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71D" w:rsidRPr="008C61C3" w:rsidRDefault="0021571D" w:rsidP="00100A59">
      <w:pPr>
        <w:spacing w:before="41"/>
        <w:ind w:left="885" w:right="76"/>
        <w:jc w:val="right"/>
        <w:rPr>
          <w:sz w:val="20"/>
          <w:szCs w:val="20"/>
        </w:rPr>
      </w:pPr>
      <w:bookmarkStart w:id="0" w:name="_GoBack"/>
      <w:bookmarkEnd w:id="0"/>
      <w:r w:rsidRPr="008C61C3">
        <w:rPr>
          <w:sz w:val="20"/>
          <w:szCs w:val="20"/>
        </w:rPr>
        <w:t>1 PRIEDAS</w:t>
      </w:r>
    </w:p>
    <w:p w:rsidR="00A97BD5" w:rsidRPr="008C61C3" w:rsidRDefault="00930369">
      <w:pPr>
        <w:spacing w:before="41"/>
        <w:ind w:left="885" w:right="76"/>
        <w:rPr>
          <w:sz w:val="20"/>
          <w:szCs w:val="20"/>
        </w:rPr>
      </w:pPr>
      <w:r w:rsidRPr="008C61C3">
        <w:rPr>
          <w:sz w:val="20"/>
          <w:szCs w:val="20"/>
        </w:rPr>
        <w:t>Preliminarus Klaipėdos rajono savivaldybės vandentvarkos objektų, planuojamų vykdyti pagal 2014-2020 m. ES fondų investicijų programą, sąrašas (pagal prisidėjimą prie finansavimo)</w:t>
      </w:r>
    </w:p>
    <w:p w:rsidR="00A97BD5" w:rsidRPr="008C61C3" w:rsidRDefault="00A97BD5">
      <w:pPr>
        <w:pStyle w:val="Pagrindinistekstas"/>
        <w:spacing w:before="1"/>
        <w:rPr>
          <w:sz w:val="20"/>
          <w:szCs w:val="20"/>
        </w:rPr>
      </w:pPr>
    </w:p>
    <w:tbl>
      <w:tblPr>
        <w:tblStyle w:val="TableNormal"/>
        <w:tblW w:w="15771" w:type="dxa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2126"/>
        <w:gridCol w:w="4962"/>
        <w:gridCol w:w="1559"/>
        <w:gridCol w:w="1559"/>
        <w:gridCol w:w="1843"/>
        <w:gridCol w:w="1843"/>
        <w:gridCol w:w="1275"/>
      </w:tblGrid>
      <w:tr w:rsidR="00A97BD5" w:rsidRPr="008C61C3" w:rsidTr="00100A59">
        <w:trPr>
          <w:trHeight w:hRule="exact" w:val="363"/>
        </w:trPr>
        <w:tc>
          <w:tcPr>
            <w:tcW w:w="15771" w:type="dxa"/>
            <w:gridSpan w:val="8"/>
          </w:tcPr>
          <w:p w:rsidR="00A97BD5" w:rsidRPr="008C61C3" w:rsidRDefault="00930369">
            <w:pPr>
              <w:pStyle w:val="TableParagraph"/>
              <w:spacing w:before="3"/>
              <w:ind w:left="1858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plėtros ir rekonstravimo objektų sąrašas, kurių įvykdymui siūloma skirti partnerio - Klaipėdos rajono savivaldybės administracijos, prisidėjimo lėšas</w:t>
            </w:r>
          </w:p>
        </w:tc>
      </w:tr>
      <w:tr w:rsidR="00A97BD5" w:rsidRPr="008C61C3" w:rsidTr="00100A59">
        <w:trPr>
          <w:cantSplit/>
          <w:trHeight w:hRule="exact" w:val="371"/>
        </w:trPr>
        <w:tc>
          <w:tcPr>
            <w:tcW w:w="9251" w:type="dxa"/>
            <w:gridSpan w:val="4"/>
            <w:shd w:val="clear" w:color="auto" w:fill="D9D9D9"/>
          </w:tcPr>
          <w:p w:rsidR="00A97BD5" w:rsidRPr="008C61C3" w:rsidRDefault="00307ACB" w:rsidP="00307ACB">
            <w:pPr>
              <w:pStyle w:val="TableParagraph"/>
              <w:spacing w:before="57"/>
              <w:ind w:left="179" w:right="4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Objektas</w:t>
            </w:r>
          </w:p>
        </w:tc>
        <w:tc>
          <w:tcPr>
            <w:tcW w:w="6520" w:type="dxa"/>
            <w:gridSpan w:val="4"/>
            <w:shd w:val="clear" w:color="auto" w:fill="DDEBF7"/>
          </w:tcPr>
          <w:p w:rsidR="00A97BD5" w:rsidRPr="008C61C3" w:rsidRDefault="00A97BD5">
            <w:pPr>
              <w:rPr>
                <w:sz w:val="20"/>
                <w:szCs w:val="20"/>
              </w:rPr>
            </w:pPr>
          </w:p>
        </w:tc>
      </w:tr>
      <w:tr w:rsidR="008C61C3" w:rsidRPr="008C61C3" w:rsidTr="00307ACB">
        <w:trPr>
          <w:cantSplit/>
          <w:trHeight w:hRule="exact" w:val="2316"/>
        </w:trPr>
        <w:tc>
          <w:tcPr>
            <w:tcW w:w="604" w:type="dxa"/>
            <w:shd w:val="clear" w:color="auto" w:fill="D9D9D9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37" w:hanging="84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Eilės Nr.</w:t>
            </w:r>
          </w:p>
        </w:tc>
        <w:tc>
          <w:tcPr>
            <w:tcW w:w="2126" w:type="dxa"/>
            <w:shd w:val="clear" w:color="auto" w:fill="D9D9D9"/>
          </w:tcPr>
          <w:p w:rsidR="00A97BD5" w:rsidRPr="008C61C3" w:rsidRDefault="00930369">
            <w:pPr>
              <w:pStyle w:val="TableParagraph"/>
              <w:spacing w:line="264" w:lineRule="auto"/>
              <w:ind w:left="45" w:right="40" w:firstLine="3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Eilės Nr. pagal 2014 m. kovo 27 d. tarybos sprendimu Nr. T11-157 patvirtintą prioritetinę</w:t>
            </w:r>
            <w:r w:rsidRPr="008C61C3">
              <w:rPr>
                <w:spacing w:val="-9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vandentvarkos plėtros ir atnaujinimo projektų</w:t>
            </w:r>
            <w:r w:rsidRPr="008C61C3">
              <w:rPr>
                <w:spacing w:val="-4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eilę*</w:t>
            </w:r>
          </w:p>
        </w:tc>
        <w:tc>
          <w:tcPr>
            <w:tcW w:w="4962" w:type="dxa"/>
            <w:shd w:val="clear" w:color="auto" w:fill="D9D9D9"/>
          </w:tcPr>
          <w:p w:rsidR="008C61C3" w:rsidRPr="008C61C3" w:rsidRDefault="008C61C3">
            <w:pPr>
              <w:pStyle w:val="TableParagraph"/>
              <w:ind w:left="3059" w:right="3054"/>
              <w:rPr>
                <w:sz w:val="20"/>
                <w:szCs w:val="20"/>
              </w:rPr>
            </w:pPr>
          </w:p>
          <w:p w:rsidR="008C61C3" w:rsidRPr="008C61C3" w:rsidRDefault="008C61C3" w:rsidP="008C61C3">
            <w:pPr>
              <w:rPr>
                <w:sz w:val="20"/>
                <w:szCs w:val="20"/>
              </w:rPr>
            </w:pPr>
          </w:p>
          <w:p w:rsidR="00A97BD5" w:rsidRPr="008C61C3" w:rsidRDefault="008C61C3" w:rsidP="008C61C3">
            <w:pPr>
              <w:jc w:val="center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Objekto pavadinimas</w:t>
            </w:r>
          </w:p>
        </w:tc>
        <w:tc>
          <w:tcPr>
            <w:tcW w:w="1559" w:type="dxa"/>
            <w:shd w:val="clear" w:color="auto" w:fill="D9D9D9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Gyvenvietė</w:t>
            </w:r>
          </w:p>
        </w:tc>
        <w:tc>
          <w:tcPr>
            <w:tcW w:w="1559" w:type="dxa"/>
            <w:shd w:val="clear" w:color="auto" w:fill="DDEBF7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Orientacinis lėšų poreikis viso 2014-2020</w:t>
            </w:r>
          </w:p>
          <w:p w:rsidR="00A97BD5" w:rsidRPr="008C61C3" w:rsidRDefault="00930369" w:rsidP="00100A59">
            <w:pPr>
              <w:pStyle w:val="TableParagraph"/>
              <w:spacing w:before="0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m. (tūkst. Eur)</w:t>
            </w:r>
          </w:p>
        </w:tc>
        <w:tc>
          <w:tcPr>
            <w:tcW w:w="1843" w:type="dxa"/>
            <w:shd w:val="clear" w:color="auto" w:fill="DDEBF7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ES lėšų orientacinis poreikis viso</w:t>
            </w:r>
            <w:r w:rsidRPr="008C61C3">
              <w:rPr>
                <w:spacing w:val="-3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2014-</w:t>
            </w:r>
          </w:p>
          <w:p w:rsidR="00A97BD5" w:rsidRPr="008C61C3" w:rsidRDefault="00930369" w:rsidP="00100A59">
            <w:pPr>
              <w:pStyle w:val="TableParagraph"/>
              <w:spacing w:before="0"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2020 m. įvertinant finansavimo intensyvumą</w:t>
            </w:r>
            <w:r w:rsidRPr="008C61C3">
              <w:rPr>
                <w:spacing w:val="-10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(tūkst.</w:t>
            </w:r>
          </w:p>
          <w:p w:rsidR="00A97BD5" w:rsidRPr="008C61C3" w:rsidRDefault="00100A59" w:rsidP="00100A59">
            <w:pPr>
              <w:pStyle w:val="TableParagraph"/>
              <w:spacing w:before="0"/>
              <w:ind w:left="141" w:right="18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  <w:r w:rsidR="00930369" w:rsidRPr="008C61C3">
              <w:rPr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DDEBF7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Kitų lėšų orientacinis poreikis viso 2014-</w:t>
            </w:r>
          </w:p>
          <w:p w:rsidR="00A97BD5" w:rsidRPr="008C61C3" w:rsidRDefault="00930369" w:rsidP="00100A59">
            <w:pPr>
              <w:pStyle w:val="TableParagraph"/>
              <w:spacing w:before="0" w:line="264" w:lineRule="auto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2020 m. įvertinant finansavimo intensyvumą</w:t>
            </w:r>
            <w:r w:rsidRPr="008C61C3">
              <w:rPr>
                <w:spacing w:val="-10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(tūkst.</w:t>
            </w:r>
          </w:p>
          <w:p w:rsidR="00A97BD5" w:rsidRPr="008C61C3" w:rsidRDefault="00930369" w:rsidP="00100A59">
            <w:pPr>
              <w:pStyle w:val="TableParagraph"/>
              <w:spacing w:before="0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Eur)</w:t>
            </w:r>
          </w:p>
        </w:tc>
        <w:tc>
          <w:tcPr>
            <w:tcW w:w="1275" w:type="dxa"/>
            <w:shd w:val="clear" w:color="auto" w:fill="DDEBF7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Vykdytojui ir (arba) partneriui priklausančios lėšų dalies mokėtojas</w:t>
            </w:r>
          </w:p>
        </w:tc>
      </w:tr>
      <w:tr w:rsidR="008C61C3" w:rsidRPr="008C61C3" w:rsidTr="00307ACB">
        <w:trPr>
          <w:trHeight w:hRule="exact" w:val="305"/>
        </w:trPr>
        <w:tc>
          <w:tcPr>
            <w:tcW w:w="604" w:type="dxa"/>
          </w:tcPr>
          <w:p w:rsidR="00A97BD5" w:rsidRPr="008C61C3" w:rsidRDefault="00930369">
            <w:pPr>
              <w:pStyle w:val="TableParagraph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A97BD5" w:rsidRPr="008C61C3" w:rsidRDefault="00930369">
            <w:pPr>
              <w:pStyle w:val="TableParagraph"/>
              <w:ind w:left="3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</w:t>
            </w:r>
          </w:p>
        </w:tc>
        <w:tc>
          <w:tcPr>
            <w:tcW w:w="4962" w:type="dxa"/>
          </w:tcPr>
          <w:p w:rsidR="00A97BD5" w:rsidRPr="008C61C3" w:rsidRDefault="00930369">
            <w:pPr>
              <w:pStyle w:val="TableParagraph"/>
              <w:ind w:left="5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</w:t>
            </w:r>
          </w:p>
        </w:tc>
      </w:tr>
      <w:tr w:rsidR="008C61C3" w:rsidRPr="008C61C3" w:rsidTr="00307ACB">
        <w:trPr>
          <w:trHeight w:hRule="exact" w:val="1326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184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0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184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4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jc w:val="bot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Veiviržėnų mstl., Dūdinėlių, Vilkių, Vainių k., Klaipėdos raj.; Vandens gerinimo įrenginių statyba Veiviržėnų mstl., Klaipėdos raj.; Nuotekų valymo įrenginių rekonstravimas Veiviržėnų mstl.,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Veiviržėnai, Dūdinėliai, Vilkiai, Vainiai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1 901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1 382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519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010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Požeminio vandens žvalgyba ir gręžinio įrengimas į optimaliausią vandeningąjį sluoksnį Gobergiškės k. vandenvietėje; Vandens gerinimo įrenginių statyba Gobergiškės k.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Gobergiškė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162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81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81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007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9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jc w:val="bot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Plikių, Grauminės k., Klaipėdos raj.;</w:t>
            </w:r>
            <w:r w:rsidRPr="008C61C3">
              <w:rPr>
                <w:spacing w:val="-15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Vandens gerinimo įrenginių statyba Grauminės k., Klaipėdos raj.; Nuotekų valymo įrenginių rekonstravimas Žiobrių k., Klaipėdos</w:t>
            </w:r>
            <w:r w:rsidRPr="008C61C3">
              <w:rPr>
                <w:spacing w:val="-11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Plikiai, Grauminė, Žiobriai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796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526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270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009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10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155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Girkalių, Gibišėlių k., Klaipėdos raj.; Nuotekų valymo įrenginių rekonstravimas Girkalių k.,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Girkaliai, Gibišėliai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398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267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132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076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11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Drevernos k., Klaipėdos raj.; Vandens gerinimo įrenginių statyba Drevernos k., Klaipėdos raj.; Nuotekų valymo įrenginių rekonstravimas Drevernos k.,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Drevernos k.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714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445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269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152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12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Judrėnų mstl., Klaipėdos raj.; Vandens gerinimo įrenginių statyba Judrėnų mstl., Klaipėdos raj.; Nuotekų valymo įrenginių rekonstravimas Judrėnų mstl.,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Judrėnų mstl.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818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534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284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138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13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155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nuotekų tinklų plėtra Minijos, Parko g., Priekulės m. ir Gropiškių k.,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Priekulės m. (Minijos ir Parko</w:t>
            </w:r>
            <w:r w:rsidRPr="008C61C3">
              <w:rPr>
                <w:spacing w:val="-5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g.), Gropiškių</w:t>
            </w:r>
            <w:r w:rsidRPr="008C61C3">
              <w:rPr>
                <w:spacing w:val="-2"/>
                <w:sz w:val="20"/>
                <w:szCs w:val="20"/>
              </w:rPr>
              <w:t xml:space="preserve"> </w:t>
            </w:r>
            <w:r w:rsidRPr="008C61C3">
              <w:rPr>
                <w:sz w:val="20"/>
                <w:szCs w:val="20"/>
              </w:rPr>
              <w:t>k.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843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675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169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1127"/>
        </w:trPr>
        <w:tc>
          <w:tcPr>
            <w:tcW w:w="604" w:type="dxa"/>
          </w:tcPr>
          <w:p w:rsidR="00A97BD5" w:rsidRPr="008C61C3" w:rsidRDefault="00A97BD5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>
            <w:pPr>
              <w:pStyle w:val="TableParagraph"/>
              <w:spacing w:before="0"/>
              <w:ind w:right="288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A97BD5" w:rsidRPr="008C61C3" w:rsidRDefault="00A97BD5" w:rsidP="00100A59">
            <w:pPr>
              <w:pStyle w:val="TableParagraph"/>
              <w:spacing w:before="7"/>
              <w:jc w:val="left"/>
              <w:rPr>
                <w:sz w:val="20"/>
                <w:szCs w:val="20"/>
              </w:rPr>
            </w:pPr>
          </w:p>
          <w:p w:rsidR="00A97BD5" w:rsidRPr="008C61C3" w:rsidRDefault="00930369" w:rsidP="00100A59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8C61C3">
              <w:rPr>
                <w:w w:val="99"/>
                <w:sz w:val="20"/>
                <w:szCs w:val="20"/>
              </w:rPr>
              <w:t>-</w:t>
            </w:r>
          </w:p>
        </w:tc>
        <w:tc>
          <w:tcPr>
            <w:tcW w:w="4962" w:type="dxa"/>
          </w:tcPr>
          <w:p w:rsidR="00A97BD5" w:rsidRPr="008C61C3" w:rsidRDefault="00930369" w:rsidP="00100A59">
            <w:pPr>
              <w:pStyle w:val="TableParagraph"/>
              <w:spacing w:before="155" w:line="264" w:lineRule="auto"/>
              <w:jc w:val="lef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Vandentiekio ir buitinių nuotekų tinklų rekonstravimas Gargždų m., Dauparų k., Kretingalės mstl., Klaipėdos raj.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spacing w:before="4" w:line="264" w:lineRule="auto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Gargždų m., Dauparų k., Kretingalės mstl.</w:t>
            </w:r>
          </w:p>
        </w:tc>
        <w:tc>
          <w:tcPr>
            <w:tcW w:w="1559" w:type="dxa"/>
          </w:tcPr>
          <w:p w:rsidR="00A97BD5" w:rsidRPr="008C61C3" w:rsidRDefault="00930369" w:rsidP="00100A59">
            <w:pPr>
              <w:pStyle w:val="TableParagraph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1235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618</w:t>
            </w:r>
          </w:p>
        </w:tc>
        <w:tc>
          <w:tcPr>
            <w:tcW w:w="1843" w:type="dxa"/>
          </w:tcPr>
          <w:p w:rsidR="00A97BD5" w:rsidRPr="008C61C3" w:rsidRDefault="00930369" w:rsidP="00100A59">
            <w:pPr>
              <w:pStyle w:val="TableParagraph"/>
              <w:ind w:left="141" w:right="18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618</w:t>
            </w:r>
          </w:p>
        </w:tc>
        <w:tc>
          <w:tcPr>
            <w:tcW w:w="1275" w:type="dxa"/>
          </w:tcPr>
          <w:p w:rsidR="00A97BD5" w:rsidRPr="008C61C3" w:rsidRDefault="00930369" w:rsidP="00100A59">
            <w:pPr>
              <w:pStyle w:val="TableParagraph"/>
              <w:spacing w:line="264" w:lineRule="auto"/>
              <w:ind w:left="48" w:right="44" w:firstLine="2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Klaipėdos rajono savivaldybės administracija</w:t>
            </w:r>
          </w:p>
        </w:tc>
      </w:tr>
      <w:tr w:rsidR="008C61C3" w:rsidRPr="008C61C3" w:rsidTr="00307ACB">
        <w:trPr>
          <w:trHeight w:hRule="exact" w:val="305"/>
        </w:trPr>
        <w:tc>
          <w:tcPr>
            <w:tcW w:w="9251" w:type="dxa"/>
            <w:gridSpan w:val="4"/>
            <w:tcBorders>
              <w:left w:val="nil"/>
              <w:bottom w:val="nil"/>
            </w:tcBorders>
          </w:tcPr>
          <w:p w:rsidR="00A97BD5" w:rsidRPr="008C61C3" w:rsidRDefault="00930369">
            <w:pPr>
              <w:pStyle w:val="TableParagraph"/>
              <w:spacing w:before="0" w:line="275" w:lineRule="exact"/>
              <w:ind w:right="25"/>
              <w:jc w:val="right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Iš viso:</w:t>
            </w:r>
          </w:p>
        </w:tc>
        <w:tc>
          <w:tcPr>
            <w:tcW w:w="1559" w:type="dxa"/>
          </w:tcPr>
          <w:p w:rsidR="00A97BD5" w:rsidRPr="008C61C3" w:rsidRDefault="00930369">
            <w:pPr>
              <w:pStyle w:val="TableParagraph"/>
              <w:spacing w:before="0" w:line="270" w:lineRule="exact"/>
              <w:ind w:left="524" w:right="519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6 868</w:t>
            </w:r>
          </w:p>
        </w:tc>
        <w:tc>
          <w:tcPr>
            <w:tcW w:w="1843" w:type="dxa"/>
          </w:tcPr>
          <w:p w:rsidR="00A97BD5" w:rsidRPr="008C61C3" w:rsidRDefault="00307ACB" w:rsidP="00307ACB">
            <w:pPr>
              <w:pStyle w:val="TableParagraph"/>
              <w:spacing w:before="0" w:line="270" w:lineRule="exact"/>
              <w:ind w:left="425" w:right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</w:t>
            </w:r>
            <w:r w:rsidR="00930369" w:rsidRPr="008C61C3">
              <w:rPr>
                <w:sz w:val="20"/>
                <w:szCs w:val="20"/>
              </w:rPr>
              <w:t>27</w:t>
            </w:r>
          </w:p>
        </w:tc>
        <w:tc>
          <w:tcPr>
            <w:tcW w:w="1843" w:type="dxa"/>
          </w:tcPr>
          <w:p w:rsidR="00A97BD5" w:rsidRPr="008C61C3" w:rsidRDefault="00930369">
            <w:pPr>
              <w:pStyle w:val="TableParagraph"/>
              <w:ind w:left="40" w:right="36"/>
              <w:rPr>
                <w:sz w:val="20"/>
                <w:szCs w:val="20"/>
              </w:rPr>
            </w:pPr>
            <w:r w:rsidRPr="008C61C3">
              <w:rPr>
                <w:sz w:val="20"/>
                <w:szCs w:val="20"/>
              </w:rPr>
              <w:t>2 341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A97BD5" w:rsidRPr="008C61C3" w:rsidRDefault="00A97BD5">
            <w:pPr>
              <w:rPr>
                <w:sz w:val="20"/>
                <w:szCs w:val="20"/>
              </w:rPr>
            </w:pPr>
          </w:p>
        </w:tc>
      </w:tr>
    </w:tbl>
    <w:p w:rsidR="00A97BD5" w:rsidRPr="008C61C3" w:rsidRDefault="00A97BD5">
      <w:pPr>
        <w:pStyle w:val="Pagrindinistekstas"/>
        <w:spacing w:before="5"/>
        <w:rPr>
          <w:sz w:val="20"/>
          <w:szCs w:val="20"/>
        </w:rPr>
      </w:pPr>
    </w:p>
    <w:p w:rsidR="00A97BD5" w:rsidRPr="008C61C3" w:rsidRDefault="00930369">
      <w:pPr>
        <w:pStyle w:val="Pagrindinistekstas"/>
        <w:spacing w:before="69" w:line="266" w:lineRule="auto"/>
        <w:ind w:left="165" w:right="76"/>
        <w:rPr>
          <w:sz w:val="20"/>
          <w:szCs w:val="20"/>
        </w:rPr>
      </w:pPr>
      <w:r w:rsidRPr="008C61C3">
        <w:rPr>
          <w:sz w:val="20"/>
          <w:szCs w:val="20"/>
        </w:rPr>
        <w:t xml:space="preserve">* Pagal 2014 m. kovo 27 d. tarybos sprendimu Nr. T11-157 patvirtintą prioritetinę vandentvarkos plėtros ir atnaujinimo projektų eilę jau vykdomi </w:t>
      </w:r>
      <w:r w:rsidRPr="008C61C3">
        <w:rPr>
          <w:b/>
          <w:sz w:val="20"/>
          <w:szCs w:val="20"/>
        </w:rPr>
        <w:t xml:space="preserve">1, 2 , 3 </w:t>
      </w:r>
      <w:r w:rsidRPr="008C61C3">
        <w:rPr>
          <w:sz w:val="20"/>
          <w:szCs w:val="20"/>
        </w:rPr>
        <w:t xml:space="preserve">pozicijose esantys projektai. Taip pat AB "Klaipėdos vanduo" užtikrins </w:t>
      </w:r>
      <w:r w:rsidRPr="008C61C3">
        <w:rPr>
          <w:b/>
          <w:sz w:val="20"/>
          <w:szCs w:val="20"/>
        </w:rPr>
        <w:t xml:space="preserve">5, 7, 8 ir 15 </w:t>
      </w:r>
      <w:r w:rsidRPr="008C61C3">
        <w:rPr>
          <w:sz w:val="20"/>
          <w:szCs w:val="20"/>
        </w:rPr>
        <w:t>pozicijose esančių objektų finansavimą tenkantį vykdytojui ir (arba) partneriui.</w:t>
      </w: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pStyle w:val="Pagrindinistekstas"/>
        <w:rPr>
          <w:sz w:val="20"/>
        </w:rPr>
      </w:pPr>
    </w:p>
    <w:p w:rsidR="00A97BD5" w:rsidRDefault="00A97BD5">
      <w:pPr>
        <w:spacing w:before="172"/>
        <w:ind w:left="1"/>
        <w:jc w:val="center"/>
        <w:rPr>
          <w:rFonts w:ascii="Calibri"/>
        </w:rPr>
      </w:pPr>
    </w:p>
    <w:sectPr w:rsidR="00A97BD5" w:rsidSect="008C61C3">
      <w:headerReference w:type="default" r:id="rId6"/>
      <w:type w:val="continuous"/>
      <w:pgSz w:w="16840" w:h="11907" w:orient="landscape" w:code="9"/>
      <w:pgMar w:top="1038" w:right="561" w:bottom="278" w:left="539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D46" w:rsidRDefault="00642D46" w:rsidP="00307ACB">
      <w:r>
        <w:separator/>
      </w:r>
    </w:p>
  </w:endnote>
  <w:endnote w:type="continuationSeparator" w:id="0">
    <w:p w:rsidR="00642D46" w:rsidRDefault="00642D46" w:rsidP="0030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D46" w:rsidRDefault="00642D46" w:rsidP="00307ACB">
      <w:r>
        <w:separator/>
      </w:r>
    </w:p>
  </w:footnote>
  <w:footnote w:type="continuationSeparator" w:id="0">
    <w:p w:rsidR="00642D46" w:rsidRDefault="00642D46" w:rsidP="0030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49431016"/>
      <w:docPartObj>
        <w:docPartGallery w:val="Page Numbers (Top of Page)"/>
        <w:docPartUnique/>
      </w:docPartObj>
    </w:sdtPr>
    <w:sdtEndPr/>
    <w:sdtContent>
      <w:p w:rsidR="00307ACB" w:rsidRDefault="00307AC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D46" w:rsidRPr="00642D46">
          <w:rPr>
            <w:noProof/>
            <w:lang w:val="lt-LT"/>
          </w:rPr>
          <w:t>1</w:t>
        </w:r>
        <w:r>
          <w:fldChar w:fldCharType="end"/>
        </w:r>
      </w:p>
    </w:sdtContent>
  </w:sdt>
  <w:p w:rsidR="00307ACB" w:rsidRDefault="00307AC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defaultTabStop w:val="720"/>
  <w:hyphenationZone w:val="396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D5"/>
    <w:rsid w:val="00100A59"/>
    <w:rsid w:val="0021571D"/>
    <w:rsid w:val="00307ACB"/>
    <w:rsid w:val="00642D46"/>
    <w:rsid w:val="006E579B"/>
    <w:rsid w:val="008C61C3"/>
    <w:rsid w:val="00930369"/>
    <w:rsid w:val="00A97BD5"/>
    <w:rsid w:val="00C04339"/>
    <w:rsid w:val="00FF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3E7B3-F4C6-4118-A4BD-5724AC85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1"/>
      <w:jc w:val="center"/>
    </w:pPr>
  </w:style>
  <w:style w:type="paragraph" w:styleId="Antrats">
    <w:name w:val="header"/>
    <w:basedOn w:val="prastasis"/>
    <w:link w:val="AntratsDiagrama"/>
    <w:uiPriority w:val="99"/>
    <w:unhideWhenUsed/>
    <w:rsid w:val="00307AC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07ACB"/>
    <w:rPr>
      <w:rFonts w:ascii="Times New Roman" w:eastAsia="Times New Roman" w:hAnsi="Times New Roman" w:cs="Times New Roman"/>
    </w:rPr>
  </w:style>
  <w:style w:type="paragraph" w:styleId="Porat">
    <w:name w:val="footer"/>
    <w:basedOn w:val="prastasis"/>
    <w:link w:val="PoratDiagrama"/>
    <w:uiPriority w:val="99"/>
    <w:unhideWhenUsed/>
    <w:rsid w:val="00307AC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07AC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2152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Vytautas Valantinas</dc:creator>
  <cp:lastModifiedBy>Ruta Zubiene</cp:lastModifiedBy>
  <cp:revision>2</cp:revision>
  <cp:lastPrinted>2017-06-08T12:41:00Z</cp:lastPrinted>
  <dcterms:created xsi:type="dcterms:W3CDTF">2017-06-20T06:56:00Z</dcterms:created>
  <dcterms:modified xsi:type="dcterms:W3CDTF">2017-06-20T06:56:00Z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2015-08-07T00:00:00Z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2017-06-08T00:00:00Z</vt:filetime>
  </property>
</Properties>
</file>