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4082" w14:textId="77777777" w:rsidR="00633B7A" w:rsidRDefault="00715294">
      <w:pPr>
        <w:jc w:val="both"/>
      </w:pPr>
      <w:r>
        <w:rPr>
          <w:b/>
          <w:i/>
        </w:rPr>
        <w:t>Suvestinė redakcija nuo 2021-12-24</w:t>
      </w:r>
    </w:p>
    <w:p w14:paraId="63A596C9" w14:textId="77777777" w:rsidR="00633B7A" w:rsidRDefault="00633B7A">
      <w:pPr>
        <w:jc w:val="both"/>
        <w:rPr>
          <w:sz w:val="20"/>
        </w:rPr>
      </w:pPr>
    </w:p>
    <w:p w14:paraId="62969BDF" w14:textId="77777777" w:rsidR="00633B7A" w:rsidRDefault="00715294">
      <w:pPr>
        <w:jc w:val="both"/>
        <w:rPr>
          <w:sz w:val="20"/>
        </w:rPr>
      </w:pPr>
      <w:r>
        <w:rPr>
          <w:i/>
          <w:sz w:val="20"/>
        </w:rPr>
        <w:t xml:space="preserve">Nutarimas paskelbtas: Žin. 2008, 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33-1151</w:t>
        </w:r>
      </w:hyperlink>
      <w:r>
        <w:rPr>
          <w:rFonts w:eastAsia="MS Mincho"/>
          <w:i/>
          <w:iCs/>
          <w:sz w:val="20"/>
        </w:rPr>
        <w:t>, i. k. 1081100NUTA00000206</w:t>
      </w:r>
    </w:p>
    <w:p w14:paraId="46E6A7B5" w14:textId="77777777" w:rsidR="00633B7A" w:rsidRDefault="00633B7A">
      <w:pPr>
        <w:jc w:val="both"/>
        <w:rPr>
          <w:sz w:val="20"/>
        </w:rPr>
      </w:pPr>
    </w:p>
    <w:p w14:paraId="19BCA199" w14:textId="77777777" w:rsidR="00633B7A" w:rsidRDefault="00715294">
      <w:pPr>
        <w:rPr>
          <w:b/>
          <w:i/>
          <w:sz w:val="20"/>
        </w:rPr>
      </w:pPr>
      <w:r>
        <w:rPr>
          <w:b/>
          <w:i/>
          <w:sz w:val="20"/>
        </w:rPr>
        <w:t>Nauja redakcija nuo 2021-12-24:</w:t>
      </w:r>
    </w:p>
    <w:p w14:paraId="74903210" w14:textId="77777777" w:rsidR="00633B7A" w:rsidRDefault="00715294">
      <w:pPr>
        <w:rPr>
          <w:i/>
          <w:sz w:val="20"/>
        </w:rPr>
      </w:pPr>
      <w:r>
        <w:rPr>
          <w:i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1101</w:t>
        </w:r>
      </w:hyperlink>
      <w:r>
        <w:rPr>
          <w:rFonts w:eastAsia="MS Mincho"/>
          <w:i/>
          <w:iCs/>
          <w:sz w:val="20"/>
        </w:rPr>
        <w:t>, 2021-12-22, paskelbta TAR 2021-12-23, i. k. 2021-26699</w:t>
      </w:r>
    </w:p>
    <w:p w14:paraId="5ADD7497" w14:textId="77777777" w:rsidR="00633B7A" w:rsidRDefault="00633B7A">
      <w:pPr>
        <w:rPr>
          <w:sz w:val="22"/>
        </w:rPr>
      </w:pPr>
    </w:p>
    <w:p w14:paraId="7CCEAA88" w14:textId="77777777" w:rsidR="00633B7A" w:rsidRDefault="00715294">
      <w:pPr>
        <w:tabs>
          <w:tab w:val="left" w:pos="9071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>LIETUVOS RESPUBLIKOS VYRIAUSYBĖ </w:t>
      </w:r>
    </w:p>
    <w:p w14:paraId="1F710FE8" w14:textId="77777777" w:rsidR="00633B7A" w:rsidRDefault="00633B7A">
      <w:pPr>
        <w:tabs>
          <w:tab w:val="left" w:pos="9071"/>
        </w:tabs>
        <w:ind w:right="-1" w:firstLine="709"/>
        <w:jc w:val="center"/>
        <w:rPr>
          <w:b/>
          <w:szCs w:val="24"/>
        </w:rPr>
      </w:pPr>
    </w:p>
    <w:p w14:paraId="4F7BEB5B" w14:textId="77777777" w:rsidR="00633B7A" w:rsidRDefault="00715294">
      <w:pPr>
        <w:tabs>
          <w:tab w:val="left" w:pos="9071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6000E51D" w14:textId="77777777" w:rsidR="00633B7A" w:rsidRDefault="00715294">
      <w:pPr>
        <w:tabs>
          <w:tab w:val="left" w:pos="9071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 xml:space="preserve">DĖL KRITERIJŲ, KURIUOS ATITINKANTYS MEDŽIAI IR KRŪMAI </w:t>
      </w:r>
      <w:r>
        <w:rPr>
          <w:b/>
          <w:szCs w:val="24"/>
        </w:rPr>
        <w:t>PRISKIRIAMI SAUGOTINIEMS ŽELDINIAMS, PATVIRTINIMO</w:t>
      </w:r>
    </w:p>
    <w:p w14:paraId="1D626852" w14:textId="77777777" w:rsidR="00633B7A" w:rsidRDefault="00633B7A">
      <w:pPr>
        <w:ind w:right="225" w:firstLine="709"/>
        <w:jc w:val="center"/>
      </w:pPr>
    </w:p>
    <w:p w14:paraId="6348E302" w14:textId="77777777" w:rsidR="00633B7A" w:rsidRDefault="00715294">
      <w:pPr>
        <w:ind w:right="225" w:firstLine="709"/>
        <w:jc w:val="center"/>
      </w:pPr>
      <w:r>
        <w:t>2008 m. kovo 12 d. Nr. 206</w:t>
      </w:r>
    </w:p>
    <w:p w14:paraId="7E39C007" w14:textId="77777777" w:rsidR="00633B7A" w:rsidRDefault="00715294">
      <w:pPr>
        <w:ind w:right="225" w:firstLine="709"/>
        <w:jc w:val="center"/>
      </w:pPr>
      <w:r>
        <w:t>Vilnius</w:t>
      </w:r>
    </w:p>
    <w:p w14:paraId="0888D9DD" w14:textId="77777777" w:rsidR="00633B7A" w:rsidRDefault="00633B7A">
      <w:pPr>
        <w:ind w:right="225" w:firstLine="709"/>
        <w:jc w:val="center"/>
      </w:pPr>
    </w:p>
    <w:p w14:paraId="051A9695" w14:textId="77777777" w:rsidR="00633B7A" w:rsidRDefault="00715294">
      <w:pPr>
        <w:ind w:right="225" w:firstLine="709"/>
        <w:jc w:val="both"/>
      </w:pPr>
      <w:r>
        <w:t xml:space="preserve">Vadovaudamasi Lietuvos Respublikos želdynų įstatymo 2 straipsnio 12 dalimi, 4 straipsnio 2 dalies 1 punktu ir 12 straipsnio 2 dalimi, Lietuvos Respublikos Vyriausybė </w:t>
      </w:r>
      <w:r>
        <w:br/>
        <w:t xml:space="preserve"> n u t a r i a:</w:t>
      </w:r>
    </w:p>
    <w:p w14:paraId="680F7472" w14:textId="77777777" w:rsidR="00633B7A" w:rsidRDefault="00715294">
      <w:pPr>
        <w:ind w:right="225" w:firstLine="709"/>
        <w:jc w:val="both"/>
      </w:pPr>
      <w:r>
        <w:t>Patvirtinti Kriterijus, kuriuos atitinkantys medžiai ir krūmai priskiriam</w:t>
      </w:r>
      <w:r>
        <w:t xml:space="preserve">i saugotiniems želdiniams (pridedama). </w:t>
      </w:r>
    </w:p>
    <w:p w14:paraId="33F31A99" w14:textId="77777777" w:rsidR="00633B7A" w:rsidRDefault="00633B7A">
      <w:pPr>
        <w:tabs>
          <w:tab w:val="right" w:pos="9071"/>
        </w:tabs>
      </w:pPr>
    </w:p>
    <w:p w14:paraId="1050299D" w14:textId="77777777" w:rsidR="00633B7A" w:rsidRDefault="00633B7A">
      <w:pPr>
        <w:tabs>
          <w:tab w:val="right" w:pos="9071"/>
        </w:tabs>
      </w:pPr>
    </w:p>
    <w:p w14:paraId="6E593131" w14:textId="77777777" w:rsidR="00633B7A" w:rsidRDefault="00633B7A">
      <w:pPr>
        <w:tabs>
          <w:tab w:val="right" w:pos="9071"/>
        </w:tabs>
      </w:pPr>
    </w:p>
    <w:p w14:paraId="6EC117BD" w14:textId="77777777" w:rsidR="00633B7A" w:rsidRDefault="00715294">
      <w:pPr>
        <w:tabs>
          <w:tab w:val="right" w:pos="9071"/>
        </w:tabs>
      </w:pPr>
      <w:r>
        <w:t>Ministras Pirmininkas</w:t>
      </w:r>
      <w:r>
        <w:tab/>
        <w:t>Gediminas Kirkilas</w:t>
      </w:r>
    </w:p>
    <w:p w14:paraId="00B8A014" w14:textId="77777777" w:rsidR="00633B7A" w:rsidRDefault="00633B7A"/>
    <w:p w14:paraId="45E1E0D4" w14:textId="77777777" w:rsidR="00633B7A" w:rsidRDefault="00633B7A"/>
    <w:p w14:paraId="057AFC63" w14:textId="77777777" w:rsidR="00633B7A" w:rsidRDefault="00633B7A"/>
    <w:p w14:paraId="5A3118F6" w14:textId="77777777" w:rsidR="00633B7A" w:rsidRDefault="00715294">
      <w:pPr>
        <w:tabs>
          <w:tab w:val="right" w:pos="9071"/>
        </w:tabs>
      </w:pPr>
      <w:r>
        <w:t>Aplinkos ministras</w:t>
      </w:r>
      <w:r>
        <w:tab/>
        <w:t>Artūras Paulauskas</w:t>
      </w:r>
    </w:p>
    <w:p w14:paraId="28977BA5" w14:textId="77777777" w:rsidR="00633B7A" w:rsidRDefault="00633B7A">
      <w:pPr>
        <w:tabs>
          <w:tab w:val="center" w:pos="4153"/>
          <w:tab w:val="right" w:pos="8306"/>
        </w:tabs>
      </w:pPr>
    </w:p>
    <w:p w14:paraId="566F4075" w14:textId="77777777" w:rsidR="00633B7A" w:rsidRDefault="00633B7A"/>
    <w:p w14:paraId="0508A857" w14:textId="77777777" w:rsidR="00633B7A" w:rsidRDefault="00633B7A">
      <w:pPr>
        <w:tabs>
          <w:tab w:val="center" w:pos="-7800"/>
          <w:tab w:val="left" w:pos="6237"/>
          <w:tab w:val="left" w:pos="7088"/>
          <w:tab w:val="right" w:pos="8306"/>
        </w:tabs>
        <w:rPr>
          <w:lang w:eastAsia="lt-LT"/>
        </w:rPr>
        <w:sectPr w:rsidR="00633B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39" w:right="849" w:bottom="1134" w:left="1560" w:header="567" w:footer="567" w:gutter="0"/>
          <w:pgNumType w:start="1"/>
          <w:cols w:space="1296"/>
          <w:docGrid w:linePitch="326"/>
        </w:sectPr>
      </w:pPr>
    </w:p>
    <w:p w14:paraId="382ED14C" w14:textId="77777777" w:rsidR="00633B7A" w:rsidRDefault="00715294">
      <w:pPr>
        <w:ind w:left="5387" w:right="-1"/>
        <w:rPr>
          <w:szCs w:val="24"/>
          <w:lang w:val="en-GB" w:eastAsia="en-GB"/>
        </w:rPr>
      </w:pPr>
      <w:r>
        <w:rPr>
          <w:caps/>
          <w:szCs w:val="24"/>
          <w:lang w:eastAsia="en-GB"/>
        </w:rPr>
        <w:lastRenderedPageBreak/>
        <w:t>Patvirtinta</w:t>
      </w:r>
    </w:p>
    <w:p w14:paraId="77201338" w14:textId="77777777" w:rsidR="00633B7A" w:rsidRDefault="00715294">
      <w:pPr>
        <w:ind w:left="940" w:right="-1" w:firstLine="4447"/>
        <w:rPr>
          <w:szCs w:val="24"/>
          <w:lang w:val="en-GB" w:eastAsia="en-GB"/>
        </w:rPr>
      </w:pPr>
      <w:r>
        <w:rPr>
          <w:szCs w:val="24"/>
          <w:lang w:eastAsia="en-GB"/>
        </w:rPr>
        <w:t>Lietuvos Respublikos Vyriausybės</w:t>
      </w:r>
    </w:p>
    <w:p w14:paraId="248E378B" w14:textId="77777777" w:rsidR="00633B7A" w:rsidRDefault="00715294">
      <w:pPr>
        <w:ind w:left="220" w:right="-1" w:firstLine="5167"/>
        <w:rPr>
          <w:szCs w:val="24"/>
          <w:lang w:val="en-GB" w:eastAsia="en-GB"/>
        </w:rPr>
      </w:pPr>
      <w:r>
        <w:rPr>
          <w:szCs w:val="24"/>
          <w:lang w:eastAsia="en-GB"/>
        </w:rPr>
        <w:t>2008 m. kovo 12 d. nutarimu Nr. 206</w:t>
      </w:r>
    </w:p>
    <w:p w14:paraId="7EF58E0F" w14:textId="77777777" w:rsidR="00633B7A" w:rsidRDefault="00715294">
      <w:pPr>
        <w:ind w:left="5387"/>
        <w:rPr>
          <w:szCs w:val="24"/>
          <w:lang w:eastAsia="en-GB"/>
        </w:rPr>
      </w:pPr>
      <w:r>
        <w:rPr>
          <w:szCs w:val="24"/>
          <w:lang w:eastAsia="en-GB"/>
        </w:rPr>
        <w:t>(Lietuvos Respublikos Vyriausybės</w:t>
      </w:r>
    </w:p>
    <w:p w14:paraId="2D57C8FD" w14:textId="77777777" w:rsidR="00633B7A" w:rsidRDefault="00715294">
      <w:pPr>
        <w:ind w:left="5387"/>
        <w:rPr>
          <w:lang w:eastAsia="lt-LT"/>
        </w:rPr>
      </w:pPr>
      <w:r>
        <w:rPr>
          <w:lang w:eastAsia="lt-LT"/>
        </w:rPr>
        <w:t xml:space="preserve">2021 m. gruodžio </w:t>
      </w:r>
      <w:r>
        <w:rPr>
          <w:lang w:val="en-US" w:eastAsia="lt-LT"/>
        </w:rPr>
        <w:t xml:space="preserve">22 d. </w:t>
      </w:r>
      <w:r>
        <w:rPr>
          <w:szCs w:val="24"/>
          <w:lang w:eastAsia="en-GB"/>
        </w:rPr>
        <w:t xml:space="preserve">nutarimo Nr. </w:t>
      </w:r>
      <w:r>
        <w:rPr>
          <w:lang w:eastAsia="lt-LT"/>
        </w:rPr>
        <w:t>1101</w:t>
      </w:r>
    </w:p>
    <w:p w14:paraId="1BC66F59" w14:textId="77777777" w:rsidR="00633B7A" w:rsidRDefault="00715294">
      <w:pPr>
        <w:ind w:left="5387"/>
        <w:rPr>
          <w:szCs w:val="24"/>
          <w:lang w:val="en-GB" w:eastAsia="en-GB"/>
        </w:rPr>
      </w:pPr>
      <w:r>
        <w:rPr>
          <w:szCs w:val="24"/>
          <w:lang w:eastAsia="en-GB"/>
        </w:rPr>
        <w:t>redakcija)</w:t>
      </w:r>
    </w:p>
    <w:p w14:paraId="26AA7037" w14:textId="77777777" w:rsidR="00633B7A" w:rsidRDefault="00633B7A">
      <w:pPr>
        <w:ind w:right="225"/>
        <w:jc w:val="both"/>
      </w:pPr>
    </w:p>
    <w:p w14:paraId="739FC15F" w14:textId="77777777" w:rsidR="00633B7A" w:rsidRDefault="00633B7A">
      <w:pPr>
        <w:ind w:right="225" w:firstLine="709"/>
        <w:jc w:val="both"/>
      </w:pPr>
    </w:p>
    <w:p w14:paraId="52CA6015" w14:textId="77777777" w:rsidR="00633B7A" w:rsidRDefault="00715294">
      <w:pPr>
        <w:ind w:right="225" w:firstLine="62"/>
        <w:jc w:val="center"/>
        <w:rPr>
          <w:b/>
          <w:szCs w:val="24"/>
        </w:rPr>
      </w:pPr>
      <w:r>
        <w:rPr>
          <w:b/>
          <w:bCs/>
          <w:szCs w:val="24"/>
        </w:rPr>
        <w:t>KRITERIJAI, KURIUOS ATITINKANTYS MEDŽIAI IR KRŪMAI PRISKIRIAMI SAUGOTINIEMS ŽELDINIAMS</w:t>
      </w:r>
    </w:p>
    <w:p w14:paraId="38D4E829" w14:textId="77777777" w:rsidR="00633B7A" w:rsidRDefault="00633B7A">
      <w:pPr>
        <w:ind w:right="225" w:firstLine="709"/>
        <w:jc w:val="both"/>
      </w:pPr>
    </w:p>
    <w:p w14:paraId="5ADB4143" w14:textId="77777777" w:rsidR="00633B7A" w:rsidRDefault="00715294">
      <w:pPr>
        <w:ind w:right="225" w:firstLine="771"/>
        <w:jc w:val="both"/>
      </w:pPr>
      <w:r>
        <w:rPr>
          <w:szCs w:val="24"/>
        </w:rPr>
        <w:t>1</w:t>
      </w:r>
      <w:r>
        <w:t xml:space="preserve">. Saugotiniems želdiniams priskiriami medžiai ir krūmai, augantys šių </w:t>
      </w:r>
      <w:r>
        <w:t>kriterijų priede nurodytose augimo vietose ir atitinkantys priede nurodytas rūšis ir matmenis (išskyrus šių kriterijų 2 punkte nustatytas išimtis, susijusias su būkle, rūšimis ar augimo vieta).</w:t>
      </w:r>
    </w:p>
    <w:p w14:paraId="28639569" w14:textId="77777777" w:rsidR="00633B7A" w:rsidRDefault="00715294">
      <w:pPr>
        <w:ind w:right="225" w:firstLine="709"/>
        <w:jc w:val="both"/>
      </w:pPr>
      <w:r>
        <w:t>2. Medžiai ir krūmai nepriskiriami saugotiniems želdiniams, je</w:t>
      </w:r>
      <w:r>
        <w:t>igu jie yra:</w:t>
      </w:r>
    </w:p>
    <w:p w14:paraId="0F67B078" w14:textId="77777777" w:rsidR="00633B7A" w:rsidRDefault="00715294">
      <w:pPr>
        <w:ind w:right="225" w:firstLine="709"/>
        <w:jc w:val="both"/>
      </w:pPr>
      <w:r>
        <w:t xml:space="preserve">2.1. nudžiūvę, stichinių nelaimių, ekstremalių įvykių, gaisrų ar avarijų metu išversti, nulaužti, apdegę, sužaloti (išskyrus sužalotus dėl neteisėtos fizinių ar juridinių asmenų veikos); </w:t>
      </w:r>
    </w:p>
    <w:p w14:paraId="17E99E79" w14:textId="77777777" w:rsidR="00633B7A" w:rsidRDefault="00715294">
      <w:pPr>
        <w:ind w:right="225" w:firstLine="709"/>
        <w:jc w:val="both"/>
      </w:pPr>
      <w:r>
        <w:t xml:space="preserve">2.2. invazinių rūšių medžiai ir krūmai; </w:t>
      </w:r>
    </w:p>
    <w:p w14:paraId="7871483E" w14:textId="77777777" w:rsidR="00633B7A" w:rsidRDefault="00715294">
      <w:pPr>
        <w:ind w:right="225" w:firstLine="709"/>
        <w:jc w:val="both"/>
      </w:pPr>
      <w:r>
        <w:t>2.3. medžiai i</w:t>
      </w:r>
      <w:r>
        <w:t>r krūmai, augantys:</w:t>
      </w:r>
    </w:p>
    <w:p w14:paraId="2CED6CE2" w14:textId="77777777" w:rsidR="00633B7A" w:rsidRDefault="00715294">
      <w:pPr>
        <w:ind w:right="225" w:firstLine="709"/>
        <w:jc w:val="both"/>
      </w:pPr>
      <w:r>
        <w:t xml:space="preserve">2.3.1. ant pastatų stogų, pamatų ar kitų jų dalių, inžinerinių statinių (išskyrus medžius, esančius kelio juostoje);  </w:t>
      </w:r>
    </w:p>
    <w:p w14:paraId="2B76E568" w14:textId="77777777" w:rsidR="00633B7A" w:rsidRDefault="00715294">
      <w:pPr>
        <w:ind w:right="225" w:firstLine="709"/>
        <w:jc w:val="both"/>
      </w:pPr>
      <w:r>
        <w:t>2.3.2. geležinkelio želdinių apsaugos zonoje aukštesni už nuotolį nuo medžio ar krūmo iki artimiausio geležinkelio ke</w:t>
      </w:r>
      <w:r>
        <w:t>lio bėgio, yra pasvirę didesniu kaip 45o kampu į geležinkelio kelių ir (ar) jų įrenginių pusę, blogina matomumą pervažose, perėjose, geležinkelio keliuose, apsunkina eismo signalų, signalinių ženklų matomumą;</w:t>
      </w:r>
    </w:p>
    <w:p w14:paraId="0B4B8F51" w14:textId="77777777" w:rsidR="00633B7A" w:rsidRDefault="00715294">
      <w:pPr>
        <w:ind w:right="225" w:firstLine="709"/>
        <w:jc w:val="both"/>
      </w:pPr>
      <w:r>
        <w:t>2.3.3. energetikos objektų apsaugos zonose;</w:t>
      </w:r>
    </w:p>
    <w:p w14:paraId="6CC5C34E" w14:textId="77777777" w:rsidR="00633B7A" w:rsidRDefault="00715294">
      <w:pPr>
        <w:ind w:right="225" w:firstLine="709"/>
        <w:jc w:val="both"/>
      </w:pPr>
      <w:r>
        <w:t>2.3</w:t>
      </w:r>
      <w:r>
        <w:t>.4. ant melioracijos statinių, įtrauktų į melioruotos žemės ir melioracijos statinių apskaitą (išskyrus sureguliuotas upių vagas), ir jų apsaugos zonoje;</w:t>
      </w:r>
    </w:p>
    <w:p w14:paraId="79E27FF8" w14:textId="77777777" w:rsidR="00633B7A" w:rsidRDefault="00715294">
      <w:pPr>
        <w:ind w:right="225" w:firstLine="709"/>
        <w:jc w:val="both"/>
      </w:pPr>
      <w:r>
        <w:t>2.3.5. pasienio juostoje, valstybės sienos apsaugos objektų ir įrenginių apsaugos zonose, kai želdinia</w:t>
      </w:r>
      <w:r>
        <w:t>i trukdo pasienio juostą, valstybės sienos ženklus, valstybės sienos apsaugos zonos draudžiamuosius ženklus, vaizdo, ryšių ir (ar) signalizacijos sistemas (kompleksus), stebėjimo bokštus ir stiebus eksploatuoti pagal jų paskirtį;</w:t>
      </w:r>
    </w:p>
    <w:p w14:paraId="01543805" w14:textId="77777777" w:rsidR="00633B7A" w:rsidRDefault="00715294">
      <w:pPr>
        <w:ind w:right="225" w:firstLine="709"/>
        <w:jc w:val="both"/>
      </w:pPr>
      <w:r>
        <w:t>2.4. medžiai ir krūmai, ku</w:t>
      </w:r>
      <w:r>
        <w:t>riuos numatyta iškirsti pagal parengtus saugomų teritorijų gamtotvarkos planus, kultūros paveldo objektų apsaugos reglamentus ar kompleksinių kultūros paveldo objektų ir kultūros paveldo vietovių tvarkymo planus, saugomų rūšių apsaugos planus.</w:t>
      </w:r>
    </w:p>
    <w:p w14:paraId="16F5D316" w14:textId="77777777" w:rsidR="00633B7A" w:rsidRDefault="00633B7A">
      <w:pPr>
        <w:ind w:right="225" w:firstLine="709"/>
        <w:jc w:val="both"/>
        <w:rPr>
          <w:szCs w:val="24"/>
        </w:rPr>
      </w:pPr>
    </w:p>
    <w:p w14:paraId="6FAFC077" w14:textId="77777777" w:rsidR="00633B7A" w:rsidRDefault="00633B7A">
      <w:pPr>
        <w:ind w:right="225" w:firstLine="709"/>
        <w:jc w:val="both"/>
        <w:rPr>
          <w:szCs w:val="24"/>
        </w:rPr>
      </w:pPr>
    </w:p>
    <w:p w14:paraId="447799E4" w14:textId="77777777" w:rsidR="00633B7A" w:rsidRDefault="00715294">
      <w:pPr>
        <w:ind w:right="225" w:firstLine="709"/>
        <w:jc w:val="center"/>
      </w:pPr>
      <w:r>
        <w:rPr>
          <w:szCs w:val="24"/>
        </w:rPr>
        <w:t>__________</w:t>
      </w:r>
      <w:r>
        <w:rPr>
          <w:szCs w:val="24"/>
        </w:rPr>
        <w:t>______________</w:t>
      </w:r>
    </w:p>
    <w:p w14:paraId="3B579D6A" w14:textId="77777777" w:rsidR="00633B7A" w:rsidRDefault="00633B7A">
      <w:pPr>
        <w:rPr>
          <w:szCs w:val="24"/>
          <w:lang w:eastAsia="x-none"/>
        </w:rPr>
      </w:pPr>
    </w:p>
    <w:p w14:paraId="2B3EC054" w14:textId="77777777" w:rsidR="00633B7A" w:rsidRDefault="00633B7A">
      <w:pPr>
        <w:rPr>
          <w:szCs w:val="24"/>
          <w:lang w:eastAsia="x-none"/>
        </w:rPr>
        <w:sectPr w:rsidR="00633B7A">
          <w:headerReference w:type="default" r:id="rId14"/>
          <w:pgSz w:w="11906" w:h="16838" w:code="9"/>
          <w:pgMar w:top="1239" w:right="849" w:bottom="1134" w:left="1560" w:header="567" w:footer="567" w:gutter="0"/>
          <w:pgNumType w:start="1"/>
          <w:cols w:space="1296"/>
          <w:docGrid w:linePitch="326"/>
        </w:sectPr>
      </w:pPr>
    </w:p>
    <w:p w14:paraId="216521AC" w14:textId="77777777" w:rsidR="00633B7A" w:rsidRDefault="00715294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/>
        <w:rPr>
          <w:szCs w:val="24"/>
          <w:lang w:eastAsia="x-none"/>
        </w:rPr>
      </w:pPr>
      <w:r>
        <w:rPr>
          <w:szCs w:val="24"/>
          <w:lang w:eastAsia="x-none"/>
        </w:rPr>
        <w:lastRenderedPageBreak/>
        <w:t>Kriterijų, kuriuos atitinkantys</w:t>
      </w:r>
    </w:p>
    <w:p w14:paraId="3FC97E14" w14:textId="77777777" w:rsidR="00633B7A" w:rsidRDefault="00715294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1"/>
        <w:rPr>
          <w:szCs w:val="24"/>
          <w:lang w:eastAsia="x-none"/>
        </w:rPr>
      </w:pPr>
      <w:r>
        <w:rPr>
          <w:szCs w:val="24"/>
          <w:lang w:eastAsia="x-none"/>
        </w:rPr>
        <w:t>medžiai ir krūmai priskiriami</w:t>
      </w:r>
    </w:p>
    <w:p w14:paraId="2FF6A0C1" w14:textId="77777777" w:rsidR="00633B7A" w:rsidRDefault="00715294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225"/>
        <w:rPr>
          <w:szCs w:val="24"/>
          <w:lang w:eastAsia="x-none"/>
        </w:rPr>
      </w:pPr>
      <w:r>
        <w:rPr>
          <w:szCs w:val="24"/>
          <w:lang w:eastAsia="x-none"/>
        </w:rPr>
        <w:t>saugotiniems želdiniams,</w:t>
      </w:r>
    </w:p>
    <w:p w14:paraId="2381DDA3" w14:textId="77777777" w:rsidR="00633B7A" w:rsidRDefault="00715294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225"/>
        <w:rPr>
          <w:szCs w:val="24"/>
          <w:lang w:eastAsia="x-none"/>
        </w:rPr>
      </w:pPr>
      <w:r>
        <w:rPr>
          <w:szCs w:val="24"/>
          <w:lang w:eastAsia="x-none"/>
        </w:rPr>
        <w:t>priedas</w:t>
      </w:r>
    </w:p>
    <w:p w14:paraId="482081AB" w14:textId="77777777" w:rsidR="00633B7A" w:rsidRDefault="00633B7A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225"/>
        <w:rPr>
          <w:szCs w:val="24"/>
          <w:lang w:eastAsia="x-none"/>
        </w:rPr>
      </w:pPr>
    </w:p>
    <w:p w14:paraId="221B5397" w14:textId="77777777" w:rsidR="00633B7A" w:rsidRDefault="00715294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25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SAUGOTINŲ MEDŽIŲ IR KRŪMŲ KRITERIJAI</w:t>
      </w:r>
    </w:p>
    <w:p w14:paraId="0D6292DD" w14:textId="77777777" w:rsidR="00633B7A" w:rsidRDefault="00633B7A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25"/>
        <w:jc w:val="both"/>
        <w:rPr>
          <w:szCs w:val="24"/>
          <w:lang w:eastAsia="x-none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665"/>
      </w:tblGrid>
      <w:tr w:rsidR="00633B7A" w14:paraId="5BC25C1B" w14:textId="77777777"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D4F2" w14:textId="77777777" w:rsidR="00633B7A" w:rsidRDefault="00715294">
            <w:pPr>
              <w:ind w:right="225"/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Augimo vieta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0547" w14:textId="77777777" w:rsidR="00633B7A" w:rsidRDefault="00715294">
            <w:pPr>
              <w:ind w:right="-4" w:firstLine="20"/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Medžių gentys ir (ar) rūšys, krūmai;</w:t>
            </w:r>
          </w:p>
          <w:p w14:paraId="381D6BEE" w14:textId="77777777" w:rsidR="00633B7A" w:rsidRDefault="00715294">
            <w:pPr>
              <w:ind w:right="-4" w:firstLine="20"/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kamieno skersmens </w:t>
            </w:r>
            <w:r>
              <w:rPr>
                <w:rFonts w:eastAsia="Calibri"/>
                <w:szCs w:val="24"/>
              </w:rPr>
              <w:t xml:space="preserve">(1,3 m aukštyje) ir aukščio </w:t>
            </w:r>
            <w:r>
              <w:rPr>
                <w:rFonts w:eastAsia="Calibri"/>
                <w:bCs/>
                <w:szCs w:val="24"/>
              </w:rPr>
              <w:t>parametrai</w:t>
            </w:r>
          </w:p>
        </w:tc>
      </w:tr>
      <w:tr w:rsidR="00633B7A" w14:paraId="366640A4" w14:textId="77777777">
        <w:trPr>
          <w:trHeight w:val="356"/>
        </w:trPr>
        <w:tc>
          <w:tcPr>
            <w:tcW w:w="2427" w:type="pct"/>
          </w:tcPr>
          <w:p w14:paraId="4A545F0F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Kurortuose ar kurortinėse teritorijose: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A7D4" w14:textId="77777777" w:rsidR="00633B7A" w:rsidRDefault="00633B7A">
            <w:pPr>
              <w:ind w:left="72" w:right="225" w:hanging="72"/>
              <w:rPr>
                <w:rFonts w:eastAsia="Calibri"/>
                <w:szCs w:val="24"/>
              </w:rPr>
            </w:pPr>
          </w:p>
        </w:tc>
      </w:tr>
      <w:tr w:rsidR="00633B7A" w14:paraId="5DB63BF0" w14:textId="77777777">
        <w:trPr>
          <w:trHeight w:val="431"/>
        </w:trPr>
        <w:tc>
          <w:tcPr>
            <w:tcW w:w="2427" w:type="pct"/>
            <w:vMerge w:val="restart"/>
          </w:tcPr>
          <w:p w14:paraId="0BCA9824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valstybinėje ir savivaldybių žemėje</w:t>
            </w:r>
          </w:p>
        </w:tc>
        <w:tc>
          <w:tcPr>
            <w:tcW w:w="25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5845" w14:textId="77777777" w:rsidR="00633B7A" w:rsidRDefault="00715294">
            <w:pPr>
              <w:ind w:right="225" w:hanging="34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 xml:space="preserve">12 cm ir </w:t>
            </w:r>
            <w:r>
              <w:rPr>
                <w:rFonts w:eastAsia="Calibri"/>
                <w:szCs w:val="24"/>
              </w:rPr>
              <w:t xml:space="preserve">didesnio skersmens ąžuolai, uosiai, klevai, skroblai, skirpstai, guobos, bukai, vinkšnos, pušys, </w:t>
            </w:r>
            <w:r>
              <w:rPr>
                <w:rFonts w:eastAsia="Calibri"/>
                <w:szCs w:val="24"/>
              </w:rPr>
              <w:t>eglės, maumedžiai, pocūgės, kėniai, beržai, juodalksniai, liepos, gluosniai, šermukšniai, riešutmedžiai, kaštonai, miškinės obelys, miškinės kriaušės</w:t>
            </w:r>
          </w:p>
        </w:tc>
      </w:tr>
      <w:tr w:rsidR="00633B7A" w14:paraId="45E74586" w14:textId="77777777">
        <w:trPr>
          <w:trHeight w:val="425"/>
        </w:trPr>
        <w:tc>
          <w:tcPr>
            <w:tcW w:w="2427" w:type="pct"/>
            <w:vMerge/>
          </w:tcPr>
          <w:p w14:paraId="33263D2E" w14:textId="77777777" w:rsidR="00633B7A" w:rsidRDefault="00633B7A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E321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paprastieji kadagiai – didesni kaip 3 m</w:t>
            </w:r>
          </w:p>
        </w:tc>
      </w:tr>
      <w:tr w:rsidR="00633B7A" w14:paraId="5B5E710A" w14:textId="77777777">
        <w:trPr>
          <w:trHeight w:val="417"/>
        </w:trPr>
        <w:tc>
          <w:tcPr>
            <w:tcW w:w="2427" w:type="pct"/>
          </w:tcPr>
          <w:p w14:paraId="54630C08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privačioje žemėje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6D63" w14:textId="77777777" w:rsidR="00633B7A" w:rsidRDefault="00715294">
            <w:pPr>
              <w:ind w:right="225" w:firstLine="34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</w:t>
            </w:r>
            <w:r>
              <w:rPr>
                <w:rFonts w:eastAsia="Calibri"/>
                <w:szCs w:val="24"/>
              </w:rPr>
              <w:t>ąžuolai, uosiai, klevai, skroblai, skirpstai,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633B7A" w14:paraId="5FBC6607" w14:textId="77777777">
        <w:trPr>
          <w:trHeight w:val="600"/>
        </w:trPr>
        <w:tc>
          <w:tcPr>
            <w:tcW w:w="242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730F" w14:textId="77777777" w:rsidR="00633B7A" w:rsidRDefault="00715294">
            <w:pPr>
              <w:ind w:left="72" w:right="225" w:hanging="72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 Pakrantės apsaugos juostoje </w:t>
            </w:r>
          </w:p>
          <w:p w14:paraId="5801EBE7" w14:textId="77777777" w:rsidR="00633B7A" w:rsidRDefault="00633B7A">
            <w:pPr>
              <w:ind w:left="72" w:right="225" w:hanging="72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D482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ąžuolai, uosiai, klevai, guobos, skroblai, skirpstai, bukai, vinkšnos – 12 cm ir didesnio skersmens </w:t>
            </w:r>
          </w:p>
        </w:tc>
      </w:tr>
      <w:tr w:rsidR="00633B7A" w14:paraId="4A057403" w14:textId="77777777">
        <w:trPr>
          <w:trHeight w:val="887"/>
        </w:trPr>
        <w:tc>
          <w:tcPr>
            <w:tcW w:w="242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C79" w14:textId="77777777" w:rsidR="00633B7A" w:rsidRDefault="00633B7A">
            <w:pPr>
              <w:ind w:left="72" w:right="225" w:hanging="72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974E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pušys, eglės, maumedžiai, pocūgės, kėniai, juodalksniai, liepos, šermukšniai, riešutmedžiai, kaštonai, miškinės obelys, </w:t>
            </w:r>
            <w:r>
              <w:rPr>
                <w:rFonts w:eastAsia="Calibri"/>
                <w:szCs w:val="24"/>
              </w:rPr>
              <w:t>miškinės kriaušės – 20 cm ir didesnio skersmens</w:t>
            </w:r>
          </w:p>
        </w:tc>
      </w:tr>
      <w:tr w:rsidR="00633B7A" w14:paraId="0C7065A1" w14:textId="77777777">
        <w:trPr>
          <w:trHeight w:val="318"/>
        </w:trPr>
        <w:tc>
          <w:tcPr>
            <w:tcW w:w="242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676A" w14:textId="77777777" w:rsidR="00633B7A" w:rsidRDefault="00633B7A">
            <w:pPr>
              <w:ind w:left="72" w:right="225" w:hanging="72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1C8F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beržai, gluosniai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eastAsia="Calibri"/>
                <w:szCs w:val="24"/>
              </w:rPr>
              <w:t>– 30 cm ir didesnio skersmens</w:t>
            </w:r>
          </w:p>
        </w:tc>
      </w:tr>
      <w:tr w:rsidR="00633B7A" w14:paraId="66FC1838" w14:textId="77777777">
        <w:trPr>
          <w:trHeight w:val="415"/>
        </w:trPr>
        <w:tc>
          <w:tcPr>
            <w:tcW w:w="2427" w:type="pct"/>
            <w:vMerge/>
            <w:hideMark/>
          </w:tcPr>
          <w:p w14:paraId="4EF7967F" w14:textId="77777777" w:rsidR="00633B7A" w:rsidRDefault="00633B7A">
            <w:pPr>
              <w:ind w:left="72" w:right="225" w:hanging="72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6B25" w14:textId="77777777" w:rsidR="00633B7A" w:rsidRDefault="0071529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paprastieji kadagiai – didesni kaip 3 m</w:t>
            </w:r>
          </w:p>
        </w:tc>
      </w:tr>
      <w:tr w:rsidR="00633B7A" w14:paraId="028299DC" w14:textId="77777777">
        <w:trPr>
          <w:trHeight w:val="533"/>
        </w:trPr>
        <w:tc>
          <w:tcPr>
            <w:tcW w:w="2427" w:type="pct"/>
          </w:tcPr>
          <w:p w14:paraId="703A1BDE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3. Kitos paskirties žemėje daugiabučių gyvenamųjų pastatų, bendrabučių, vienbučių ir dvibučių gyvenamųjų </w:t>
            </w:r>
            <w:r>
              <w:rPr>
                <w:rFonts w:eastAsia="Calibri"/>
                <w:szCs w:val="24"/>
              </w:rPr>
              <w:t>pastatų teritorijose valstybinėje ir savivaldybių žemėje: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19B3" w14:textId="77777777" w:rsidR="00633B7A" w:rsidRDefault="00633B7A">
            <w:pPr>
              <w:ind w:right="225" w:hanging="72"/>
              <w:jc w:val="both"/>
              <w:rPr>
                <w:rFonts w:eastAsia="Calibri"/>
                <w:szCs w:val="24"/>
              </w:rPr>
            </w:pPr>
          </w:p>
        </w:tc>
      </w:tr>
      <w:tr w:rsidR="00633B7A" w14:paraId="5D229CD0" w14:textId="77777777">
        <w:trPr>
          <w:trHeight w:val="308"/>
        </w:trPr>
        <w:tc>
          <w:tcPr>
            <w:tcW w:w="2427" w:type="pct"/>
          </w:tcPr>
          <w:p w14:paraId="67553861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 mieste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D6F0" w14:textId="77777777" w:rsidR="00633B7A" w:rsidRDefault="00715294">
            <w:pPr>
              <w:ind w:right="225" w:hanging="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 cm ir didesnio skersmens ąžuolai, uosiai, klevai, skroblai, skirpstai, guobos, bukai, vinkšnos, pušys, eglės, maumedžiai, pocūgės, kėniai, beržai, juodalksniai, liepos, gluosniai, š</w:t>
            </w:r>
            <w:r>
              <w:rPr>
                <w:rFonts w:eastAsia="Calibri"/>
                <w:szCs w:val="24"/>
              </w:rPr>
              <w:t xml:space="preserve">ermukšniai, riešutmedžiai, kaštonai, miškinės obelys, miškinės kriaušės </w:t>
            </w:r>
          </w:p>
        </w:tc>
      </w:tr>
      <w:tr w:rsidR="00633B7A" w14:paraId="3D36240C" w14:textId="77777777">
        <w:trPr>
          <w:trHeight w:val="439"/>
        </w:trPr>
        <w:tc>
          <w:tcPr>
            <w:tcW w:w="2427" w:type="pct"/>
          </w:tcPr>
          <w:p w14:paraId="13E6B96C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 ne mieste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2041" w14:textId="77777777" w:rsidR="00633B7A" w:rsidRDefault="00715294">
            <w:pPr>
              <w:ind w:right="225" w:firstLine="34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skirpstai, guobos, bukai, vinkšnos, pušys, eglės, maumedžiai, pocūgės, kėniai, beržai, juodalksniai, liepos, gluosniai, šermukšniai, riešutmedžiai, </w:t>
            </w:r>
            <w:r>
              <w:rPr>
                <w:rFonts w:eastAsia="Calibri"/>
                <w:szCs w:val="24"/>
              </w:rPr>
              <w:lastRenderedPageBreak/>
              <w:t xml:space="preserve">kaštonai, miškinės obelys, miškinės kriaušės </w:t>
            </w:r>
          </w:p>
        </w:tc>
      </w:tr>
      <w:tr w:rsidR="00633B7A" w14:paraId="31F5CC5A" w14:textId="77777777">
        <w:trPr>
          <w:trHeight w:val="533"/>
        </w:trPr>
        <w:tc>
          <w:tcPr>
            <w:tcW w:w="2427" w:type="pct"/>
          </w:tcPr>
          <w:p w14:paraId="6111B04E" w14:textId="77777777" w:rsidR="00633B7A" w:rsidRDefault="00715294">
            <w:pPr>
              <w:tabs>
                <w:tab w:val="left" w:pos="567"/>
              </w:tabs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4. Kitos paskirties žemėje daugiabučių gyvenamųjų pastatų, bendrabučių, vienbučių ir dvibučių gyvenamųjų pastatų teritorijose privačioje žemėje: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9944" w14:textId="77777777" w:rsidR="00633B7A" w:rsidRDefault="00633B7A">
            <w:pPr>
              <w:ind w:right="225" w:hanging="72"/>
              <w:jc w:val="both"/>
              <w:rPr>
                <w:rFonts w:eastAsia="Calibri"/>
                <w:szCs w:val="24"/>
              </w:rPr>
            </w:pPr>
          </w:p>
        </w:tc>
      </w:tr>
      <w:tr w:rsidR="00633B7A" w14:paraId="5AB8B475" w14:textId="77777777">
        <w:trPr>
          <w:trHeight w:val="533"/>
        </w:trPr>
        <w:tc>
          <w:tcPr>
            <w:tcW w:w="2427" w:type="pct"/>
          </w:tcPr>
          <w:p w14:paraId="3DAD5BE8" w14:textId="77777777" w:rsidR="00633B7A" w:rsidRDefault="00715294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4.1. mieste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80" w14:textId="77777777" w:rsidR="00633B7A" w:rsidRDefault="00715294">
            <w:pPr>
              <w:tabs>
                <w:tab w:val="left" w:pos="451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ąžuolai, uosiai, klevai, guobos, skroblai, skirpstai, bukai, vinkšnos, liepos, </w:t>
            </w:r>
            <w:r>
              <w:rPr>
                <w:rFonts w:eastAsia="Calibri"/>
                <w:szCs w:val="24"/>
              </w:rPr>
              <w:t>maumedžiai, beržai, pušys – 20 cm ir didesnio skersmens</w:t>
            </w:r>
          </w:p>
        </w:tc>
      </w:tr>
      <w:tr w:rsidR="00633B7A" w14:paraId="1086AC2B" w14:textId="77777777">
        <w:trPr>
          <w:trHeight w:val="437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E30A" w14:textId="77777777" w:rsidR="00633B7A" w:rsidRDefault="00715294">
            <w:pPr>
              <w:ind w:left="-108" w:right="225" w:firstLine="142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4.2. ne mieste</w:t>
            </w:r>
          </w:p>
        </w:tc>
        <w:tc>
          <w:tcPr>
            <w:tcW w:w="2573" w:type="pct"/>
            <w:vAlign w:val="center"/>
          </w:tcPr>
          <w:p w14:paraId="5FE5DE1B" w14:textId="77777777" w:rsidR="00633B7A" w:rsidRDefault="00715294">
            <w:pPr>
              <w:tabs>
                <w:tab w:val="left" w:pos="4347"/>
              </w:tabs>
              <w:ind w:left="142" w:right="107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ąžuolai, uosiai, klevai, guobos, skroblai, skirpstai, bukai, vinkšnos, liepos, maumedžiai, beržai, pušys – 30 cm ir didesnio skersmens</w:t>
            </w:r>
          </w:p>
        </w:tc>
      </w:tr>
      <w:tr w:rsidR="00633B7A" w14:paraId="3F199DD8" w14:textId="77777777">
        <w:trPr>
          <w:trHeight w:val="444"/>
        </w:trPr>
        <w:tc>
          <w:tcPr>
            <w:tcW w:w="242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B8DA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Kitos paskirties žemėje visuomeninės paskirties, rekreacinėse, bendrojo naudojimo, atskirųjų želdynų teritorijose </w:t>
            </w:r>
          </w:p>
        </w:tc>
        <w:tc>
          <w:tcPr>
            <w:tcW w:w="25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44C3" w14:textId="77777777" w:rsidR="00633B7A" w:rsidRDefault="00715294">
            <w:pPr>
              <w:tabs>
                <w:tab w:val="left" w:pos="451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 cm ir didesnio skersmens ąžuolai, uosiai, klevai, skroblai, skirpstai, guobos, bukai, vinkšnos, pušys, eglės, maumedžiai, pocūgės, kėni</w:t>
            </w:r>
            <w:r>
              <w:rPr>
                <w:rFonts w:eastAsia="Calibri"/>
                <w:szCs w:val="24"/>
              </w:rPr>
              <w:t xml:space="preserve">ai, beržai, juodalksniai, liepos, gluosniai, šermukšniai, riešutmedžiai, kaštonai, miškinės obelys, miškinės kriaušės </w:t>
            </w:r>
          </w:p>
        </w:tc>
      </w:tr>
      <w:tr w:rsidR="00633B7A" w14:paraId="18D94E7E" w14:textId="77777777">
        <w:trPr>
          <w:trHeight w:val="366"/>
        </w:trPr>
        <w:tc>
          <w:tcPr>
            <w:tcW w:w="242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395D" w14:textId="77777777" w:rsidR="00633B7A" w:rsidRDefault="00633B7A">
            <w:pPr>
              <w:ind w:right="225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9314" w14:textId="77777777" w:rsidR="00633B7A" w:rsidRDefault="00715294">
            <w:pPr>
              <w:tabs>
                <w:tab w:val="left" w:pos="451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paprastieji kadagiai – didesni kaip 3 m</w:t>
            </w:r>
          </w:p>
        </w:tc>
      </w:tr>
      <w:tr w:rsidR="00633B7A" w14:paraId="1FFDBB10" w14:textId="77777777">
        <w:trPr>
          <w:trHeight w:val="303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04A6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Kitos paskirties žemėje pramonės ir sandėliavimo, komercinės paskirties objektų </w:t>
            </w:r>
            <w:r>
              <w:rPr>
                <w:rFonts w:eastAsia="Calibri"/>
                <w:szCs w:val="24"/>
              </w:rPr>
              <w:t>teritorijose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3C14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 cm ir didesnio skersmens ąžuolai, uosiai, klevai, skroblai, skirpstai, guobos, bukai, vinkšnos, pušys, eglės, maumedžiai, pocūgės, kėniai, beržai, juodalksniai, liepos, gluosniai, šermukšniai, riešutmedžiai, kaštonai, miškinės obelys, miški</w:t>
            </w:r>
            <w:r>
              <w:rPr>
                <w:rFonts w:eastAsia="Calibri"/>
                <w:szCs w:val="24"/>
              </w:rPr>
              <w:t>nės kriaušės</w:t>
            </w:r>
          </w:p>
        </w:tc>
      </w:tr>
      <w:tr w:rsidR="00633B7A" w14:paraId="3EB7588A" w14:textId="77777777">
        <w:trPr>
          <w:trHeight w:val="303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0896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 Žemės ūkio paskirties žemėje kituose žemės ūkio paskirties žemės sklypuose ir rekreacinio naudojimo žemės sklypuose: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500A" w14:textId="77777777" w:rsidR="00633B7A" w:rsidRDefault="00633B7A">
            <w:pPr>
              <w:ind w:right="225"/>
              <w:jc w:val="both"/>
              <w:rPr>
                <w:rFonts w:eastAsia="Calibri"/>
                <w:szCs w:val="24"/>
              </w:rPr>
            </w:pPr>
          </w:p>
        </w:tc>
      </w:tr>
      <w:tr w:rsidR="00633B7A" w14:paraId="0B850524" w14:textId="77777777">
        <w:trPr>
          <w:trHeight w:val="303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75DC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7.1. valstybinėje ir savivaldybių žemėje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3697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</w:t>
            </w:r>
            <w:r>
              <w:rPr>
                <w:rFonts w:eastAsia="Calibri"/>
                <w:szCs w:val="24"/>
              </w:rPr>
              <w:t>skirpstai,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633B7A" w14:paraId="60FA0227" w14:textId="77777777">
        <w:trPr>
          <w:trHeight w:val="303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F818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7.2. privačioje žemėje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652C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ąžuolai, uosiai, klevai, guobos, skrobl</w:t>
            </w:r>
            <w:r>
              <w:rPr>
                <w:rFonts w:eastAsia="Calibri"/>
                <w:szCs w:val="24"/>
              </w:rPr>
              <w:t>ai, skirpstai, bukai, vinkšnos, liepos, maumedžiai, beržai, pušys – 30 cm ir didesnio skersmens</w:t>
            </w:r>
          </w:p>
        </w:tc>
      </w:tr>
      <w:tr w:rsidR="00633B7A" w14:paraId="20352964" w14:textId="77777777">
        <w:trPr>
          <w:trHeight w:val="303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82B5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 Žemės ūkio paskirties žemėje sodininkų bendrijų bendrojo naudojimo žemėje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5336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skirpstai, guobos, </w:t>
            </w:r>
            <w:r>
              <w:rPr>
                <w:rFonts w:eastAsia="Calibri"/>
                <w:szCs w:val="24"/>
              </w:rPr>
              <w:t xml:space="preserve">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633B7A" w14:paraId="6E665599" w14:textId="77777777">
        <w:trPr>
          <w:trHeight w:val="556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B506" w14:textId="77777777" w:rsidR="00633B7A" w:rsidRDefault="00715294">
            <w:pPr>
              <w:tabs>
                <w:tab w:val="left" w:pos="176"/>
              </w:tabs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 Nekilnojamųjų kultūros vertybių teritorijoje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7CE6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 cm ir didesnio skersmens ąžuo</w:t>
            </w:r>
            <w:r>
              <w:rPr>
                <w:rFonts w:eastAsia="Calibri"/>
                <w:szCs w:val="24"/>
              </w:rPr>
              <w:t xml:space="preserve">lai, uosiai, klevai, skroblai, skirpstai,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633B7A" w14:paraId="5668213A" w14:textId="77777777">
        <w:trPr>
          <w:trHeight w:val="876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CAD0" w14:textId="77777777" w:rsidR="00633B7A" w:rsidRDefault="00715294">
            <w:pPr>
              <w:tabs>
                <w:tab w:val="left" w:pos="176"/>
              </w:tabs>
              <w:ind w:right="225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10. </w:t>
            </w:r>
            <w:r>
              <w:t xml:space="preserve">Kultūros paveldo objektų ar kultūros paveldo vietovių vertingąja savybe pripažintų želdynų ir želdinių teritorijose 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6DB1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bet kokių matmenų visų rūšių medžiai ir krūmai</w:t>
            </w:r>
          </w:p>
        </w:tc>
      </w:tr>
      <w:tr w:rsidR="00633B7A" w14:paraId="0A8DA9B8" w14:textId="77777777">
        <w:trPr>
          <w:trHeight w:val="556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86B5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 Miestų, miestelių gatvėse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C962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 cm ir didesnio skersmens ąžuolai, uosiai, klevai, skroblai</w:t>
            </w:r>
            <w:r>
              <w:rPr>
                <w:rFonts w:eastAsia="Calibri"/>
                <w:szCs w:val="24"/>
              </w:rPr>
              <w:t xml:space="preserve">, skirpstai,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633B7A" w14:paraId="7424BFA7" w14:textId="77777777">
        <w:trPr>
          <w:trHeight w:val="556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A7B8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 Kaimų gatvėse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40AB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skirpstai,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633B7A" w14:paraId="149C9C8F" w14:textId="77777777">
        <w:trPr>
          <w:trHeight w:val="487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A36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 Geležinkelio želdinių apsaugos zonoje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9CDC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 cm ir didesnio skersmens ąžuolai, uosiai, klevai, skroblai, skirpstai, guobos, bukai, vinkšnos, pušys, eglės, maumedžiai, pocūgės, kėniai, beržai, juodalksniai, liepos, gluosniai, šermukšniai, riešutmedžiai, k</w:t>
            </w:r>
            <w:r>
              <w:rPr>
                <w:rFonts w:eastAsia="Calibri"/>
                <w:szCs w:val="24"/>
              </w:rPr>
              <w:t>aštonai, miškinės obelys, miškinės kriaušės</w:t>
            </w:r>
          </w:p>
        </w:tc>
      </w:tr>
      <w:tr w:rsidR="00633B7A" w14:paraId="73469F86" w14:textId="77777777">
        <w:trPr>
          <w:trHeight w:val="582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DE82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14. Valstybinės </w:t>
            </w:r>
            <w:r>
              <w:rPr>
                <w:rFonts w:eastAsia="Calibri"/>
                <w:szCs w:val="24"/>
              </w:rPr>
              <w:t>ir vietinės reikšmės kelio juostoje: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02C9" w14:textId="77777777" w:rsidR="00633B7A" w:rsidRDefault="00633B7A">
            <w:pPr>
              <w:ind w:right="225"/>
              <w:jc w:val="both"/>
              <w:rPr>
                <w:rFonts w:eastAsia="Calibri"/>
                <w:szCs w:val="24"/>
              </w:rPr>
            </w:pPr>
          </w:p>
        </w:tc>
      </w:tr>
      <w:tr w:rsidR="00633B7A" w14:paraId="3AB5C5A9" w14:textId="77777777">
        <w:trPr>
          <w:trHeight w:val="598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D4F5" w14:textId="77777777" w:rsidR="00633B7A" w:rsidRDefault="00715294">
            <w:pPr>
              <w:ind w:right="225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 xml:space="preserve">14.1. valstybinės reikšmės krašto ir rajoninio kelio juostoje 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AFD2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30 cm ir didesnio skersmens ąžuolai, uosiai, klevai, skroblai, bukai, pušys, eglės, </w:t>
            </w:r>
            <w:r>
              <w:rPr>
                <w:rFonts w:eastAsia="Calibri"/>
                <w:szCs w:val="24"/>
              </w:rPr>
              <w:t>maumedžiai, beržai, juodalksniai, liepos, gluosniai</w:t>
            </w:r>
          </w:p>
        </w:tc>
      </w:tr>
      <w:tr w:rsidR="00633B7A" w14:paraId="13BBE816" w14:textId="77777777">
        <w:trPr>
          <w:trHeight w:val="445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AAFA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14.2. vietinės reikšmės kelio juostoje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16B4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skirpstai, guobos, bukai, vinkšnos, pušys, eglės, maumedžiai, pocūgės, kėniai, beržai, juodalksniai, </w:t>
            </w:r>
            <w:r>
              <w:rPr>
                <w:rFonts w:eastAsia="Calibri"/>
                <w:szCs w:val="24"/>
              </w:rPr>
              <w:t xml:space="preserve">liepos, gluosniai, šermukšniai, riešutmedžiai, kaštonai, miškinės obelys, miškinės kriaušės </w:t>
            </w:r>
          </w:p>
        </w:tc>
      </w:tr>
      <w:tr w:rsidR="00633B7A" w14:paraId="19DAF799" w14:textId="77777777">
        <w:trPr>
          <w:trHeight w:val="560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4EAA" w14:textId="77777777" w:rsidR="00633B7A" w:rsidRDefault="00715294">
            <w:pPr>
              <w:ind w:right="225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15.</w:t>
            </w:r>
            <w:r>
              <w:rPr>
                <w:rFonts w:eastAsia="Calibri"/>
                <w:szCs w:val="24"/>
              </w:rPr>
              <w:t xml:space="preserve"> K</w:t>
            </w:r>
            <w:r>
              <w:rPr>
                <w:rFonts w:eastAsia="Calibri"/>
                <w:bCs/>
                <w:szCs w:val="24"/>
              </w:rPr>
              <w:t>elio apsaugos zonoje už kelio juostos ribų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8BDA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skirpstai,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633B7A" w14:paraId="0E8A561F" w14:textId="77777777">
        <w:trPr>
          <w:trHeight w:val="594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746A" w14:textId="77777777" w:rsidR="00633B7A" w:rsidRDefault="00715294">
            <w:pPr>
              <w:tabs>
                <w:tab w:val="left" w:pos="428"/>
              </w:tabs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16. Gamybinių objektų sanitarinėje apsaugos zonoje ir komunalinių objektų sanitarinėje apsaugos zonoje 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B318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cm ir didesnio skersmens ąžuolai, uosiai, klevai, skroblai, skirpstai, guobos, bukai, vinkšnos, pušys, eglės, maumedžiai, pocūgės, kėniai, beržai, </w:t>
            </w:r>
            <w:r>
              <w:rPr>
                <w:rFonts w:eastAsia="Calibri"/>
                <w:szCs w:val="24"/>
              </w:rPr>
              <w:t>juodalksniai, liepos, gluosniai, šermukšniai, riešutmedžiai, kaštonai, miškinės obelys, miškinės kriaušės</w:t>
            </w:r>
          </w:p>
        </w:tc>
      </w:tr>
      <w:tr w:rsidR="00633B7A" w14:paraId="3E4AA4FB" w14:textId="77777777">
        <w:trPr>
          <w:trHeight w:val="594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A02A" w14:textId="77777777" w:rsidR="00633B7A" w:rsidRDefault="00715294">
            <w:pPr>
              <w:tabs>
                <w:tab w:val="left" w:pos="428"/>
              </w:tabs>
              <w:ind w:right="225"/>
              <w:jc w:val="both"/>
              <w:rPr>
                <w:rFonts w:eastAsia="Calibri"/>
                <w:szCs w:val="24"/>
              </w:rPr>
            </w:pPr>
            <w:r>
              <w:t>17. Augalų nacionaliniams genetiniams ištekliams priskirtų medžių grupių ir pavienių medžių sąraše nurodytose vietose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5F0F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Augalų </w:t>
            </w:r>
            <w:r>
              <w:rPr>
                <w:rFonts w:eastAsia="Calibri"/>
                <w:szCs w:val="24"/>
              </w:rPr>
              <w:t>nacionaliniams genetiniams ištekliams priskirtų medžių grupių ir pavienių medžių sąraše nurodytos rūšys – bet kokio skersmens medžiai</w:t>
            </w:r>
          </w:p>
        </w:tc>
      </w:tr>
      <w:tr w:rsidR="00633B7A" w14:paraId="1F4E7092" w14:textId="77777777">
        <w:trPr>
          <w:trHeight w:val="594"/>
        </w:trPr>
        <w:tc>
          <w:tcPr>
            <w:tcW w:w="2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058D" w14:textId="77777777" w:rsidR="00633B7A" w:rsidRDefault="00715294">
            <w:pPr>
              <w:tabs>
                <w:tab w:val="left" w:pos="428"/>
              </w:tabs>
              <w:ind w:right="225"/>
              <w:jc w:val="both"/>
            </w:pPr>
            <w:r>
              <w:t xml:space="preserve">18. Lietuvos Respublikos saugomų gyvūnų, augalų ir grybų rūšių sąraše nurodytų medžių ir krūmų rūšių augimo </w:t>
            </w:r>
            <w:r>
              <w:lastRenderedPageBreak/>
              <w:t>vietose</w:t>
            </w:r>
          </w:p>
        </w:tc>
        <w:tc>
          <w:tcPr>
            <w:tcW w:w="2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E04B" w14:textId="77777777" w:rsidR="00633B7A" w:rsidRDefault="00715294">
            <w:pPr>
              <w:ind w:right="225"/>
              <w:jc w:val="both"/>
              <w:rPr>
                <w:rFonts w:eastAsia="Calibri"/>
                <w:szCs w:val="24"/>
              </w:rPr>
            </w:pPr>
            <w:r>
              <w:lastRenderedPageBreak/>
              <w:t>Lietu</w:t>
            </w:r>
            <w:r>
              <w:t xml:space="preserve">vos Respublikos saugomų gyvūnų, augalų ir grybų rūšių sąraše nurodytų medžių ir krūmų rūšys – bet kokio </w:t>
            </w:r>
            <w:r>
              <w:lastRenderedPageBreak/>
              <w:t xml:space="preserve">skersmens </w:t>
            </w:r>
            <w:r>
              <w:rPr>
                <w:rFonts w:eastAsia="Calibri"/>
                <w:szCs w:val="24"/>
              </w:rPr>
              <w:t>medžiai ar bet kokio aukščio krūmai</w:t>
            </w:r>
          </w:p>
        </w:tc>
      </w:tr>
    </w:tbl>
    <w:p w14:paraId="1F4143EB" w14:textId="77777777" w:rsidR="00633B7A" w:rsidRDefault="00633B7A">
      <w:pPr>
        <w:ind w:right="225"/>
        <w:jc w:val="both"/>
        <w:rPr>
          <w:rFonts w:eastAsia="Calibri"/>
          <w:szCs w:val="24"/>
        </w:rPr>
      </w:pPr>
    </w:p>
    <w:p w14:paraId="25D74EA9" w14:textId="77777777" w:rsidR="00633B7A" w:rsidRDefault="00715294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25"/>
        <w:jc w:val="center"/>
      </w:pPr>
      <w:r>
        <w:rPr>
          <w:szCs w:val="24"/>
          <w:lang w:eastAsia="x-none"/>
        </w:rPr>
        <w:t>_______________________</w:t>
      </w:r>
    </w:p>
    <w:p w14:paraId="4FF17D63" w14:textId="77777777" w:rsidR="00633B7A" w:rsidRDefault="00633B7A">
      <w:pPr>
        <w:jc w:val="both"/>
        <w:rPr>
          <w:b/>
          <w:sz w:val="20"/>
        </w:rPr>
      </w:pPr>
    </w:p>
    <w:p w14:paraId="7E64308D" w14:textId="77777777" w:rsidR="00633B7A" w:rsidRDefault="00633B7A">
      <w:pPr>
        <w:jc w:val="both"/>
        <w:rPr>
          <w:b/>
          <w:sz w:val="20"/>
        </w:rPr>
      </w:pPr>
    </w:p>
    <w:p w14:paraId="64A79F82" w14:textId="77777777" w:rsidR="00633B7A" w:rsidRDefault="00715294">
      <w:pPr>
        <w:jc w:val="both"/>
        <w:rPr>
          <w:b/>
        </w:rPr>
      </w:pPr>
      <w:r>
        <w:rPr>
          <w:b/>
          <w:sz w:val="20"/>
        </w:rPr>
        <w:t>Pakeitimai:</w:t>
      </w:r>
    </w:p>
    <w:p w14:paraId="0D9F3C09" w14:textId="77777777" w:rsidR="00633B7A" w:rsidRDefault="00633B7A">
      <w:pPr>
        <w:jc w:val="both"/>
        <w:rPr>
          <w:sz w:val="20"/>
        </w:rPr>
      </w:pPr>
    </w:p>
    <w:p w14:paraId="30CED7C6" w14:textId="77777777" w:rsidR="00633B7A" w:rsidRDefault="00715294">
      <w:pPr>
        <w:jc w:val="both"/>
      </w:pPr>
      <w:r>
        <w:rPr>
          <w:sz w:val="20"/>
        </w:rPr>
        <w:t>1.</w:t>
      </w:r>
    </w:p>
    <w:p w14:paraId="0A388ABE" w14:textId="77777777" w:rsidR="00633B7A" w:rsidRDefault="00715294">
      <w:pPr>
        <w:jc w:val="both"/>
      </w:pPr>
      <w:r>
        <w:rPr>
          <w:sz w:val="20"/>
        </w:rPr>
        <w:t>Lietuvos Respublikos Vyriausybė, Nutarimas</w:t>
      </w:r>
    </w:p>
    <w:p w14:paraId="362F5D43" w14:textId="77777777" w:rsidR="00633B7A" w:rsidRDefault="00715294">
      <w:pPr>
        <w:jc w:val="both"/>
      </w:pPr>
      <w:r>
        <w:rPr>
          <w:sz w:val="20"/>
        </w:rPr>
        <w:t xml:space="preserve">Nr. </w:t>
      </w:r>
      <w:hyperlink r:id="rId15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521</w:t>
        </w:r>
      </w:hyperlink>
      <w:r>
        <w:rPr>
          <w:rFonts w:eastAsia="MS Mincho"/>
          <w:iCs/>
          <w:sz w:val="20"/>
        </w:rPr>
        <w:t>, 2018-05-30, paskelbta TAR 2018-06-05, i. k. 2018-09339</w:t>
      </w:r>
    </w:p>
    <w:p w14:paraId="52199CB2" w14:textId="77777777" w:rsidR="00633B7A" w:rsidRDefault="00715294">
      <w:pPr>
        <w:jc w:val="both"/>
      </w:pPr>
      <w:r>
        <w:rPr>
          <w:sz w:val="20"/>
        </w:rPr>
        <w:t>Dėl Lietuvos Respublikos Vyriausybės 2008 m. kovo 12 d. nutarimo Nr. 206 „Dėl Kriterijų, pagal kuriu</w:t>
      </w:r>
      <w:r>
        <w:rPr>
          <w:sz w:val="20"/>
        </w:rPr>
        <w:t>os medžiai ir krūmai, augantys ne miškų ūkio paskirties žemėje, priskiriami saugotiniems, sąrašo patvirtinimo ir medžių ir krūmų priskyrimo saugotiniems“ pakeitimo</w:t>
      </w:r>
    </w:p>
    <w:p w14:paraId="3B9D2BD6" w14:textId="77777777" w:rsidR="00633B7A" w:rsidRDefault="00633B7A">
      <w:pPr>
        <w:jc w:val="both"/>
        <w:rPr>
          <w:sz w:val="20"/>
        </w:rPr>
      </w:pPr>
    </w:p>
    <w:p w14:paraId="17A77C0C" w14:textId="77777777" w:rsidR="00633B7A" w:rsidRDefault="00715294">
      <w:pPr>
        <w:jc w:val="both"/>
      </w:pPr>
      <w:r>
        <w:rPr>
          <w:sz w:val="20"/>
        </w:rPr>
        <w:t>2.</w:t>
      </w:r>
    </w:p>
    <w:p w14:paraId="0F4EA0E5" w14:textId="77777777" w:rsidR="00633B7A" w:rsidRDefault="00715294">
      <w:pPr>
        <w:jc w:val="both"/>
      </w:pPr>
      <w:r>
        <w:rPr>
          <w:sz w:val="20"/>
        </w:rPr>
        <w:t>Lietuvos Respublikos Vyriausybė, Nutarimas</w:t>
      </w:r>
    </w:p>
    <w:p w14:paraId="567F1E13" w14:textId="77777777" w:rsidR="00633B7A" w:rsidRDefault="00715294">
      <w:pPr>
        <w:jc w:val="both"/>
      </w:pPr>
      <w:r>
        <w:rPr>
          <w:sz w:val="20"/>
        </w:rPr>
        <w:t xml:space="preserve">Nr. </w:t>
      </w:r>
      <w:hyperlink r:id="rId1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224</w:t>
        </w:r>
      </w:hyperlink>
      <w:r>
        <w:rPr>
          <w:rFonts w:eastAsia="MS Mincho"/>
          <w:iCs/>
          <w:sz w:val="20"/>
        </w:rPr>
        <w:t>, 2020-03-10, paskelbta TAR 2020-03-17, i. k. 2020-05594</w:t>
      </w:r>
    </w:p>
    <w:p w14:paraId="65B1912C" w14:textId="77777777" w:rsidR="00633B7A" w:rsidRDefault="00715294">
      <w:pPr>
        <w:jc w:val="both"/>
      </w:pPr>
      <w:r>
        <w:rPr>
          <w:sz w:val="20"/>
        </w:rPr>
        <w:t>Dėl Lietuvos Respublikos Vyriausybės 2008 m. kovo 12 d. nutarimo Nr. 206 „Dėl Kriterijų, pagal kuriuos medžiai ir krūmai, augantys ne miškų</w:t>
      </w:r>
      <w:r>
        <w:rPr>
          <w:sz w:val="20"/>
        </w:rPr>
        <w:t xml:space="preserve"> ūkio paskirties žemėje, priskiriami saugotiniems, patvirtinimo ir medžių ir krūmų priskyrimo saugotiniems“ pakeitimo</w:t>
      </w:r>
    </w:p>
    <w:p w14:paraId="681B2FC1" w14:textId="77777777" w:rsidR="00633B7A" w:rsidRDefault="00633B7A">
      <w:pPr>
        <w:jc w:val="both"/>
        <w:rPr>
          <w:sz w:val="20"/>
        </w:rPr>
      </w:pPr>
    </w:p>
    <w:p w14:paraId="7603F918" w14:textId="77777777" w:rsidR="00633B7A" w:rsidRDefault="00715294">
      <w:pPr>
        <w:jc w:val="both"/>
      </w:pPr>
      <w:r>
        <w:rPr>
          <w:sz w:val="20"/>
        </w:rPr>
        <w:t>3.</w:t>
      </w:r>
    </w:p>
    <w:p w14:paraId="117802D6" w14:textId="77777777" w:rsidR="00633B7A" w:rsidRDefault="00715294">
      <w:pPr>
        <w:jc w:val="both"/>
      </w:pPr>
      <w:r>
        <w:rPr>
          <w:sz w:val="20"/>
        </w:rPr>
        <w:t>Lietuvos Respublikos Vyriausybė, Nutarimas</w:t>
      </w:r>
    </w:p>
    <w:p w14:paraId="44117B9F" w14:textId="77777777" w:rsidR="00633B7A" w:rsidRDefault="00715294">
      <w:pPr>
        <w:jc w:val="both"/>
      </w:pPr>
      <w:r>
        <w:rPr>
          <w:sz w:val="20"/>
        </w:rPr>
        <w:t xml:space="preserve">Nr. </w:t>
      </w:r>
      <w:hyperlink r:id="rId1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1101</w:t>
        </w:r>
      </w:hyperlink>
      <w:r>
        <w:rPr>
          <w:rFonts w:eastAsia="MS Mincho"/>
          <w:iCs/>
          <w:sz w:val="20"/>
        </w:rPr>
        <w:t>, 2021-12-22, paskelbta TAR 2021-12-23, i. k. 2021-26699</w:t>
      </w:r>
    </w:p>
    <w:p w14:paraId="6DC05F39" w14:textId="77777777" w:rsidR="00633B7A" w:rsidRDefault="00715294">
      <w:pPr>
        <w:jc w:val="both"/>
      </w:pPr>
      <w:r>
        <w:rPr>
          <w:sz w:val="20"/>
        </w:rPr>
        <w:t xml:space="preserve">Dėl Lietuvos Respublikos Vyriausybės 2008 m. kovo 12 d. nutarimo Nr. 206 „Dėl Kriterijų, pagal kuriuos medžiai ir krūmai, augantys ne miškų ūkio paskirties žemėje, </w:t>
      </w:r>
      <w:r>
        <w:rPr>
          <w:sz w:val="20"/>
        </w:rPr>
        <w:t>priskiriami saugotiniems, patvirtinimo ir medžių ir krūmų priskyrimo saugotiniems“ pakeitimo</w:t>
      </w:r>
    </w:p>
    <w:p w14:paraId="0811ED18" w14:textId="77777777" w:rsidR="00633B7A" w:rsidRDefault="00633B7A">
      <w:pPr>
        <w:jc w:val="both"/>
        <w:rPr>
          <w:sz w:val="20"/>
        </w:rPr>
      </w:pPr>
    </w:p>
    <w:p w14:paraId="32C16E0A" w14:textId="77777777" w:rsidR="00633B7A" w:rsidRDefault="00633B7A">
      <w:pPr>
        <w:widowControl w:val="0"/>
        <w:rPr>
          <w:snapToGrid w:val="0"/>
        </w:rPr>
      </w:pPr>
    </w:p>
    <w:sectPr w:rsidR="00633B7A"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5D63" w14:textId="77777777" w:rsidR="00715294" w:rsidRDefault="00715294">
      <w:r>
        <w:separator/>
      </w:r>
    </w:p>
  </w:endnote>
  <w:endnote w:type="continuationSeparator" w:id="0">
    <w:p w14:paraId="2EC8273B" w14:textId="77777777" w:rsidR="00715294" w:rsidRDefault="0071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A909" w14:textId="77777777" w:rsidR="00633B7A" w:rsidRDefault="00633B7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0830" w14:textId="77777777" w:rsidR="00633B7A" w:rsidRDefault="00633B7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B8DF" w14:textId="77777777" w:rsidR="00633B7A" w:rsidRDefault="00633B7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8E1D" w14:textId="77777777" w:rsidR="00715294" w:rsidRDefault="00715294">
      <w:r>
        <w:separator/>
      </w:r>
    </w:p>
  </w:footnote>
  <w:footnote w:type="continuationSeparator" w:id="0">
    <w:p w14:paraId="78BBF780" w14:textId="77777777" w:rsidR="00715294" w:rsidRDefault="0071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AE30" w14:textId="77777777" w:rsidR="00633B7A" w:rsidRDefault="0071529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65F4912" w14:textId="77777777" w:rsidR="00633B7A" w:rsidRDefault="00633B7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3D40" w14:textId="77777777" w:rsidR="00633B7A" w:rsidRDefault="00633B7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CF26" w14:textId="77777777" w:rsidR="00633B7A" w:rsidRDefault="00633B7A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3D1A" w14:textId="77777777" w:rsidR="00633B7A" w:rsidRDefault="00633B7A">
    <w:pPr>
      <w:tabs>
        <w:tab w:val="center" w:pos="4153"/>
        <w:tab w:val="right" w:pos="8306"/>
      </w:tabs>
      <w:jc w:val="center"/>
      <w:rPr>
        <w:lang w:eastAsia="lt-LT"/>
      </w:rPr>
    </w:pPr>
  </w:p>
  <w:p w14:paraId="63FCCA16" w14:textId="77777777" w:rsidR="00633B7A" w:rsidRDefault="00633B7A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5F"/>
    <w:rsid w:val="00633B7A"/>
    <w:rsid w:val="00715294"/>
    <w:rsid w:val="009B0E5F"/>
    <w:rsid w:val="00B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0756"/>
  <w15:docId w15:val="{8182B35A-FC40-4555-867F-6076FD1F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52c9e83063bf11eca9ac839120d251c4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e-tar.lt/portal/legalAct.html?documentId=52c9e83063bf11eca9ac839120d251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676af050685211eabee4a336e7e6fda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E0E342F72C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egalAct.html?documentId=fb01e44068b311e8ac27abd8fa093003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7498</Words>
  <Characters>4274</Characters>
  <Application>Microsoft Office Word</Application>
  <DocSecurity>0</DocSecurity>
  <Lines>35</Lines>
  <Paragraphs>23</Paragraphs>
  <ScaleCrop>false</ScaleCrop>
  <Company>LRVK</Company>
  <LinksUpToDate>false</LinksUpToDate>
  <CharactersWithSpaces>11749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Jurgita Tamošauskienė</cp:lastModifiedBy>
  <cp:revision>2</cp:revision>
  <cp:lastPrinted>2008-03-15T13:21:00Z</cp:lastPrinted>
  <dcterms:created xsi:type="dcterms:W3CDTF">2022-01-11T09:32:00Z</dcterms:created>
  <dcterms:modified xsi:type="dcterms:W3CDTF">2022-01-11T09:32:00Z</dcterms:modified>
</cp:coreProperties>
</file>