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710" w:rsidRDefault="005B3DA3" w:rsidP="00C91710">
      <w:pPr>
        <w:pStyle w:val="statymopavad"/>
        <w:spacing w:line="240" w:lineRule="auto"/>
        <w:ind w:firstLine="0"/>
        <w:rPr>
          <w:rFonts w:ascii="Times New Roman" w:hAnsi="Times New Roman"/>
          <w:b/>
          <w:bCs/>
          <w:sz w:val="20"/>
        </w:rPr>
      </w:pPr>
      <w:r w:rsidRPr="00A5559E">
        <w:rPr>
          <w:rFonts w:ascii="Times New Roman" w:hAnsi="Times New Roman"/>
          <w:b/>
          <w:noProof/>
          <w:sz w:val="20"/>
          <w:lang w:eastAsia="lt-LT"/>
        </w:rPr>
        <w:drawing>
          <wp:inline distT="0" distB="0" distL="0" distR="0">
            <wp:extent cx="510540" cy="609600"/>
            <wp:effectExtent l="0" t="0" r="381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540" cy="609600"/>
                    </a:xfrm>
                    <a:prstGeom prst="rect">
                      <a:avLst/>
                    </a:prstGeom>
                    <a:noFill/>
                    <a:ln>
                      <a:noFill/>
                    </a:ln>
                  </pic:spPr>
                </pic:pic>
              </a:graphicData>
            </a:graphic>
          </wp:inline>
        </w:drawing>
      </w:r>
    </w:p>
    <w:p w:rsidR="00C91710" w:rsidRPr="00C91710" w:rsidRDefault="00C91710" w:rsidP="00D56CCB">
      <w:pPr>
        <w:pStyle w:val="statymopavad"/>
        <w:spacing w:line="240" w:lineRule="auto"/>
        <w:ind w:firstLine="0"/>
        <w:rPr>
          <w:rFonts w:ascii="Times New Roman" w:hAnsi="Times New Roman"/>
          <w:b/>
          <w:bCs/>
          <w:sz w:val="20"/>
        </w:rPr>
      </w:pPr>
    </w:p>
    <w:p w:rsidR="009B1C92" w:rsidRPr="000A20A0" w:rsidRDefault="0020746A" w:rsidP="00D56CC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p w:rsidR="009B1C92" w:rsidRDefault="009B1C92" w:rsidP="00D56CCB">
      <w:pPr>
        <w:pStyle w:val="statymopavad"/>
        <w:spacing w:line="240" w:lineRule="auto"/>
        <w:ind w:firstLine="0"/>
        <w:rPr>
          <w:rFonts w:ascii="Times New Roman" w:hAnsi="Times New Roman"/>
        </w:rPr>
      </w:pPr>
    </w:p>
    <w:bookmarkEnd w:id="1"/>
    <w:p w:rsidR="00937150" w:rsidRDefault="00937150" w:rsidP="00D56CCB">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2E33F5" w:rsidRDefault="00CD2E00" w:rsidP="00D56CCB">
      <w:pPr>
        <w:tabs>
          <w:tab w:val="left" w:pos="3450"/>
        </w:tabs>
        <w:jc w:val="center"/>
        <w:rPr>
          <w:b/>
          <w:sz w:val="28"/>
          <w:szCs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5B3DA3">
        <w:rPr>
          <w:b/>
          <w:sz w:val="28"/>
          <w:szCs w:val="28"/>
        </w:rPr>
        <w:t xml:space="preserve">PRITARIMO </w:t>
      </w:r>
      <w:r w:rsidR="003C2E00">
        <w:rPr>
          <w:b/>
          <w:sz w:val="28"/>
          <w:szCs w:val="28"/>
        </w:rPr>
        <w:t xml:space="preserve">KLAIPĖDOS RAJONO SAVIVALDYBĖS GARGŽDŲ LIGONINĖS PRAŠYMUI </w:t>
      </w:r>
      <w:r w:rsidR="005B3DA3">
        <w:rPr>
          <w:b/>
          <w:sz w:val="28"/>
          <w:szCs w:val="28"/>
        </w:rPr>
        <w:t xml:space="preserve">APMOKĖTI GYDYTOJO REZIDENTO </w:t>
      </w:r>
      <w:r w:rsidR="00B3572F">
        <w:rPr>
          <w:b/>
          <w:sz w:val="28"/>
          <w:szCs w:val="28"/>
        </w:rPr>
        <w:t xml:space="preserve">DERMATOVENEROLOGIJOS REZIDENTŪROS </w:t>
      </w:r>
      <w:r w:rsidR="005B3DA3">
        <w:rPr>
          <w:b/>
          <w:sz w:val="28"/>
          <w:szCs w:val="28"/>
        </w:rPr>
        <w:t xml:space="preserve">STUDIJŲ KAINĄ </w:t>
      </w:r>
    </w:p>
    <w:p w:rsidR="00401D23" w:rsidRPr="00B455D9" w:rsidRDefault="00401D23" w:rsidP="00D56CCB">
      <w:pPr>
        <w:tabs>
          <w:tab w:val="left" w:pos="3450"/>
        </w:tabs>
        <w:jc w:val="center"/>
        <w:rPr>
          <w:b/>
          <w:sz w:val="28"/>
          <w:szCs w:val="28"/>
        </w:rPr>
      </w:pPr>
    </w:p>
    <w:p w:rsidR="008F38B8" w:rsidRDefault="002156CC" w:rsidP="00D56CCB">
      <w:pPr>
        <w:pStyle w:val="statymopavad"/>
        <w:spacing w:line="240" w:lineRule="auto"/>
        <w:ind w:firstLine="0"/>
        <w:rPr>
          <w:rFonts w:ascii="Times New Roman" w:hAnsi="Times New Roman"/>
          <w:caps w:val="0"/>
        </w:rPr>
      </w:pPr>
      <w:r>
        <w:rPr>
          <w:rFonts w:ascii="Times New Roman" w:hAnsi="Times New Roman"/>
        </w:rPr>
        <w:t>201</w:t>
      </w:r>
      <w:r w:rsidR="005B3DA3">
        <w:rPr>
          <w:rFonts w:ascii="Times New Roman" w:hAnsi="Times New Roman"/>
        </w:rPr>
        <w:t>7</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5B3DA3">
        <w:rPr>
          <w:rFonts w:ascii="Times New Roman" w:hAnsi="Times New Roman"/>
          <w:caps w:val="0"/>
        </w:rPr>
        <w:t>birželio 29</w:t>
      </w:r>
      <w:r w:rsidR="00CD2E00">
        <w:rPr>
          <w:rFonts w:ascii="Times New Roman" w:hAnsi="Times New Roman"/>
          <w:caps w:val="0"/>
        </w:rPr>
        <w:t xml:space="preserve"> d. Nr. T11-</w:t>
      </w:r>
      <w:r w:rsidR="00F01273">
        <w:rPr>
          <w:rFonts w:ascii="Times New Roman" w:hAnsi="Times New Roman"/>
        </w:rPr>
        <w:t>211</w:t>
      </w:r>
      <w:r w:rsidR="008F38B8" w:rsidRPr="00C6237D">
        <w:rPr>
          <w:rFonts w:ascii="Times New Roman" w:hAnsi="Times New Roman"/>
        </w:rPr>
        <w:br/>
        <w:t>G</w:t>
      </w:r>
      <w:r w:rsidR="008F38B8" w:rsidRPr="00C6237D">
        <w:rPr>
          <w:rFonts w:ascii="Times New Roman" w:hAnsi="Times New Roman"/>
          <w:caps w:val="0"/>
        </w:rPr>
        <w:t>argždai</w:t>
      </w:r>
    </w:p>
    <w:p w:rsidR="008F38B8" w:rsidRPr="00C6237D" w:rsidRDefault="008F38B8" w:rsidP="00D56CCB">
      <w:pPr>
        <w:pStyle w:val="statymopavad"/>
        <w:spacing w:line="240" w:lineRule="auto"/>
        <w:jc w:val="left"/>
        <w:rPr>
          <w:rFonts w:ascii="Times New Roman" w:hAnsi="Times New Roman"/>
          <w:caps w:val="0"/>
        </w:rPr>
        <w:sectPr w:rsidR="008F38B8" w:rsidRPr="00C6237D" w:rsidSect="00913839">
          <w:headerReference w:type="even" r:id="rId8"/>
          <w:headerReference w:type="default" r:id="rId9"/>
          <w:footerReference w:type="default" r:id="rId10"/>
          <w:type w:val="continuous"/>
          <w:pgSz w:w="11907" w:h="16840" w:code="9"/>
          <w:pgMar w:top="1134" w:right="567" w:bottom="1134" w:left="1701" w:header="709" w:footer="709" w:gutter="0"/>
          <w:cols w:space="1296"/>
          <w:titlePg/>
        </w:sectPr>
      </w:pPr>
    </w:p>
    <w:p w:rsidR="004E30E8" w:rsidRDefault="004E30E8" w:rsidP="00D56CCB">
      <w:pPr>
        <w:tabs>
          <w:tab w:val="left" w:pos="3450"/>
        </w:tabs>
        <w:ind w:firstLine="1080"/>
        <w:jc w:val="both"/>
      </w:pPr>
    </w:p>
    <w:p w:rsidR="003C2E00" w:rsidRPr="003C2E00" w:rsidRDefault="00E46F2F" w:rsidP="003C2E00">
      <w:pPr>
        <w:jc w:val="both"/>
      </w:pPr>
      <w:r>
        <w:t xml:space="preserve">          </w:t>
      </w:r>
      <w:r w:rsidR="00296E11">
        <w:t xml:space="preserve">        </w:t>
      </w:r>
      <w:r w:rsidR="002E33F5">
        <w:t>Klaipėdos rajono savivaldybės taryba</w:t>
      </w:r>
      <w:r w:rsidR="003C2E00">
        <w:t>,</w:t>
      </w:r>
      <w:r w:rsidR="003C2E00" w:rsidRPr="003C2E00">
        <w:t xml:space="preserve"> </w:t>
      </w:r>
      <w:r w:rsidR="003C2E00">
        <w:t>v</w:t>
      </w:r>
      <w:r w:rsidR="003C2E00" w:rsidRPr="003C2E00">
        <w:t xml:space="preserve">adovaudamasi Lietuvos Respublikos vietos savivaldos įstatymo 16 straipsnio 4 dalimi, Lietuvos nacionalinės sveikatos sistemos įstaigų apmokėjimo už studentų ir gydytojų rezidentų studijas tvarkos aprašo, patvirtinto Lietuvos Respublikos sveikatos apsaugos ministro </w:t>
      </w:r>
      <w:smartTag w:uri="urn:schemas-microsoft-com:office:smarttags" w:element="metricconverter">
        <w:smartTagPr>
          <w:attr w:name="ProductID" w:val="2008 m"/>
        </w:smartTagPr>
        <w:r w:rsidR="003C2E00" w:rsidRPr="003C2E00">
          <w:t>2008 m</w:t>
        </w:r>
      </w:smartTag>
      <w:r w:rsidR="003C2E00" w:rsidRPr="003C2E00">
        <w:t>. lapkričio 7 d. įsakymu Nr. V-1080 ,,</w:t>
      </w:r>
      <w:hyperlink r:id="rId11" w:tgtFrame="FTurinys" w:history="1">
        <w:r w:rsidR="003C2E00" w:rsidRPr="003C2E00">
          <w:rPr>
            <w:rStyle w:val="Hipersaitas"/>
            <w:color w:val="auto"/>
            <w:u w:val="none"/>
          </w:rPr>
          <w:t>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hyperlink>
      <w:r w:rsidR="003C2E00" w:rsidRPr="003C2E00">
        <w:t xml:space="preserve">“, 5.1. </w:t>
      </w:r>
      <w:r w:rsidR="00115963">
        <w:t>pa</w:t>
      </w:r>
      <w:r w:rsidR="003C2E00" w:rsidRPr="003C2E00">
        <w:t>punk</w:t>
      </w:r>
      <w:r w:rsidR="00115963">
        <w:t>či</w:t>
      </w:r>
      <w:r w:rsidR="003C2E00" w:rsidRPr="003C2E00">
        <w:t xml:space="preserve">u </w:t>
      </w:r>
      <w:r w:rsidR="00115963">
        <w:t>bei</w:t>
      </w:r>
      <w:r w:rsidR="003C2E00" w:rsidRPr="003C2E00">
        <w:t xml:space="preserve"> atsižvelgdama į viešosios įstaigos </w:t>
      </w:r>
      <w:r w:rsidR="00115963">
        <w:t xml:space="preserve">Klaipėdos rajono savivaldybės Gargždų </w:t>
      </w:r>
      <w:r w:rsidR="003C2E00" w:rsidRPr="003C2E00">
        <w:t>ligoninės 201</w:t>
      </w:r>
      <w:r w:rsidR="00115963">
        <w:t>7 m. gegužės 9 d.</w:t>
      </w:r>
      <w:r w:rsidR="003C2E00" w:rsidRPr="003C2E00">
        <w:t xml:space="preserve"> raštą Nr. </w:t>
      </w:r>
      <w:r w:rsidR="00115963">
        <w:t>301</w:t>
      </w:r>
      <w:r w:rsidR="003C2E00" w:rsidRPr="003C2E00">
        <w:t xml:space="preserve"> ,,Dėl </w:t>
      </w:r>
      <w:r w:rsidR="00115963">
        <w:t>pritarimo gydytojo dermatovenerologo poreikiui Gargždų ligoninėje“, n u s p r e n d ž i a:</w:t>
      </w:r>
    </w:p>
    <w:p w:rsidR="003C2E00" w:rsidRDefault="003C2E00" w:rsidP="003C2E00">
      <w:pPr>
        <w:ind w:firstLine="720"/>
        <w:jc w:val="both"/>
      </w:pPr>
      <w:r w:rsidRPr="003C2E00">
        <w:t xml:space="preserve">pritarti viešosios įstaigos </w:t>
      </w:r>
      <w:r w:rsidR="00BC3417">
        <w:t>Klaipėdos rajono savivaldybės Gargždų</w:t>
      </w:r>
      <w:r w:rsidRPr="003C2E00">
        <w:t xml:space="preserve"> ligoninės prašymui apmokėti gydytojo </w:t>
      </w:r>
      <w:r w:rsidRPr="00B3572F">
        <w:t xml:space="preserve">rezidento </w:t>
      </w:r>
      <w:r w:rsidR="00BC3417" w:rsidRPr="00B3572F">
        <w:t>dermatovenerologijos</w:t>
      </w:r>
      <w:r w:rsidRPr="00B3572F">
        <w:t xml:space="preserve"> rezidentūros studijų kainą.</w:t>
      </w:r>
      <w:r w:rsidRPr="003C2E00">
        <w:t xml:space="preserve"> </w:t>
      </w:r>
    </w:p>
    <w:p w:rsidR="00BC3417" w:rsidRPr="003C2E00" w:rsidRDefault="00BC3417" w:rsidP="003C2E00">
      <w:pPr>
        <w:ind w:firstLine="720"/>
        <w:jc w:val="both"/>
      </w:pPr>
      <w:r>
        <w:t>Sprendimas gali būti skundžiamas Lietuvos Respublikos administracinių bylų teisenos nustatyta tvarka.</w:t>
      </w:r>
    </w:p>
    <w:p w:rsidR="00392CD6" w:rsidRDefault="00392CD6" w:rsidP="00E46F2F">
      <w:pPr>
        <w:tabs>
          <w:tab w:val="left" w:pos="3450"/>
        </w:tabs>
        <w:jc w:val="both"/>
      </w:pPr>
    </w:p>
    <w:p w:rsidR="00392CD6" w:rsidRDefault="00392CD6" w:rsidP="00E46F2F">
      <w:pPr>
        <w:tabs>
          <w:tab w:val="left" w:pos="3450"/>
        </w:tabs>
        <w:jc w:val="both"/>
      </w:pPr>
      <w:bookmarkStart w:id="2" w:name="_GoBack"/>
      <w:bookmarkEnd w:id="2"/>
    </w:p>
    <w:p w:rsidR="008F38B8" w:rsidRPr="00535F8B" w:rsidRDefault="008F38B8" w:rsidP="008F38B8">
      <w:pPr>
        <w:tabs>
          <w:tab w:val="left" w:pos="3450"/>
        </w:tabs>
        <w:jc w:val="both"/>
      </w:pPr>
    </w:p>
    <w:p w:rsidR="008F38B8" w:rsidRPr="006C5F00" w:rsidRDefault="006C5F00" w:rsidP="006C30DF">
      <w:pPr>
        <w:tabs>
          <w:tab w:val="right" w:pos="8730"/>
        </w:tabs>
        <w:spacing w:before="480" w:after="720"/>
      </w:pPr>
      <w:r>
        <w:rPr>
          <w:caps/>
        </w:rPr>
        <w:t>S</w:t>
      </w:r>
      <w:r>
        <w:t xml:space="preserve">avivaldybės meras                                                </w:t>
      </w:r>
      <w:r w:rsidR="00D56CCB">
        <w:t xml:space="preserve">    </w:t>
      </w:r>
      <w:r>
        <w:t xml:space="preserve">                                         Vaclovas Dačkauskas</w:t>
      </w:r>
    </w:p>
    <w:p w:rsidR="008F38B8" w:rsidRDefault="008F38B8" w:rsidP="008F38B8">
      <w:pPr>
        <w:tabs>
          <w:tab w:val="right" w:pos="9639"/>
        </w:tabs>
      </w:pPr>
    </w:p>
    <w:sectPr w:rsidR="008F38B8"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8F1" w:rsidRDefault="00D438F1">
      <w:r>
        <w:separator/>
      </w:r>
    </w:p>
  </w:endnote>
  <w:endnote w:type="continuationSeparator" w:id="0">
    <w:p w:rsidR="00D438F1" w:rsidRDefault="00D4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8F1" w:rsidRDefault="00D438F1">
      <w:r>
        <w:separator/>
      </w:r>
    </w:p>
  </w:footnote>
  <w:footnote w:type="continuationSeparator" w:id="0">
    <w:p w:rsidR="00D438F1" w:rsidRDefault="00D4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framePr w:wrap="around" w:vAnchor="text" w:hAnchor="margin" w:xAlign="right" w:y="1"/>
      <w:rPr>
        <w:rStyle w:val="Puslapionumeris"/>
      </w:rPr>
    </w:pPr>
  </w:p>
  <w:p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481490"/>
      <w:docPartObj>
        <w:docPartGallery w:val="Page Numbers (Top of Page)"/>
        <w:docPartUnique/>
      </w:docPartObj>
    </w:sdtPr>
    <w:sdtEndPr/>
    <w:sdtContent>
      <w:p w:rsidR="005F68A8" w:rsidRDefault="005F68A8">
        <w:pPr>
          <w:pStyle w:val="Antrats"/>
          <w:jc w:val="center"/>
        </w:pPr>
        <w:r>
          <w:fldChar w:fldCharType="begin"/>
        </w:r>
        <w:r>
          <w:instrText>PAGE   \* MERGEFORMAT</w:instrText>
        </w:r>
        <w:r>
          <w:fldChar w:fldCharType="separate"/>
        </w:r>
        <w:r w:rsidR="00D56CCB">
          <w:rPr>
            <w:noProof/>
          </w:rPr>
          <w:t>3</w:t>
        </w:r>
        <w:r>
          <w:fldChar w:fldCharType="end"/>
        </w:r>
      </w:p>
    </w:sdtContent>
  </w:sdt>
  <w:p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DA3"/>
    <w:rsid w:val="000039A5"/>
    <w:rsid w:val="0002148B"/>
    <w:rsid w:val="00026EFD"/>
    <w:rsid w:val="000A20A0"/>
    <w:rsid w:val="000D1BB3"/>
    <w:rsid w:val="001144A6"/>
    <w:rsid w:val="00115963"/>
    <w:rsid w:val="00121ACB"/>
    <w:rsid w:val="001337C1"/>
    <w:rsid w:val="00155682"/>
    <w:rsid w:val="001567CB"/>
    <w:rsid w:val="00184B50"/>
    <w:rsid w:val="001A541B"/>
    <w:rsid w:val="0020746A"/>
    <w:rsid w:val="0021210C"/>
    <w:rsid w:val="002156CC"/>
    <w:rsid w:val="00230792"/>
    <w:rsid w:val="00231963"/>
    <w:rsid w:val="00237067"/>
    <w:rsid w:val="002403D8"/>
    <w:rsid w:val="00242C5F"/>
    <w:rsid w:val="00243DEE"/>
    <w:rsid w:val="00272A21"/>
    <w:rsid w:val="0027545A"/>
    <w:rsid w:val="00290B9C"/>
    <w:rsid w:val="002947B2"/>
    <w:rsid w:val="00295711"/>
    <w:rsid w:val="00296E11"/>
    <w:rsid w:val="002C0283"/>
    <w:rsid w:val="002E33F5"/>
    <w:rsid w:val="002F5F21"/>
    <w:rsid w:val="003436F1"/>
    <w:rsid w:val="00365FD0"/>
    <w:rsid w:val="00392CD6"/>
    <w:rsid w:val="003A2057"/>
    <w:rsid w:val="003B0414"/>
    <w:rsid w:val="003C2E00"/>
    <w:rsid w:val="003C36D9"/>
    <w:rsid w:val="003D1560"/>
    <w:rsid w:val="003E04B8"/>
    <w:rsid w:val="003F1193"/>
    <w:rsid w:val="00401D23"/>
    <w:rsid w:val="004070B0"/>
    <w:rsid w:val="00407F54"/>
    <w:rsid w:val="00413B8F"/>
    <w:rsid w:val="004371A0"/>
    <w:rsid w:val="004506C5"/>
    <w:rsid w:val="00463C6E"/>
    <w:rsid w:val="00482E5C"/>
    <w:rsid w:val="004B1CEB"/>
    <w:rsid w:val="004E30E8"/>
    <w:rsid w:val="004E5037"/>
    <w:rsid w:val="00525372"/>
    <w:rsid w:val="00527546"/>
    <w:rsid w:val="00534170"/>
    <w:rsid w:val="005425DF"/>
    <w:rsid w:val="00543AA8"/>
    <w:rsid w:val="00546150"/>
    <w:rsid w:val="00566F21"/>
    <w:rsid w:val="0056737D"/>
    <w:rsid w:val="0057489D"/>
    <w:rsid w:val="005B3DA3"/>
    <w:rsid w:val="005F68A8"/>
    <w:rsid w:val="00651547"/>
    <w:rsid w:val="006518B3"/>
    <w:rsid w:val="00667F14"/>
    <w:rsid w:val="006A2956"/>
    <w:rsid w:val="006B63E7"/>
    <w:rsid w:val="006C30DF"/>
    <w:rsid w:val="006C37ED"/>
    <w:rsid w:val="006C5F00"/>
    <w:rsid w:val="006D2B01"/>
    <w:rsid w:val="006D7468"/>
    <w:rsid w:val="006E3A7A"/>
    <w:rsid w:val="006F245B"/>
    <w:rsid w:val="007A5C90"/>
    <w:rsid w:val="007B098C"/>
    <w:rsid w:val="007B1B81"/>
    <w:rsid w:val="007C12BD"/>
    <w:rsid w:val="007F0142"/>
    <w:rsid w:val="00810C4F"/>
    <w:rsid w:val="00830B4E"/>
    <w:rsid w:val="00861982"/>
    <w:rsid w:val="00894D73"/>
    <w:rsid w:val="008A4DFF"/>
    <w:rsid w:val="008B6EA9"/>
    <w:rsid w:val="008F38B8"/>
    <w:rsid w:val="00901FEC"/>
    <w:rsid w:val="00913839"/>
    <w:rsid w:val="00914DFD"/>
    <w:rsid w:val="00937150"/>
    <w:rsid w:val="009911D9"/>
    <w:rsid w:val="009A031E"/>
    <w:rsid w:val="009B1C92"/>
    <w:rsid w:val="009E039D"/>
    <w:rsid w:val="00A122B3"/>
    <w:rsid w:val="00A27C6B"/>
    <w:rsid w:val="00A5559E"/>
    <w:rsid w:val="00A76D04"/>
    <w:rsid w:val="00AE3BA4"/>
    <w:rsid w:val="00B00386"/>
    <w:rsid w:val="00B3572F"/>
    <w:rsid w:val="00B455D9"/>
    <w:rsid w:val="00B75978"/>
    <w:rsid w:val="00B912CF"/>
    <w:rsid w:val="00BC3417"/>
    <w:rsid w:val="00BD56DD"/>
    <w:rsid w:val="00C368CE"/>
    <w:rsid w:val="00C577ED"/>
    <w:rsid w:val="00C80242"/>
    <w:rsid w:val="00C91710"/>
    <w:rsid w:val="00CA1CA8"/>
    <w:rsid w:val="00CD2E00"/>
    <w:rsid w:val="00CD4E23"/>
    <w:rsid w:val="00D004A7"/>
    <w:rsid w:val="00D101C4"/>
    <w:rsid w:val="00D438F1"/>
    <w:rsid w:val="00D56CCB"/>
    <w:rsid w:val="00D71882"/>
    <w:rsid w:val="00DC585F"/>
    <w:rsid w:val="00E008EF"/>
    <w:rsid w:val="00E009D0"/>
    <w:rsid w:val="00E00F86"/>
    <w:rsid w:val="00E142EA"/>
    <w:rsid w:val="00E24DA0"/>
    <w:rsid w:val="00E4563F"/>
    <w:rsid w:val="00E46F2F"/>
    <w:rsid w:val="00EA357A"/>
    <w:rsid w:val="00EC4F90"/>
    <w:rsid w:val="00EF6AEB"/>
    <w:rsid w:val="00F01273"/>
    <w:rsid w:val="00F01913"/>
    <w:rsid w:val="00F07451"/>
    <w:rsid w:val="00F16577"/>
    <w:rsid w:val="00F17A11"/>
    <w:rsid w:val="00F205B6"/>
    <w:rsid w:val="00F47058"/>
    <w:rsid w:val="00F83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29E5FF7"/>
  <w15:chartTrackingRefBased/>
  <w15:docId w15:val="{3D5A2D9B-8649-4092-AD04-61F6240F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styleId="Hipersaitas">
    <w:name w:val="Hyperlink"/>
    <w:rsid w:val="003C2E00"/>
    <w:rPr>
      <w:color w:val="0000FF"/>
      <w:u w:val="single"/>
    </w:rPr>
  </w:style>
  <w:style w:type="character" w:customStyle="1" w:styleId="AntratsDiagrama">
    <w:name w:val="Antraštės Diagrama"/>
    <w:basedOn w:val="Numatytasispastraiposriftas"/>
    <w:link w:val="Antrats"/>
    <w:uiPriority w:val="99"/>
    <w:rsid w:val="005F68A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92.168.0.252/Litlex/LL.DLL?Tekstas=1?Id=119455&amp;Zd=&amp;BF=1" TargetMode="Externa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1</TotalTime>
  <Pages>1</Pages>
  <Words>1063</Words>
  <Characters>607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Kaveckienė</dc:creator>
  <cp:keywords/>
  <cp:lastModifiedBy>Ruta Zubiene</cp:lastModifiedBy>
  <cp:revision>4</cp:revision>
  <cp:lastPrinted>2017-06-01T13:16:00Z</cp:lastPrinted>
  <dcterms:created xsi:type="dcterms:W3CDTF">2017-06-19T11:09:00Z</dcterms:created>
  <dcterms:modified xsi:type="dcterms:W3CDTF">2017-06-30T06:57:00Z</dcterms:modified>
</cp:coreProperties>
</file>