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6398D18" w14:textId="6920B27F" w:rsidR="006339F7" w:rsidRPr="00365443" w:rsidRDefault="00722C9B">
      <w:pPr>
        <w:shd w:val="clear" w:color="auto" w:fill="FFFFFF"/>
        <w:tabs>
          <w:tab w:val="left" w:pos="720"/>
        </w:tabs>
        <w:ind w:left="5245" w:hanging="78"/>
        <w:rPr>
          <w:szCs w:val="24"/>
        </w:rPr>
      </w:pPr>
      <w:bookmarkStart w:id="0" w:name="_GoBack"/>
      <w:bookmarkEnd w:id="0"/>
      <w:r w:rsidRPr="00365443">
        <w:rPr>
          <w:szCs w:val="24"/>
        </w:rPr>
        <w:t>PATVIRTINTA</w:t>
      </w:r>
    </w:p>
    <w:p w14:paraId="68E67648" w14:textId="104DF84C" w:rsidR="006339F7" w:rsidRPr="00365443" w:rsidRDefault="0004329C">
      <w:pPr>
        <w:shd w:val="clear" w:color="auto" w:fill="FFFFFF"/>
        <w:tabs>
          <w:tab w:val="left" w:pos="720"/>
        </w:tabs>
        <w:ind w:left="5245" w:hanging="78"/>
        <w:rPr>
          <w:szCs w:val="24"/>
        </w:rPr>
      </w:pPr>
      <w:r w:rsidRPr="00365443">
        <w:rPr>
          <w:szCs w:val="24"/>
        </w:rPr>
        <w:t>Klaipėdos</w:t>
      </w:r>
      <w:r w:rsidR="00722C9B" w:rsidRPr="00365443">
        <w:rPr>
          <w:szCs w:val="24"/>
        </w:rPr>
        <w:t xml:space="preserve"> rajono savivaldybės tarybos  </w:t>
      </w:r>
    </w:p>
    <w:p w14:paraId="6C549A92" w14:textId="49C7BF1F" w:rsidR="006339F7" w:rsidRPr="00365443" w:rsidRDefault="00722C9B">
      <w:pPr>
        <w:shd w:val="clear" w:color="auto" w:fill="FFFFFF"/>
        <w:tabs>
          <w:tab w:val="left" w:pos="720"/>
        </w:tabs>
        <w:ind w:left="5245" w:hanging="78"/>
        <w:rPr>
          <w:szCs w:val="24"/>
        </w:rPr>
      </w:pPr>
      <w:r w:rsidRPr="00365443">
        <w:rPr>
          <w:szCs w:val="24"/>
        </w:rPr>
        <w:t xml:space="preserve">2017 m. </w:t>
      </w:r>
      <w:r w:rsidR="0004329C" w:rsidRPr="00365443">
        <w:rPr>
          <w:szCs w:val="24"/>
        </w:rPr>
        <w:t>birželio</w:t>
      </w:r>
      <w:r w:rsidRPr="00365443">
        <w:rPr>
          <w:szCs w:val="24"/>
        </w:rPr>
        <w:t xml:space="preserve"> </w:t>
      </w:r>
      <w:r w:rsidR="0004329C" w:rsidRPr="00365443">
        <w:rPr>
          <w:szCs w:val="24"/>
        </w:rPr>
        <w:t>29</w:t>
      </w:r>
      <w:r w:rsidRPr="00365443">
        <w:rPr>
          <w:szCs w:val="24"/>
        </w:rPr>
        <w:t xml:space="preserve"> d</w:t>
      </w:r>
      <w:r w:rsidR="0004329C" w:rsidRPr="00365443">
        <w:rPr>
          <w:szCs w:val="24"/>
        </w:rPr>
        <w:t>. sprendimu Nr. T11-</w:t>
      </w:r>
      <w:r w:rsidR="00A24AC2">
        <w:rPr>
          <w:szCs w:val="24"/>
        </w:rPr>
        <w:t>254</w:t>
      </w:r>
    </w:p>
    <w:p w14:paraId="04BABAE5" w14:textId="77777777" w:rsidR="006339F7" w:rsidRPr="00365443" w:rsidRDefault="006339F7">
      <w:pPr>
        <w:shd w:val="clear" w:color="auto" w:fill="FFFFFF"/>
        <w:tabs>
          <w:tab w:val="left" w:pos="720"/>
        </w:tabs>
        <w:ind w:firstLine="523"/>
        <w:rPr>
          <w:szCs w:val="24"/>
        </w:rPr>
      </w:pPr>
    </w:p>
    <w:p w14:paraId="0AA08D3B" w14:textId="34C7F642" w:rsidR="006339F7" w:rsidRPr="00365443" w:rsidRDefault="0004329C">
      <w:pPr>
        <w:tabs>
          <w:tab w:val="left" w:pos="720"/>
        </w:tabs>
        <w:jc w:val="center"/>
        <w:rPr>
          <w:b/>
          <w:szCs w:val="24"/>
        </w:rPr>
      </w:pPr>
      <w:r w:rsidRPr="00365443">
        <w:rPr>
          <w:b/>
          <w:szCs w:val="24"/>
        </w:rPr>
        <w:t>KLAIPĖDOS</w:t>
      </w:r>
      <w:r w:rsidR="00722C9B" w:rsidRPr="00365443">
        <w:rPr>
          <w:b/>
          <w:szCs w:val="24"/>
        </w:rPr>
        <w:t xml:space="preserve"> RAJONO SAVIVALDYBĖS BIUDŽETINIŲ ĮSTAIGŲ VADOVŲ DARBO APMOKĖJIMO TVARKOS APRAŠAS</w:t>
      </w:r>
    </w:p>
    <w:p w14:paraId="4C56C016" w14:textId="77777777" w:rsidR="006339F7" w:rsidRPr="00365443" w:rsidRDefault="006339F7">
      <w:pPr>
        <w:tabs>
          <w:tab w:val="left" w:pos="720"/>
        </w:tabs>
        <w:jc w:val="center"/>
        <w:rPr>
          <w:b/>
          <w:szCs w:val="24"/>
        </w:rPr>
      </w:pPr>
    </w:p>
    <w:p w14:paraId="3713F9EA" w14:textId="77777777" w:rsidR="006339F7" w:rsidRPr="00365443" w:rsidRDefault="00722C9B">
      <w:pPr>
        <w:tabs>
          <w:tab w:val="left" w:pos="720"/>
        </w:tabs>
        <w:jc w:val="center"/>
        <w:rPr>
          <w:b/>
          <w:szCs w:val="24"/>
        </w:rPr>
      </w:pPr>
      <w:r w:rsidRPr="00365443">
        <w:rPr>
          <w:b/>
          <w:szCs w:val="24"/>
        </w:rPr>
        <w:t>I. BENDROSIOS NUOSTATOS</w:t>
      </w:r>
    </w:p>
    <w:p w14:paraId="14674B65" w14:textId="77777777" w:rsidR="006339F7" w:rsidRPr="00365443" w:rsidRDefault="006339F7">
      <w:pPr>
        <w:tabs>
          <w:tab w:val="left" w:pos="720"/>
        </w:tabs>
        <w:jc w:val="center"/>
        <w:rPr>
          <w:b/>
          <w:szCs w:val="24"/>
        </w:rPr>
      </w:pPr>
    </w:p>
    <w:p w14:paraId="59C41CCF" w14:textId="3BCB73EF" w:rsidR="006339F7" w:rsidRPr="00365443" w:rsidRDefault="00722C9B">
      <w:pPr>
        <w:tabs>
          <w:tab w:val="left" w:pos="720"/>
        </w:tabs>
        <w:ind w:firstLine="720"/>
        <w:jc w:val="both"/>
        <w:rPr>
          <w:szCs w:val="24"/>
        </w:rPr>
      </w:pPr>
      <w:r w:rsidRPr="00365443">
        <w:rPr>
          <w:szCs w:val="24"/>
        </w:rPr>
        <w:t xml:space="preserve">1. </w:t>
      </w:r>
      <w:r w:rsidR="0004329C" w:rsidRPr="00365443">
        <w:rPr>
          <w:szCs w:val="24"/>
        </w:rPr>
        <w:t>Klaipėdos</w:t>
      </w:r>
      <w:r w:rsidRPr="00365443">
        <w:rPr>
          <w:szCs w:val="24"/>
        </w:rPr>
        <w:t xml:space="preserve"> rajono savivaldybės biudžetinių įstaigų vadovų darbo apmokėjimo tvarkos aprašas (toliau - Aprašas) nustato </w:t>
      </w:r>
      <w:r w:rsidR="0004329C" w:rsidRPr="00365443">
        <w:rPr>
          <w:szCs w:val="24"/>
        </w:rPr>
        <w:t>Klaipėdos</w:t>
      </w:r>
      <w:r w:rsidRPr="00365443">
        <w:rPr>
          <w:szCs w:val="24"/>
        </w:rPr>
        <w:t xml:space="preserve"> rajono savivaldybės biudžetinių įstaigų vadovų (toliau- Įstaigų vadovų) darbo apmokėjimo sistemą, pareiginės algos pastoviosios dalies nustatymo kriterijus, pareiginės algos pastovios dalies koeficiento didinimo kriterijus, pareiginės algos kintamosios dalies mokėjimo tvarką ir sąlygas, priemokų, premijų ir materialinių pašalpų mokėjimo tvarką ir sąlygas.</w:t>
      </w:r>
    </w:p>
    <w:p w14:paraId="5392171A" w14:textId="71965C00" w:rsidR="006339F7" w:rsidRPr="00365443" w:rsidRDefault="00722C9B">
      <w:pPr>
        <w:tabs>
          <w:tab w:val="left" w:pos="720"/>
        </w:tabs>
        <w:ind w:firstLine="720"/>
        <w:jc w:val="both"/>
        <w:rPr>
          <w:szCs w:val="24"/>
        </w:rPr>
      </w:pPr>
      <w:r w:rsidRPr="00365443">
        <w:rPr>
          <w:szCs w:val="24"/>
        </w:rPr>
        <w:t xml:space="preserve">2. </w:t>
      </w:r>
      <w:bookmarkStart w:id="1" w:name="_Hlk485108840"/>
      <w:r w:rsidR="0004329C" w:rsidRPr="00365443">
        <w:rPr>
          <w:szCs w:val="24"/>
        </w:rPr>
        <w:t>Klaipėdos</w:t>
      </w:r>
      <w:r w:rsidRPr="00365443">
        <w:rPr>
          <w:szCs w:val="24"/>
        </w:rPr>
        <w:t xml:space="preserve"> rajono savivaldybės biudžetinių įstaigų vadovų</w:t>
      </w:r>
      <w:bookmarkEnd w:id="1"/>
      <w:r w:rsidRPr="00365443">
        <w:rPr>
          <w:szCs w:val="24"/>
        </w:rPr>
        <w:t xml:space="preserve"> darbo apmokėjimas nustatomas vadovaujantis Lietuvos Respublikos valstybės ir savivaldybių įstaigų darbuotojų darbo apmokėjimo įstatymu (toliau </w:t>
      </w:r>
      <w:r w:rsidR="00BE6E27" w:rsidRPr="00365443">
        <w:rPr>
          <w:szCs w:val="24"/>
        </w:rPr>
        <w:t>–</w:t>
      </w:r>
      <w:r w:rsidRPr="00365443">
        <w:rPr>
          <w:szCs w:val="24"/>
        </w:rPr>
        <w:t xml:space="preserve"> </w:t>
      </w:r>
      <w:r w:rsidR="009C2613" w:rsidRPr="00365443">
        <w:rPr>
          <w:szCs w:val="24"/>
        </w:rPr>
        <w:t>D</w:t>
      </w:r>
      <w:r w:rsidR="00BE6E27" w:rsidRPr="00365443">
        <w:rPr>
          <w:szCs w:val="24"/>
        </w:rPr>
        <w:t>arbo apmokėjimo į</w:t>
      </w:r>
      <w:r w:rsidRPr="00365443">
        <w:rPr>
          <w:szCs w:val="24"/>
        </w:rPr>
        <w:t xml:space="preserve">statymas). </w:t>
      </w:r>
    </w:p>
    <w:p w14:paraId="0329D81F" w14:textId="21E987CD" w:rsidR="009C2613" w:rsidRPr="00365443" w:rsidRDefault="009C2613" w:rsidP="009C2613">
      <w:pPr>
        <w:tabs>
          <w:tab w:val="left" w:pos="720"/>
        </w:tabs>
        <w:ind w:firstLine="720"/>
        <w:jc w:val="both"/>
        <w:rPr>
          <w:szCs w:val="24"/>
        </w:rPr>
      </w:pPr>
      <w:r w:rsidRPr="00365443">
        <w:rPr>
          <w:szCs w:val="24"/>
        </w:rPr>
        <w:t>3. Klaipėdos rajono savivaldybės biudžetinių įstaigų vadovų darbo užmokestį sudaro:</w:t>
      </w:r>
    </w:p>
    <w:p w14:paraId="7754D109" w14:textId="5AA1F6DD" w:rsidR="009C2613" w:rsidRPr="00365443" w:rsidRDefault="00395904" w:rsidP="009C2613">
      <w:pPr>
        <w:tabs>
          <w:tab w:val="left" w:pos="720"/>
        </w:tabs>
        <w:ind w:firstLine="720"/>
        <w:jc w:val="both"/>
        <w:rPr>
          <w:szCs w:val="24"/>
        </w:rPr>
      </w:pPr>
      <w:r>
        <w:rPr>
          <w:szCs w:val="24"/>
        </w:rPr>
        <w:t>3.1. pareiginė</w:t>
      </w:r>
      <w:r w:rsidR="009C2613" w:rsidRPr="00365443">
        <w:rPr>
          <w:szCs w:val="24"/>
        </w:rPr>
        <w:t xml:space="preserve"> alga;</w:t>
      </w:r>
    </w:p>
    <w:p w14:paraId="0BE433D2" w14:textId="485A2D43" w:rsidR="009C2613" w:rsidRPr="00365443" w:rsidRDefault="009C2613" w:rsidP="009C2613">
      <w:pPr>
        <w:tabs>
          <w:tab w:val="left" w:pos="720"/>
        </w:tabs>
        <w:ind w:firstLine="720"/>
        <w:jc w:val="both"/>
        <w:rPr>
          <w:szCs w:val="24"/>
        </w:rPr>
      </w:pPr>
      <w:r w:rsidRPr="00365443">
        <w:rPr>
          <w:szCs w:val="24"/>
        </w:rPr>
        <w:t>3.2. priemoka;</w:t>
      </w:r>
    </w:p>
    <w:p w14:paraId="65668B2F" w14:textId="77777777" w:rsidR="009C2613" w:rsidRPr="00365443" w:rsidRDefault="009C2613" w:rsidP="009C2613">
      <w:pPr>
        <w:tabs>
          <w:tab w:val="left" w:pos="720"/>
        </w:tabs>
        <w:ind w:firstLine="720"/>
        <w:jc w:val="both"/>
        <w:rPr>
          <w:szCs w:val="24"/>
        </w:rPr>
      </w:pPr>
      <w:r w:rsidRPr="00365443">
        <w:rPr>
          <w:szCs w:val="24"/>
        </w:rPr>
        <w:t>3.3. premija.</w:t>
      </w:r>
    </w:p>
    <w:p w14:paraId="268D1B7C" w14:textId="71E73A2E" w:rsidR="006339F7" w:rsidRPr="00365443" w:rsidRDefault="009C2613" w:rsidP="009C2613">
      <w:pPr>
        <w:tabs>
          <w:tab w:val="left" w:pos="720"/>
        </w:tabs>
        <w:ind w:firstLine="720"/>
        <w:jc w:val="both"/>
        <w:rPr>
          <w:szCs w:val="24"/>
        </w:rPr>
      </w:pPr>
      <w:r w:rsidRPr="00365443">
        <w:rPr>
          <w:szCs w:val="24"/>
        </w:rPr>
        <w:t>4</w:t>
      </w:r>
      <w:r w:rsidR="00722C9B" w:rsidRPr="00365443">
        <w:rPr>
          <w:szCs w:val="24"/>
        </w:rPr>
        <w:t>. Įstaigos vadovų pareiginę algą sudaro pastovioji ir kintamoji dalis arba pastovioji dalis.</w:t>
      </w:r>
      <w:r w:rsidR="0004329C" w:rsidRPr="00365443">
        <w:rPr>
          <w:szCs w:val="24"/>
        </w:rPr>
        <w:t xml:space="preserve"> </w:t>
      </w:r>
      <w:r w:rsidR="00722C9B" w:rsidRPr="00365443">
        <w:rPr>
          <w:szCs w:val="24"/>
        </w:rPr>
        <w:t>Pagal šio Aprašo nuostatas nustatyta Įstaigos vadovo pareiginė alga (pastovioji dalis kartu su kintamąja dalimi) negali viršyti praėjusio ketvirčio biudžetinės įstaigos darbuotojų 5 vidutinių pareiginių algų (pastoviųjų dalių kartu su kintamosiomis dalimis) dydžių.</w:t>
      </w:r>
    </w:p>
    <w:p w14:paraId="14203CBB" w14:textId="279D92F6" w:rsidR="005F152B" w:rsidRPr="00365443" w:rsidRDefault="006D487C" w:rsidP="005F152B">
      <w:pPr>
        <w:tabs>
          <w:tab w:val="left" w:pos="720"/>
        </w:tabs>
        <w:ind w:firstLine="720"/>
        <w:jc w:val="both"/>
        <w:rPr>
          <w:szCs w:val="24"/>
        </w:rPr>
      </w:pPr>
      <w:r w:rsidRPr="00365443">
        <w:rPr>
          <w:szCs w:val="24"/>
        </w:rPr>
        <w:t>5</w:t>
      </w:r>
      <w:r w:rsidR="005F152B" w:rsidRPr="00365443">
        <w:rPr>
          <w:szCs w:val="24"/>
        </w:rPr>
        <w:t xml:space="preserve">. </w:t>
      </w:r>
      <w:r w:rsidR="00080606" w:rsidRPr="00365443">
        <w:rPr>
          <w:szCs w:val="24"/>
        </w:rPr>
        <w:t>Į</w:t>
      </w:r>
      <w:r w:rsidR="001D59AB" w:rsidRPr="00365443">
        <w:rPr>
          <w:szCs w:val="24"/>
        </w:rPr>
        <w:t>staigų vadovų</w:t>
      </w:r>
      <w:r w:rsidR="00080606" w:rsidRPr="00365443">
        <w:rPr>
          <w:szCs w:val="24"/>
        </w:rPr>
        <w:t>, išskyrus Švietimo įstaigos vadovus,</w:t>
      </w:r>
      <w:r w:rsidR="005F152B" w:rsidRPr="00365443">
        <w:rPr>
          <w:szCs w:val="24"/>
        </w:rPr>
        <w:t xml:space="preserve"> pareiginė alga </w:t>
      </w:r>
      <w:r w:rsidR="00080606" w:rsidRPr="00365443">
        <w:rPr>
          <w:szCs w:val="24"/>
        </w:rPr>
        <w:t xml:space="preserve">nustatoma </w:t>
      </w:r>
      <w:r w:rsidR="001D59AB" w:rsidRPr="00365443">
        <w:rPr>
          <w:szCs w:val="24"/>
        </w:rPr>
        <w:t>Savivaldybės mero potvarkiu</w:t>
      </w:r>
      <w:r w:rsidR="005F152B" w:rsidRPr="00365443">
        <w:rPr>
          <w:szCs w:val="24"/>
        </w:rPr>
        <w:t>.</w:t>
      </w:r>
      <w:r w:rsidR="001D59AB" w:rsidRPr="00365443">
        <w:rPr>
          <w:szCs w:val="24"/>
        </w:rPr>
        <w:t xml:space="preserve"> Švietimo įstaigų vadovų pareiginė alga nustatoma Savivaldybės tarybos sprendimu.</w:t>
      </w:r>
      <w:r w:rsidR="00B90F22" w:rsidRPr="00365443">
        <w:rPr>
          <w:szCs w:val="24"/>
        </w:rPr>
        <w:t xml:space="preserve"> Darbo sutartis su įstaigų vadovais pasirašo Savivaldybės meras.</w:t>
      </w:r>
    </w:p>
    <w:p w14:paraId="2384E01F" w14:textId="07E513CE" w:rsidR="006D487C" w:rsidRPr="00365443" w:rsidRDefault="006D487C" w:rsidP="005F152B">
      <w:pPr>
        <w:tabs>
          <w:tab w:val="left" w:pos="720"/>
        </w:tabs>
        <w:ind w:firstLine="720"/>
        <w:jc w:val="both"/>
        <w:rPr>
          <w:szCs w:val="24"/>
        </w:rPr>
      </w:pPr>
      <w:r w:rsidRPr="00365443">
        <w:rPr>
          <w:szCs w:val="24"/>
        </w:rPr>
        <w:t>6</w:t>
      </w:r>
      <w:r w:rsidR="001D59AB" w:rsidRPr="00365443">
        <w:rPr>
          <w:szCs w:val="24"/>
        </w:rPr>
        <w:t>. Švietimo įstaigų vadovų</w:t>
      </w:r>
      <w:r w:rsidRPr="00365443">
        <w:rPr>
          <w:szCs w:val="24"/>
        </w:rPr>
        <w:t xml:space="preserve"> pareiginė alga nustatoma pagal Darbo apmokėjimo įstatymo 5 priedą. Pareiginės algos kintamoji dalis nenustatoma.</w:t>
      </w:r>
    </w:p>
    <w:p w14:paraId="33C68868" w14:textId="01CD3118" w:rsidR="005F152B" w:rsidRPr="00365443" w:rsidRDefault="005F152B" w:rsidP="005F152B">
      <w:pPr>
        <w:tabs>
          <w:tab w:val="left" w:pos="720"/>
        </w:tabs>
        <w:ind w:firstLine="720"/>
        <w:jc w:val="both"/>
        <w:rPr>
          <w:szCs w:val="24"/>
        </w:rPr>
      </w:pPr>
      <w:r w:rsidRPr="00365443">
        <w:rPr>
          <w:szCs w:val="24"/>
        </w:rPr>
        <w:t>7. Klaipėdos rajono savivaldybės taryba savo kadencijos laikotarpiui sudaro Komisiją biudžetinių įstaigų vadovų prašymams nagrinėti (toliau – Komisija).</w:t>
      </w:r>
    </w:p>
    <w:p w14:paraId="626BD9A4" w14:textId="341527C0" w:rsidR="005F152B" w:rsidRPr="00365443" w:rsidRDefault="005F152B" w:rsidP="005F152B">
      <w:pPr>
        <w:tabs>
          <w:tab w:val="left" w:pos="720"/>
        </w:tabs>
        <w:ind w:firstLine="720"/>
        <w:jc w:val="both"/>
        <w:rPr>
          <w:szCs w:val="24"/>
        </w:rPr>
      </w:pPr>
      <w:r w:rsidRPr="00365443">
        <w:rPr>
          <w:szCs w:val="24"/>
        </w:rPr>
        <w:t>8. Komisija savo veiklą grindžia teisėtumo</w:t>
      </w:r>
      <w:r w:rsidR="00AB1774">
        <w:rPr>
          <w:szCs w:val="24"/>
        </w:rPr>
        <w:t>, teisingumo, įstatymo viršenybės</w:t>
      </w:r>
      <w:r w:rsidRPr="00365443">
        <w:rPr>
          <w:szCs w:val="24"/>
        </w:rPr>
        <w:t>, objektyvumo, nepiktnaudžiavimo valdžia, sprendimų priėmimo nešališkum</w:t>
      </w:r>
      <w:r w:rsidR="00AB1774">
        <w:rPr>
          <w:szCs w:val="24"/>
        </w:rPr>
        <w:t>o</w:t>
      </w:r>
      <w:r w:rsidRPr="00365443">
        <w:rPr>
          <w:szCs w:val="24"/>
        </w:rPr>
        <w:t>, tarnybini</w:t>
      </w:r>
      <w:r w:rsidR="00AB1774">
        <w:rPr>
          <w:szCs w:val="24"/>
        </w:rPr>
        <w:t>o bendradarbiavimo ir kolegialaus klausimų svarstymo principais</w:t>
      </w:r>
      <w:r w:rsidRPr="00365443">
        <w:rPr>
          <w:szCs w:val="24"/>
        </w:rPr>
        <w:t>.</w:t>
      </w:r>
    </w:p>
    <w:p w14:paraId="5E895CF1" w14:textId="06C9239C" w:rsidR="005F152B" w:rsidRPr="00365443" w:rsidRDefault="005F152B" w:rsidP="005F152B">
      <w:pPr>
        <w:tabs>
          <w:tab w:val="left" w:pos="720"/>
        </w:tabs>
        <w:ind w:firstLine="720"/>
        <w:jc w:val="both"/>
        <w:rPr>
          <w:szCs w:val="24"/>
        </w:rPr>
      </w:pPr>
      <w:r w:rsidRPr="00365443">
        <w:rPr>
          <w:szCs w:val="24"/>
        </w:rPr>
        <w:t xml:space="preserve">9. Komisijos </w:t>
      </w:r>
      <w:r w:rsidR="009C2613" w:rsidRPr="00365443">
        <w:rPr>
          <w:szCs w:val="24"/>
        </w:rPr>
        <w:t>sekretoriaus funkcijas atlieka S</w:t>
      </w:r>
      <w:r w:rsidRPr="00365443">
        <w:rPr>
          <w:szCs w:val="24"/>
        </w:rPr>
        <w:t>avivaldybės</w:t>
      </w:r>
      <w:r w:rsidR="009C2613" w:rsidRPr="00365443">
        <w:rPr>
          <w:szCs w:val="24"/>
        </w:rPr>
        <w:t xml:space="preserve"> mero</w:t>
      </w:r>
      <w:r w:rsidRPr="00365443">
        <w:rPr>
          <w:szCs w:val="24"/>
        </w:rPr>
        <w:t xml:space="preserve"> paskirtas </w:t>
      </w:r>
      <w:r w:rsidR="009C2613" w:rsidRPr="00365443">
        <w:rPr>
          <w:szCs w:val="24"/>
        </w:rPr>
        <w:t>Tarybos ir mero sekretoriato darbuotojas</w:t>
      </w:r>
      <w:r w:rsidRPr="00365443">
        <w:rPr>
          <w:szCs w:val="24"/>
        </w:rPr>
        <w:t xml:space="preserve">, šios funkcijos įrašomos į jo pareigybės aprašymą.  </w:t>
      </w:r>
    </w:p>
    <w:p w14:paraId="556755C1" w14:textId="73620807" w:rsidR="007A774A" w:rsidRPr="00365443" w:rsidRDefault="001F2458" w:rsidP="007A774A">
      <w:pPr>
        <w:tabs>
          <w:tab w:val="left" w:pos="720"/>
        </w:tabs>
        <w:ind w:firstLine="720"/>
        <w:jc w:val="both"/>
        <w:rPr>
          <w:szCs w:val="24"/>
        </w:rPr>
      </w:pPr>
      <w:r w:rsidRPr="00365443">
        <w:rPr>
          <w:szCs w:val="24"/>
        </w:rPr>
        <w:t>10</w:t>
      </w:r>
      <w:r w:rsidR="007A774A" w:rsidRPr="00365443">
        <w:rPr>
          <w:szCs w:val="24"/>
        </w:rPr>
        <w:t>. Įstaigų vadovams, kurių darbo užmokestis, įsigaliojus Darbuotojų darbo apmokėjimo įstatymui, yra mažesnis, palyginti su iki šio įstatymo įsigaliojimo buvusiu nustatytu darbo užmokesčiu, ne ilgiau kaip iki 2018 m. sausio 31 d. mokamas iki 2016 m. gruodžio 31 d. jiems nustatytas darbo užmokestis (tarnybinis atlyginimas su priedais).</w:t>
      </w:r>
    </w:p>
    <w:p w14:paraId="623AC3A5" w14:textId="0108E444" w:rsidR="005F152B" w:rsidRPr="00365443" w:rsidRDefault="001F2458" w:rsidP="007A774A">
      <w:pPr>
        <w:tabs>
          <w:tab w:val="left" w:pos="720"/>
        </w:tabs>
        <w:ind w:firstLine="720"/>
        <w:jc w:val="both"/>
        <w:rPr>
          <w:szCs w:val="24"/>
        </w:rPr>
      </w:pPr>
      <w:r w:rsidRPr="00365443">
        <w:rPr>
          <w:szCs w:val="24"/>
        </w:rPr>
        <w:t>11</w:t>
      </w:r>
      <w:r w:rsidR="007A774A" w:rsidRPr="00365443">
        <w:rPr>
          <w:szCs w:val="24"/>
        </w:rPr>
        <w:t>. Įstaigų vadovams, kurių pareiginės algos pastovioji dalis, įsigaliojus Darbuotojų darbo apmokėjimo įstatymui, yra mažesnė, palyginti su iki 2016 m. gruodžio 31 d. buvusiu nustatytu tarnybiniu atlyginimu, mokama iki šio Įstatymo įsigaliojimo nustatyto tarnybinio atlyginimo dydžio pareiginės algos pastovioji dalis tol, kol jie eina tas pačias pareigas.</w:t>
      </w:r>
    </w:p>
    <w:p w14:paraId="0E643220" w14:textId="77777777" w:rsidR="006339F7" w:rsidRPr="00365443" w:rsidRDefault="006339F7">
      <w:pPr>
        <w:tabs>
          <w:tab w:val="left" w:pos="720"/>
        </w:tabs>
        <w:ind w:firstLine="720"/>
        <w:jc w:val="center"/>
        <w:rPr>
          <w:b/>
          <w:szCs w:val="24"/>
        </w:rPr>
      </w:pPr>
    </w:p>
    <w:p w14:paraId="34E3B371" w14:textId="77777777" w:rsidR="006339F7" w:rsidRPr="00365443" w:rsidRDefault="00722C9B">
      <w:pPr>
        <w:tabs>
          <w:tab w:val="left" w:pos="720"/>
        </w:tabs>
        <w:jc w:val="center"/>
        <w:rPr>
          <w:szCs w:val="24"/>
        </w:rPr>
      </w:pPr>
      <w:r w:rsidRPr="00365443">
        <w:rPr>
          <w:b/>
          <w:szCs w:val="24"/>
        </w:rPr>
        <w:t>II. PAREIGINĖS ALGOS PASTOVIOJI DALIS</w:t>
      </w:r>
      <w:r w:rsidRPr="00365443">
        <w:rPr>
          <w:szCs w:val="24"/>
        </w:rPr>
        <w:t xml:space="preserve"> </w:t>
      </w:r>
    </w:p>
    <w:p w14:paraId="67F83D8D" w14:textId="77777777" w:rsidR="006339F7" w:rsidRPr="00365443" w:rsidRDefault="006339F7">
      <w:pPr>
        <w:tabs>
          <w:tab w:val="left" w:pos="720"/>
        </w:tabs>
        <w:ind w:firstLine="720"/>
        <w:jc w:val="both"/>
        <w:rPr>
          <w:szCs w:val="24"/>
        </w:rPr>
      </w:pPr>
    </w:p>
    <w:p w14:paraId="0EC79934" w14:textId="51B72EF9" w:rsidR="006339F7" w:rsidRPr="00365443" w:rsidRDefault="009A5513">
      <w:pPr>
        <w:tabs>
          <w:tab w:val="left" w:pos="720"/>
        </w:tabs>
        <w:ind w:firstLine="720"/>
        <w:jc w:val="both"/>
        <w:rPr>
          <w:szCs w:val="24"/>
        </w:rPr>
      </w:pPr>
      <w:r w:rsidRPr="00365443">
        <w:rPr>
          <w:szCs w:val="24"/>
        </w:rPr>
        <w:t>1</w:t>
      </w:r>
      <w:r w:rsidR="001F2458" w:rsidRPr="00365443">
        <w:rPr>
          <w:szCs w:val="24"/>
        </w:rPr>
        <w:t>2</w:t>
      </w:r>
      <w:r w:rsidR="00722C9B" w:rsidRPr="00365443">
        <w:rPr>
          <w:szCs w:val="24"/>
        </w:rPr>
        <w:t>. Pareiginės algos pastovioji dalis nustatoma pareiginės algos koeficientais. Pareiginės algos pastovioji dalis apskaičiuojama atitinkamą pareiginės algos koeficientą dauginant iš pareiginės algos bazinio dydžio.</w:t>
      </w:r>
    </w:p>
    <w:p w14:paraId="1A4D1518" w14:textId="0585F1C7" w:rsidR="006339F7" w:rsidRPr="00365443" w:rsidRDefault="009A5513">
      <w:pPr>
        <w:tabs>
          <w:tab w:val="left" w:pos="720"/>
        </w:tabs>
        <w:ind w:firstLine="720"/>
        <w:jc w:val="both"/>
        <w:rPr>
          <w:szCs w:val="24"/>
        </w:rPr>
      </w:pPr>
      <w:r w:rsidRPr="00365443">
        <w:rPr>
          <w:szCs w:val="24"/>
        </w:rPr>
        <w:t>1</w:t>
      </w:r>
      <w:r w:rsidR="001F2458" w:rsidRPr="00365443">
        <w:rPr>
          <w:szCs w:val="24"/>
        </w:rPr>
        <w:t>3</w:t>
      </w:r>
      <w:r w:rsidR="00722C9B" w:rsidRPr="00365443">
        <w:rPr>
          <w:szCs w:val="24"/>
        </w:rPr>
        <w:t>. Įstaigų</w:t>
      </w:r>
      <w:r w:rsidR="003E5B95">
        <w:rPr>
          <w:szCs w:val="24"/>
        </w:rPr>
        <w:t xml:space="preserve"> (</w:t>
      </w:r>
      <w:r w:rsidR="003E5B95" w:rsidRPr="003E5B95">
        <w:rPr>
          <w:szCs w:val="24"/>
        </w:rPr>
        <w:t>išskyrus Švietimo įstaigų</w:t>
      </w:r>
      <w:r w:rsidR="003E5B95">
        <w:rPr>
          <w:szCs w:val="24"/>
        </w:rPr>
        <w:t>)</w:t>
      </w:r>
      <w:r w:rsidR="003E5B95" w:rsidRPr="003E5B95">
        <w:rPr>
          <w:szCs w:val="24"/>
        </w:rPr>
        <w:t xml:space="preserve"> </w:t>
      </w:r>
      <w:r w:rsidR="00722C9B" w:rsidRPr="00365443">
        <w:rPr>
          <w:szCs w:val="24"/>
        </w:rPr>
        <w:t xml:space="preserve">vadovų pareiginės algos pastovioji dalis nustatoma pagal </w:t>
      </w:r>
      <w:r w:rsidR="00BE6E27" w:rsidRPr="00365443">
        <w:rPr>
          <w:szCs w:val="24"/>
        </w:rPr>
        <w:t xml:space="preserve">Darbuotojų darbo apmokėjimo įstatymo </w:t>
      </w:r>
      <w:r w:rsidR="00722C9B" w:rsidRPr="00365443">
        <w:rPr>
          <w:szCs w:val="24"/>
        </w:rPr>
        <w:t xml:space="preserve">1 priedą, atsižvelgiant į įstaigos pareigybių sąraše nustatytą darbuotojų pareigybių skaičių ir vadovaujamo darbo patirtį, kuri apskaičiuojama sumuojant </w:t>
      </w:r>
      <w:r w:rsidR="00722C9B" w:rsidRPr="00365443">
        <w:rPr>
          <w:szCs w:val="24"/>
        </w:rPr>
        <w:lastRenderedPageBreak/>
        <w:t>laikotarpius, kai buvo v</w:t>
      </w:r>
      <w:r w:rsidR="003E5B95">
        <w:rPr>
          <w:szCs w:val="24"/>
        </w:rPr>
        <w:t>adovaujama įmonėms, įstaigoms, organizacijoms ar</w:t>
      </w:r>
      <w:r w:rsidR="00722C9B" w:rsidRPr="00365443">
        <w:rPr>
          <w:szCs w:val="24"/>
        </w:rPr>
        <w:t xml:space="preserve"> jų padaliniams. </w:t>
      </w:r>
      <w:r w:rsidR="002C3E86" w:rsidRPr="002C3E86">
        <w:rPr>
          <w:szCs w:val="24"/>
        </w:rPr>
        <w:t xml:space="preserve">Konkretus </w:t>
      </w:r>
      <w:r w:rsidR="002C3E86">
        <w:rPr>
          <w:szCs w:val="24"/>
        </w:rPr>
        <w:t xml:space="preserve">esamiems ir </w:t>
      </w:r>
      <w:r w:rsidR="002C3E86" w:rsidRPr="002C3E86">
        <w:rPr>
          <w:szCs w:val="24"/>
        </w:rPr>
        <w:t xml:space="preserve">naujai priimamiems įstaigų vadovams pareiginės algos pastoviosios dalies dydis nustatomas pagal </w:t>
      </w:r>
      <w:r w:rsidR="00C96E64" w:rsidRPr="00C96E64">
        <w:rPr>
          <w:szCs w:val="24"/>
        </w:rPr>
        <w:t>Darbuotojų darbo apmokėjimo įstatymo 1 priede nurodytų darbo užmokesčio koeficientų vidurkį</w:t>
      </w:r>
      <w:r w:rsidR="002C3E86">
        <w:rPr>
          <w:szCs w:val="24"/>
        </w:rPr>
        <w:t>.</w:t>
      </w:r>
    </w:p>
    <w:p w14:paraId="1A2EEBD9" w14:textId="2E6B5F2A" w:rsidR="006339F7" w:rsidRPr="00365443" w:rsidRDefault="009A5513">
      <w:pPr>
        <w:tabs>
          <w:tab w:val="left" w:pos="720"/>
        </w:tabs>
        <w:ind w:firstLine="720"/>
        <w:jc w:val="both"/>
        <w:rPr>
          <w:b/>
          <w:szCs w:val="24"/>
        </w:rPr>
      </w:pPr>
      <w:r w:rsidRPr="00365443">
        <w:rPr>
          <w:szCs w:val="24"/>
        </w:rPr>
        <w:t>1</w:t>
      </w:r>
      <w:r w:rsidR="001F2458" w:rsidRPr="00365443">
        <w:rPr>
          <w:szCs w:val="24"/>
        </w:rPr>
        <w:t>4</w:t>
      </w:r>
      <w:r w:rsidR="001D59AB" w:rsidRPr="00365443">
        <w:rPr>
          <w:szCs w:val="24"/>
        </w:rPr>
        <w:t>. Įstaigų vadovų, išskyrus Švietimo įstaigų vadovus,</w:t>
      </w:r>
      <w:r w:rsidR="00722C9B" w:rsidRPr="00365443">
        <w:rPr>
          <w:szCs w:val="24"/>
        </w:rPr>
        <w:t xml:space="preserve"> pareiginės algos pastoviosios dalies koeficientą pagal šio Aprašo 1 priede nurodytus kriterijus nustato Savivaldybės meras</w:t>
      </w:r>
      <w:r w:rsidR="00BE6E27" w:rsidRPr="00365443">
        <w:rPr>
          <w:szCs w:val="24"/>
        </w:rPr>
        <w:t>, atsižvelgdamas į Komisijos siūlymą</w:t>
      </w:r>
      <w:r w:rsidR="001D59AB" w:rsidRPr="00365443">
        <w:rPr>
          <w:szCs w:val="24"/>
        </w:rPr>
        <w:t>. Švietimo įstaigų vadovų, pareiginės algos pastoviosios dalies koeficientą pagal šio Aprašo 2 priede nurodytus kriterijus nustato Savivaldybės taryba, atsižvelgdama į Komisijos siūlymą.</w:t>
      </w:r>
      <w:r w:rsidR="00722C9B" w:rsidRPr="00365443">
        <w:rPr>
          <w:szCs w:val="24"/>
        </w:rPr>
        <w:t xml:space="preserve"> Savivaldybės </w:t>
      </w:r>
      <w:r w:rsidR="001D59AB" w:rsidRPr="00365443">
        <w:rPr>
          <w:szCs w:val="24"/>
        </w:rPr>
        <w:t>tarybos sprendimo, M</w:t>
      </w:r>
      <w:r w:rsidR="00722C9B" w:rsidRPr="00365443">
        <w:rPr>
          <w:szCs w:val="24"/>
        </w:rPr>
        <w:t>ero potvarkio projektą dėl pastoviosios dalie</w:t>
      </w:r>
      <w:r w:rsidR="001D59AB" w:rsidRPr="00365443">
        <w:rPr>
          <w:szCs w:val="24"/>
        </w:rPr>
        <w:t>s koeficiento nustatymo Įstaigų vadovams</w:t>
      </w:r>
      <w:r w:rsidR="00722C9B" w:rsidRPr="00365443">
        <w:rPr>
          <w:szCs w:val="24"/>
        </w:rPr>
        <w:t xml:space="preserve"> parengia </w:t>
      </w:r>
      <w:r w:rsidR="00BE6E27" w:rsidRPr="00365443">
        <w:rPr>
          <w:szCs w:val="24"/>
        </w:rPr>
        <w:t>Tarybos ir mero sekretoriatas</w:t>
      </w:r>
      <w:r w:rsidR="00722C9B" w:rsidRPr="00365443">
        <w:rPr>
          <w:szCs w:val="24"/>
        </w:rPr>
        <w:t xml:space="preserve">. </w:t>
      </w:r>
    </w:p>
    <w:p w14:paraId="151AAB2B" w14:textId="5D41EECD" w:rsidR="006339F7" w:rsidRPr="00365443" w:rsidRDefault="009A5513">
      <w:pPr>
        <w:tabs>
          <w:tab w:val="left" w:pos="720"/>
        </w:tabs>
        <w:ind w:firstLine="720"/>
        <w:jc w:val="both"/>
        <w:rPr>
          <w:szCs w:val="24"/>
        </w:rPr>
      </w:pPr>
      <w:r w:rsidRPr="00365443">
        <w:rPr>
          <w:szCs w:val="24"/>
        </w:rPr>
        <w:t>1</w:t>
      </w:r>
      <w:r w:rsidR="001F2458" w:rsidRPr="00365443">
        <w:rPr>
          <w:szCs w:val="24"/>
        </w:rPr>
        <w:t>5</w:t>
      </w:r>
      <w:r w:rsidR="00722C9B" w:rsidRPr="00365443">
        <w:rPr>
          <w:szCs w:val="24"/>
        </w:rPr>
        <w:t>. Įstaigos vadovo pareiginės algos pastovioji dalis sulygstama darbo sutartyje pagal šio Aprašo nuostatas. Pareiginės algos pastoviosios dalies koeficientas nustatomas iš naujo pasikeitus darbuotojų pareigybių skaičiui, vadovaujamo darbo patirčiai ir (ar) profesinio darbo patirčiai ar nustačius, kad biudžetinės įstaigos vadovo pareiginė alga (pastovioji dalis kartu su kintamąja dalimi) viršija praėjusio ketvirčio biudžetinės įstaigos darbuotojų 5 vidutinius pareiginių algų (pastoviųjų dalių kartu su kintamosiomis dalimis) dydžius.</w:t>
      </w:r>
    </w:p>
    <w:p w14:paraId="3B25411A" w14:textId="728456B6" w:rsidR="006339F7" w:rsidRPr="00365443" w:rsidRDefault="009A5513">
      <w:pPr>
        <w:tabs>
          <w:tab w:val="left" w:pos="720"/>
        </w:tabs>
        <w:ind w:firstLine="720"/>
        <w:jc w:val="both"/>
        <w:rPr>
          <w:szCs w:val="24"/>
        </w:rPr>
      </w:pPr>
      <w:r w:rsidRPr="00365443">
        <w:rPr>
          <w:szCs w:val="24"/>
        </w:rPr>
        <w:t>1</w:t>
      </w:r>
      <w:r w:rsidR="001F2458" w:rsidRPr="00365443">
        <w:rPr>
          <w:szCs w:val="24"/>
        </w:rPr>
        <w:t>6</w:t>
      </w:r>
      <w:r w:rsidR="00722C9B" w:rsidRPr="00365443">
        <w:rPr>
          <w:szCs w:val="24"/>
        </w:rPr>
        <w:t xml:space="preserve">. </w:t>
      </w:r>
      <w:r w:rsidR="001D59AB" w:rsidRPr="00365443">
        <w:rPr>
          <w:szCs w:val="24"/>
        </w:rPr>
        <w:t xml:space="preserve">Tarybos sprendimo, </w:t>
      </w:r>
      <w:r w:rsidR="00722C9B" w:rsidRPr="00365443">
        <w:rPr>
          <w:szCs w:val="24"/>
        </w:rPr>
        <w:t xml:space="preserve">Mero potvarkio projektą dėl naujo pastoviosios dalies koeficiento nustatymo Įstaigos vadovui parengia </w:t>
      </w:r>
      <w:r w:rsidRPr="00365443">
        <w:rPr>
          <w:szCs w:val="24"/>
        </w:rPr>
        <w:t>Tarybos ir mero sekretoriatas</w:t>
      </w:r>
      <w:r w:rsidR="0089288B" w:rsidRPr="00365443">
        <w:rPr>
          <w:szCs w:val="24"/>
        </w:rPr>
        <w:t xml:space="preserve">. </w:t>
      </w:r>
      <w:r w:rsidR="00722C9B" w:rsidRPr="00365443">
        <w:rPr>
          <w:szCs w:val="24"/>
        </w:rPr>
        <w:t>Įstaigos vadovas privalo raštu informuoti Savivaldybės administraciją ir Savivaldybės merą apie aplinkybes, turinčias įtakos naujo pastoviosios dalies koeficiento nustatymui.</w:t>
      </w:r>
      <w:r w:rsidR="0089288B" w:rsidRPr="00365443">
        <w:rPr>
          <w:szCs w:val="24"/>
        </w:rPr>
        <w:t xml:space="preserve"> Prašymas apsvarstomas komisijoje per 10 darbo dienų.</w:t>
      </w:r>
      <w:r w:rsidR="0089288B" w:rsidRPr="00365443">
        <w:t xml:space="preserve"> </w:t>
      </w:r>
      <w:r w:rsidR="0089288B" w:rsidRPr="00365443">
        <w:rPr>
          <w:szCs w:val="24"/>
        </w:rPr>
        <w:t>Savivaldybės meras,</w:t>
      </w:r>
      <w:r w:rsidR="0089288B" w:rsidRPr="00365443">
        <w:t xml:space="preserve"> </w:t>
      </w:r>
      <w:r w:rsidR="0089288B" w:rsidRPr="00365443">
        <w:rPr>
          <w:szCs w:val="24"/>
        </w:rPr>
        <w:t>gavęs Komisijos siūlymą,</w:t>
      </w:r>
      <w:r w:rsidR="0089288B" w:rsidRPr="00365443">
        <w:t xml:space="preserve"> </w:t>
      </w:r>
      <w:r w:rsidR="0089288B" w:rsidRPr="00365443">
        <w:rPr>
          <w:szCs w:val="24"/>
        </w:rPr>
        <w:t>priima sprendimą per vieną mėnesį nuo Aprašo 1</w:t>
      </w:r>
      <w:r w:rsidR="00C75B5E">
        <w:rPr>
          <w:szCs w:val="24"/>
        </w:rPr>
        <w:t>5</w:t>
      </w:r>
      <w:r w:rsidR="0089288B" w:rsidRPr="00365443">
        <w:rPr>
          <w:szCs w:val="24"/>
        </w:rPr>
        <w:t xml:space="preserve"> punkte nurodytų aplinkybių atsiradimo dienos.</w:t>
      </w:r>
      <w:r w:rsidR="001D59AB" w:rsidRPr="00365443">
        <w:rPr>
          <w:szCs w:val="24"/>
        </w:rPr>
        <w:t xml:space="preserve"> Savivaldybės taryba priima sprendimą artimiausiame posėdyje po Komisijos siūlymo, bet ne vėliau kaip per 1 mėnesį.</w:t>
      </w:r>
    </w:p>
    <w:p w14:paraId="1F3F49EE" w14:textId="77777777" w:rsidR="006339F7" w:rsidRPr="00365443" w:rsidRDefault="006339F7">
      <w:pPr>
        <w:tabs>
          <w:tab w:val="left" w:pos="720"/>
        </w:tabs>
        <w:ind w:firstLine="720"/>
        <w:jc w:val="both"/>
        <w:rPr>
          <w:szCs w:val="24"/>
        </w:rPr>
      </w:pPr>
    </w:p>
    <w:p w14:paraId="5A03EDE0" w14:textId="77777777" w:rsidR="006339F7" w:rsidRPr="00365443" w:rsidRDefault="00722C9B">
      <w:pPr>
        <w:tabs>
          <w:tab w:val="left" w:pos="720"/>
        </w:tabs>
        <w:ind w:firstLine="720"/>
        <w:jc w:val="center"/>
        <w:rPr>
          <w:b/>
          <w:szCs w:val="24"/>
        </w:rPr>
      </w:pPr>
      <w:r w:rsidRPr="00365443">
        <w:rPr>
          <w:b/>
          <w:szCs w:val="24"/>
        </w:rPr>
        <w:t>III. ŠVIETIMO ĮSTAIGŲ VADOVŲ PAREIGINĖ ALGA</w:t>
      </w:r>
    </w:p>
    <w:p w14:paraId="63C98FFA" w14:textId="77777777" w:rsidR="006339F7" w:rsidRPr="00365443" w:rsidRDefault="006339F7">
      <w:pPr>
        <w:tabs>
          <w:tab w:val="left" w:pos="720"/>
        </w:tabs>
        <w:ind w:firstLine="720"/>
        <w:jc w:val="center"/>
        <w:rPr>
          <w:b/>
          <w:szCs w:val="24"/>
        </w:rPr>
      </w:pPr>
    </w:p>
    <w:p w14:paraId="46A54F59" w14:textId="5DA93F52" w:rsidR="006339F7" w:rsidRPr="00365443" w:rsidRDefault="00E004E0">
      <w:pPr>
        <w:tabs>
          <w:tab w:val="left" w:pos="720"/>
        </w:tabs>
        <w:ind w:firstLine="720"/>
        <w:jc w:val="both"/>
        <w:rPr>
          <w:szCs w:val="24"/>
        </w:rPr>
      </w:pPr>
      <w:r w:rsidRPr="00365443">
        <w:rPr>
          <w:szCs w:val="24"/>
        </w:rPr>
        <w:t>1</w:t>
      </w:r>
      <w:r w:rsidR="001F2458" w:rsidRPr="00365443">
        <w:rPr>
          <w:szCs w:val="24"/>
        </w:rPr>
        <w:t>7</w:t>
      </w:r>
      <w:r w:rsidR="00722C9B" w:rsidRPr="00365443">
        <w:rPr>
          <w:szCs w:val="24"/>
        </w:rPr>
        <w:t xml:space="preserve">. Švietimo įstaigų vadovų, pareiginės algos pastovioji dalis nustatoma pagal </w:t>
      </w:r>
      <w:r w:rsidRPr="00365443">
        <w:rPr>
          <w:szCs w:val="24"/>
        </w:rPr>
        <w:t>Darbuotojų darbo apmokėjimo įstatymo 5</w:t>
      </w:r>
      <w:r w:rsidR="00722C9B" w:rsidRPr="00365443">
        <w:rPr>
          <w:szCs w:val="24"/>
        </w:rPr>
        <w:t xml:space="preserve"> priedą, atsižvelgiant į švietimo įstaigoje ugdomų mokinių skaičių, pedagoginio darbo stažą, vadybinę kvalifikacinę kategoriją ir veiklos sudėtingumą. </w:t>
      </w:r>
    </w:p>
    <w:p w14:paraId="30F21FE1" w14:textId="2FAF9FB3" w:rsidR="006F6087" w:rsidRPr="00365443" w:rsidRDefault="00E004E0">
      <w:pPr>
        <w:tabs>
          <w:tab w:val="left" w:pos="720"/>
        </w:tabs>
        <w:ind w:firstLine="720"/>
        <w:jc w:val="both"/>
        <w:rPr>
          <w:szCs w:val="24"/>
        </w:rPr>
      </w:pPr>
      <w:r w:rsidRPr="00365443">
        <w:rPr>
          <w:szCs w:val="24"/>
        </w:rPr>
        <w:t>1</w:t>
      </w:r>
      <w:r w:rsidR="001F2458" w:rsidRPr="00365443">
        <w:rPr>
          <w:szCs w:val="24"/>
        </w:rPr>
        <w:t>8</w:t>
      </w:r>
      <w:r w:rsidR="00722C9B" w:rsidRPr="00365443">
        <w:rPr>
          <w:szCs w:val="24"/>
        </w:rPr>
        <w:t>. Švietimo įstaigos vadovo vadybinės kvalifikacinės kategorijos nustatomos ir šių asmenų veiklos atitikties įgytai kvalifikacinei kategorijai vertinimas atliekamas kas penkeri metai Lietuvos Respublikos švietimo ir mokslo ministro nustatyta tvarka.</w:t>
      </w:r>
    </w:p>
    <w:p w14:paraId="4EE1E7E4" w14:textId="366156DC" w:rsidR="006339F7" w:rsidRPr="00365443" w:rsidRDefault="001F2458">
      <w:pPr>
        <w:tabs>
          <w:tab w:val="left" w:pos="720"/>
        </w:tabs>
        <w:ind w:firstLine="720"/>
        <w:jc w:val="both"/>
        <w:rPr>
          <w:szCs w:val="24"/>
        </w:rPr>
      </w:pPr>
      <w:r w:rsidRPr="00365443">
        <w:rPr>
          <w:szCs w:val="24"/>
        </w:rPr>
        <w:t xml:space="preserve">19. </w:t>
      </w:r>
      <w:r w:rsidR="006F6087" w:rsidRPr="00365443">
        <w:rPr>
          <w:szCs w:val="24"/>
        </w:rPr>
        <w:t xml:space="preserve">Savivaldybės Administracijos direktoriui priėmus įsakymą dėl vadybinės kvalifikacinės kategorijos patvirtinimo </w:t>
      </w:r>
      <w:r w:rsidR="00B90F22" w:rsidRPr="00365443">
        <w:rPr>
          <w:szCs w:val="24"/>
        </w:rPr>
        <w:t xml:space="preserve">(kai vadybinė kvalifikacinė kategorija keičiasi) </w:t>
      </w:r>
      <w:r w:rsidR="006F6087" w:rsidRPr="00365443">
        <w:rPr>
          <w:szCs w:val="24"/>
        </w:rPr>
        <w:t xml:space="preserve">Savivaldybės administracijos Švietimo skyrius </w:t>
      </w:r>
      <w:r w:rsidR="001F39A8" w:rsidRPr="001F39A8">
        <w:rPr>
          <w:szCs w:val="24"/>
        </w:rPr>
        <w:t xml:space="preserve">per 5 darbo dienas </w:t>
      </w:r>
      <w:r w:rsidR="009C2613" w:rsidRPr="00365443">
        <w:rPr>
          <w:szCs w:val="24"/>
        </w:rPr>
        <w:t xml:space="preserve">pateikia </w:t>
      </w:r>
      <w:r w:rsidR="001F39A8">
        <w:rPr>
          <w:szCs w:val="24"/>
        </w:rPr>
        <w:t xml:space="preserve">medžiagą </w:t>
      </w:r>
      <w:r w:rsidR="009C2613" w:rsidRPr="00365443">
        <w:rPr>
          <w:szCs w:val="24"/>
        </w:rPr>
        <w:t>Tarybos ir mero sekretoriatui sprendimo projektui parengti</w:t>
      </w:r>
      <w:r w:rsidR="006F6087" w:rsidRPr="00365443">
        <w:rPr>
          <w:szCs w:val="24"/>
        </w:rPr>
        <w:t xml:space="preserve"> dėl naujos pastoviosios dalies koeficiento nustatymo Įstaigos vadovui.</w:t>
      </w:r>
    </w:p>
    <w:p w14:paraId="4B89F882" w14:textId="77777777" w:rsidR="006339F7" w:rsidRPr="00365443" w:rsidRDefault="006339F7">
      <w:pPr>
        <w:tabs>
          <w:tab w:val="left" w:pos="720"/>
        </w:tabs>
        <w:ind w:firstLine="720"/>
        <w:jc w:val="both"/>
        <w:rPr>
          <w:szCs w:val="24"/>
        </w:rPr>
      </w:pPr>
    </w:p>
    <w:p w14:paraId="070F7589" w14:textId="77777777" w:rsidR="006339F7" w:rsidRPr="00365443" w:rsidRDefault="00722C9B">
      <w:pPr>
        <w:tabs>
          <w:tab w:val="left" w:pos="720"/>
        </w:tabs>
        <w:ind w:firstLine="720"/>
        <w:jc w:val="center"/>
        <w:rPr>
          <w:b/>
          <w:szCs w:val="24"/>
        </w:rPr>
      </w:pPr>
      <w:r w:rsidRPr="00365443">
        <w:rPr>
          <w:b/>
          <w:szCs w:val="24"/>
        </w:rPr>
        <w:t>IV. PAREIGINĖS ALGOS KINTAMOJI DALIS, JOS MOKĖJIMO SĄLYGOS IR TVARKA</w:t>
      </w:r>
    </w:p>
    <w:p w14:paraId="771CC83B" w14:textId="77777777" w:rsidR="006339F7" w:rsidRPr="00365443" w:rsidRDefault="006339F7">
      <w:pPr>
        <w:tabs>
          <w:tab w:val="left" w:pos="720"/>
        </w:tabs>
        <w:ind w:firstLine="720"/>
        <w:jc w:val="center"/>
        <w:rPr>
          <w:b/>
          <w:szCs w:val="24"/>
        </w:rPr>
      </w:pPr>
    </w:p>
    <w:p w14:paraId="263A79DE" w14:textId="4F4E18C0" w:rsidR="006339F7" w:rsidRPr="00365443" w:rsidRDefault="001F2458">
      <w:pPr>
        <w:tabs>
          <w:tab w:val="left" w:pos="720"/>
        </w:tabs>
        <w:ind w:firstLine="720"/>
        <w:jc w:val="both"/>
        <w:rPr>
          <w:szCs w:val="24"/>
        </w:rPr>
      </w:pPr>
      <w:r w:rsidRPr="00365443">
        <w:rPr>
          <w:szCs w:val="24"/>
        </w:rPr>
        <w:t>20</w:t>
      </w:r>
      <w:r w:rsidR="00722C9B" w:rsidRPr="00365443">
        <w:rPr>
          <w:szCs w:val="24"/>
        </w:rPr>
        <w:t>. Įstaigų vadovų pareiginės algos kintamosios dalies nustatymas priklauso nuo praėjusių metų veiklos vertinimo pagal vadovui nustatytas metines užduotis, siektinus rezultatus ir jų vertinimo rodiklius.</w:t>
      </w:r>
    </w:p>
    <w:p w14:paraId="2C620BD9" w14:textId="2CE9E712" w:rsidR="006339F7" w:rsidRPr="00365443" w:rsidRDefault="001F2458">
      <w:pPr>
        <w:tabs>
          <w:tab w:val="left" w:pos="720"/>
        </w:tabs>
        <w:ind w:firstLine="720"/>
        <w:jc w:val="both"/>
        <w:rPr>
          <w:i/>
          <w:szCs w:val="24"/>
          <w:u w:val="single"/>
        </w:rPr>
      </w:pPr>
      <w:r w:rsidRPr="00365443">
        <w:rPr>
          <w:szCs w:val="24"/>
        </w:rPr>
        <w:t>21</w:t>
      </w:r>
      <w:r w:rsidR="00722C9B" w:rsidRPr="00365443">
        <w:rPr>
          <w:szCs w:val="24"/>
        </w:rPr>
        <w:t>. Pareiginės algos kintamoji dalis, atsižvelgiant į praėjusių metų veiklos vertinimą, nustatoma vieniems metams ir gali siekti iki 50 procentų pareiginės algos pastoviosios dalies</w:t>
      </w:r>
      <w:r w:rsidR="00B90789" w:rsidRPr="00365443">
        <w:rPr>
          <w:szCs w:val="24"/>
        </w:rPr>
        <w:t xml:space="preserve">, </w:t>
      </w:r>
      <w:bookmarkStart w:id="2" w:name="_Hlk485043596"/>
      <w:r w:rsidR="00B90789" w:rsidRPr="00365443">
        <w:rPr>
          <w:szCs w:val="24"/>
        </w:rPr>
        <w:t>priklausomai nuo įstaigai skirtų asignavimų</w:t>
      </w:r>
      <w:r w:rsidR="00722C9B" w:rsidRPr="00365443">
        <w:rPr>
          <w:szCs w:val="24"/>
        </w:rPr>
        <w:t xml:space="preserve"> (įskaitant ir pareiginės algos pastoviąją dalį, padidintą pagal </w:t>
      </w:r>
      <w:r w:rsidR="00B90789" w:rsidRPr="00365443">
        <w:rPr>
          <w:szCs w:val="24"/>
        </w:rPr>
        <w:t>Darbuotojų darbo apmokėjimo įstatymo 7</w:t>
      </w:r>
      <w:r w:rsidR="00722C9B" w:rsidRPr="00365443">
        <w:rPr>
          <w:szCs w:val="24"/>
        </w:rPr>
        <w:t xml:space="preserve"> </w:t>
      </w:r>
      <w:r w:rsidR="00B90789" w:rsidRPr="00365443">
        <w:rPr>
          <w:szCs w:val="24"/>
        </w:rPr>
        <w:t>straipsnio 6</w:t>
      </w:r>
      <w:r w:rsidR="00722C9B" w:rsidRPr="00365443">
        <w:rPr>
          <w:szCs w:val="24"/>
        </w:rPr>
        <w:t xml:space="preserve"> ir </w:t>
      </w:r>
      <w:r w:rsidR="00B90789" w:rsidRPr="00365443">
        <w:rPr>
          <w:szCs w:val="24"/>
        </w:rPr>
        <w:t>7</w:t>
      </w:r>
      <w:r w:rsidR="00722C9B" w:rsidRPr="00365443">
        <w:rPr>
          <w:szCs w:val="24"/>
        </w:rPr>
        <w:t xml:space="preserve"> dalis).</w:t>
      </w:r>
      <w:r w:rsidR="00B90789" w:rsidRPr="00365443">
        <w:rPr>
          <w:szCs w:val="24"/>
        </w:rPr>
        <w:t xml:space="preserve"> </w:t>
      </w:r>
      <w:bookmarkEnd w:id="2"/>
      <w:r w:rsidR="00B90789" w:rsidRPr="00365443">
        <w:rPr>
          <w:szCs w:val="24"/>
        </w:rPr>
        <w:t>Jeigu pagal įstaiga</w:t>
      </w:r>
      <w:r w:rsidR="00A97D14">
        <w:rPr>
          <w:szCs w:val="24"/>
        </w:rPr>
        <w:t>i</w:t>
      </w:r>
      <w:r w:rsidR="00B90789" w:rsidRPr="00365443">
        <w:rPr>
          <w:szCs w:val="24"/>
        </w:rPr>
        <w:t xml:space="preserve"> skirtus asignavimus nėra finansinių galimybių skirti kintamąją dalį, įstaigos vadovui skiriama tik premija.</w:t>
      </w:r>
    </w:p>
    <w:p w14:paraId="486D4146" w14:textId="0DC44F09" w:rsidR="006339F7" w:rsidRPr="00365443" w:rsidRDefault="001F2458">
      <w:pPr>
        <w:tabs>
          <w:tab w:val="left" w:pos="720"/>
        </w:tabs>
        <w:ind w:firstLine="720"/>
        <w:jc w:val="both"/>
        <w:rPr>
          <w:szCs w:val="24"/>
        </w:rPr>
      </w:pPr>
      <w:r w:rsidRPr="00365443">
        <w:rPr>
          <w:szCs w:val="24"/>
        </w:rPr>
        <w:t>22</w:t>
      </w:r>
      <w:r w:rsidR="00722C9B" w:rsidRPr="00365443">
        <w:rPr>
          <w:szCs w:val="24"/>
        </w:rPr>
        <w:t>. Biudžetinės įstaigos vadovo pareiginės algos kintamoji dalis gali būti nustatyta priėmimo į darbą metu, atsižvelgiant į vadovo profesinę kvalifikaciją ir jam keliamus uždavinius, tačiau ne didesnė kaip 20 procentų pareiginės algos pastoviosios dalies ir ne ilgiau kaip vieniems metams</w:t>
      </w:r>
      <w:r w:rsidR="002106CE" w:rsidRPr="00365443">
        <w:rPr>
          <w:szCs w:val="24"/>
        </w:rPr>
        <w:t>, priklausomai nuo įstaigai skirtų asignavimų.</w:t>
      </w:r>
    </w:p>
    <w:p w14:paraId="226DF22C" w14:textId="7A14CB5E" w:rsidR="006339F7" w:rsidRPr="00365443" w:rsidRDefault="00E004E0">
      <w:pPr>
        <w:tabs>
          <w:tab w:val="left" w:pos="720"/>
        </w:tabs>
        <w:ind w:firstLine="720"/>
        <w:jc w:val="both"/>
        <w:rPr>
          <w:szCs w:val="24"/>
        </w:rPr>
      </w:pPr>
      <w:r w:rsidRPr="00365443">
        <w:rPr>
          <w:szCs w:val="24"/>
        </w:rPr>
        <w:t>2</w:t>
      </w:r>
      <w:r w:rsidR="001F2458" w:rsidRPr="00365443">
        <w:rPr>
          <w:szCs w:val="24"/>
        </w:rPr>
        <w:t>3</w:t>
      </w:r>
      <w:r w:rsidR="00722C9B" w:rsidRPr="00365443">
        <w:rPr>
          <w:szCs w:val="24"/>
        </w:rPr>
        <w:t>. Konkrečius pareiginės algos kintamosios dalies dydžius</w:t>
      </w:r>
      <w:r w:rsidR="00B90789" w:rsidRPr="00365443">
        <w:rPr>
          <w:szCs w:val="24"/>
        </w:rPr>
        <w:t>,</w:t>
      </w:r>
      <w:r w:rsidR="00722C9B" w:rsidRPr="00365443">
        <w:rPr>
          <w:szCs w:val="24"/>
        </w:rPr>
        <w:t xml:space="preserve"> įvertinęs Įstaig</w:t>
      </w:r>
      <w:r w:rsidR="00B90789" w:rsidRPr="00365443">
        <w:rPr>
          <w:szCs w:val="24"/>
        </w:rPr>
        <w:t>os vadovo praėjusių metų veiklą</w:t>
      </w:r>
      <w:r w:rsidR="00722C9B" w:rsidRPr="00365443">
        <w:rPr>
          <w:szCs w:val="24"/>
        </w:rPr>
        <w:t xml:space="preserve"> </w:t>
      </w:r>
      <w:r w:rsidR="00B90789" w:rsidRPr="00365443">
        <w:rPr>
          <w:szCs w:val="24"/>
        </w:rPr>
        <w:t xml:space="preserve">ir atsižvelgdamas į Komisijos siūlymą, </w:t>
      </w:r>
      <w:r w:rsidR="00722C9B" w:rsidRPr="00365443">
        <w:rPr>
          <w:szCs w:val="24"/>
        </w:rPr>
        <w:t>nustato Savivaldybės meras.</w:t>
      </w:r>
    </w:p>
    <w:p w14:paraId="6EF0505B" w14:textId="6AE68DE4" w:rsidR="006339F7" w:rsidRPr="00365443" w:rsidRDefault="00E004E0" w:rsidP="00E20E93">
      <w:pPr>
        <w:tabs>
          <w:tab w:val="left" w:pos="720"/>
        </w:tabs>
        <w:ind w:firstLine="720"/>
        <w:jc w:val="both"/>
        <w:rPr>
          <w:szCs w:val="24"/>
        </w:rPr>
      </w:pPr>
      <w:r w:rsidRPr="00365443">
        <w:rPr>
          <w:szCs w:val="24"/>
        </w:rPr>
        <w:t>2</w:t>
      </w:r>
      <w:r w:rsidR="001F2458" w:rsidRPr="00365443">
        <w:rPr>
          <w:szCs w:val="24"/>
        </w:rPr>
        <w:t>4</w:t>
      </w:r>
      <w:r w:rsidR="00722C9B" w:rsidRPr="00365443">
        <w:rPr>
          <w:szCs w:val="24"/>
        </w:rPr>
        <w:t xml:space="preserve">. </w:t>
      </w:r>
      <w:r w:rsidR="00EF4984" w:rsidRPr="00365443">
        <w:rPr>
          <w:szCs w:val="24"/>
        </w:rPr>
        <w:t>Įstaigų vadovų praėjusių kalendorinių metų veikla vertinama vadovaujantis Lietuvos Respublikos Vyriausybės patvirtintu Valstybės ir savivaldybių įstaigų darbuotojų veiklos vertinimo tvarkos aprašu</w:t>
      </w:r>
      <w:r w:rsidR="00E20E93" w:rsidRPr="00365443">
        <w:rPr>
          <w:szCs w:val="24"/>
        </w:rPr>
        <w:t xml:space="preserve"> arba jos įgaliotų institucijų patvirtintais kultūros ir meno, socialinių paslaugų, sveikatos priežiūros</w:t>
      </w:r>
      <w:r w:rsidR="00715CBB" w:rsidRPr="00365443">
        <w:rPr>
          <w:szCs w:val="24"/>
        </w:rPr>
        <w:t>,</w:t>
      </w:r>
      <w:r w:rsidR="00E20E93" w:rsidRPr="00365443">
        <w:rPr>
          <w:szCs w:val="24"/>
        </w:rPr>
        <w:t xml:space="preserve"> </w:t>
      </w:r>
      <w:r w:rsidR="00715CBB" w:rsidRPr="00365443">
        <w:rPr>
          <w:szCs w:val="24"/>
        </w:rPr>
        <w:t>švietimo įstaigų vadovų</w:t>
      </w:r>
      <w:r w:rsidR="00E20E93" w:rsidRPr="00365443">
        <w:rPr>
          <w:szCs w:val="24"/>
        </w:rPr>
        <w:t xml:space="preserve"> veiklos vertinimo tvarkos aprašais.</w:t>
      </w:r>
    </w:p>
    <w:p w14:paraId="0B29CBF6" w14:textId="504C3FB5" w:rsidR="009C2613" w:rsidRPr="00365443" w:rsidRDefault="009C2613" w:rsidP="009C2613">
      <w:pPr>
        <w:tabs>
          <w:tab w:val="left" w:pos="720"/>
        </w:tabs>
        <w:ind w:firstLine="720"/>
        <w:jc w:val="both"/>
        <w:rPr>
          <w:szCs w:val="24"/>
        </w:rPr>
      </w:pPr>
      <w:r w:rsidRPr="00365443">
        <w:rPr>
          <w:szCs w:val="24"/>
        </w:rPr>
        <w:t>2</w:t>
      </w:r>
      <w:r w:rsidR="001F2458" w:rsidRPr="00365443">
        <w:rPr>
          <w:szCs w:val="24"/>
        </w:rPr>
        <w:t>5</w:t>
      </w:r>
      <w:r w:rsidRPr="00365443">
        <w:rPr>
          <w:szCs w:val="24"/>
        </w:rPr>
        <w:t xml:space="preserve">. Kiekvienais metais iki gruodžio 31 d. Įstaigų vadovai pateikia Savivaldybės merui suderintą su atitinkamu Savivaldybės administracijos padaliniu įstaigos ateinančių metų veiklos planą. Kiekvienais metais iki sausio 31 dienos Savivaldybės meras, atsižvelgdamas į pateikto įstaigos metinio veiklos plano tikslus ir uždavinius bei Komisijos siūlymą, nustato Įstaigų vadovams, dirbantiems pagal darbo sutartis, metines užduotis, siektinus rezultatus ir jų vertinimo rodiklius. Priėmus į pareigas Įstaigos vadovą, dirbantį pagal darbo sutartį, metinės užduotys, siektini rezultatai ir jų vertinimo rodikliai nustatomi per vieną mėnesį nuo jo priėmimo į pareigas dienos. Jeigu, priėmus į pareigas Įstaigos vadovą, dirbantį pagal darbo sutartį, iki einamųjų metų pabaigos lieka mažiau kaip 6 mėnesiai, Įstaigos vadovui, dirbančiam pagal darbo sutartį, metinės užduotys, siektini rezultatai ir jų vertinimo rodikliai nustatomi iki kitų metų sausio 31 dienos. Prireikus nustatytos metinės užduotys, siektini rezultatai ir jų vertinimo rodikliai einamaisiais metais gali būti vieną kartą pakeisti arba papildyti, bet ne vėliau kaip iki liepos 1 dienos. Įstaigų vadovams nustatytos metinės užduotys, siektini rezultatai ir jų vertinimo rodikliai skelbiami vadovą į pareigas priimančio asmens ir biudžetinės įstaigos, kurioje eina pareigas vadovas, interneto svetainėje. Savivaldybės mero potvarkių projektus dėl metinių užduočių, siektinų rezultatų ir jų vertinimo rodiklių nustatymo rengia Tarybos ir mero sekretoriatas. </w:t>
      </w:r>
    </w:p>
    <w:p w14:paraId="18535A6D" w14:textId="42833C69" w:rsidR="009C2613" w:rsidRPr="00365443" w:rsidRDefault="009C2613" w:rsidP="009C2613">
      <w:pPr>
        <w:tabs>
          <w:tab w:val="left" w:pos="720"/>
        </w:tabs>
        <w:ind w:firstLine="720"/>
        <w:jc w:val="both"/>
        <w:rPr>
          <w:szCs w:val="24"/>
        </w:rPr>
      </w:pPr>
      <w:r w:rsidRPr="00365443">
        <w:rPr>
          <w:szCs w:val="24"/>
        </w:rPr>
        <w:t>2</w:t>
      </w:r>
      <w:r w:rsidR="001F2458" w:rsidRPr="00365443">
        <w:rPr>
          <w:szCs w:val="24"/>
        </w:rPr>
        <w:t>6</w:t>
      </w:r>
      <w:r w:rsidRPr="00365443">
        <w:rPr>
          <w:szCs w:val="24"/>
        </w:rPr>
        <w:t xml:space="preserve">. Įstaigų vadovai teikia Savivaldybės tarybai praėjusių metų įstaigos vadovo veiklos ataskaitą ne vėliau kaip iki einamųjų metų sausio 10 dienos. Ataskaitoje turi atsispindėti įstaigos vadovo veiklos siektinų rodiklių įvykdymas. Savivaldybės taryba ne vėliau kaip iki sausio 31 d. priima sprendimą dėl įstaigos vadovo veiklos ataskaitos. </w:t>
      </w:r>
    </w:p>
    <w:p w14:paraId="50C0BE38" w14:textId="15225A0A" w:rsidR="009C2613" w:rsidRPr="00365443" w:rsidRDefault="009C2613" w:rsidP="009C2613">
      <w:pPr>
        <w:tabs>
          <w:tab w:val="left" w:pos="720"/>
        </w:tabs>
        <w:ind w:firstLine="720"/>
        <w:jc w:val="both"/>
        <w:rPr>
          <w:szCs w:val="24"/>
        </w:rPr>
      </w:pPr>
      <w:r w:rsidRPr="00365443">
        <w:rPr>
          <w:szCs w:val="24"/>
        </w:rPr>
        <w:t>2</w:t>
      </w:r>
      <w:r w:rsidR="001F2458" w:rsidRPr="00365443">
        <w:rPr>
          <w:szCs w:val="24"/>
        </w:rPr>
        <w:t>7</w:t>
      </w:r>
      <w:r w:rsidRPr="00365443">
        <w:rPr>
          <w:szCs w:val="24"/>
        </w:rPr>
        <w:t>. Komisija ne vėliau kaip iki einamųjų metų sausio 31 dienos įvertina vadovų, dirbančių pagal darbo sutartis (išskyrus Įstaigų vadovus, dirbančius pagal darbo sutartis, kurie buvo priimti į pareigas praėjusiais metais, iki metų pabaigos likus mažiau negu 6 mėnesiams), praėjusių metų veiklą pagal nustatytas metines užduotis, siektinus rezultatus ir jų vertinimo rodiklius ir teikia siūlymą Savivaldybės merui dėl Įstaigos vadovų mėnesinės algos kintamosios dalies dydžio.</w:t>
      </w:r>
    </w:p>
    <w:p w14:paraId="1B45E37D" w14:textId="24A39B71" w:rsidR="009C2613" w:rsidRPr="00365443" w:rsidRDefault="009C2613" w:rsidP="009C2613">
      <w:pPr>
        <w:tabs>
          <w:tab w:val="left" w:pos="720"/>
        </w:tabs>
        <w:ind w:firstLine="720"/>
        <w:jc w:val="both"/>
        <w:rPr>
          <w:szCs w:val="24"/>
        </w:rPr>
      </w:pPr>
      <w:r w:rsidRPr="00365443">
        <w:rPr>
          <w:szCs w:val="24"/>
        </w:rPr>
        <w:t>2</w:t>
      </w:r>
      <w:r w:rsidR="001F2458" w:rsidRPr="00365443">
        <w:rPr>
          <w:szCs w:val="24"/>
        </w:rPr>
        <w:t>8</w:t>
      </w:r>
      <w:r w:rsidRPr="00365443">
        <w:rPr>
          <w:szCs w:val="24"/>
        </w:rPr>
        <w:t xml:space="preserve">. Įstaigos vadovo, dirbančio pagal darbo sutartį, praėjusių metų veikla gali būti vertinama labai gerai, gerai, patenkinamai ir nepatenkinamai. Jeigu Įstaigos vadovo, dirbančio pagal darbo sutartį, metinė veikla įvertinama nepatenkinamai 2 metus iš eilės, Savivaldybės meras (ne švietimo įstaigų vadovų), Savivaldybės taryba (švietimo įstaigų vadovų) priima sprendimą Įstaigos vadovą, dirbantį pagal darbo sutartį, atleisti iš pareigų ir nutraukia su juo sudarytą darbo sutartį per 10 darbo dienų nuo paskutinio kasmetinio veiklos vertinimo. </w:t>
      </w:r>
    </w:p>
    <w:p w14:paraId="62EBCF91" w14:textId="10839ACF" w:rsidR="006339F7" w:rsidRPr="00365443" w:rsidRDefault="00E004E0" w:rsidP="009C2613">
      <w:pPr>
        <w:tabs>
          <w:tab w:val="left" w:pos="720"/>
        </w:tabs>
        <w:ind w:firstLine="720"/>
        <w:jc w:val="both"/>
        <w:rPr>
          <w:szCs w:val="24"/>
        </w:rPr>
      </w:pPr>
      <w:r w:rsidRPr="00365443">
        <w:rPr>
          <w:szCs w:val="24"/>
        </w:rPr>
        <w:t>2</w:t>
      </w:r>
      <w:r w:rsidR="001F2458" w:rsidRPr="00365443">
        <w:rPr>
          <w:szCs w:val="24"/>
        </w:rPr>
        <w:t>9</w:t>
      </w:r>
      <w:r w:rsidR="00722C9B" w:rsidRPr="00365443">
        <w:rPr>
          <w:szCs w:val="24"/>
        </w:rPr>
        <w:t>. Savivaldybės mer</w:t>
      </w:r>
      <w:r w:rsidR="009C2613" w:rsidRPr="00365443">
        <w:rPr>
          <w:szCs w:val="24"/>
        </w:rPr>
        <w:t>as, atsižvelgdamas į biudžetinių įstaigų</w:t>
      </w:r>
      <w:r w:rsidR="00722C9B" w:rsidRPr="00365443">
        <w:rPr>
          <w:szCs w:val="24"/>
        </w:rPr>
        <w:t xml:space="preserve"> </w:t>
      </w:r>
      <w:r w:rsidR="009C2613" w:rsidRPr="00365443">
        <w:rPr>
          <w:szCs w:val="24"/>
        </w:rPr>
        <w:t xml:space="preserve">vadovų </w:t>
      </w:r>
      <w:r w:rsidR="00722C9B" w:rsidRPr="00365443">
        <w:rPr>
          <w:szCs w:val="24"/>
        </w:rPr>
        <w:t>atstovavimą įgyvendinančių asmenų siūlymą, įvertinęs Įstaigos vadovo praėjusių kalendorinių metų veiklą:</w:t>
      </w:r>
    </w:p>
    <w:p w14:paraId="0B86DD66" w14:textId="72B64AAA" w:rsidR="006339F7" w:rsidRPr="00365443" w:rsidRDefault="00365443">
      <w:pPr>
        <w:tabs>
          <w:tab w:val="left" w:pos="720"/>
        </w:tabs>
        <w:ind w:firstLine="720"/>
        <w:jc w:val="both"/>
        <w:rPr>
          <w:szCs w:val="24"/>
        </w:rPr>
      </w:pPr>
      <w:r w:rsidRPr="00365443">
        <w:rPr>
          <w:szCs w:val="24"/>
        </w:rPr>
        <w:t>29.</w:t>
      </w:r>
      <w:r w:rsidR="00722C9B" w:rsidRPr="00365443">
        <w:rPr>
          <w:szCs w:val="24"/>
        </w:rPr>
        <w:t>1</w:t>
      </w:r>
      <w:r w:rsidRPr="00365443">
        <w:rPr>
          <w:szCs w:val="24"/>
        </w:rPr>
        <w:t>.</w:t>
      </w:r>
      <w:r w:rsidR="00722C9B" w:rsidRPr="00365443">
        <w:rPr>
          <w:szCs w:val="24"/>
        </w:rPr>
        <w:t xml:space="preserve"> labai gerai, – Įstaigos vadovui vieniems metams nustato pareiginės algos kintamosios dalies dydį, ne mažesnį kaip 10 </w:t>
      </w:r>
      <w:r w:rsidR="00A97D14">
        <w:rPr>
          <w:szCs w:val="24"/>
        </w:rPr>
        <w:t xml:space="preserve">ir ne didesnį kaip 50 </w:t>
      </w:r>
      <w:r w:rsidR="00722C9B" w:rsidRPr="00365443">
        <w:rPr>
          <w:szCs w:val="24"/>
        </w:rPr>
        <w:t>procentų pareiginės algos pastoviosios dalies, ir gali skirti premiją;</w:t>
      </w:r>
    </w:p>
    <w:p w14:paraId="4FE83EDC" w14:textId="24CBF81C" w:rsidR="006339F7" w:rsidRPr="00365443" w:rsidRDefault="00365443">
      <w:pPr>
        <w:tabs>
          <w:tab w:val="left" w:pos="720"/>
        </w:tabs>
        <w:ind w:firstLine="720"/>
        <w:jc w:val="both"/>
        <w:rPr>
          <w:szCs w:val="24"/>
        </w:rPr>
      </w:pPr>
      <w:r w:rsidRPr="00365443">
        <w:rPr>
          <w:szCs w:val="24"/>
        </w:rPr>
        <w:t>29.</w:t>
      </w:r>
      <w:r w:rsidR="00722C9B" w:rsidRPr="00365443">
        <w:rPr>
          <w:szCs w:val="24"/>
        </w:rPr>
        <w:t>2</w:t>
      </w:r>
      <w:r w:rsidRPr="00365443">
        <w:rPr>
          <w:szCs w:val="24"/>
        </w:rPr>
        <w:t>.</w:t>
      </w:r>
      <w:r w:rsidR="00722C9B" w:rsidRPr="00365443">
        <w:rPr>
          <w:szCs w:val="24"/>
        </w:rPr>
        <w:t xml:space="preserve"> gerai, – Įstaigos vadovui vieniems metams nustato pareiginės algos kintamosios dalies dydį</w:t>
      </w:r>
      <w:r w:rsidR="00E004E0" w:rsidRPr="00365443">
        <w:rPr>
          <w:szCs w:val="24"/>
        </w:rPr>
        <w:t xml:space="preserve"> iki 10 procentų</w:t>
      </w:r>
      <w:r w:rsidR="00722C9B" w:rsidRPr="00365443">
        <w:rPr>
          <w:szCs w:val="24"/>
        </w:rPr>
        <w:t xml:space="preserve">; </w:t>
      </w:r>
    </w:p>
    <w:p w14:paraId="1BC06F97" w14:textId="06057F75" w:rsidR="006339F7" w:rsidRPr="00365443" w:rsidRDefault="00365443">
      <w:pPr>
        <w:tabs>
          <w:tab w:val="left" w:pos="720"/>
        </w:tabs>
        <w:ind w:firstLine="720"/>
        <w:jc w:val="both"/>
        <w:rPr>
          <w:szCs w:val="24"/>
        </w:rPr>
      </w:pPr>
      <w:r w:rsidRPr="00365443">
        <w:rPr>
          <w:szCs w:val="24"/>
        </w:rPr>
        <w:t>29.</w:t>
      </w:r>
      <w:r w:rsidR="00722C9B" w:rsidRPr="00365443">
        <w:rPr>
          <w:szCs w:val="24"/>
        </w:rPr>
        <w:t>3</w:t>
      </w:r>
      <w:r w:rsidRPr="00365443">
        <w:rPr>
          <w:szCs w:val="24"/>
        </w:rPr>
        <w:t>.</w:t>
      </w:r>
      <w:r w:rsidR="00722C9B" w:rsidRPr="00365443">
        <w:rPr>
          <w:szCs w:val="24"/>
        </w:rPr>
        <w:t xml:space="preserve"> patenkinamai, – Įstaigos vadovui vienus metus nenustato pareiginės algos kintamosios dalies dydžio; </w:t>
      </w:r>
    </w:p>
    <w:p w14:paraId="4085BC63" w14:textId="0031C306" w:rsidR="006339F7" w:rsidRPr="00365443" w:rsidRDefault="00365443">
      <w:pPr>
        <w:tabs>
          <w:tab w:val="left" w:pos="720"/>
        </w:tabs>
        <w:ind w:firstLine="720"/>
        <w:jc w:val="both"/>
        <w:rPr>
          <w:szCs w:val="24"/>
        </w:rPr>
      </w:pPr>
      <w:r w:rsidRPr="00365443">
        <w:rPr>
          <w:szCs w:val="24"/>
        </w:rPr>
        <w:t>29.</w:t>
      </w:r>
      <w:r w:rsidR="00722C9B" w:rsidRPr="00365443">
        <w:rPr>
          <w:szCs w:val="24"/>
        </w:rPr>
        <w:t>4</w:t>
      </w:r>
      <w:r w:rsidRPr="00365443">
        <w:rPr>
          <w:szCs w:val="24"/>
        </w:rPr>
        <w:t>.</w:t>
      </w:r>
      <w:r w:rsidR="00722C9B" w:rsidRPr="00365443">
        <w:rPr>
          <w:szCs w:val="24"/>
        </w:rPr>
        <w:t xml:space="preserve"> nepatenkinamai, – Įstaigos vadovui vieniems metams nustato mažesnį pareiginės algos pastoviosios dalies koeficientą, tačiau ne mažesnį, negu šio Aprašo 1 priede tai pareigybei pagal vadovaujamo darbo patirtį numatytas minimalus koeficientas. </w:t>
      </w:r>
    </w:p>
    <w:p w14:paraId="6598F535" w14:textId="03E1EAE3" w:rsidR="006339F7" w:rsidRPr="00365443" w:rsidRDefault="001F2458">
      <w:pPr>
        <w:tabs>
          <w:tab w:val="left" w:pos="720"/>
        </w:tabs>
        <w:ind w:firstLine="720"/>
        <w:jc w:val="both"/>
        <w:rPr>
          <w:szCs w:val="24"/>
        </w:rPr>
      </w:pPr>
      <w:r w:rsidRPr="00365443">
        <w:rPr>
          <w:szCs w:val="24"/>
        </w:rPr>
        <w:t>30</w:t>
      </w:r>
      <w:r w:rsidR="00722C9B" w:rsidRPr="00365443">
        <w:rPr>
          <w:szCs w:val="24"/>
        </w:rPr>
        <w:t xml:space="preserve">. Savivaldybės mero potvarkio projektą dėl kintamosios dalies nustatymo Įstaigos vadovui parengia </w:t>
      </w:r>
      <w:r w:rsidR="00E004E0" w:rsidRPr="00365443">
        <w:rPr>
          <w:szCs w:val="24"/>
        </w:rPr>
        <w:t>Tarybos ir mero sekretoriatas</w:t>
      </w:r>
      <w:r w:rsidR="00722C9B" w:rsidRPr="00365443">
        <w:rPr>
          <w:szCs w:val="24"/>
        </w:rPr>
        <w:t xml:space="preserve">. Pareiginės algos kintamoji dalis mokama nuo einamųjų metų vasario 1 d. iki sekančių metų sausio 31 d. </w:t>
      </w:r>
    </w:p>
    <w:p w14:paraId="08FFBB69" w14:textId="76636946" w:rsidR="006339F7" w:rsidRDefault="006339F7">
      <w:pPr>
        <w:tabs>
          <w:tab w:val="left" w:pos="720"/>
        </w:tabs>
        <w:ind w:firstLine="720"/>
        <w:jc w:val="both"/>
        <w:rPr>
          <w:szCs w:val="24"/>
        </w:rPr>
      </w:pPr>
    </w:p>
    <w:p w14:paraId="5ECAABB2" w14:textId="3F4FDE7A" w:rsidR="00A24AC2" w:rsidRDefault="00A24AC2">
      <w:pPr>
        <w:tabs>
          <w:tab w:val="left" w:pos="720"/>
        </w:tabs>
        <w:ind w:firstLine="720"/>
        <w:jc w:val="both"/>
        <w:rPr>
          <w:szCs w:val="24"/>
        </w:rPr>
      </w:pPr>
    </w:p>
    <w:p w14:paraId="7616D5F1" w14:textId="7008B2E5" w:rsidR="00A24AC2" w:rsidRDefault="00A24AC2">
      <w:pPr>
        <w:tabs>
          <w:tab w:val="left" w:pos="720"/>
        </w:tabs>
        <w:ind w:firstLine="720"/>
        <w:jc w:val="both"/>
        <w:rPr>
          <w:szCs w:val="24"/>
        </w:rPr>
      </w:pPr>
    </w:p>
    <w:p w14:paraId="18C3F002" w14:textId="77777777" w:rsidR="00A24AC2" w:rsidRPr="00365443" w:rsidRDefault="00A24AC2">
      <w:pPr>
        <w:tabs>
          <w:tab w:val="left" w:pos="720"/>
        </w:tabs>
        <w:ind w:firstLine="720"/>
        <w:jc w:val="both"/>
        <w:rPr>
          <w:szCs w:val="24"/>
        </w:rPr>
      </w:pPr>
    </w:p>
    <w:p w14:paraId="55C55AF3" w14:textId="77777777" w:rsidR="006339F7" w:rsidRPr="00365443" w:rsidRDefault="00722C9B">
      <w:pPr>
        <w:tabs>
          <w:tab w:val="left" w:pos="720"/>
        </w:tabs>
        <w:ind w:firstLine="720"/>
        <w:jc w:val="center"/>
        <w:rPr>
          <w:b/>
          <w:szCs w:val="24"/>
        </w:rPr>
      </w:pPr>
      <w:r w:rsidRPr="00365443">
        <w:rPr>
          <w:b/>
          <w:szCs w:val="24"/>
        </w:rPr>
        <w:t>V. PRIEMOKŲ IR PREMIJŲ MOKĖJIMO TVARKA IR SĄLYGOS</w:t>
      </w:r>
    </w:p>
    <w:p w14:paraId="0F3EF1C6" w14:textId="77777777" w:rsidR="006339F7" w:rsidRPr="00365443" w:rsidRDefault="006339F7">
      <w:pPr>
        <w:tabs>
          <w:tab w:val="left" w:pos="720"/>
        </w:tabs>
        <w:ind w:firstLine="720"/>
        <w:jc w:val="center"/>
        <w:rPr>
          <w:b/>
          <w:szCs w:val="24"/>
        </w:rPr>
      </w:pPr>
    </w:p>
    <w:p w14:paraId="7CCDF611" w14:textId="12D3D6A2" w:rsidR="006339F7" w:rsidRPr="00365443" w:rsidRDefault="001F2458">
      <w:pPr>
        <w:tabs>
          <w:tab w:val="left" w:pos="720"/>
        </w:tabs>
        <w:ind w:firstLine="720"/>
        <w:jc w:val="both"/>
        <w:rPr>
          <w:szCs w:val="24"/>
        </w:rPr>
      </w:pPr>
      <w:r w:rsidRPr="00365443">
        <w:rPr>
          <w:szCs w:val="24"/>
        </w:rPr>
        <w:t>31</w:t>
      </w:r>
      <w:r w:rsidR="00722C9B" w:rsidRPr="00365443">
        <w:rPr>
          <w:szCs w:val="24"/>
        </w:rPr>
        <w:t xml:space="preserve">. Priemokos už papildomą darbo krūvį, kai yra padidėjęs darbų mastas atliekant pareigybės aprašyme nustatytas funkcijas neviršijant nustatytos darbo laiko trukmės, ar už papildomų pareigų ar užduočių, nenustatytų pareigybės aprašyme ir suformuluotų raštu, vykdymą gali siekti iki 30 procentų pareiginės algos pastoviosios dalies dydžio. Priemokų ir pareiginės algos kintamosios dalies suma negali viršyti 60 procentų pareiginės algos pastoviosios dalies dydžio. Priemokos mokėjimo trukmė negali būti ilgesnė nei vieneri metai. </w:t>
      </w:r>
    </w:p>
    <w:p w14:paraId="0BE33EA1" w14:textId="7AEFF6CB" w:rsidR="00AF4039" w:rsidRPr="00365443" w:rsidRDefault="00F02606">
      <w:pPr>
        <w:tabs>
          <w:tab w:val="left" w:pos="720"/>
        </w:tabs>
        <w:ind w:firstLine="720"/>
        <w:jc w:val="both"/>
        <w:rPr>
          <w:szCs w:val="24"/>
        </w:rPr>
      </w:pPr>
      <w:r w:rsidRPr="00365443">
        <w:rPr>
          <w:szCs w:val="24"/>
        </w:rPr>
        <w:t>3</w:t>
      </w:r>
      <w:r w:rsidR="001F2458" w:rsidRPr="00365443">
        <w:rPr>
          <w:szCs w:val="24"/>
        </w:rPr>
        <w:t>2</w:t>
      </w:r>
      <w:r w:rsidRPr="00365443">
        <w:rPr>
          <w:szCs w:val="24"/>
        </w:rPr>
        <w:t xml:space="preserve">. </w:t>
      </w:r>
      <w:r w:rsidR="00AF4039" w:rsidRPr="00365443">
        <w:rPr>
          <w:szCs w:val="24"/>
        </w:rPr>
        <w:t>Biudžetinės įstaigos vadovo prašymas</w:t>
      </w:r>
      <w:r w:rsidRPr="00365443">
        <w:rPr>
          <w:szCs w:val="24"/>
        </w:rPr>
        <w:t xml:space="preserve"> dėl priemokos skyrimo</w:t>
      </w:r>
      <w:r w:rsidR="00AF4039" w:rsidRPr="00365443">
        <w:rPr>
          <w:szCs w:val="24"/>
        </w:rPr>
        <w:t xml:space="preserve"> </w:t>
      </w:r>
      <w:r w:rsidR="009E59E3">
        <w:rPr>
          <w:szCs w:val="24"/>
        </w:rPr>
        <w:t>su</w:t>
      </w:r>
      <w:r w:rsidR="00AF4039" w:rsidRPr="00365443">
        <w:rPr>
          <w:szCs w:val="24"/>
        </w:rPr>
        <w:t xml:space="preserve"> įstaigą kuruojančio Savivaldybės ad</w:t>
      </w:r>
      <w:r w:rsidR="00A97D14">
        <w:rPr>
          <w:szCs w:val="24"/>
        </w:rPr>
        <w:t>minis</w:t>
      </w:r>
      <w:r w:rsidR="009E59E3">
        <w:rPr>
          <w:szCs w:val="24"/>
        </w:rPr>
        <w:t>tracijos skyriaus vedėjo siūlymu</w:t>
      </w:r>
      <w:r w:rsidR="00AF4039" w:rsidRPr="00365443">
        <w:rPr>
          <w:szCs w:val="24"/>
        </w:rPr>
        <w:t>, teikiamas svarstyti Komisijai. Komisija apsvarsto prašymą ir per 10 darbo dienų teikia siūlymą Savivaldybės merui dėl</w:t>
      </w:r>
      <w:r w:rsidRPr="00365443">
        <w:rPr>
          <w:szCs w:val="24"/>
        </w:rPr>
        <w:t xml:space="preserve"> priemokos skyrimo. Sprendimas </w:t>
      </w:r>
      <w:r w:rsidR="00AF4039" w:rsidRPr="00365443">
        <w:rPr>
          <w:szCs w:val="24"/>
        </w:rPr>
        <w:t>priimamas per 1 mėnesį nuo prašymo gavimo dienos.</w:t>
      </w:r>
    </w:p>
    <w:p w14:paraId="0465F2C6" w14:textId="4364112B" w:rsidR="006339F7" w:rsidRPr="00365443" w:rsidRDefault="007F26BB">
      <w:pPr>
        <w:tabs>
          <w:tab w:val="left" w:pos="720"/>
        </w:tabs>
        <w:ind w:firstLine="720"/>
        <w:jc w:val="both"/>
        <w:rPr>
          <w:szCs w:val="24"/>
        </w:rPr>
      </w:pPr>
      <w:r w:rsidRPr="00365443">
        <w:rPr>
          <w:szCs w:val="24"/>
        </w:rPr>
        <w:t>3</w:t>
      </w:r>
      <w:r w:rsidR="001F2458" w:rsidRPr="00365443">
        <w:rPr>
          <w:szCs w:val="24"/>
        </w:rPr>
        <w:t>3</w:t>
      </w:r>
      <w:r w:rsidR="00722C9B" w:rsidRPr="00365443">
        <w:rPr>
          <w:szCs w:val="24"/>
        </w:rPr>
        <w:t>. Įstaigų vadovams ne daugiau kaip vieną kartą per metus gali būti skiriamos premijos:</w:t>
      </w:r>
    </w:p>
    <w:p w14:paraId="5E2B0DF6" w14:textId="4832EF19" w:rsidR="00F02606" w:rsidRPr="00365443" w:rsidRDefault="007F26BB" w:rsidP="00AF4039">
      <w:pPr>
        <w:tabs>
          <w:tab w:val="left" w:pos="720"/>
        </w:tabs>
        <w:ind w:firstLine="720"/>
        <w:jc w:val="both"/>
        <w:rPr>
          <w:szCs w:val="24"/>
        </w:rPr>
      </w:pPr>
      <w:r w:rsidRPr="00365443">
        <w:rPr>
          <w:szCs w:val="24"/>
        </w:rPr>
        <w:t>3</w:t>
      </w:r>
      <w:r w:rsidR="001F2458" w:rsidRPr="00365443">
        <w:rPr>
          <w:szCs w:val="24"/>
        </w:rPr>
        <w:t>3</w:t>
      </w:r>
      <w:r w:rsidR="00F02606" w:rsidRPr="00365443">
        <w:rPr>
          <w:szCs w:val="24"/>
        </w:rPr>
        <w:t>.1.</w:t>
      </w:r>
      <w:r w:rsidR="00AF4039" w:rsidRPr="00365443">
        <w:rPr>
          <w:szCs w:val="24"/>
        </w:rPr>
        <w:t xml:space="preserve"> atlikus vienkartines ypač svar</w:t>
      </w:r>
      <w:r w:rsidR="00F02606" w:rsidRPr="00365443">
        <w:rPr>
          <w:szCs w:val="24"/>
        </w:rPr>
        <w:t>bias įstaigos veiklai užduotis;</w:t>
      </w:r>
    </w:p>
    <w:p w14:paraId="7D718AFF" w14:textId="03128495" w:rsidR="00F02606" w:rsidRPr="00365443" w:rsidRDefault="007F26BB" w:rsidP="00AF4039">
      <w:pPr>
        <w:tabs>
          <w:tab w:val="left" w:pos="720"/>
        </w:tabs>
        <w:ind w:firstLine="720"/>
        <w:jc w:val="both"/>
        <w:rPr>
          <w:szCs w:val="24"/>
        </w:rPr>
      </w:pPr>
      <w:r w:rsidRPr="00365443">
        <w:rPr>
          <w:szCs w:val="24"/>
        </w:rPr>
        <w:t>3</w:t>
      </w:r>
      <w:r w:rsidR="001F2458" w:rsidRPr="00365443">
        <w:rPr>
          <w:szCs w:val="24"/>
        </w:rPr>
        <w:t>3</w:t>
      </w:r>
      <w:r w:rsidR="00F02606" w:rsidRPr="00365443">
        <w:rPr>
          <w:szCs w:val="24"/>
        </w:rPr>
        <w:t xml:space="preserve">.2. </w:t>
      </w:r>
      <w:r w:rsidR="00AF4039" w:rsidRPr="00365443">
        <w:rPr>
          <w:szCs w:val="24"/>
        </w:rPr>
        <w:t>įvertinus labai gerai vadovo praėjusių kalendorinių metų veiklą.</w:t>
      </w:r>
    </w:p>
    <w:p w14:paraId="43F69F76" w14:textId="4253657E" w:rsidR="00AF4039" w:rsidRPr="00365443" w:rsidRDefault="007F26BB" w:rsidP="00AF4039">
      <w:pPr>
        <w:tabs>
          <w:tab w:val="left" w:pos="720"/>
        </w:tabs>
        <w:ind w:firstLine="720"/>
        <w:jc w:val="both"/>
        <w:rPr>
          <w:szCs w:val="24"/>
        </w:rPr>
      </w:pPr>
      <w:r w:rsidRPr="00365443">
        <w:rPr>
          <w:szCs w:val="24"/>
        </w:rPr>
        <w:t>3</w:t>
      </w:r>
      <w:r w:rsidR="001F2458" w:rsidRPr="00365443">
        <w:rPr>
          <w:szCs w:val="24"/>
        </w:rPr>
        <w:t>4</w:t>
      </w:r>
      <w:r w:rsidR="00AF4039" w:rsidRPr="00365443">
        <w:rPr>
          <w:szCs w:val="24"/>
        </w:rPr>
        <w:t>. Premija negali viršyti įstaigos vadovui nustatytos pareiginės algos pastoviosios dalies dydžio ir skiriama neviršijant įstaigai darbo užmokesčiui skirtų lėšų.</w:t>
      </w:r>
    </w:p>
    <w:p w14:paraId="0A1363AA" w14:textId="02186DFF" w:rsidR="006339F7" w:rsidRPr="00365443" w:rsidRDefault="007F26BB">
      <w:pPr>
        <w:tabs>
          <w:tab w:val="left" w:pos="720"/>
        </w:tabs>
        <w:ind w:firstLine="720"/>
        <w:jc w:val="both"/>
        <w:rPr>
          <w:szCs w:val="24"/>
        </w:rPr>
      </w:pPr>
      <w:r w:rsidRPr="00365443">
        <w:rPr>
          <w:szCs w:val="24"/>
        </w:rPr>
        <w:t>3</w:t>
      </w:r>
      <w:r w:rsidR="001F2458" w:rsidRPr="00365443">
        <w:rPr>
          <w:szCs w:val="24"/>
        </w:rPr>
        <w:t>5</w:t>
      </w:r>
      <w:r w:rsidR="00722C9B" w:rsidRPr="00365443">
        <w:rPr>
          <w:szCs w:val="24"/>
        </w:rPr>
        <w:t>. Premija negali būti skiriama, jeigu Įstaigos vadovui per paskutinius 12 mėnesių buvo paskirta drausminė n</w:t>
      </w:r>
      <w:r w:rsidR="00F02606" w:rsidRPr="00365443">
        <w:rPr>
          <w:szCs w:val="24"/>
        </w:rPr>
        <w:t>uobauda</w:t>
      </w:r>
      <w:r w:rsidR="00722C9B" w:rsidRPr="00365443">
        <w:rPr>
          <w:szCs w:val="24"/>
        </w:rPr>
        <w:t>.</w:t>
      </w:r>
    </w:p>
    <w:p w14:paraId="270CA573" w14:textId="1F7394FE" w:rsidR="008912EF" w:rsidRDefault="007F26BB">
      <w:pPr>
        <w:tabs>
          <w:tab w:val="left" w:pos="720"/>
        </w:tabs>
        <w:ind w:firstLine="720"/>
        <w:jc w:val="both"/>
        <w:rPr>
          <w:szCs w:val="24"/>
        </w:rPr>
      </w:pPr>
      <w:r w:rsidRPr="00365443">
        <w:rPr>
          <w:szCs w:val="24"/>
        </w:rPr>
        <w:t>3</w:t>
      </w:r>
      <w:r w:rsidR="001F2458" w:rsidRPr="00365443">
        <w:rPr>
          <w:szCs w:val="24"/>
        </w:rPr>
        <w:t>6</w:t>
      </w:r>
      <w:r w:rsidR="00722C9B" w:rsidRPr="00365443">
        <w:rPr>
          <w:szCs w:val="24"/>
        </w:rPr>
        <w:t xml:space="preserve">. </w:t>
      </w:r>
      <w:r w:rsidR="00C96E64" w:rsidRPr="00C96E64">
        <w:rPr>
          <w:szCs w:val="24"/>
        </w:rPr>
        <w:t xml:space="preserve">Sprendimą dėl premijos skyrimo įstaigų vadovams, išskyrus Švietimo įstaigos vadovus, priima Savivaldybės meras. Sprendimą dėl premijos skyrimo Švietimo įstaigos vadovams priima Savivaldybės taryba. </w:t>
      </w:r>
      <w:r w:rsidRPr="00365443">
        <w:rPr>
          <w:szCs w:val="24"/>
        </w:rPr>
        <w:t xml:space="preserve">Įstaigos vadovui premija atlikus vienkartines ypač svarbias įstaigos veiklai užduotis skiriama </w:t>
      </w:r>
      <w:r w:rsidR="00A70084" w:rsidRPr="00365443">
        <w:rPr>
          <w:szCs w:val="24"/>
        </w:rPr>
        <w:t xml:space="preserve">Savivaldybės administracijos </w:t>
      </w:r>
      <w:r w:rsidR="007A774A" w:rsidRPr="00365443">
        <w:rPr>
          <w:szCs w:val="24"/>
        </w:rPr>
        <w:t>direktoriaus</w:t>
      </w:r>
      <w:r w:rsidRPr="00365443">
        <w:rPr>
          <w:szCs w:val="24"/>
        </w:rPr>
        <w:t xml:space="preserve"> </w:t>
      </w:r>
      <w:r w:rsidR="00A97D14">
        <w:rPr>
          <w:szCs w:val="24"/>
        </w:rPr>
        <w:t>siūlymu</w:t>
      </w:r>
      <w:r w:rsidRPr="00365443">
        <w:rPr>
          <w:szCs w:val="24"/>
        </w:rPr>
        <w:t xml:space="preserve">, kuris teikiamas svarstyti </w:t>
      </w:r>
      <w:r w:rsidR="00AF4039" w:rsidRPr="00365443">
        <w:rPr>
          <w:szCs w:val="24"/>
        </w:rPr>
        <w:t>Komisij</w:t>
      </w:r>
      <w:r w:rsidRPr="00365443">
        <w:rPr>
          <w:szCs w:val="24"/>
        </w:rPr>
        <w:t>ai</w:t>
      </w:r>
      <w:r w:rsidR="00722C9B" w:rsidRPr="00365443">
        <w:rPr>
          <w:szCs w:val="24"/>
        </w:rPr>
        <w:t>.</w:t>
      </w:r>
      <w:r w:rsidRPr="00365443">
        <w:t xml:space="preserve"> </w:t>
      </w:r>
      <w:r w:rsidRPr="00365443">
        <w:rPr>
          <w:szCs w:val="24"/>
        </w:rPr>
        <w:t>Komisija apsvarsto prašymą ir per 10 darbo dienų teikia siūlymą Savivaldybės merui dėl premijos skyrimo. Sprendimas skirti premiją atlikus vienkartines ypač svarbias įstaigos veiklai užduotis priimamas per 1 mėnesį nuo rašto gavimo dienos.</w:t>
      </w:r>
      <w:r w:rsidR="00722C9B" w:rsidRPr="00365443">
        <w:rPr>
          <w:szCs w:val="24"/>
        </w:rPr>
        <w:t xml:space="preserve"> </w:t>
      </w:r>
    </w:p>
    <w:p w14:paraId="24E31819" w14:textId="7E5F3F4F" w:rsidR="006339F7" w:rsidRPr="00365443" w:rsidRDefault="00C75B5E">
      <w:pPr>
        <w:tabs>
          <w:tab w:val="left" w:pos="720"/>
        </w:tabs>
        <w:ind w:firstLine="720"/>
        <w:jc w:val="both"/>
        <w:rPr>
          <w:szCs w:val="24"/>
        </w:rPr>
      </w:pPr>
      <w:r>
        <w:rPr>
          <w:szCs w:val="24"/>
        </w:rPr>
        <w:t>P</w:t>
      </w:r>
      <w:r w:rsidR="00DA0B58" w:rsidRPr="00DA0B58">
        <w:rPr>
          <w:szCs w:val="24"/>
        </w:rPr>
        <w:t>remij</w:t>
      </w:r>
      <w:r>
        <w:rPr>
          <w:szCs w:val="24"/>
        </w:rPr>
        <w:t>a, skiriama</w:t>
      </w:r>
      <w:r w:rsidR="00DA0B58" w:rsidRPr="00DA0B58">
        <w:rPr>
          <w:szCs w:val="24"/>
        </w:rPr>
        <w:t xml:space="preserve"> </w:t>
      </w:r>
      <w:r w:rsidR="00722C9B" w:rsidRPr="00365443">
        <w:rPr>
          <w:szCs w:val="24"/>
        </w:rPr>
        <w:t xml:space="preserve">įvertinus labai gerai Įstaigos vadovo praėjusių kalendorinių metų veiklą, turi būti išmokama ne vėliau kaip per mėnesį nuo įvertinimo dienos. </w:t>
      </w:r>
    </w:p>
    <w:p w14:paraId="3720386C" w14:textId="77777777" w:rsidR="006339F7" w:rsidRPr="00365443" w:rsidRDefault="006339F7">
      <w:pPr>
        <w:tabs>
          <w:tab w:val="left" w:pos="720"/>
        </w:tabs>
        <w:ind w:firstLine="720"/>
        <w:jc w:val="both"/>
        <w:rPr>
          <w:szCs w:val="24"/>
        </w:rPr>
      </w:pPr>
    </w:p>
    <w:p w14:paraId="6A2149B2" w14:textId="77777777" w:rsidR="006339F7" w:rsidRPr="00365443" w:rsidRDefault="00722C9B">
      <w:pPr>
        <w:tabs>
          <w:tab w:val="left" w:pos="720"/>
        </w:tabs>
        <w:ind w:firstLine="720"/>
        <w:jc w:val="center"/>
        <w:rPr>
          <w:b/>
          <w:szCs w:val="24"/>
        </w:rPr>
      </w:pPr>
      <w:r w:rsidRPr="00365443">
        <w:rPr>
          <w:b/>
          <w:szCs w:val="24"/>
        </w:rPr>
        <w:t>VI. MATERIALINIŲ PAŠALPŲ MOKĖJIMO TVARKA IR SĄLYGOS</w:t>
      </w:r>
    </w:p>
    <w:p w14:paraId="1A150FED" w14:textId="77777777" w:rsidR="006339F7" w:rsidRPr="00365443" w:rsidRDefault="006339F7">
      <w:pPr>
        <w:tabs>
          <w:tab w:val="left" w:pos="720"/>
        </w:tabs>
        <w:ind w:firstLine="720"/>
        <w:jc w:val="center"/>
        <w:rPr>
          <w:b/>
          <w:szCs w:val="24"/>
        </w:rPr>
      </w:pPr>
    </w:p>
    <w:p w14:paraId="3510BDE8" w14:textId="0C1DD00F" w:rsidR="006339F7" w:rsidRPr="00365443" w:rsidRDefault="001F2458">
      <w:pPr>
        <w:tabs>
          <w:tab w:val="left" w:pos="720"/>
        </w:tabs>
        <w:ind w:firstLine="720"/>
        <w:jc w:val="both"/>
        <w:rPr>
          <w:szCs w:val="24"/>
        </w:rPr>
      </w:pPr>
      <w:r w:rsidRPr="00365443">
        <w:rPr>
          <w:szCs w:val="24"/>
        </w:rPr>
        <w:t>37</w:t>
      </w:r>
      <w:r w:rsidR="00722C9B" w:rsidRPr="00365443">
        <w:rPr>
          <w:szCs w:val="24"/>
        </w:rPr>
        <w:t>. Įstaigų vadovams, kurių materialinė būklė tapo sunki dėl jų pačių ligos, šeimos narių</w:t>
      </w:r>
      <w:r w:rsidR="0021683A" w:rsidRPr="00365443">
        <w:rPr>
          <w:szCs w:val="24"/>
        </w:rPr>
        <w:t>,</w:t>
      </w:r>
      <w:r w:rsidR="00722C9B" w:rsidRPr="00365443">
        <w:rPr>
          <w:szCs w:val="24"/>
        </w:rPr>
        <w:t xml:space="preserve"> taip pat išlaikytinių, kurių globėju ar rūpintoju yra paskirtas </w:t>
      </w:r>
      <w:r w:rsidR="00A97D14">
        <w:rPr>
          <w:szCs w:val="24"/>
        </w:rPr>
        <w:t>pats asmuo</w:t>
      </w:r>
      <w:r w:rsidR="00722C9B" w:rsidRPr="00365443">
        <w:rPr>
          <w:szCs w:val="24"/>
        </w:rPr>
        <w:t xml:space="preserve">, ligos ar mirties, stichinės nelaimės ar turto netekimo, </w:t>
      </w:r>
      <w:r w:rsidR="007A774A" w:rsidRPr="00365443">
        <w:rPr>
          <w:szCs w:val="24"/>
        </w:rPr>
        <w:t>gali būti skiriama iki 5</w:t>
      </w:r>
      <w:r w:rsidR="00722C9B" w:rsidRPr="00365443">
        <w:rPr>
          <w:szCs w:val="24"/>
        </w:rPr>
        <w:t xml:space="preserve"> minimaliųjų mėnesinių algų dydžio materialinė pašalpa iš biudžetinei įstaigai skirtų lėšų. </w:t>
      </w:r>
    </w:p>
    <w:p w14:paraId="68351335" w14:textId="7848DF2D" w:rsidR="0021683A" w:rsidRPr="00365443" w:rsidRDefault="003F4E10" w:rsidP="0021683A">
      <w:pPr>
        <w:tabs>
          <w:tab w:val="left" w:pos="720"/>
        </w:tabs>
        <w:ind w:firstLine="709"/>
        <w:jc w:val="both"/>
        <w:rPr>
          <w:szCs w:val="24"/>
        </w:rPr>
      </w:pPr>
      <w:r w:rsidRPr="00365443">
        <w:rPr>
          <w:szCs w:val="24"/>
        </w:rPr>
        <w:t>3</w:t>
      </w:r>
      <w:r w:rsidR="001F2458" w:rsidRPr="00365443">
        <w:rPr>
          <w:szCs w:val="24"/>
        </w:rPr>
        <w:t>8</w:t>
      </w:r>
      <w:r w:rsidRPr="00365443">
        <w:rPr>
          <w:szCs w:val="24"/>
        </w:rPr>
        <w:t>.</w:t>
      </w:r>
      <w:r w:rsidR="00A97D14" w:rsidRPr="00A97D14">
        <w:t xml:space="preserve"> </w:t>
      </w:r>
      <w:r w:rsidR="00A97D14" w:rsidRPr="00A97D14">
        <w:rPr>
          <w:szCs w:val="24"/>
        </w:rPr>
        <w:t xml:space="preserve">Įstaigos vadovo rašytinis prašymas </w:t>
      </w:r>
      <w:r w:rsidR="00A97D14">
        <w:rPr>
          <w:szCs w:val="24"/>
        </w:rPr>
        <w:t xml:space="preserve">su </w:t>
      </w:r>
      <w:r w:rsidR="00A97D14" w:rsidRPr="00A97D14">
        <w:rPr>
          <w:szCs w:val="24"/>
        </w:rPr>
        <w:t>ati</w:t>
      </w:r>
      <w:r w:rsidR="00A97D14">
        <w:rPr>
          <w:szCs w:val="24"/>
        </w:rPr>
        <w:t>tinkamą aplinkybę patvirtinančiais</w:t>
      </w:r>
      <w:r w:rsidR="00A97D14" w:rsidRPr="00A97D14">
        <w:rPr>
          <w:szCs w:val="24"/>
        </w:rPr>
        <w:t xml:space="preserve"> dokumentai</w:t>
      </w:r>
      <w:r w:rsidR="00A97D14">
        <w:rPr>
          <w:szCs w:val="24"/>
        </w:rPr>
        <w:t>s</w:t>
      </w:r>
      <w:r w:rsidR="00A97D14" w:rsidRPr="00A97D14">
        <w:rPr>
          <w:szCs w:val="24"/>
        </w:rPr>
        <w:t>,</w:t>
      </w:r>
      <w:r w:rsidRPr="00365443">
        <w:rPr>
          <w:szCs w:val="24"/>
        </w:rPr>
        <w:t xml:space="preserve"> </w:t>
      </w:r>
      <w:r w:rsidR="0021683A" w:rsidRPr="00365443">
        <w:rPr>
          <w:szCs w:val="24"/>
        </w:rPr>
        <w:t xml:space="preserve">skirti materialinę pašalpą svarstomas Komisijoje, kuri, įvertinusi pateiktus dokumentus bei įstaigos finansinę padėtį, teikia Savivaldybės merui siūlymą dėl materialinės pašalpos skyrimo. </w:t>
      </w:r>
    </w:p>
    <w:p w14:paraId="572ED8AE" w14:textId="3EB1C39D" w:rsidR="0021683A" w:rsidRPr="00365443" w:rsidRDefault="001F2458" w:rsidP="0021683A">
      <w:pPr>
        <w:tabs>
          <w:tab w:val="left" w:pos="720"/>
        </w:tabs>
        <w:ind w:firstLine="709"/>
        <w:jc w:val="both"/>
        <w:rPr>
          <w:szCs w:val="24"/>
        </w:rPr>
      </w:pPr>
      <w:r w:rsidRPr="00365443">
        <w:rPr>
          <w:szCs w:val="24"/>
        </w:rPr>
        <w:t>39</w:t>
      </w:r>
      <w:r w:rsidR="003F4E10" w:rsidRPr="00365443">
        <w:rPr>
          <w:szCs w:val="24"/>
        </w:rPr>
        <w:t xml:space="preserve">. </w:t>
      </w:r>
      <w:r w:rsidR="001F39A8">
        <w:rPr>
          <w:szCs w:val="24"/>
        </w:rPr>
        <w:t>Sprendimas</w:t>
      </w:r>
      <w:r w:rsidR="0021683A" w:rsidRPr="00365443">
        <w:rPr>
          <w:szCs w:val="24"/>
        </w:rPr>
        <w:t xml:space="preserve"> skirti arba neskirti materialinę pašalpą </w:t>
      </w:r>
      <w:r w:rsidR="001F39A8" w:rsidRPr="001F39A8">
        <w:rPr>
          <w:szCs w:val="24"/>
        </w:rPr>
        <w:t xml:space="preserve">iš biudžetinei įstaigai skirtų lėšų </w:t>
      </w:r>
      <w:r w:rsidR="0021683A" w:rsidRPr="00365443">
        <w:rPr>
          <w:szCs w:val="24"/>
        </w:rPr>
        <w:t>priima</w:t>
      </w:r>
      <w:r w:rsidR="001F39A8">
        <w:rPr>
          <w:szCs w:val="24"/>
        </w:rPr>
        <w:t>mas</w:t>
      </w:r>
      <w:r w:rsidR="0021683A" w:rsidRPr="00365443">
        <w:rPr>
          <w:szCs w:val="24"/>
        </w:rPr>
        <w:t xml:space="preserve"> Savivaldybės </w:t>
      </w:r>
      <w:r w:rsidR="002C3E86">
        <w:rPr>
          <w:szCs w:val="24"/>
        </w:rPr>
        <w:t>mero potvarkiu</w:t>
      </w:r>
      <w:r w:rsidR="0021683A" w:rsidRPr="00365443">
        <w:rPr>
          <w:szCs w:val="24"/>
        </w:rPr>
        <w:t>.</w:t>
      </w:r>
    </w:p>
    <w:p w14:paraId="32D53CC9" w14:textId="77777777" w:rsidR="006339F7" w:rsidRPr="00365443" w:rsidRDefault="006339F7">
      <w:pPr>
        <w:tabs>
          <w:tab w:val="left" w:pos="720"/>
        </w:tabs>
        <w:ind w:firstLine="1836"/>
        <w:jc w:val="both"/>
        <w:rPr>
          <w:b/>
          <w:szCs w:val="24"/>
        </w:rPr>
      </w:pPr>
    </w:p>
    <w:p w14:paraId="3989C2E9" w14:textId="77777777" w:rsidR="006339F7" w:rsidRPr="00365443" w:rsidRDefault="00722C9B">
      <w:pPr>
        <w:tabs>
          <w:tab w:val="left" w:pos="720"/>
        </w:tabs>
        <w:ind w:firstLine="720"/>
        <w:jc w:val="center"/>
        <w:rPr>
          <w:b/>
          <w:szCs w:val="24"/>
        </w:rPr>
      </w:pPr>
      <w:r w:rsidRPr="00365443">
        <w:rPr>
          <w:b/>
          <w:szCs w:val="24"/>
        </w:rPr>
        <w:t>VII. BAIGIAMOSIOS NUOSTATOS</w:t>
      </w:r>
    </w:p>
    <w:p w14:paraId="750740F4" w14:textId="77777777" w:rsidR="006339F7" w:rsidRPr="00365443" w:rsidRDefault="006339F7">
      <w:pPr>
        <w:tabs>
          <w:tab w:val="left" w:pos="720"/>
        </w:tabs>
        <w:ind w:firstLine="720"/>
        <w:jc w:val="center"/>
        <w:rPr>
          <w:b/>
          <w:szCs w:val="24"/>
        </w:rPr>
      </w:pPr>
    </w:p>
    <w:p w14:paraId="3253C874" w14:textId="0DB8F32A" w:rsidR="006339F7" w:rsidRPr="00365443" w:rsidRDefault="001F2458">
      <w:pPr>
        <w:tabs>
          <w:tab w:val="left" w:pos="720"/>
        </w:tabs>
        <w:ind w:firstLine="720"/>
        <w:rPr>
          <w:szCs w:val="24"/>
        </w:rPr>
      </w:pPr>
      <w:r w:rsidRPr="00365443">
        <w:rPr>
          <w:szCs w:val="24"/>
        </w:rPr>
        <w:t>40</w:t>
      </w:r>
      <w:r w:rsidR="00722C9B" w:rsidRPr="00365443">
        <w:rPr>
          <w:szCs w:val="24"/>
        </w:rPr>
        <w:t xml:space="preserve">. Už šio Aprašo įgyvendinimą atsakingas Savivaldybės meras. </w:t>
      </w:r>
    </w:p>
    <w:p w14:paraId="533DCEB3" w14:textId="3F2B814E" w:rsidR="006339F7" w:rsidRPr="00365443" w:rsidRDefault="003F4E10">
      <w:pPr>
        <w:tabs>
          <w:tab w:val="left" w:pos="720"/>
        </w:tabs>
        <w:ind w:firstLine="720"/>
        <w:rPr>
          <w:szCs w:val="24"/>
        </w:rPr>
      </w:pPr>
      <w:r w:rsidRPr="00365443">
        <w:rPr>
          <w:szCs w:val="24"/>
        </w:rPr>
        <w:t>4</w:t>
      </w:r>
      <w:r w:rsidR="001F2458" w:rsidRPr="00365443">
        <w:rPr>
          <w:szCs w:val="24"/>
        </w:rPr>
        <w:t>1</w:t>
      </w:r>
      <w:r w:rsidR="00722C9B" w:rsidRPr="00365443">
        <w:rPr>
          <w:szCs w:val="24"/>
        </w:rPr>
        <w:t>. Šio Aprašo įgyvendinimo kontrolę vykdo Savivaldybės ce</w:t>
      </w:r>
      <w:r w:rsidR="00E152A1">
        <w:rPr>
          <w:szCs w:val="24"/>
        </w:rPr>
        <w:t>ntralizuotas audito skyrius ir S</w:t>
      </w:r>
      <w:r w:rsidR="00722C9B" w:rsidRPr="00365443">
        <w:rPr>
          <w:szCs w:val="24"/>
        </w:rPr>
        <w:t>avivaldybės kontrolės ir audito tarnyba.</w:t>
      </w:r>
    </w:p>
    <w:p w14:paraId="0BE46301" w14:textId="77777777" w:rsidR="006339F7" w:rsidRPr="00365443" w:rsidRDefault="006339F7">
      <w:pPr>
        <w:tabs>
          <w:tab w:val="left" w:pos="720"/>
        </w:tabs>
        <w:ind w:firstLine="720"/>
        <w:rPr>
          <w:szCs w:val="24"/>
        </w:rPr>
      </w:pPr>
    </w:p>
    <w:p w14:paraId="53B6CDEA" w14:textId="3FEC3DE5" w:rsidR="006339F7" w:rsidRPr="00365443" w:rsidRDefault="00722C9B" w:rsidP="004B3D51">
      <w:pPr>
        <w:tabs>
          <w:tab w:val="left" w:pos="720"/>
        </w:tabs>
        <w:jc w:val="center"/>
        <w:rPr>
          <w:szCs w:val="24"/>
        </w:rPr>
      </w:pPr>
      <w:r w:rsidRPr="00365443">
        <w:rPr>
          <w:szCs w:val="24"/>
        </w:rPr>
        <w:t>__________________</w:t>
      </w:r>
      <w:r w:rsidR="004B3D51">
        <w:rPr>
          <w:szCs w:val="24"/>
        </w:rPr>
        <w:t>_____</w:t>
      </w:r>
      <w:r w:rsidRPr="00365443">
        <w:rPr>
          <w:szCs w:val="24"/>
        </w:rPr>
        <w:t>__</w:t>
      </w:r>
    </w:p>
    <w:p w14:paraId="72B7C1F5" w14:textId="7E058E6B" w:rsidR="006E2692" w:rsidRDefault="006E2692">
      <w:pPr>
        <w:rPr>
          <w:b/>
          <w:szCs w:val="24"/>
        </w:rPr>
      </w:pPr>
      <w:r>
        <w:rPr>
          <w:b/>
          <w:szCs w:val="24"/>
        </w:rPr>
        <w:br w:type="page"/>
      </w:r>
    </w:p>
    <w:p w14:paraId="1B26C81E" w14:textId="46C3618F" w:rsidR="006E2692" w:rsidRDefault="00A24AC2" w:rsidP="006E2692">
      <w:pPr>
        <w:tabs>
          <w:tab w:val="left" w:pos="720"/>
        </w:tabs>
        <w:ind w:firstLine="3600"/>
        <w:rPr>
          <w:szCs w:val="24"/>
        </w:rPr>
      </w:pPr>
      <w:r>
        <w:rPr>
          <w:szCs w:val="24"/>
        </w:rPr>
        <w:t xml:space="preserve">                    </w:t>
      </w:r>
      <w:r w:rsidR="006E2692">
        <w:rPr>
          <w:szCs w:val="24"/>
        </w:rPr>
        <w:t>Klaipėdos rajono sa</w:t>
      </w:r>
      <w:r>
        <w:rPr>
          <w:szCs w:val="24"/>
        </w:rPr>
        <w:t>vivaldybės biudžetinių įstaigų</w:t>
      </w:r>
    </w:p>
    <w:p w14:paraId="39D7E5D7" w14:textId="3FDBFE3D" w:rsidR="006E2692" w:rsidRDefault="00A24AC2" w:rsidP="006E2692">
      <w:pPr>
        <w:tabs>
          <w:tab w:val="left" w:pos="720"/>
        </w:tabs>
        <w:ind w:firstLine="3600"/>
        <w:rPr>
          <w:szCs w:val="24"/>
        </w:rPr>
      </w:pPr>
      <w:r>
        <w:rPr>
          <w:szCs w:val="24"/>
        </w:rPr>
        <w:t xml:space="preserve">                    </w:t>
      </w:r>
      <w:r w:rsidR="006E2692">
        <w:rPr>
          <w:szCs w:val="24"/>
        </w:rPr>
        <w:t>vadovų darbo apmokėjimo tvarkos aprašo</w:t>
      </w:r>
    </w:p>
    <w:p w14:paraId="2A9932C3" w14:textId="6F7117EC" w:rsidR="006E2692" w:rsidRDefault="00A24AC2" w:rsidP="006E2692">
      <w:pPr>
        <w:tabs>
          <w:tab w:val="left" w:pos="720"/>
        </w:tabs>
        <w:ind w:firstLine="3600"/>
        <w:rPr>
          <w:b/>
          <w:szCs w:val="24"/>
        </w:rPr>
      </w:pPr>
      <w:r>
        <w:rPr>
          <w:szCs w:val="24"/>
        </w:rPr>
        <w:t xml:space="preserve">                   </w:t>
      </w:r>
      <w:r w:rsidR="006E2692">
        <w:rPr>
          <w:szCs w:val="24"/>
        </w:rPr>
        <w:t>1 priedas</w:t>
      </w:r>
      <w:r w:rsidR="006E2692">
        <w:rPr>
          <w:b/>
          <w:szCs w:val="24"/>
        </w:rPr>
        <w:t xml:space="preserve"> </w:t>
      </w:r>
    </w:p>
    <w:p w14:paraId="523D2B85" w14:textId="77777777" w:rsidR="006E2692" w:rsidRDefault="006E2692" w:rsidP="006E2692">
      <w:pPr>
        <w:tabs>
          <w:tab w:val="left" w:pos="720"/>
        </w:tabs>
        <w:ind w:firstLine="720"/>
        <w:jc w:val="center"/>
        <w:rPr>
          <w:b/>
          <w:szCs w:val="24"/>
        </w:rPr>
      </w:pPr>
    </w:p>
    <w:p w14:paraId="0FBB6E80" w14:textId="77777777" w:rsidR="006E2692" w:rsidRDefault="006E2692" w:rsidP="006E2692">
      <w:pPr>
        <w:tabs>
          <w:tab w:val="left" w:pos="720"/>
        </w:tabs>
        <w:ind w:firstLine="720"/>
        <w:jc w:val="center"/>
        <w:rPr>
          <w:b/>
          <w:szCs w:val="24"/>
        </w:rPr>
      </w:pPr>
      <w:r>
        <w:rPr>
          <w:b/>
          <w:szCs w:val="24"/>
        </w:rPr>
        <w:t>VALSTYBĖS IR SAVIVALDYBIŲ ĮSTAIGŲ (IŠSKYRUS ŠVIETIMO ĮSTAIGŲ) VADOVŲ PAREIGINĖS ALGOS PASTOVIOSIOS DALIES KOEFICIENTAI</w:t>
      </w:r>
    </w:p>
    <w:p w14:paraId="248AEE88" w14:textId="77777777" w:rsidR="006E2692" w:rsidRDefault="006E2692" w:rsidP="006E2692">
      <w:pPr>
        <w:tabs>
          <w:tab w:val="left" w:pos="720"/>
        </w:tabs>
        <w:rPr>
          <w:szCs w:val="24"/>
        </w:rPr>
      </w:pPr>
    </w:p>
    <w:p w14:paraId="00ED9C92" w14:textId="77777777" w:rsidR="006E2692" w:rsidRDefault="006E2692" w:rsidP="006E2692">
      <w:pPr>
        <w:tabs>
          <w:tab w:val="left" w:pos="720"/>
        </w:tabs>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0"/>
        <w:gridCol w:w="2306"/>
        <w:gridCol w:w="4882"/>
      </w:tblGrid>
      <w:tr w:rsidR="006E2692" w14:paraId="193A776D" w14:textId="77777777" w:rsidTr="00DD65FD">
        <w:tc>
          <w:tcPr>
            <w:tcW w:w="2463" w:type="dxa"/>
            <w:tcBorders>
              <w:top w:val="single" w:sz="4" w:space="0" w:color="auto"/>
              <w:left w:val="single" w:sz="4" w:space="0" w:color="auto"/>
              <w:bottom w:val="single" w:sz="4" w:space="0" w:color="auto"/>
              <w:right w:val="single" w:sz="4" w:space="0" w:color="auto"/>
            </w:tcBorders>
            <w:hideMark/>
          </w:tcPr>
          <w:p w14:paraId="369C3341" w14:textId="77777777" w:rsidR="006E2692" w:rsidRDefault="006E2692" w:rsidP="00DD65FD">
            <w:pPr>
              <w:tabs>
                <w:tab w:val="left" w:pos="720"/>
              </w:tabs>
              <w:jc w:val="center"/>
              <w:rPr>
                <w:szCs w:val="24"/>
              </w:rPr>
            </w:pPr>
            <w:r>
              <w:rPr>
                <w:szCs w:val="24"/>
              </w:rPr>
              <w:t>Valstybės ar savivaldybių įstaigos grupė</w:t>
            </w:r>
          </w:p>
        </w:tc>
        <w:tc>
          <w:tcPr>
            <w:tcW w:w="2323" w:type="dxa"/>
            <w:tcBorders>
              <w:top w:val="single" w:sz="4" w:space="0" w:color="auto"/>
              <w:left w:val="single" w:sz="4" w:space="0" w:color="auto"/>
              <w:bottom w:val="single" w:sz="4" w:space="0" w:color="auto"/>
              <w:right w:val="single" w:sz="4" w:space="0" w:color="auto"/>
            </w:tcBorders>
            <w:hideMark/>
          </w:tcPr>
          <w:p w14:paraId="21671085" w14:textId="77777777" w:rsidR="006E2692" w:rsidRDefault="006E2692" w:rsidP="00DD65FD">
            <w:pPr>
              <w:tabs>
                <w:tab w:val="left" w:pos="720"/>
              </w:tabs>
              <w:jc w:val="center"/>
              <w:rPr>
                <w:szCs w:val="24"/>
              </w:rPr>
            </w:pPr>
            <w:r>
              <w:rPr>
                <w:szCs w:val="24"/>
              </w:rPr>
              <w:t>Vadovaujamo darbo</w:t>
            </w:r>
          </w:p>
          <w:p w14:paraId="09F17D56" w14:textId="77777777" w:rsidR="006E2692" w:rsidRDefault="006E2692" w:rsidP="00DD65FD">
            <w:pPr>
              <w:tabs>
                <w:tab w:val="left" w:pos="720"/>
              </w:tabs>
              <w:jc w:val="center"/>
              <w:rPr>
                <w:szCs w:val="24"/>
              </w:rPr>
            </w:pPr>
            <w:r>
              <w:rPr>
                <w:szCs w:val="24"/>
              </w:rPr>
              <w:t>patirtis (metais)</w:t>
            </w:r>
          </w:p>
        </w:tc>
        <w:tc>
          <w:tcPr>
            <w:tcW w:w="4961" w:type="dxa"/>
            <w:tcBorders>
              <w:top w:val="single" w:sz="4" w:space="0" w:color="auto"/>
              <w:left w:val="single" w:sz="4" w:space="0" w:color="auto"/>
              <w:bottom w:val="single" w:sz="4" w:space="0" w:color="auto"/>
              <w:right w:val="single" w:sz="4" w:space="0" w:color="auto"/>
            </w:tcBorders>
            <w:hideMark/>
          </w:tcPr>
          <w:p w14:paraId="1061F681" w14:textId="77777777" w:rsidR="006E2692" w:rsidRDefault="006E2692" w:rsidP="00DD65FD">
            <w:pPr>
              <w:tabs>
                <w:tab w:val="left" w:pos="720"/>
              </w:tabs>
              <w:jc w:val="center"/>
              <w:rPr>
                <w:szCs w:val="24"/>
              </w:rPr>
            </w:pPr>
            <w:r>
              <w:rPr>
                <w:szCs w:val="24"/>
              </w:rPr>
              <w:t>Pastoviosios dalies koeficientai (pareiginės algos baziniais dydžiais), kai pareigybės lygis A</w:t>
            </w:r>
          </w:p>
        </w:tc>
      </w:tr>
      <w:tr w:rsidR="006E2692" w14:paraId="2B10981C" w14:textId="77777777" w:rsidTr="00DD65FD">
        <w:tc>
          <w:tcPr>
            <w:tcW w:w="2463" w:type="dxa"/>
            <w:vMerge w:val="restart"/>
            <w:tcBorders>
              <w:top w:val="single" w:sz="4" w:space="0" w:color="auto"/>
              <w:left w:val="single" w:sz="4" w:space="0" w:color="auto"/>
              <w:bottom w:val="single" w:sz="4" w:space="0" w:color="auto"/>
              <w:right w:val="single" w:sz="4" w:space="0" w:color="auto"/>
            </w:tcBorders>
            <w:hideMark/>
          </w:tcPr>
          <w:p w14:paraId="73044BCA" w14:textId="77777777" w:rsidR="006E2692" w:rsidRDefault="006E2692" w:rsidP="00DD65FD">
            <w:pPr>
              <w:tabs>
                <w:tab w:val="left" w:pos="720"/>
              </w:tabs>
              <w:jc w:val="center"/>
              <w:rPr>
                <w:szCs w:val="24"/>
              </w:rPr>
            </w:pPr>
            <w:r>
              <w:rPr>
                <w:szCs w:val="24"/>
              </w:rPr>
              <w:t>I</w:t>
            </w:r>
          </w:p>
          <w:p w14:paraId="06DC7142" w14:textId="77777777" w:rsidR="006E2692" w:rsidRDefault="006E2692" w:rsidP="00DD65FD">
            <w:pPr>
              <w:tabs>
                <w:tab w:val="left" w:pos="720"/>
              </w:tabs>
              <w:jc w:val="center"/>
              <w:rPr>
                <w:szCs w:val="24"/>
              </w:rPr>
            </w:pPr>
            <w:r>
              <w:rPr>
                <w:szCs w:val="24"/>
              </w:rPr>
              <w:t>nuo 200 pareigybių</w:t>
            </w:r>
          </w:p>
        </w:tc>
        <w:tc>
          <w:tcPr>
            <w:tcW w:w="2323" w:type="dxa"/>
            <w:tcBorders>
              <w:top w:val="single" w:sz="4" w:space="0" w:color="auto"/>
              <w:left w:val="single" w:sz="4" w:space="0" w:color="auto"/>
              <w:bottom w:val="single" w:sz="4" w:space="0" w:color="auto"/>
              <w:right w:val="single" w:sz="4" w:space="0" w:color="auto"/>
            </w:tcBorders>
            <w:hideMark/>
          </w:tcPr>
          <w:p w14:paraId="51F1A19B" w14:textId="77777777" w:rsidR="006E2692" w:rsidRDefault="006E2692" w:rsidP="00DD65FD">
            <w:pPr>
              <w:tabs>
                <w:tab w:val="left" w:pos="720"/>
              </w:tabs>
              <w:jc w:val="center"/>
              <w:rPr>
                <w:szCs w:val="24"/>
              </w:rPr>
            </w:pPr>
            <w:r>
              <w:rPr>
                <w:szCs w:val="24"/>
              </w:rPr>
              <w:t>iki 5</w:t>
            </w:r>
          </w:p>
        </w:tc>
        <w:tc>
          <w:tcPr>
            <w:tcW w:w="4961" w:type="dxa"/>
            <w:tcBorders>
              <w:top w:val="single" w:sz="4" w:space="0" w:color="auto"/>
              <w:left w:val="single" w:sz="4" w:space="0" w:color="auto"/>
              <w:bottom w:val="single" w:sz="4" w:space="0" w:color="auto"/>
              <w:right w:val="single" w:sz="4" w:space="0" w:color="auto"/>
            </w:tcBorders>
            <w:hideMark/>
          </w:tcPr>
          <w:p w14:paraId="3DD18CBA" w14:textId="77777777" w:rsidR="006E2692" w:rsidRDefault="006E2692" w:rsidP="00DD65FD">
            <w:pPr>
              <w:tabs>
                <w:tab w:val="left" w:pos="720"/>
              </w:tabs>
              <w:jc w:val="center"/>
              <w:rPr>
                <w:szCs w:val="24"/>
              </w:rPr>
            </w:pPr>
            <w:r>
              <w:rPr>
                <w:szCs w:val="24"/>
              </w:rPr>
              <w:t>4,8–12,8</w:t>
            </w:r>
          </w:p>
        </w:tc>
      </w:tr>
      <w:tr w:rsidR="006E2692" w14:paraId="1D39D1B5" w14:textId="77777777" w:rsidTr="00DD65FD">
        <w:tc>
          <w:tcPr>
            <w:tcW w:w="0" w:type="auto"/>
            <w:vMerge/>
            <w:tcBorders>
              <w:top w:val="single" w:sz="4" w:space="0" w:color="auto"/>
              <w:left w:val="single" w:sz="4" w:space="0" w:color="auto"/>
              <w:bottom w:val="single" w:sz="4" w:space="0" w:color="auto"/>
              <w:right w:val="single" w:sz="4" w:space="0" w:color="auto"/>
            </w:tcBorders>
            <w:vAlign w:val="center"/>
            <w:hideMark/>
          </w:tcPr>
          <w:p w14:paraId="36A82A29" w14:textId="77777777" w:rsidR="006E2692" w:rsidRDefault="006E2692" w:rsidP="00DD65FD">
            <w:pPr>
              <w:rPr>
                <w:szCs w:val="24"/>
              </w:rPr>
            </w:pPr>
          </w:p>
        </w:tc>
        <w:tc>
          <w:tcPr>
            <w:tcW w:w="2323" w:type="dxa"/>
            <w:tcBorders>
              <w:top w:val="single" w:sz="4" w:space="0" w:color="auto"/>
              <w:left w:val="single" w:sz="4" w:space="0" w:color="auto"/>
              <w:bottom w:val="single" w:sz="4" w:space="0" w:color="auto"/>
              <w:right w:val="single" w:sz="4" w:space="0" w:color="auto"/>
            </w:tcBorders>
            <w:hideMark/>
          </w:tcPr>
          <w:p w14:paraId="6C664560" w14:textId="77777777" w:rsidR="006E2692" w:rsidRDefault="006E2692" w:rsidP="00DD65FD">
            <w:pPr>
              <w:tabs>
                <w:tab w:val="left" w:pos="720"/>
              </w:tabs>
              <w:jc w:val="center"/>
              <w:rPr>
                <w:szCs w:val="24"/>
              </w:rPr>
            </w:pPr>
            <w:r>
              <w:rPr>
                <w:szCs w:val="24"/>
              </w:rPr>
              <w:t>nuo daugiau kaip 5 iki 10</w:t>
            </w:r>
          </w:p>
        </w:tc>
        <w:tc>
          <w:tcPr>
            <w:tcW w:w="4961" w:type="dxa"/>
            <w:tcBorders>
              <w:top w:val="single" w:sz="4" w:space="0" w:color="auto"/>
              <w:left w:val="single" w:sz="4" w:space="0" w:color="auto"/>
              <w:bottom w:val="single" w:sz="4" w:space="0" w:color="auto"/>
              <w:right w:val="single" w:sz="4" w:space="0" w:color="auto"/>
            </w:tcBorders>
            <w:hideMark/>
          </w:tcPr>
          <w:p w14:paraId="2A8075F4" w14:textId="77777777" w:rsidR="006E2692" w:rsidRDefault="006E2692" w:rsidP="00DD65FD">
            <w:pPr>
              <w:tabs>
                <w:tab w:val="left" w:pos="720"/>
              </w:tabs>
              <w:jc w:val="center"/>
              <w:rPr>
                <w:szCs w:val="24"/>
              </w:rPr>
            </w:pPr>
            <w:r>
              <w:rPr>
                <w:szCs w:val="24"/>
              </w:rPr>
              <w:t>4,9–13,1</w:t>
            </w:r>
          </w:p>
        </w:tc>
      </w:tr>
      <w:tr w:rsidR="006E2692" w14:paraId="171AA42F" w14:textId="77777777" w:rsidTr="00DD65FD">
        <w:tc>
          <w:tcPr>
            <w:tcW w:w="0" w:type="auto"/>
            <w:vMerge/>
            <w:tcBorders>
              <w:top w:val="single" w:sz="4" w:space="0" w:color="auto"/>
              <w:left w:val="single" w:sz="4" w:space="0" w:color="auto"/>
              <w:bottom w:val="single" w:sz="4" w:space="0" w:color="auto"/>
              <w:right w:val="single" w:sz="4" w:space="0" w:color="auto"/>
            </w:tcBorders>
            <w:vAlign w:val="center"/>
            <w:hideMark/>
          </w:tcPr>
          <w:p w14:paraId="4E2ECBD8" w14:textId="77777777" w:rsidR="006E2692" w:rsidRDefault="006E2692" w:rsidP="00DD65FD">
            <w:pPr>
              <w:rPr>
                <w:szCs w:val="24"/>
              </w:rPr>
            </w:pPr>
          </w:p>
        </w:tc>
        <w:tc>
          <w:tcPr>
            <w:tcW w:w="2323" w:type="dxa"/>
            <w:tcBorders>
              <w:top w:val="single" w:sz="4" w:space="0" w:color="auto"/>
              <w:left w:val="single" w:sz="4" w:space="0" w:color="auto"/>
              <w:bottom w:val="single" w:sz="4" w:space="0" w:color="auto"/>
              <w:right w:val="single" w:sz="4" w:space="0" w:color="auto"/>
            </w:tcBorders>
            <w:hideMark/>
          </w:tcPr>
          <w:p w14:paraId="744EF50F" w14:textId="77777777" w:rsidR="006E2692" w:rsidRDefault="006E2692" w:rsidP="00DD65FD">
            <w:pPr>
              <w:tabs>
                <w:tab w:val="left" w:pos="720"/>
              </w:tabs>
              <w:jc w:val="center"/>
              <w:rPr>
                <w:szCs w:val="24"/>
              </w:rPr>
            </w:pPr>
            <w:r>
              <w:rPr>
                <w:szCs w:val="24"/>
              </w:rPr>
              <w:t>daugiau kaip 10</w:t>
            </w:r>
          </w:p>
        </w:tc>
        <w:tc>
          <w:tcPr>
            <w:tcW w:w="4961" w:type="dxa"/>
            <w:tcBorders>
              <w:top w:val="single" w:sz="4" w:space="0" w:color="auto"/>
              <w:left w:val="single" w:sz="4" w:space="0" w:color="auto"/>
              <w:bottom w:val="single" w:sz="4" w:space="0" w:color="auto"/>
              <w:right w:val="single" w:sz="4" w:space="0" w:color="auto"/>
            </w:tcBorders>
            <w:hideMark/>
          </w:tcPr>
          <w:p w14:paraId="141C2741" w14:textId="77777777" w:rsidR="006E2692" w:rsidRDefault="006E2692" w:rsidP="00DD65FD">
            <w:pPr>
              <w:tabs>
                <w:tab w:val="left" w:pos="720"/>
              </w:tabs>
              <w:jc w:val="center"/>
              <w:rPr>
                <w:szCs w:val="24"/>
              </w:rPr>
            </w:pPr>
            <w:r>
              <w:rPr>
                <w:szCs w:val="24"/>
              </w:rPr>
              <w:t>5,0–13,4</w:t>
            </w:r>
          </w:p>
        </w:tc>
      </w:tr>
      <w:tr w:rsidR="006E2692" w14:paraId="33ABFE16" w14:textId="77777777" w:rsidTr="00DD65FD">
        <w:tc>
          <w:tcPr>
            <w:tcW w:w="2463" w:type="dxa"/>
            <w:vMerge w:val="restart"/>
            <w:tcBorders>
              <w:top w:val="single" w:sz="4" w:space="0" w:color="auto"/>
              <w:left w:val="single" w:sz="4" w:space="0" w:color="auto"/>
              <w:bottom w:val="single" w:sz="4" w:space="0" w:color="auto"/>
              <w:right w:val="single" w:sz="4" w:space="0" w:color="auto"/>
            </w:tcBorders>
            <w:hideMark/>
          </w:tcPr>
          <w:p w14:paraId="7419620F" w14:textId="77777777" w:rsidR="006E2692" w:rsidRDefault="006E2692" w:rsidP="00DD65FD">
            <w:pPr>
              <w:tabs>
                <w:tab w:val="left" w:pos="720"/>
              </w:tabs>
              <w:jc w:val="center"/>
              <w:rPr>
                <w:szCs w:val="24"/>
              </w:rPr>
            </w:pPr>
            <w:r>
              <w:rPr>
                <w:szCs w:val="24"/>
              </w:rPr>
              <w:t>II</w:t>
            </w:r>
          </w:p>
          <w:p w14:paraId="0CD3C221" w14:textId="77777777" w:rsidR="006E2692" w:rsidRDefault="006E2692" w:rsidP="00DD65FD">
            <w:pPr>
              <w:tabs>
                <w:tab w:val="left" w:pos="720"/>
              </w:tabs>
              <w:jc w:val="center"/>
              <w:rPr>
                <w:szCs w:val="24"/>
              </w:rPr>
            </w:pPr>
            <w:r>
              <w:rPr>
                <w:szCs w:val="24"/>
              </w:rPr>
              <w:t>nuo 50 iki 200 pareigybių</w:t>
            </w:r>
          </w:p>
        </w:tc>
        <w:tc>
          <w:tcPr>
            <w:tcW w:w="2323" w:type="dxa"/>
            <w:tcBorders>
              <w:top w:val="single" w:sz="4" w:space="0" w:color="auto"/>
              <w:left w:val="single" w:sz="4" w:space="0" w:color="auto"/>
              <w:bottom w:val="single" w:sz="4" w:space="0" w:color="auto"/>
              <w:right w:val="single" w:sz="4" w:space="0" w:color="auto"/>
            </w:tcBorders>
            <w:hideMark/>
          </w:tcPr>
          <w:p w14:paraId="32CB1606" w14:textId="77777777" w:rsidR="006E2692" w:rsidRDefault="006E2692" w:rsidP="00DD65FD">
            <w:pPr>
              <w:tabs>
                <w:tab w:val="left" w:pos="720"/>
              </w:tabs>
              <w:jc w:val="center"/>
              <w:rPr>
                <w:szCs w:val="24"/>
              </w:rPr>
            </w:pPr>
            <w:r>
              <w:rPr>
                <w:szCs w:val="24"/>
              </w:rPr>
              <w:t>iki 5</w:t>
            </w:r>
          </w:p>
        </w:tc>
        <w:tc>
          <w:tcPr>
            <w:tcW w:w="4961" w:type="dxa"/>
            <w:tcBorders>
              <w:top w:val="single" w:sz="4" w:space="0" w:color="auto"/>
              <w:left w:val="single" w:sz="4" w:space="0" w:color="auto"/>
              <w:bottom w:val="single" w:sz="4" w:space="0" w:color="auto"/>
              <w:right w:val="single" w:sz="4" w:space="0" w:color="auto"/>
            </w:tcBorders>
            <w:hideMark/>
          </w:tcPr>
          <w:p w14:paraId="3418BA33" w14:textId="77777777" w:rsidR="006E2692" w:rsidRDefault="006E2692" w:rsidP="00DD65FD">
            <w:pPr>
              <w:tabs>
                <w:tab w:val="left" w:pos="720"/>
              </w:tabs>
              <w:jc w:val="center"/>
              <w:rPr>
                <w:szCs w:val="24"/>
              </w:rPr>
            </w:pPr>
            <w:r>
              <w:rPr>
                <w:szCs w:val="24"/>
              </w:rPr>
              <w:t>4,6–12,4</w:t>
            </w:r>
          </w:p>
        </w:tc>
      </w:tr>
      <w:tr w:rsidR="006E2692" w14:paraId="43D63768" w14:textId="77777777" w:rsidTr="00DD65FD">
        <w:tc>
          <w:tcPr>
            <w:tcW w:w="0" w:type="auto"/>
            <w:vMerge/>
            <w:tcBorders>
              <w:top w:val="single" w:sz="4" w:space="0" w:color="auto"/>
              <w:left w:val="single" w:sz="4" w:space="0" w:color="auto"/>
              <w:bottom w:val="single" w:sz="4" w:space="0" w:color="auto"/>
              <w:right w:val="single" w:sz="4" w:space="0" w:color="auto"/>
            </w:tcBorders>
            <w:vAlign w:val="center"/>
            <w:hideMark/>
          </w:tcPr>
          <w:p w14:paraId="683F5760" w14:textId="77777777" w:rsidR="006E2692" w:rsidRDefault="006E2692" w:rsidP="00DD65FD">
            <w:pPr>
              <w:rPr>
                <w:szCs w:val="24"/>
              </w:rPr>
            </w:pPr>
          </w:p>
        </w:tc>
        <w:tc>
          <w:tcPr>
            <w:tcW w:w="2323" w:type="dxa"/>
            <w:tcBorders>
              <w:top w:val="single" w:sz="4" w:space="0" w:color="auto"/>
              <w:left w:val="single" w:sz="4" w:space="0" w:color="auto"/>
              <w:bottom w:val="single" w:sz="4" w:space="0" w:color="auto"/>
              <w:right w:val="single" w:sz="4" w:space="0" w:color="auto"/>
            </w:tcBorders>
            <w:hideMark/>
          </w:tcPr>
          <w:p w14:paraId="6107DF5B" w14:textId="77777777" w:rsidR="006E2692" w:rsidRDefault="006E2692" w:rsidP="00DD65FD">
            <w:pPr>
              <w:tabs>
                <w:tab w:val="left" w:pos="720"/>
              </w:tabs>
              <w:jc w:val="center"/>
              <w:rPr>
                <w:szCs w:val="24"/>
              </w:rPr>
            </w:pPr>
            <w:r>
              <w:rPr>
                <w:szCs w:val="24"/>
              </w:rPr>
              <w:t>nuo daugiau kaip 5 iki 10</w:t>
            </w:r>
          </w:p>
        </w:tc>
        <w:tc>
          <w:tcPr>
            <w:tcW w:w="4961" w:type="dxa"/>
            <w:tcBorders>
              <w:top w:val="single" w:sz="4" w:space="0" w:color="auto"/>
              <w:left w:val="single" w:sz="4" w:space="0" w:color="auto"/>
              <w:bottom w:val="single" w:sz="4" w:space="0" w:color="auto"/>
              <w:right w:val="single" w:sz="4" w:space="0" w:color="auto"/>
            </w:tcBorders>
            <w:hideMark/>
          </w:tcPr>
          <w:p w14:paraId="06108BF7" w14:textId="77777777" w:rsidR="006E2692" w:rsidRDefault="006E2692" w:rsidP="00DD65FD">
            <w:pPr>
              <w:tabs>
                <w:tab w:val="left" w:pos="720"/>
              </w:tabs>
              <w:jc w:val="center"/>
              <w:rPr>
                <w:szCs w:val="24"/>
              </w:rPr>
            </w:pPr>
            <w:r>
              <w:rPr>
                <w:szCs w:val="24"/>
              </w:rPr>
              <w:t>4,7–12,6</w:t>
            </w:r>
          </w:p>
        </w:tc>
      </w:tr>
      <w:tr w:rsidR="006E2692" w14:paraId="753358DE" w14:textId="77777777" w:rsidTr="00DD65FD">
        <w:tc>
          <w:tcPr>
            <w:tcW w:w="0" w:type="auto"/>
            <w:vMerge/>
            <w:tcBorders>
              <w:top w:val="single" w:sz="4" w:space="0" w:color="auto"/>
              <w:left w:val="single" w:sz="4" w:space="0" w:color="auto"/>
              <w:bottom w:val="single" w:sz="4" w:space="0" w:color="auto"/>
              <w:right w:val="single" w:sz="4" w:space="0" w:color="auto"/>
            </w:tcBorders>
            <w:vAlign w:val="center"/>
            <w:hideMark/>
          </w:tcPr>
          <w:p w14:paraId="0C185EDC" w14:textId="77777777" w:rsidR="006E2692" w:rsidRDefault="006E2692" w:rsidP="00DD65FD">
            <w:pPr>
              <w:rPr>
                <w:szCs w:val="24"/>
              </w:rPr>
            </w:pPr>
          </w:p>
        </w:tc>
        <w:tc>
          <w:tcPr>
            <w:tcW w:w="2323" w:type="dxa"/>
            <w:tcBorders>
              <w:top w:val="single" w:sz="4" w:space="0" w:color="auto"/>
              <w:left w:val="single" w:sz="4" w:space="0" w:color="auto"/>
              <w:bottom w:val="single" w:sz="4" w:space="0" w:color="auto"/>
              <w:right w:val="single" w:sz="4" w:space="0" w:color="auto"/>
            </w:tcBorders>
            <w:hideMark/>
          </w:tcPr>
          <w:p w14:paraId="1DFBDBBD" w14:textId="77777777" w:rsidR="006E2692" w:rsidRDefault="006E2692" w:rsidP="00DD65FD">
            <w:pPr>
              <w:tabs>
                <w:tab w:val="left" w:pos="720"/>
              </w:tabs>
              <w:jc w:val="center"/>
              <w:rPr>
                <w:szCs w:val="24"/>
              </w:rPr>
            </w:pPr>
            <w:r>
              <w:rPr>
                <w:szCs w:val="24"/>
              </w:rPr>
              <w:t>daugiau kaip 10</w:t>
            </w:r>
          </w:p>
        </w:tc>
        <w:tc>
          <w:tcPr>
            <w:tcW w:w="4961" w:type="dxa"/>
            <w:tcBorders>
              <w:top w:val="single" w:sz="4" w:space="0" w:color="auto"/>
              <w:left w:val="single" w:sz="4" w:space="0" w:color="auto"/>
              <w:bottom w:val="single" w:sz="4" w:space="0" w:color="auto"/>
              <w:right w:val="single" w:sz="4" w:space="0" w:color="auto"/>
            </w:tcBorders>
            <w:hideMark/>
          </w:tcPr>
          <w:p w14:paraId="6229B5E1" w14:textId="77777777" w:rsidR="006E2692" w:rsidRDefault="006E2692" w:rsidP="00DD65FD">
            <w:pPr>
              <w:tabs>
                <w:tab w:val="left" w:pos="720"/>
              </w:tabs>
              <w:jc w:val="center"/>
              <w:rPr>
                <w:szCs w:val="24"/>
              </w:rPr>
            </w:pPr>
            <w:r>
              <w:rPr>
                <w:szCs w:val="24"/>
              </w:rPr>
              <w:t>4,8–12,8</w:t>
            </w:r>
          </w:p>
        </w:tc>
      </w:tr>
      <w:tr w:rsidR="006E2692" w14:paraId="0B486C50" w14:textId="77777777" w:rsidTr="00DD65FD">
        <w:tc>
          <w:tcPr>
            <w:tcW w:w="2463" w:type="dxa"/>
            <w:vMerge w:val="restart"/>
            <w:tcBorders>
              <w:top w:val="single" w:sz="4" w:space="0" w:color="auto"/>
              <w:left w:val="single" w:sz="4" w:space="0" w:color="auto"/>
              <w:bottom w:val="single" w:sz="4" w:space="0" w:color="auto"/>
              <w:right w:val="single" w:sz="4" w:space="0" w:color="auto"/>
            </w:tcBorders>
            <w:hideMark/>
          </w:tcPr>
          <w:p w14:paraId="4DE53E93" w14:textId="77777777" w:rsidR="006E2692" w:rsidRDefault="006E2692" w:rsidP="00DD65FD">
            <w:pPr>
              <w:tabs>
                <w:tab w:val="left" w:pos="720"/>
              </w:tabs>
              <w:jc w:val="center"/>
              <w:rPr>
                <w:szCs w:val="24"/>
              </w:rPr>
            </w:pPr>
            <w:r>
              <w:rPr>
                <w:szCs w:val="24"/>
              </w:rPr>
              <w:t>III</w:t>
            </w:r>
          </w:p>
          <w:p w14:paraId="6E9E660A" w14:textId="77777777" w:rsidR="006E2692" w:rsidRDefault="006E2692" w:rsidP="00DD65FD">
            <w:pPr>
              <w:tabs>
                <w:tab w:val="left" w:pos="720"/>
              </w:tabs>
              <w:jc w:val="center"/>
              <w:rPr>
                <w:szCs w:val="24"/>
              </w:rPr>
            </w:pPr>
            <w:r>
              <w:rPr>
                <w:szCs w:val="24"/>
              </w:rPr>
              <w:t>iki 50 pareigybių</w:t>
            </w:r>
          </w:p>
        </w:tc>
        <w:tc>
          <w:tcPr>
            <w:tcW w:w="2323" w:type="dxa"/>
            <w:tcBorders>
              <w:top w:val="single" w:sz="4" w:space="0" w:color="auto"/>
              <w:left w:val="single" w:sz="4" w:space="0" w:color="auto"/>
              <w:bottom w:val="single" w:sz="4" w:space="0" w:color="auto"/>
              <w:right w:val="single" w:sz="4" w:space="0" w:color="auto"/>
            </w:tcBorders>
            <w:hideMark/>
          </w:tcPr>
          <w:p w14:paraId="4DBD8944" w14:textId="77777777" w:rsidR="006E2692" w:rsidRDefault="006E2692" w:rsidP="00DD65FD">
            <w:pPr>
              <w:tabs>
                <w:tab w:val="left" w:pos="720"/>
              </w:tabs>
              <w:jc w:val="center"/>
              <w:rPr>
                <w:szCs w:val="24"/>
              </w:rPr>
            </w:pPr>
            <w:r>
              <w:rPr>
                <w:szCs w:val="24"/>
              </w:rPr>
              <w:t>iki 5</w:t>
            </w:r>
          </w:p>
        </w:tc>
        <w:tc>
          <w:tcPr>
            <w:tcW w:w="4961" w:type="dxa"/>
            <w:tcBorders>
              <w:top w:val="single" w:sz="4" w:space="0" w:color="auto"/>
              <w:left w:val="single" w:sz="4" w:space="0" w:color="auto"/>
              <w:bottom w:val="single" w:sz="4" w:space="0" w:color="auto"/>
              <w:right w:val="single" w:sz="4" w:space="0" w:color="auto"/>
            </w:tcBorders>
            <w:hideMark/>
          </w:tcPr>
          <w:p w14:paraId="7B47C473" w14:textId="77777777" w:rsidR="006E2692" w:rsidRDefault="006E2692" w:rsidP="00DD65FD">
            <w:pPr>
              <w:tabs>
                <w:tab w:val="left" w:pos="720"/>
              </w:tabs>
              <w:jc w:val="center"/>
              <w:rPr>
                <w:szCs w:val="24"/>
              </w:rPr>
            </w:pPr>
            <w:r>
              <w:rPr>
                <w:szCs w:val="24"/>
              </w:rPr>
              <w:t>4,4–12,0</w:t>
            </w:r>
          </w:p>
        </w:tc>
      </w:tr>
      <w:tr w:rsidR="006E2692" w14:paraId="423ADEAF" w14:textId="77777777" w:rsidTr="00DD65FD">
        <w:tc>
          <w:tcPr>
            <w:tcW w:w="0" w:type="auto"/>
            <w:vMerge/>
            <w:tcBorders>
              <w:top w:val="single" w:sz="4" w:space="0" w:color="auto"/>
              <w:left w:val="single" w:sz="4" w:space="0" w:color="auto"/>
              <w:bottom w:val="single" w:sz="4" w:space="0" w:color="auto"/>
              <w:right w:val="single" w:sz="4" w:space="0" w:color="auto"/>
            </w:tcBorders>
            <w:vAlign w:val="center"/>
            <w:hideMark/>
          </w:tcPr>
          <w:p w14:paraId="746FE857" w14:textId="77777777" w:rsidR="006E2692" w:rsidRDefault="006E2692" w:rsidP="00DD65FD">
            <w:pPr>
              <w:rPr>
                <w:szCs w:val="24"/>
              </w:rPr>
            </w:pPr>
          </w:p>
        </w:tc>
        <w:tc>
          <w:tcPr>
            <w:tcW w:w="2323" w:type="dxa"/>
            <w:tcBorders>
              <w:top w:val="single" w:sz="4" w:space="0" w:color="auto"/>
              <w:left w:val="single" w:sz="4" w:space="0" w:color="auto"/>
              <w:bottom w:val="single" w:sz="4" w:space="0" w:color="auto"/>
              <w:right w:val="single" w:sz="4" w:space="0" w:color="auto"/>
            </w:tcBorders>
            <w:hideMark/>
          </w:tcPr>
          <w:p w14:paraId="0431430D" w14:textId="77777777" w:rsidR="006E2692" w:rsidRDefault="006E2692" w:rsidP="00DD65FD">
            <w:pPr>
              <w:tabs>
                <w:tab w:val="left" w:pos="720"/>
              </w:tabs>
              <w:jc w:val="center"/>
              <w:rPr>
                <w:szCs w:val="24"/>
              </w:rPr>
            </w:pPr>
            <w:r>
              <w:rPr>
                <w:szCs w:val="24"/>
              </w:rPr>
              <w:t>nuo daugiau kaip 5 iki 10</w:t>
            </w:r>
          </w:p>
        </w:tc>
        <w:tc>
          <w:tcPr>
            <w:tcW w:w="4961" w:type="dxa"/>
            <w:tcBorders>
              <w:top w:val="single" w:sz="4" w:space="0" w:color="auto"/>
              <w:left w:val="single" w:sz="4" w:space="0" w:color="auto"/>
              <w:bottom w:val="single" w:sz="4" w:space="0" w:color="auto"/>
              <w:right w:val="single" w:sz="4" w:space="0" w:color="auto"/>
            </w:tcBorders>
            <w:hideMark/>
          </w:tcPr>
          <w:p w14:paraId="70E5FD7F" w14:textId="77777777" w:rsidR="006E2692" w:rsidRDefault="006E2692" w:rsidP="00DD65FD">
            <w:pPr>
              <w:tabs>
                <w:tab w:val="left" w:pos="720"/>
              </w:tabs>
              <w:jc w:val="center"/>
              <w:rPr>
                <w:szCs w:val="24"/>
              </w:rPr>
            </w:pPr>
            <w:r>
              <w:rPr>
                <w:szCs w:val="24"/>
              </w:rPr>
              <w:t>4,5–12,2</w:t>
            </w:r>
          </w:p>
        </w:tc>
      </w:tr>
      <w:tr w:rsidR="006E2692" w14:paraId="7C147D3F" w14:textId="77777777" w:rsidTr="00DD65FD">
        <w:tc>
          <w:tcPr>
            <w:tcW w:w="0" w:type="auto"/>
            <w:vMerge/>
            <w:tcBorders>
              <w:top w:val="single" w:sz="4" w:space="0" w:color="auto"/>
              <w:left w:val="single" w:sz="4" w:space="0" w:color="auto"/>
              <w:bottom w:val="single" w:sz="4" w:space="0" w:color="auto"/>
              <w:right w:val="single" w:sz="4" w:space="0" w:color="auto"/>
            </w:tcBorders>
            <w:vAlign w:val="center"/>
            <w:hideMark/>
          </w:tcPr>
          <w:p w14:paraId="677DA8A1" w14:textId="77777777" w:rsidR="006E2692" w:rsidRDefault="006E2692" w:rsidP="00DD65FD">
            <w:pPr>
              <w:rPr>
                <w:szCs w:val="24"/>
              </w:rPr>
            </w:pPr>
          </w:p>
        </w:tc>
        <w:tc>
          <w:tcPr>
            <w:tcW w:w="2323" w:type="dxa"/>
            <w:tcBorders>
              <w:top w:val="single" w:sz="4" w:space="0" w:color="auto"/>
              <w:left w:val="single" w:sz="4" w:space="0" w:color="auto"/>
              <w:bottom w:val="single" w:sz="4" w:space="0" w:color="auto"/>
              <w:right w:val="single" w:sz="4" w:space="0" w:color="auto"/>
            </w:tcBorders>
            <w:hideMark/>
          </w:tcPr>
          <w:p w14:paraId="5ABB0626" w14:textId="77777777" w:rsidR="006E2692" w:rsidRDefault="006E2692" w:rsidP="00DD65FD">
            <w:pPr>
              <w:tabs>
                <w:tab w:val="left" w:pos="720"/>
              </w:tabs>
              <w:jc w:val="center"/>
              <w:rPr>
                <w:szCs w:val="24"/>
              </w:rPr>
            </w:pPr>
            <w:r>
              <w:rPr>
                <w:szCs w:val="24"/>
              </w:rPr>
              <w:t>daugiau kaip 10</w:t>
            </w:r>
          </w:p>
        </w:tc>
        <w:tc>
          <w:tcPr>
            <w:tcW w:w="4961" w:type="dxa"/>
            <w:tcBorders>
              <w:top w:val="single" w:sz="4" w:space="0" w:color="auto"/>
              <w:left w:val="single" w:sz="4" w:space="0" w:color="auto"/>
              <w:bottom w:val="single" w:sz="4" w:space="0" w:color="auto"/>
              <w:right w:val="single" w:sz="4" w:space="0" w:color="auto"/>
            </w:tcBorders>
            <w:hideMark/>
          </w:tcPr>
          <w:p w14:paraId="53E7BB97" w14:textId="77777777" w:rsidR="006E2692" w:rsidRDefault="006E2692" w:rsidP="00DD65FD">
            <w:pPr>
              <w:tabs>
                <w:tab w:val="left" w:pos="720"/>
              </w:tabs>
              <w:jc w:val="center"/>
              <w:rPr>
                <w:szCs w:val="24"/>
              </w:rPr>
            </w:pPr>
            <w:r>
              <w:rPr>
                <w:szCs w:val="24"/>
              </w:rPr>
              <w:t>4,6–12,4</w:t>
            </w:r>
          </w:p>
        </w:tc>
      </w:tr>
    </w:tbl>
    <w:p w14:paraId="3915E195" w14:textId="77777777" w:rsidR="006E2692" w:rsidRDefault="006E2692" w:rsidP="006E2692">
      <w:pPr>
        <w:tabs>
          <w:tab w:val="left" w:pos="720"/>
        </w:tabs>
        <w:jc w:val="both"/>
        <w:rPr>
          <w:szCs w:val="24"/>
        </w:rPr>
      </w:pPr>
    </w:p>
    <w:p w14:paraId="177BE92C" w14:textId="66B22EF1" w:rsidR="006E2692" w:rsidRDefault="006E2692" w:rsidP="006E2692">
      <w:pPr>
        <w:tabs>
          <w:tab w:val="left" w:pos="720"/>
        </w:tabs>
        <w:ind w:firstLine="720"/>
        <w:jc w:val="both"/>
        <w:rPr>
          <w:szCs w:val="24"/>
        </w:rPr>
      </w:pPr>
      <w:r>
        <w:rPr>
          <w:szCs w:val="24"/>
        </w:rPr>
        <w:t>1. Konkretus naujai priimamiems įstaigų vadovams pareiginės algos pastoviosios dalies dydis nustatomas pagal vidutinį pastoviosios dalies koeficientą, kuris gali būti didinamas, atsižvelgiant į šiuos kriterijus:</w:t>
      </w:r>
    </w:p>
    <w:p w14:paraId="4EBC76C2" w14:textId="2B65D8CA" w:rsidR="006E2692" w:rsidRDefault="006E2692" w:rsidP="006E2692">
      <w:pPr>
        <w:tabs>
          <w:tab w:val="left" w:pos="720"/>
        </w:tabs>
        <w:ind w:firstLine="720"/>
        <w:jc w:val="both"/>
        <w:rPr>
          <w:szCs w:val="24"/>
        </w:rPr>
      </w:pPr>
      <w:r>
        <w:rPr>
          <w:szCs w:val="24"/>
        </w:rPr>
        <w:t>1.1. A1 lygio pareigybėms pagal darbo apmokėjimo sistemoje nustatytus dydžius pareiginės algos pastoviosios dalies koeficientas didinamas 20 procentų.</w:t>
      </w:r>
    </w:p>
    <w:p w14:paraId="2F24C5AC" w14:textId="555837AD" w:rsidR="006E2692" w:rsidRDefault="006E2692" w:rsidP="006E2692">
      <w:pPr>
        <w:tabs>
          <w:tab w:val="left" w:pos="720"/>
        </w:tabs>
        <w:ind w:firstLine="682"/>
        <w:jc w:val="both"/>
        <w:rPr>
          <w:szCs w:val="24"/>
        </w:rPr>
      </w:pPr>
      <w:r>
        <w:rPr>
          <w:szCs w:val="24"/>
        </w:rPr>
        <w:t>1.2. Nustatant pareiginės algos pastoviąją dalį, papildomai įvertinamas savivaldybių kultūros ir meno įstaigų aukščiausiojo profesinio meninio lygio kultūros ir meno darbuotojų nacionaliniu ir tarptautiniu mastu įgytas pripažinimas, Lietuvos Respublikos Vyriausybės ar jos įgaliotos institucijos nustatytas atskirų profesijų trūkumas Lietuvos Respublikos darbo rinkoje, trenerių ar darbuotojų aukšta kvalifikacinė kategorija, nustatyta pagal tam tikrai darbuotojų grupei keliamus kvalifikacinius reikalavimus. Šiais atvejais šio Aprašo 1 priede nustatyti pareiginės algos pastoviosios dalies koeficientai gali būti didinami:</w:t>
      </w:r>
    </w:p>
    <w:p w14:paraId="30C01F1E" w14:textId="170ED065" w:rsidR="006E2692" w:rsidRDefault="006E2692" w:rsidP="006E2692">
      <w:pPr>
        <w:tabs>
          <w:tab w:val="left" w:pos="720"/>
        </w:tabs>
        <w:ind w:firstLine="558"/>
        <w:jc w:val="both"/>
        <w:rPr>
          <w:szCs w:val="24"/>
        </w:rPr>
      </w:pPr>
      <w:r>
        <w:rPr>
          <w:szCs w:val="24"/>
        </w:rPr>
        <w:t xml:space="preserve">1.2.1.  įgijus tarptautinio lygio pripažinimą – iki 20 procentų; </w:t>
      </w:r>
    </w:p>
    <w:p w14:paraId="55768E40" w14:textId="4B409AFB" w:rsidR="006E2692" w:rsidRDefault="006E2692" w:rsidP="006E2692">
      <w:pPr>
        <w:tabs>
          <w:tab w:val="left" w:pos="720"/>
        </w:tabs>
        <w:ind w:firstLine="558"/>
        <w:jc w:val="both"/>
        <w:rPr>
          <w:szCs w:val="24"/>
        </w:rPr>
      </w:pPr>
      <w:r>
        <w:rPr>
          <w:szCs w:val="24"/>
        </w:rPr>
        <w:t>1.2.2. įgijus  nacionalinio lygio pripažinimą  - iki 10 procentų.</w:t>
      </w:r>
    </w:p>
    <w:p w14:paraId="03DB1095" w14:textId="5F34B930" w:rsidR="006E2692" w:rsidRDefault="006E2692" w:rsidP="006E2692">
      <w:pPr>
        <w:tabs>
          <w:tab w:val="left" w:pos="720"/>
        </w:tabs>
        <w:ind w:firstLine="558"/>
        <w:jc w:val="both"/>
        <w:rPr>
          <w:szCs w:val="24"/>
        </w:rPr>
      </w:pPr>
      <w:r>
        <w:rPr>
          <w:szCs w:val="24"/>
        </w:rPr>
        <w:t>2. Pareiginės algos pastoviosios dalies koeficiento padidinimas šio Aprašo 1 priedo 1 punkte nustatytais pagrindais negali viršyti 100 procentų šio Aprašo 1 priede nustatytos pareiginės algos pastoviosios dalies koeficiento dydžio.</w:t>
      </w:r>
    </w:p>
    <w:p w14:paraId="04B148BF" w14:textId="284CAFAF" w:rsidR="006E2692" w:rsidRDefault="006E2692" w:rsidP="006E2692">
      <w:pPr>
        <w:tabs>
          <w:tab w:val="left" w:pos="720"/>
        </w:tabs>
        <w:ind w:firstLine="558"/>
        <w:jc w:val="both"/>
        <w:rPr>
          <w:szCs w:val="24"/>
        </w:rPr>
      </w:pPr>
      <w:r>
        <w:rPr>
          <w:szCs w:val="24"/>
        </w:rPr>
        <w:t>3. Dirbantiems įstaigų vadovams mokamas nuo 2017 m. vasario 1 d. nustatytas pastoviosios dalies koeficientas.</w:t>
      </w:r>
    </w:p>
    <w:p w14:paraId="20FC8380" w14:textId="124D7E73" w:rsidR="006E2692" w:rsidRDefault="006E2692" w:rsidP="006E2692">
      <w:pPr>
        <w:tabs>
          <w:tab w:val="left" w:pos="720"/>
        </w:tabs>
        <w:ind w:firstLine="558"/>
        <w:jc w:val="both"/>
        <w:rPr>
          <w:szCs w:val="24"/>
        </w:rPr>
      </w:pPr>
    </w:p>
    <w:p w14:paraId="41F8B70D" w14:textId="6F1688F4" w:rsidR="006E2692" w:rsidRDefault="006E2692" w:rsidP="004B3D51">
      <w:pPr>
        <w:tabs>
          <w:tab w:val="left" w:pos="720"/>
        </w:tabs>
        <w:jc w:val="center"/>
        <w:rPr>
          <w:szCs w:val="24"/>
        </w:rPr>
      </w:pPr>
      <w:r>
        <w:rPr>
          <w:szCs w:val="24"/>
        </w:rPr>
        <w:t>______________________________</w:t>
      </w:r>
    </w:p>
    <w:p w14:paraId="363592B6" w14:textId="3D4F1D3F" w:rsidR="006E2692" w:rsidRDefault="006E2692">
      <w:pPr>
        <w:rPr>
          <w:b/>
          <w:szCs w:val="24"/>
        </w:rPr>
      </w:pPr>
      <w:r>
        <w:rPr>
          <w:b/>
          <w:szCs w:val="24"/>
        </w:rPr>
        <w:br w:type="page"/>
      </w:r>
    </w:p>
    <w:p w14:paraId="1F140DD3" w14:textId="77777777" w:rsidR="006E2692" w:rsidRPr="00EF4EF2" w:rsidRDefault="006E2692" w:rsidP="006E2692">
      <w:pPr>
        <w:tabs>
          <w:tab w:val="left" w:pos="720"/>
        </w:tabs>
        <w:rPr>
          <w:caps/>
          <w:szCs w:val="24"/>
        </w:rPr>
      </w:pPr>
    </w:p>
    <w:p w14:paraId="5F632251" w14:textId="77777777" w:rsidR="006E2692" w:rsidRPr="00FB12FA" w:rsidRDefault="006E2692" w:rsidP="006E2692">
      <w:pPr>
        <w:tabs>
          <w:tab w:val="left" w:pos="142"/>
          <w:tab w:val="left" w:pos="720"/>
        </w:tabs>
        <w:ind w:left="4820"/>
        <w:rPr>
          <w:szCs w:val="24"/>
        </w:rPr>
      </w:pPr>
      <w:r w:rsidRPr="00FB12FA">
        <w:rPr>
          <w:szCs w:val="24"/>
        </w:rPr>
        <w:t xml:space="preserve">Klaipėdos rajono savivaldybės biudžetinių įstaigų   </w:t>
      </w:r>
    </w:p>
    <w:p w14:paraId="79286AA1" w14:textId="77777777" w:rsidR="006E2692" w:rsidRPr="00FB12FA" w:rsidRDefault="006E2692" w:rsidP="006E2692">
      <w:pPr>
        <w:tabs>
          <w:tab w:val="left" w:pos="142"/>
          <w:tab w:val="left" w:pos="720"/>
        </w:tabs>
        <w:ind w:left="4820"/>
        <w:rPr>
          <w:szCs w:val="24"/>
        </w:rPr>
      </w:pPr>
      <w:r w:rsidRPr="00FB12FA">
        <w:rPr>
          <w:szCs w:val="24"/>
        </w:rPr>
        <w:t xml:space="preserve">vadovų darbo apmokėjimo tvarkos aprašo </w:t>
      </w:r>
    </w:p>
    <w:p w14:paraId="1E8FABE9" w14:textId="77777777" w:rsidR="006E2692" w:rsidRPr="00FB12FA" w:rsidRDefault="006E2692" w:rsidP="006E2692">
      <w:pPr>
        <w:tabs>
          <w:tab w:val="left" w:pos="142"/>
          <w:tab w:val="left" w:pos="720"/>
        </w:tabs>
        <w:ind w:left="4820"/>
        <w:rPr>
          <w:szCs w:val="24"/>
        </w:rPr>
      </w:pPr>
      <w:r w:rsidRPr="00FB12FA">
        <w:rPr>
          <w:szCs w:val="24"/>
        </w:rPr>
        <w:t xml:space="preserve">2 priedas </w:t>
      </w:r>
    </w:p>
    <w:p w14:paraId="08C2C238" w14:textId="77777777" w:rsidR="006E2692" w:rsidRPr="00FB12FA" w:rsidRDefault="006E2692" w:rsidP="006E2692">
      <w:pPr>
        <w:tabs>
          <w:tab w:val="left" w:pos="720"/>
        </w:tabs>
        <w:jc w:val="both"/>
        <w:rPr>
          <w:szCs w:val="24"/>
        </w:rPr>
      </w:pPr>
    </w:p>
    <w:p w14:paraId="32A19724" w14:textId="77777777" w:rsidR="006E2692" w:rsidRPr="00FB12FA" w:rsidRDefault="006E2692" w:rsidP="006E2692">
      <w:pPr>
        <w:tabs>
          <w:tab w:val="left" w:pos="720"/>
        </w:tabs>
        <w:jc w:val="center"/>
        <w:rPr>
          <w:b/>
          <w:szCs w:val="24"/>
          <w:lang w:eastAsia="lt-LT"/>
        </w:rPr>
      </w:pPr>
      <w:r w:rsidRPr="00FB12FA">
        <w:rPr>
          <w:b/>
          <w:szCs w:val="24"/>
          <w:lang w:eastAsia="lt-LT"/>
        </w:rPr>
        <w:t>I. ŠVIETIMO ĮSTAIGŲ VADOVŲ DARBO APMOKĖJIMAS</w:t>
      </w:r>
    </w:p>
    <w:p w14:paraId="7C300DC7" w14:textId="77777777" w:rsidR="006E2692" w:rsidRPr="00FB12FA" w:rsidRDefault="006E2692" w:rsidP="006E2692">
      <w:pPr>
        <w:tabs>
          <w:tab w:val="left" w:pos="720"/>
        </w:tabs>
        <w:jc w:val="center"/>
        <w:rPr>
          <w:szCs w:val="24"/>
          <w:lang w:eastAsia="lt-LT"/>
        </w:rPr>
      </w:pPr>
    </w:p>
    <w:p w14:paraId="5A8D72FE" w14:textId="77777777" w:rsidR="006E2692" w:rsidRPr="00FB12FA" w:rsidRDefault="006E2692" w:rsidP="006E2692">
      <w:pPr>
        <w:widowControl w:val="0"/>
        <w:tabs>
          <w:tab w:val="left" w:pos="720"/>
        </w:tabs>
        <w:suppressAutoHyphens/>
        <w:ind w:firstLine="691"/>
        <w:jc w:val="both"/>
        <w:rPr>
          <w:szCs w:val="24"/>
          <w:lang w:eastAsia="lt-LT"/>
        </w:rPr>
      </w:pPr>
      <w:r w:rsidRPr="00FB12FA">
        <w:rPr>
          <w:szCs w:val="24"/>
          <w:lang w:eastAsia="lt-LT"/>
        </w:rPr>
        <w:t>1. Ikimokyklinio ugdymo įstaigų vadovų pareiginės algos pastoviosios dalies koeficientai:</w:t>
      </w:r>
    </w:p>
    <w:tbl>
      <w:tblPr>
        <w:tblW w:w="9408" w:type="dxa"/>
        <w:tblLayout w:type="fixed"/>
        <w:tblCellMar>
          <w:left w:w="10" w:type="dxa"/>
          <w:right w:w="10" w:type="dxa"/>
        </w:tblCellMar>
        <w:tblLook w:val="00A0" w:firstRow="1" w:lastRow="0" w:firstColumn="1" w:lastColumn="0" w:noHBand="0" w:noVBand="0"/>
      </w:tblPr>
      <w:tblGrid>
        <w:gridCol w:w="2267"/>
        <w:gridCol w:w="2268"/>
        <w:gridCol w:w="2267"/>
        <w:gridCol w:w="2606"/>
      </w:tblGrid>
      <w:tr w:rsidR="006E2692" w:rsidRPr="00FB12FA" w14:paraId="1616BAF5" w14:textId="77777777" w:rsidTr="00DD65FD">
        <w:trPr>
          <w:trHeight w:val="555"/>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7F816318" w14:textId="77777777" w:rsidR="006E2692" w:rsidRPr="00FB12FA" w:rsidRDefault="006E2692" w:rsidP="00DD65FD">
            <w:pPr>
              <w:widowControl w:val="0"/>
              <w:tabs>
                <w:tab w:val="left" w:pos="720"/>
              </w:tabs>
              <w:overflowPunct w:val="0"/>
              <w:jc w:val="center"/>
              <w:textAlignment w:val="baseline"/>
              <w:rPr>
                <w:szCs w:val="24"/>
              </w:rPr>
            </w:pPr>
            <w:r w:rsidRPr="00FB12FA">
              <w:rPr>
                <w:bCs/>
                <w:sz w:val="22"/>
                <w:szCs w:val="22"/>
                <w:lang w:eastAsia="lt-LT"/>
              </w:rPr>
              <w:t>Ikimokyklinių ir priešmokyklinių grupių skaičius sausio 1 d.</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21C39458" w14:textId="77777777" w:rsidR="006E2692" w:rsidRPr="00FB12FA" w:rsidRDefault="006E2692" w:rsidP="00DD65FD">
            <w:pPr>
              <w:widowControl w:val="0"/>
              <w:tabs>
                <w:tab w:val="left" w:pos="720"/>
              </w:tabs>
              <w:overflowPunct w:val="0"/>
              <w:jc w:val="center"/>
              <w:textAlignment w:val="baseline"/>
              <w:rPr>
                <w:szCs w:val="24"/>
              </w:rPr>
            </w:pPr>
            <w:r w:rsidRPr="00FB12FA">
              <w:rPr>
                <w:bCs/>
                <w:sz w:val="22"/>
                <w:szCs w:val="22"/>
                <w:lang w:eastAsia="lt-LT"/>
              </w:rPr>
              <w:t>Turintiems iki 10 metų pedagoginio darbo stažą</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71EBAEC" w14:textId="77777777" w:rsidR="006E2692" w:rsidRPr="00FB12FA" w:rsidRDefault="006E2692" w:rsidP="00DD65FD">
            <w:pPr>
              <w:widowControl w:val="0"/>
              <w:tabs>
                <w:tab w:val="left" w:pos="720"/>
              </w:tabs>
              <w:overflowPunct w:val="0"/>
              <w:jc w:val="center"/>
              <w:textAlignment w:val="baseline"/>
              <w:rPr>
                <w:szCs w:val="24"/>
              </w:rPr>
            </w:pPr>
            <w:r w:rsidRPr="00FB12FA">
              <w:rPr>
                <w:bCs/>
                <w:sz w:val="22"/>
                <w:szCs w:val="22"/>
                <w:lang w:eastAsia="lt-LT"/>
              </w:rPr>
              <w:t>Turintiems nuo 10 iki 15 metų pedagoginio darbo stažą</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20F5F077" w14:textId="77777777" w:rsidR="006E2692" w:rsidRPr="00FB12FA" w:rsidRDefault="006E2692" w:rsidP="00DD65FD">
            <w:pPr>
              <w:widowControl w:val="0"/>
              <w:tabs>
                <w:tab w:val="left" w:pos="720"/>
              </w:tabs>
              <w:overflowPunct w:val="0"/>
              <w:jc w:val="center"/>
              <w:textAlignment w:val="baseline"/>
              <w:rPr>
                <w:szCs w:val="24"/>
              </w:rPr>
            </w:pPr>
            <w:r w:rsidRPr="00FB12FA">
              <w:rPr>
                <w:bCs/>
                <w:sz w:val="22"/>
                <w:szCs w:val="22"/>
                <w:lang w:eastAsia="lt-LT"/>
              </w:rPr>
              <w:t>Turintiems 15 ir daugiau metų pedagoginio darbo stažą</w:t>
            </w:r>
          </w:p>
        </w:tc>
      </w:tr>
      <w:tr w:rsidR="006E2692" w:rsidRPr="00FB12FA" w14:paraId="38549CB5" w14:textId="77777777" w:rsidTr="00DD65FD">
        <w:trPr>
          <w:trHeight w:val="73"/>
        </w:trPr>
        <w:tc>
          <w:tcPr>
            <w:tcW w:w="9413"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10F058D" w14:textId="77777777" w:rsidR="006E2692" w:rsidRPr="00FB12FA" w:rsidRDefault="006E2692" w:rsidP="00DD65FD">
            <w:pPr>
              <w:widowControl w:val="0"/>
              <w:tabs>
                <w:tab w:val="left" w:pos="720"/>
              </w:tabs>
              <w:overflowPunct w:val="0"/>
              <w:jc w:val="center"/>
              <w:textAlignment w:val="baseline"/>
              <w:rPr>
                <w:b/>
                <w:bCs/>
                <w:szCs w:val="24"/>
                <w:lang w:eastAsia="lt-LT"/>
              </w:rPr>
            </w:pPr>
            <w:r w:rsidRPr="00FB12FA">
              <w:rPr>
                <w:sz w:val="22"/>
                <w:szCs w:val="22"/>
                <w:lang w:eastAsia="lt-LT"/>
              </w:rPr>
              <w:t>Vadovų, kuriems nesuteiktos vadybinės kvalifikacinės kategorijos</w:t>
            </w:r>
          </w:p>
        </w:tc>
      </w:tr>
      <w:tr w:rsidR="006E2692" w:rsidRPr="00FB12FA" w14:paraId="48C241EA"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10CA539"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iki 13</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D2B35FF"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4,98–6,16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DC383F9"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5,2–6,46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0AAEFE7"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5,47–6,77</w:t>
            </w:r>
          </w:p>
        </w:tc>
      </w:tr>
      <w:tr w:rsidR="006E2692" w:rsidRPr="00FB12FA" w14:paraId="1ADACBA6"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F679568"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13 ir daugiau</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3DBAA19"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5,6–6,98</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D194977"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5,84–7,22</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E241F8B"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6,1–7,54</w:t>
            </w:r>
          </w:p>
        </w:tc>
      </w:tr>
      <w:tr w:rsidR="006E2692" w:rsidRPr="00FB12FA" w14:paraId="20B87865" w14:textId="77777777" w:rsidTr="00DD65FD">
        <w:trPr>
          <w:trHeight w:val="28"/>
        </w:trPr>
        <w:tc>
          <w:tcPr>
            <w:tcW w:w="9413"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56C362F7" w14:textId="77777777" w:rsidR="006E2692" w:rsidRPr="00FB12FA" w:rsidRDefault="006E2692" w:rsidP="00DD65FD">
            <w:pPr>
              <w:widowControl w:val="0"/>
              <w:tabs>
                <w:tab w:val="left" w:pos="720"/>
              </w:tabs>
              <w:overflowPunct w:val="0"/>
              <w:jc w:val="center"/>
              <w:textAlignment w:val="baseline"/>
              <w:rPr>
                <w:b/>
                <w:bCs/>
                <w:szCs w:val="24"/>
                <w:lang w:eastAsia="lt-LT"/>
              </w:rPr>
            </w:pPr>
            <w:r w:rsidRPr="00FB12FA">
              <w:rPr>
                <w:sz w:val="22"/>
                <w:szCs w:val="22"/>
                <w:lang w:eastAsia="lt-LT"/>
              </w:rPr>
              <w:t>Vadovų, kuriems suteiktos vadybinės kvalifikacinės kategorijos</w:t>
            </w:r>
          </w:p>
        </w:tc>
      </w:tr>
      <w:tr w:rsidR="006E2692" w:rsidRPr="00FB12FA" w14:paraId="1392BF25"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FEF8C49"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iki 13</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3E5C54F" w14:textId="77777777" w:rsidR="006E2692" w:rsidRPr="00FB12FA" w:rsidRDefault="006E2692" w:rsidP="00DD65FD">
            <w:pPr>
              <w:widowControl w:val="0"/>
              <w:tabs>
                <w:tab w:val="left" w:pos="720"/>
              </w:tabs>
              <w:overflowPunct w:val="0"/>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0CF13AF" w14:textId="77777777" w:rsidR="006E2692" w:rsidRPr="00FB12FA" w:rsidRDefault="006E2692" w:rsidP="00DD65FD">
            <w:pPr>
              <w:widowControl w:val="0"/>
              <w:tabs>
                <w:tab w:val="left" w:pos="720"/>
              </w:tabs>
              <w:overflowPunct w:val="0"/>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332EBF4" w14:textId="77777777" w:rsidR="006E2692" w:rsidRPr="00FB12FA" w:rsidRDefault="006E2692" w:rsidP="00DD65FD">
            <w:pPr>
              <w:widowControl w:val="0"/>
              <w:tabs>
                <w:tab w:val="left" w:pos="720"/>
              </w:tabs>
              <w:overflowPunct w:val="0"/>
              <w:textAlignment w:val="baseline"/>
              <w:rPr>
                <w:szCs w:val="24"/>
                <w:lang w:eastAsia="lt-LT"/>
              </w:rPr>
            </w:pPr>
          </w:p>
        </w:tc>
      </w:tr>
      <w:tr w:rsidR="006E2692" w:rsidRPr="00FB12FA" w14:paraId="5BF728D3"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FBB9733"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AA47889"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7,2–8,9</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2B10718"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7,49–9,28</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C6A1012"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7,86–9,75</w:t>
            </w:r>
          </w:p>
        </w:tc>
      </w:tr>
      <w:tr w:rsidR="006E2692" w:rsidRPr="00FB12FA" w14:paraId="014DE72E"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3E61FE3"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E621D43"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6,38–7,92</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50945FE"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6,66–8,25</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FCEF305"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7,03–8,7</w:t>
            </w:r>
          </w:p>
        </w:tc>
      </w:tr>
      <w:tr w:rsidR="006E2692" w:rsidRPr="00FB12FA" w14:paraId="579AFB8C"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4AA7374"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A1BF545"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5,73–7,09</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D9D2C06"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5,95–7,37</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1AEBD24"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6,24–7,7</w:t>
            </w:r>
          </w:p>
        </w:tc>
      </w:tr>
      <w:tr w:rsidR="006E2692" w:rsidRPr="00FB12FA" w14:paraId="261B6E4B"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FB1123B"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13 ir daugiau</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715629B" w14:textId="77777777" w:rsidR="006E2692" w:rsidRPr="00FB12FA" w:rsidRDefault="006E2692" w:rsidP="00DD65FD">
            <w:pPr>
              <w:widowControl w:val="0"/>
              <w:tabs>
                <w:tab w:val="left" w:pos="720"/>
              </w:tabs>
              <w:overflowPunct w:val="0"/>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A74DA36" w14:textId="77777777" w:rsidR="006E2692" w:rsidRPr="00FB12FA" w:rsidRDefault="006E2692" w:rsidP="00DD65FD">
            <w:pPr>
              <w:widowControl w:val="0"/>
              <w:tabs>
                <w:tab w:val="left" w:pos="720"/>
              </w:tabs>
              <w:overflowPunct w:val="0"/>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FE3ED82" w14:textId="77777777" w:rsidR="006E2692" w:rsidRPr="00FB12FA" w:rsidRDefault="006E2692" w:rsidP="00DD65FD">
            <w:pPr>
              <w:widowControl w:val="0"/>
              <w:tabs>
                <w:tab w:val="left" w:pos="720"/>
              </w:tabs>
              <w:overflowPunct w:val="0"/>
              <w:textAlignment w:val="baseline"/>
              <w:rPr>
                <w:szCs w:val="24"/>
                <w:lang w:eastAsia="lt-LT"/>
              </w:rPr>
            </w:pPr>
          </w:p>
        </w:tc>
      </w:tr>
      <w:tr w:rsidR="006E2692" w:rsidRPr="00FB12FA" w14:paraId="43561F76"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562F377"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022C2E5"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8,0–9,92</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09B9A8B"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8,47–10,49</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C8487AF"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8,85–10,9</w:t>
            </w:r>
          </w:p>
        </w:tc>
      </w:tr>
      <w:tr w:rsidR="006E2692" w:rsidRPr="00FB12FA" w14:paraId="7E0F9DD3"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A01D85E"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3D67A93"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7,2–8,94</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6290683"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7,47–9,24</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EEB9068"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7,79–9,6</w:t>
            </w:r>
          </w:p>
        </w:tc>
      </w:tr>
      <w:tr w:rsidR="006E2692" w:rsidRPr="00FB12FA" w14:paraId="36DF909A" w14:textId="77777777" w:rsidTr="00DD65FD">
        <w:trPr>
          <w:trHeight w:val="34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826A2C3" w14:textId="77777777" w:rsidR="006E2692" w:rsidRPr="00FB12FA" w:rsidRDefault="006E2692" w:rsidP="00DD65FD">
            <w:pPr>
              <w:widowControl w:val="0"/>
              <w:tabs>
                <w:tab w:val="left" w:pos="720"/>
              </w:tabs>
              <w:overflowPunct w:val="0"/>
              <w:textAlignment w:val="baseline"/>
              <w:rPr>
                <w:szCs w:val="24"/>
                <w:lang w:eastAsia="lt-LT"/>
              </w:rPr>
            </w:pPr>
            <w:r w:rsidRPr="00FB12FA">
              <w:rPr>
                <w:sz w:val="22"/>
                <w:szCs w:val="22"/>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D3ED71A"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6,42–7,96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ECEC621"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6,69–8,28</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D93B6FB" w14:textId="77777777" w:rsidR="006E2692" w:rsidRPr="00FB12FA" w:rsidRDefault="006E2692" w:rsidP="00DD65FD">
            <w:pPr>
              <w:widowControl w:val="0"/>
              <w:tabs>
                <w:tab w:val="left" w:pos="720"/>
              </w:tabs>
              <w:overflowPunct w:val="0"/>
              <w:jc w:val="center"/>
              <w:textAlignment w:val="baseline"/>
              <w:rPr>
                <w:szCs w:val="24"/>
              </w:rPr>
            </w:pPr>
            <w:r w:rsidRPr="00FB12FA">
              <w:rPr>
                <w:sz w:val="22"/>
                <w:szCs w:val="22"/>
                <w:lang w:eastAsia="lt-LT"/>
              </w:rPr>
              <w:t>6,92–8,57</w:t>
            </w:r>
          </w:p>
        </w:tc>
      </w:tr>
    </w:tbl>
    <w:p w14:paraId="39BB407C" w14:textId="77777777" w:rsidR="006E2692" w:rsidRPr="00FB12FA" w:rsidRDefault="006E2692" w:rsidP="006E2692">
      <w:pPr>
        <w:widowControl w:val="0"/>
        <w:tabs>
          <w:tab w:val="left" w:pos="720"/>
        </w:tabs>
        <w:suppressAutoHyphens/>
        <w:ind w:firstLine="720"/>
        <w:jc w:val="both"/>
        <w:rPr>
          <w:szCs w:val="24"/>
          <w:lang w:eastAsia="lt-LT"/>
        </w:rPr>
      </w:pPr>
    </w:p>
    <w:p w14:paraId="5FA59509" w14:textId="77777777" w:rsidR="006E2692" w:rsidRPr="00FB12FA" w:rsidRDefault="006E2692" w:rsidP="006E2692">
      <w:pPr>
        <w:widowControl w:val="0"/>
        <w:tabs>
          <w:tab w:val="left" w:pos="720"/>
        </w:tabs>
        <w:suppressAutoHyphens/>
        <w:ind w:firstLine="720"/>
        <w:jc w:val="both"/>
        <w:rPr>
          <w:szCs w:val="24"/>
          <w:lang w:eastAsia="lt-LT"/>
        </w:rPr>
      </w:pPr>
      <w:r w:rsidRPr="00FB12FA">
        <w:rPr>
          <w:szCs w:val="24"/>
          <w:lang w:eastAsia="lt-LT"/>
        </w:rPr>
        <w:t>2. Bendrojo ugdymo mokyklų vadovų pareiginės algos pastoviosios dalies koeficientai:</w:t>
      </w:r>
    </w:p>
    <w:tbl>
      <w:tblPr>
        <w:tblW w:w="9408" w:type="dxa"/>
        <w:tblLayout w:type="fixed"/>
        <w:tblCellMar>
          <w:left w:w="10" w:type="dxa"/>
          <w:right w:w="10" w:type="dxa"/>
        </w:tblCellMar>
        <w:tblLook w:val="00A0" w:firstRow="1" w:lastRow="0" w:firstColumn="1" w:lastColumn="0" w:noHBand="0" w:noVBand="0"/>
      </w:tblPr>
      <w:tblGrid>
        <w:gridCol w:w="2267"/>
        <w:gridCol w:w="2268"/>
        <w:gridCol w:w="2267"/>
        <w:gridCol w:w="2606"/>
      </w:tblGrid>
      <w:tr w:rsidR="006E2692" w:rsidRPr="00FB12FA" w14:paraId="05A76697" w14:textId="77777777" w:rsidTr="00DD65FD">
        <w:trPr>
          <w:trHeight w:val="555"/>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E5358C0"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Mokinių skaičius rugsėjo 1 d.</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E80BFD4"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Turintiems iki 10 metų pedagoginio darbo stažą</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C4BE813"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Turintiems nuo 10 iki 15 metų pedagoginio darbo stažą</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7132CB9" w14:textId="77777777" w:rsidR="006E2692" w:rsidRPr="00FB12FA" w:rsidRDefault="006E2692" w:rsidP="00DD65FD">
            <w:pPr>
              <w:widowControl w:val="0"/>
              <w:tabs>
                <w:tab w:val="left" w:pos="720"/>
              </w:tabs>
              <w:suppressAutoHyphens/>
              <w:ind w:hanging="140"/>
              <w:jc w:val="center"/>
              <w:textAlignment w:val="baseline"/>
              <w:rPr>
                <w:szCs w:val="24"/>
              </w:rPr>
            </w:pPr>
            <w:r w:rsidRPr="00FB12FA">
              <w:rPr>
                <w:bCs/>
                <w:sz w:val="22"/>
                <w:szCs w:val="22"/>
                <w:lang w:eastAsia="lt-LT"/>
              </w:rPr>
              <w:t>Turintiems 15 ir daugiau metų pedagoginio darbo stažą</w:t>
            </w:r>
          </w:p>
        </w:tc>
      </w:tr>
      <w:tr w:rsidR="006E2692" w:rsidRPr="00FB12FA" w14:paraId="546C5C56" w14:textId="77777777" w:rsidTr="00DD65FD">
        <w:trPr>
          <w:trHeight w:val="268"/>
        </w:trPr>
        <w:tc>
          <w:tcPr>
            <w:tcW w:w="9413"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21756DF" w14:textId="77777777" w:rsidR="006E2692" w:rsidRPr="00FB12FA" w:rsidRDefault="006E2692" w:rsidP="00DD65FD">
            <w:pPr>
              <w:widowControl w:val="0"/>
              <w:tabs>
                <w:tab w:val="left" w:pos="720"/>
              </w:tabs>
              <w:suppressAutoHyphens/>
              <w:jc w:val="center"/>
              <w:textAlignment w:val="baseline"/>
              <w:rPr>
                <w:b/>
                <w:bCs/>
                <w:szCs w:val="24"/>
                <w:lang w:eastAsia="lt-LT"/>
              </w:rPr>
            </w:pPr>
            <w:r w:rsidRPr="00FB12FA">
              <w:rPr>
                <w:sz w:val="22"/>
                <w:szCs w:val="22"/>
                <w:lang w:eastAsia="lt-LT"/>
              </w:rPr>
              <w:t>Vadovų, kuriems nesuteiktos vadybinės kvalifikacinės kategorijos</w:t>
            </w:r>
          </w:p>
        </w:tc>
      </w:tr>
      <w:tr w:rsidR="006E2692" w:rsidRPr="00FB12FA" w14:paraId="1747092B"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C1F3957"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iki 200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4E7B73E"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6,26–7,74</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86D89EF"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6,37–7,89</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D516971" w14:textId="77777777" w:rsidR="006E2692" w:rsidRPr="00FB12FA" w:rsidRDefault="006E2692" w:rsidP="00DD65FD">
            <w:pPr>
              <w:widowControl w:val="0"/>
              <w:tabs>
                <w:tab w:val="left" w:pos="720"/>
              </w:tabs>
              <w:suppressAutoHyphens/>
              <w:ind w:hanging="140"/>
              <w:jc w:val="center"/>
              <w:textAlignment w:val="baseline"/>
              <w:rPr>
                <w:szCs w:val="24"/>
              </w:rPr>
            </w:pPr>
            <w:r w:rsidRPr="00FB12FA">
              <w:rPr>
                <w:sz w:val="22"/>
                <w:szCs w:val="22"/>
                <w:lang w:eastAsia="lt-LT"/>
              </w:rPr>
              <w:t>6,56–8,11</w:t>
            </w:r>
          </w:p>
        </w:tc>
      </w:tr>
      <w:tr w:rsidR="006E2692" w:rsidRPr="00FB12FA" w14:paraId="0718C308"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B37666E"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200–500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7613917"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6,39–7,93</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7D80ADD"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6,57–8,13</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6257C28" w14:textId="77777777" w:rsidR="006E2692" w:rsidRPr="00FB12FA" w:rsidRDefault="006E2692" w:rsidP="00DD65FD">
            <w:pPr>
              <w:widowControl w:val="0"/>
              <w:tabs>
                <w:tab w:val="left" w:pos="720"/>
              </w:tabs>
              <w:suppressAutoHyphens/>
              <w:ind w:hanging="140"/>
              <w:jc w:val="center"/>
              <w:textAlignment w:val="baseline"/>
              <w:rPr>
                <w:szCs w:val="24"/>
              </w:rPr>
            </w:pPr>
            <w:r w:rsidRPr="00FB12FA">
              <w:rPr>
                <w:sz w:val="22"/>
                <w:szCs w:val="22"/>
                <w:lang w:eastAsia="lt-LT"/>
              </w:rPr>
              <w:t>6,8–8,41</w:t>
            </w:r>
          </w:p>
        </w:tc>
      </w:tr>
      <w:tr w:rsidR="006E2692" w:rsidRPr="00FB12FA" w14:paraId="34ECD797"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BFEBBBB"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501–700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674ED1E"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6,65–8,23</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EB97F3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6,87–8,52</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D529A0F" w14:textId="77777777" w:rsidR="006E2692" w:rsidRPr="00FB12FA" w:rsidRDefault="006E2692" w:rsidP="00DD65FD">
            <w:pPr>
              <w:widowControl w:val="0"/>
              <w:tabs>
                <w:tab w:val="left" w:pos="720"/>
              </w:tabs>
              <w:suppressAutoHyphens/>
              <w:ind w:hanging="140"/>
              <w:jc w:val="center"/>
              <w:textAlignment w:val="baseline"/>
              <w:rPr>
                <w:szCs w:val="24"/>
              </w:rPr>
            </w:pPr>
            <w:r w:rsidRPr="00FB12FA">
              <w:rPr>
                <w:sz w:val="22"/>
                <w:szCs w:val="22"/>
                <w:lang w:eastAsia="lt-LT"/>
              </w:rPr>
              <w:t>7,09–8,76</w:t>
            </w:r>
          </w:p>
        </w:tc>
      </w:tr>
      <w:tr w:rsidR="006E2692" w:rsidRPr="00FB12FA" w14:paraId="320BD51C"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D1780C9"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701–900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9B4A36C"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6,94–8,60</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1EE1835"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7,13–8,84</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623AF60" w14:textId="77777777" w:rsidR="006E2692" w:rsidRPr="00FB12FA" w:rsidRDefault="006E2692" w:rsidP="00DD65FD">
            <w:pPr>
              <w:widowControl w:val="0"/>
              <w:tabs>
                <w:tab w:val="left" w:pos="720"/>
              </w:tabs>
              <w:suppressAutoHyphens/>
              <w:ind w:hanging="140"/>
              <w:jc w:val="center"/>
              <w:textAlignment w:val="baseline"/>
              <w:rPr>
                <w:szCs w:val="24"/>
              </w:rPr>
            </w:pPr>
            <w:r w:rsidRPr="00FB12FA">
              <w:rPr>
                <w:sz w:val="22"/>
                <w:szCs w:val="22"/>
                <w:lang w:eastAsia="lt-LT"/>
              </w:rPr>
              <w:t>7,36–9,09</w:t>
            </w:r>
          </w:p>
        </w:tc>
      </w:tr>
      <w:tr w:rsidR="006E2692" w:rsidRPr="00FB12FA" w14:paraId="60FA76AF"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AFB67D8"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901 ir daugiau</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9CB86AF"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7,22–8,95</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FFAD0C6"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7,29–9,0</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42816AC"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7,67–9,5</w:t>
            </w:r>
          </w:p>
        </w:tc>
      </w:tr>
      <w:tr w:rsidR="006E2692" w:rsidRPr="00FB12FA" w14:paraId="60EA52E1" w14:textId="77777777" w:rsidTr="00DD65FD">
        <w:trPr>
          <w:trHeight w:val="288"/>
        </w:trPr>
        <w:tc>
          <w:tcPr>
            <w:tcW w:w="9413"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3A80C3E" w14:textId="77777777" w:rsidR="006E2692" w:rsidRPr="00FB12FA" w:rsidRDefault="006E2692" w:rsidP="00DD65FD">
            <w:pPr>
              <w:widowControl w:val="0"/>
              <w:tabs>
                <w:tab w:val="left" w:pos="720"/>
              </w:tabs>
              <w:suppressAutoHyphens/>
              <w:jc w:val="center"/>
              <w:textAlignment w:val="baseline"/>
              <w:rPr>
                <w:b/>
                <w:bCs/>
                <w:szCs w:val="24"/>
                <w:lang w:eastAsia="lt-LT"/>
              </w:rPr>
            </w:pPr>
            <w:r w:rsidRPr="00FB12FA">
              <w:rPr>
                <w:sz w:val="22"/>
                <w:szCs w:val="22"/>
                <w:lang w:eastAsia="lt-LT"/>
              </w:rPr>
              <w:t>Vadovų, kuriems suteiktos vadybinės kvalifikacinės kategorijos</w:t>
            </w:r>
          </w:p>
        </w:tc>
      </w:tr>
      <w:tr w:rsidR="006E2692" w:rsidRPr="00FB12FA" w14:paraId="7E7672E4"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87A6FF6"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iki 200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C25EB43" w14:textId="77777777" w:rsidR="006E2692" w:rsidRPr="00FB12FA" w:rsidRDefault="006E2692" w:rsidP="00DD65FD">
            <w:pPr>
              <w:widowControl w:val="0"/>
              <w:tabs>
                <w:tab w:val="left" w:pos="720"/>
              </w:tabs>
              <w:suppressAutoHyphens/>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5BF3A56" w14:textId="77777777" w:rsidR="006E2692" w:rsidRPr="00FB12FA" w:rsidRDefault="006E2692" w:rsidP="00DD65FD">
            <w:pPr>
              <w:widowControl w:val="0"/>
              <w:tabs>
                <w:tab w:val="left" w:pos="720"/>
              </w:tabs>
              <w:suppressAutoHyphens/>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42DDCA4" w14:textId="77777777" w:rsidR="006E2692" w:rsidRPr="00FB12FA" w:rsidRDefault="006E2692" w:rsidP="00DD65FD">
            <w:pPr>
              <w:widowControl w:val="0"/>
              <w:tabs>
                <w:tab w:val="left" w:pos="720"/>
              </w:tabs>
              <w:suppressAutoHyphens/>
              <w:textAlignment w:val="baseline"/>
              <w:rPr>
                <w:szCs w:val="24"/>
                <w:lang w:eastAsia="lt-LT"/>
              </w:rPr>
            </w:pPr>
          </w:p>
        </w:tc>
      </w:tr>
      <w:tr w:rsidR="006E2692" w:rsidRPr="00FB12FA" w14:paraId="7ABACDA8"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1228393"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41E63DC"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8,03–9,92</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CE9D75F"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8,26–10,22</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1F8394C"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8,52–10,55</w:t>
            </w:r>
          </w:p>
        </w:tc>
      </w:tr>
      <w:tr w:rsidR="006E2692" w:rsidRPr="00FB12FA" w14:paraId="59154480"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B7096F2"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95BB7ED"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7,35–9,08</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EABDC3C"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7,50–9,28</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22CBB2C"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7,81–9,66</w:t>
            </w:r>
          </w:p>
        </w:tc>
      </w:tr>
      <w:tr w:rsidR="006E2692" w:rsidRPr="00FB12FA" w14:paraId="04ACC1B7"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FF1C136"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88DFEE0"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6,71–8,30</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A778B14"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6,91–8,56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71F3E7A"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7,1–8,8</w:t>
            </w:r>
          </w:p>
        </w:tc>
      </w:tr>
      <w:tr w:rsidR="006E2692" w:rsidRPr="00FB12FA" w14:paraId="7E53B1D6"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2903277"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200–500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0ECE6C9" w14:textId="77777777" w:rsidR="006E2692" w:rsidRPr="00FB12FA" w:rsidRDefault="006E2692" w:rsidP="00DD65FD">
            <w:pPr>
              <w:widowControl w:val="0"/>
              <w:tabs>
                <w:tab w:val="left" w:pos="720"/>
              </w:tabs>
              <w:suppressAutoHyphens/>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B5E61B2" w14:textId="77777777" w:rsidR="006E2692" w:rsidRPr="00FB12FA" w:rsidRDefault="006E2692" w:rsidP="00DD65FD">
            <w:pPr>
              <w:widowControl w:val="0"/>
              <w:tabs>
                <w:tab w:val="left" w:pos="720"/>
              </w:tabs>
              <w:suppressAutoHyphens/>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ED6B7BE" w14:textId="77777777" w:rsidR="006E2692" w:rsidRPr="00FB12FA" w:rsidRDefault="006E2692" w:rsidP="00DD65FD">
            <w:pPr>
              <w:widowControl w:val="0"/>
              <w:tabs>
                <w:tab w:val="left" w:pos="720"/>
              </w:tabs>
              <w:suppressAutoHyphens/>
              <w:textAlignment w:val="baseline"/>
              <w:rPr>
                <w:szCs w:val="24"/>
                <w:lang w:eastAsia="lt-LT"/>
              </w:rPr>
            </w:pPr>
          </w:p>
        </w:tc>
      </w:tr>
      <w:tr w:rsidR="006E2692" w:rsidRPr="00FB12FA" w14:paraId="0E3681A3"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BDA5953"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2A1A54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8,26–10,22</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E4EBD27"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8,54–10,57</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DBB86FE"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8,87–10,95</w:t>
            </w:r>
          </w:p>
        </w:tc>
      </w:tr>
      <w:tr w:rsidR="006E2692" w:rsidRPr="00FB12FA" w14:paraId="067BABED"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C180901"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11E4D72"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7,58–9,36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28DDF57"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7,81–9,66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7BDC6AD"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8,12–10,1</w:t>
            </w:r>
          </w:p>
        </w:tc>
      </w:tr>
      <w:tr w:rsidR="006E2692" w:rsidRPr="00FB12FA" w14:paraId="1F76E7E4"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17F44BD"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A7CF5DB"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6,97–8,63</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6F09B50"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7,11–8,83</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7833437"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7,39–9,16</w:t>
            </w:r>
          </w:p>
        </w:tc>
      </w:tr>
      <w:tr w:rsidR="006E2692" w:rsidRPr="00FB12FA" w14:paraId="1FEBC94F"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FAADB5D"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501–700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8AE47D7" w14:textId="77777777" w:rsidR="006E2692" w:rsidRPr="00FB12FA" w:rsidRDefault="006E2692" w:rsidP="00DD65FD">
            <w:pPr>
              <w:widowControl w:val="0"/>
              <w:tabs>
                <w:tab w:val="left" w:pos="720"/>
              </w:tabs>
              <w:suppressAutoHyphens/>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106E0C4" w14:textId="77777777" w:rsidR="006E2692" w:rsidRPr="00FB12FA" w:rsidRDefault="006E2692" w:rsidP="00DD65FD">
            <w:pPr>
              <w:widowControl w:val="0"/>
              <w:tabs>
                <w:tab w:val="left" w:pos="720"/>
              </w:tabs>
              <w:suppressAutoHyphens/>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FE99AFD" w14:textId="77777777" w:rsidR="006E2692" w:rsidRPr="00FB12FA" w:rsidRDefault="006E2692" w:rsidP="00DD65FD">
            <w:pPr>
              <w:widowControl w:val="0"/>
              <w:tabs>
                <w:tab w:val="left" w:pos="720"/>
              </w:tabs>
              <w:suppressAutoHyphens/>
              <w:textAlignment w:val="baseline"/>
              <w:rPr>
                <w:szCs w:val="24"/>
                <w:lang w:eastAsia="lt-LT"/>
              </w:rPr>
            </w:pPr>
          </w:p>
        </w:tc>
      </w:tr>
      <w:tr w:rsidR="006E2692" w:rsidRPr="00FB12FA" w14:paraId="1CCE6E57"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39696AB"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31EF617"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8,61–10,68</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5D38D46"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9,02–11,16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FDF83C1"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9,3–11,51</w:t>
            </w:r>
          </w:p>
        </w:tc>
      </w:tr>
      <w:tr w:rsidR="006E2692" w:rsidRPr="00FB12FA" w14:paraId="532FD530"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66BB04F"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C57A316"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7,89–9,77</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9185B6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8,23–10,19</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6778B83" w14:textId="77777777" w:rsidR="006E2692" w:rsidRPr="00FB12FA" w:rsidRDefault="006E2692" w:rsidP="00DD65FD">
            <w:pPr>
              <w:widowControl w:val="0"/>
              <w:tabs>
                <w:tab w:val="left" w:pos="720"/>
              </w:tabs>
              <w:suppressAutoHyphens/>
              <w:jc w:val="center"/>
              <w:textAlignment w:val="baseline"/>
              <w:rPr>
                <w:szCs w:val="24"/>
              </w:rPr>
            </w:pPr>
            <w:r w:rsidRPr="00B73FB5">
              <w:rPr>
                <w:sz w:val="22"/>
                <w:szCs w:val="22"/>
                <w:lang w:eastAsia="lt-LT"/>
              </w:rPr>
              <w:t>8,52–</w:t>
            </w:r>
            <w:r w:rsidRPr="00C53600">
              <w:rPr>
                <w:sz w:val="22"/>
                <w:szCs w:val="22"/>
                <w:lang w:eastAsia="lt-LT"/>
              </w:rPr>
              <w:t>10,3</w:t>
            </w:r>
          </w:p>
        </w:tc>
      </w:tr>
      <w:tr w:rsidR="006E2692" w:rsidRPr="00FB12FA" w14:paraId="32EE9036"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D127FE8"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9C1CF94"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7,2–8,91</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B455AFA"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7,50–9,28</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EBFE630"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7,73–9,57</w:t>
            </w:r>
          </w:p>
        </w:tc>
      </w:tr>
      <w:tr w:rsidR="006E2692" w:rsidRPr="00FB12FA" w14:paraId="39BC600E"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51F3A1E"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701–900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A0543DA" w14:textId="77777777" w:rsidR="006E2692" w:rsidRPr="00FB12FA" w:rsidRDefault="006E2692" w:rsidP="00DD65FD">
            <w:pPr>
              <w:widowControl w:val="0"/>
              <w:tabs>
                <w:tab w:val="left" w:pos="720"/>
              </w:tabs>
              <w:suppressAutoHyphens/>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708C973" w14:textId="77777777" w:rsidR="006E2692" w:rsidRPr="00FB12FA" w:rsidRDefault="006E2692" w:rsidP="00DD65FD">
            <w:pPr>
              <w:widowControl w:val="0"/>
              <w:tabs>
                <w:tab w:val="left" w:pos="720"/>
              </w:tabs>
              <w:suppressAutoHyphens/>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7253705" w14:textId="77777777" w:rsidR="006E2692" w:rsidRPr="00FB12FA" w:rsidRDefault="006E2692" w:rsidP="00DD65FD">
            <w:pPr>
              <w:widowControl w:val="0"/>
              <w:tabs>
                <w:tab w:val="left" w:pos="720"/>
              </w:tabs>
              <w:suppressAutoHyphens/>
              <w:textAlignment w:val="baseline"/>
              <w:rPr>
                <w:szCs w:val="24"/>
                <w:lang w:eastAsia="lt-LT"/>
              </w:rPr>
            </w:pPr>
          </w:p>
        </w:tc>
      </w:tr>
      <w:tr w:rsidR="006E2692" w:rsidRPr="00FB12FA" w14:paraId="77E17C36"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ABDDD7E"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0E6ED8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9,12–11,29</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633748B"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9,42–11,66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F0AAED2"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9,73–11,76</w:t>
            </w:r>
          </w:p>
        </w:tc>
      </w:tr>
      <w:tr w:rsidR="006E2692" w:rsidRPr="00FB12FA" w14:paraId="6C55F9A2"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067203A"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F4C073F"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8,29–10,25</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2BEBBE1"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8,57–10,60</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A3A5EDC"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8,89–11,0</w:t>
            </w:r>
          </w:p>
        </w:tc>
      </w:tr>
      <w:tr w:rsidR="006E2692" w:rsidRPr="00FB12FA" w14:paraId="49B86165"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956A247"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B9C6352"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7,58–9,36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99B1F5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7,81–9,66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F0E7C03"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8,06–9,96</w:t>
            </w:r>
          </w:p>
        </w:tc>
      </w:tr>
      <w:tr w:rsidR="006E2692" w:rsidRPr="00FB12FA" w14:paraId="533F79A3"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17D4585"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901 ir daugiau</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DE0D362" w14:textId="77777777" w:rsidR="006E2692" w:rsidRPr="00FB12FA" w:rsidRDefault="006E2692" w:rsidP="00DD65FD">
            <w:pPr>
              <w:widowControl w:val="0"/>
              <w:tabs>
                <w:tab w:val="left" w:pos="720"/>
              </w:tabs>
              <w:suppressAutoHyphens/>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51A4F2A" w14:textId="77777777" w:rsidR="006E2692" w:rsidRPr="00FB12FA" w:rsidRDefault="006E2692" w:rsidP="00DD65FD">
            <w:pPr>
              <w:widowControl w:val="0"/>
              <w:tabs>
                <w:tab w:val="left" w:pos="720"/>
              </w:tabs>
              <w:suppressAutoHyphens/>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D5BBBC6" w14:textId="77777777" w:rsidR="006E2692" w:rsidRPr="00FB12FA" w:rsidRDefault="006E2692" w:rsidP="00DD65FD">
            <w:pPr>
              <w:widowControl w:val="0"/>
              <w:tabs>
                <w:tab w:val="left" w:pos="720"/>
              </w:tabs>
              <w:suppressAutoHyphens/>
              <w:textAlignment w:val="baseline"/>
              <w:rPr>
                <w:szCs w:val="24"/>
                <w:lang w:eastAsia="lt-LT"/>
              </w:rPr>
            </w:pPr>
          </w:p>
        </w:tc>
      </w:tr>
      <w:tr w:rsidR="006E2692" w:rsidRPr="00FB12FA" w14:paraId="4DB8B84D"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52A52D5"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3B88F72"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9,99–12,6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A63C8A0"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10,01–11,8</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1149584"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10,07–11,81</w:t>
            </w:r>
          </w:p>
        </w:tc>
      </w:tr>
      <w:tr w:rsidR="006E2692" w:rsidRPr="00FB12FA" w14:paraId="5982C81C"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2834986"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1A87491"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9,07–11,23</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68CC52D"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9,14–11,33</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1753BC6"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9,70–11,74</w:t>
            </w:r>
          </w:p>
        </w:tc>
      </w:tr>
      <w:tr w:rsidR="006E2692" w:rsidRPr="00FB12FA" w14:paraId="3C2B7725"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943C852"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868A5B8"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8,23–10,19</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1AA329A"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8,31–10,27</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963FE9B"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8,79–10,87</w:t>
            </w:r>
          </w:p>
        </w:tc>
      </w:tr>
    </w:tbl>
    <w:p w14:paraId="6A86A36D" w14:textId="77777777" w:rsidR="006E2692" w:rsidRDefault="006E2692" w:rsidP="006E2692">
      <w:pPr>
        <w:tabs>
          <w:tab w:val="left" w:pos="720"/>
        </w:tabs>
        <w:ind w:firstLine="720"/>
        <w:jc w:val="both"/>
        <w:rPr>
          <w:szCs w:val="24"/>
          <w:lang w:eastAsia="lt-LT"/>
        </w:rPr>
      </w:pPr>
    </w:p>
    <w:p w14:paraId="4A387665" w14:textId="77777777" w:rsidR="006E2692" w:rsidRDefault="006E2692" w:rsidP="006E2692">
      <w:pPr>
        <w:ind w:firstLine="720"/>
        <w:jc w:val="both"/>
        <w:rPr>
          <w:szCs w:val="24"/>
        </w:rPr>
      </w:pPr>
      <w:r>
        <w:rPr>
          <w:lang w:eastAsia="lt-LT"/>
        </w:rPr>
        <w:t xml:space="preserve">3. Bendrojo ugdymo mokyklų, turinčių bendrabučius, kuriuose gyvena mokiniai, </w:t>
      </w:r>
      <w:r>
        <w:rPr>
          <w:color w:val="000000"/>
          <w:szCs w:val="24"/>
          <w:lang w:eastAsia="lt-LT"/>
        </w:rPr>
        <w:t>vadovų pareiginės algos pastoviosios dalies koeficientai:</w:t>
      </w:r>
    </w:p>
    <w:tbl>
      <w:tblPr>
        <w:tblW w:w="9413" w:type="dxa"/>
        <w:tblLayout w:type="fixed"/>
        <w:tblCellMar>
          <w:left w:w="10" w:type="dxa"/>
          <w:right w:w="10" w:type="dxa"/>
        </w:tblCellMar>
        <w:tblLook w:val="04A0" w:firstRow="1" w:lastRow="0" w:firstColumn="1" w:lastColumn="0" w:noHBand="0" w:noVBand="1"/>
      </w:tblPr>
      <w:tblGrid>
        <w:gridCol w:w="2269"/>
        <w:gridCol w:w="2269"/>
        <w:gridCol w:w="2268"/>
        <w:gridCol w:w="2607"/>
      </w:tblGrid>
      <w:tr w:rsidR="006E2692" w14:paraId="288F898C"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322ECCF" w14:textId="77777777" w:rsidR="006E2692" w:rsidRDefault="006E2692" w:rsidP="00DD65FD">
            <w:pPr>
              <w:widowControl w:val="0"/>
              <w:suppressAutoHyphens/>
              <w:ind w:left="142"/>
              <w:jc w:val="center"/>
              <w:textAlignment w:val="baseline"/>
              <w:rPr>
                <w:szCs w:val="24"/>
              </w:rPr>
            </w:pPr>
            <w:r>
              <w:rPr>
                <w:bCs/>
                <w:color w:val="000000"/>
                <w:szCs w:val="24"/>
                <w:lang w:eastAsia="lt-LT"/>
              </w:rPr>
              <w:t>Mokinių skaičius sausio 1 d.</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DE3C586" w14:textId="77777777" w:rsidR="006E2692" w:rsidRDefault="006E2692" w:rsidP="00DD65FD">
            <w:pPr>
              <w:widowControl w:val="0"/>
              <w:suppressAutoHyphens/>
              <w:ind w:left="141"/>
              <w:jc w:val="center"/>
              <w:textAlignment w:val="baseline"/>
              <w:rPr>
                <w:szCs w:val="24"/>
              </w:rPr>
            </w:pPr>
            <w:r>
              <w:rPr>
                <w:bCs/>
                <w:color w:val="000000"/>
                <w:szCs w:val="24"/>
                <w:lang w:eastAsia="lt-LT"/>
              </w:rPr>
              <w:t>Turintiems iki 10 metų pedagoginio darbo stažą</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61D7720" w14:textId="77777777" w:rsidR="006E2692" w:rsidRDefault="006E2692" w:rsidP="00DD65FD">
            <w:pPr>
              <w:widowControl w:val="0"/>
              <w:suppressAutoHyphens/>
              <w:ind w:left="140"/>
              <w:jc w:val="center"/>
              <w:textAlignment w:val="baseline"/>
              <w:rPr>
                <w:szCs w:val="24"/>
              </w:rPr>
            </w:pPr>
            <w:r>
              <w:rPr>
                <w:bCs/>
                <w:color w:val="000000"/>
                <w:szCs w:val="24"/>
                <w:lang w:eastAsia="lt-LT"/>
              </w:rPr>
              <w:t>Turintiems nuo 10 iki 15 metų pedagoginio darbo stažą</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36FF178" w14:textId="77777777" w:rsidR="006E2692" w:rsidRDefault="006E2692" w:rsidP="00DD65FD">
            <w:pPr>
              <w:widowControl w:val="0"/>
              <w:suppressAutoHyphens/>
              <w:jc w:val="center"/>
              <w:textAlignment w:val="baseline"/>
              <w:rPr>
                <w:szCs w:val="24"/>
              </w:rPr>
            </w:pPr>
            <w:r>
              <w:rPr>
                <w:bCs/>
                <w:color w:val="000000"/>
                <w:szCs w:val="24"/>
                <w:lang w:eastAsia="lt-LT"/>
              </w:rPr>
              <w:t>Turintiems 15 ir daugiau metų pedagoginio darbo stažą</w:t>
            </w:r>
          </w:p>
        </w:tc>
      </w:tr>
      <w:tr w:rsidR="006E2692" w14:paraId="017C93D4" w14:textId="77777777" w:rsidTr="00DD65FD">
        <w:trPr>
          <w:trHeight w:val="361"/>
        </w:trPr>
        <w:tc>
          <w:tcPr>
            <w:tcW w:w="9413"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9C8A91" w14:textId="77777777" w:rsidR="006E2692" w:rsidRDefault="006E2692" w:rsidP="00DD65FD">
            <w:pPr>
              <w:widowControl w:val="0"/>
              <w:suppressAutoHyphens/>
              <w:jc w:val="center"/>
              <w:textAlignment w:val="baseline"/>
              <w:rPr>
                <w:b/>
                <w:bCs/>
                <w:color w:val="000000"/>
                <w:szCs w:val="24"/>
                <w:lang w:eastAsia="lt-LT"/>
              </w:rPr>
            </w:pPr>
            <w:r>
              <w:rPr>
                <w:color w:val="000000"/>
                <w:szCs w:val="24"/>
                <w:lang w:eastAsia="lt-LT"/>
              </w:rPr>
              <w:t>Vadovų, kuriems nesuteiktos vadybinės kvalifikacinės kategorijos</w:t>
            </w:r>
          </w:p>
        </w:tc>
      </w:tr>
      <w:tr w:rsidR="006E2692" w14:paraId="13D8C9AE"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33FD381" w14:textId="77777777" w:rsidR="006E2692" w:rsidRDefault="006E2692" w:rsidP="00DD65FD">
            <w:pPr>
              <w:widowControl w:val="0"/>
              <w:suppressAutoHyphens/>
              <w:textAlignment w:val="baseline"/>
              <w:rPr>
                <w:color w:val="000000"/>
                <w:szCs w:val="24"/>
                <w:lang w:eastAsia="lt-LT"/>
              </w:rPr>
            </w:pPr>
            <w:r>
              <w:rPr>
                <w:color w:val="000000"/>
                <w:szCs w:val="24"/>
                <w:lang w:eastAsia="lt-LT"/>
              </w:rPr>
              <w:t>iki 200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2A1CB23" w14:textId="77777777" w:rsidR="006E2692" w:rsidRDefault="006E2692" w:rsidP="00DD65FD">
            <w:pPr>
              <w:widowControl w:val="0"/>
              <w:suppressAutoHyphens/>
              <w:ind w:left="141"/>
              <w:jc w:val="center"/>
              <w:textAlignment w:val="baseline"/>
              <w:rPr>
                <w:szCs w:val="24"/>
              </w:rPr>
            </w:pPr>
            <w:r>
              <w:rPr>
                <w:color w:val="000000"/>
                <w:szCs w:val="24"/>
                <w:lang w:eastAsia="lt-LT"/>
              </w:rPr>
              <w:t>6,18–7,66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3FAE9CC" w14:textId="77777777" w:rsidR="006E2692" w:rsidRDefault="006E2692" w:rsidP="00DD65FD">
            <w:pPr>
              <w:widowControl w:val="0"/>
              <w:suppressAutoHyphens/>
              <w:ind w:left="140"/>
              <w:jc w:val="center"/>
              <w:textAlignment w:val="baseline"/>
              <w:rPr>
                <w:szCs w:val="24"/>
              </w:rPr>
            </w:pPr>
            <w:r>
              <w:rPr>
                <w:color w:val="000000"/>
                <w:szCs w:val="24"/>
                <w:lang w:eastAsia="lt-LT"/>
              </w:rPr>
              <w:t>6,35–7,85</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BE824CD" w14:textId="77777777" w:rsidR="006E2692" w:rsidRDefault="006E2692" w:rsidP="00DD65FD">
            <w:pPr>
              <w:widowControl w:val="0"/>
              <w:suppressAutoHyphens/>
              <w:jc w:val="center"/>
              <w:textAlignment w:val="baseline"/>
              <w:rPr>
                <w:szCs w:val="24"/>
              </w:rPr>
            </w:pPr>
            <w:r>
              <w:rPr>
                <w:color w:val="000000"/>
                <w:szCs w:val="24"/>
                <w:lang w:eastAsia="lt-LT"/>
              </w:rPr>
              <w:t>6,56–8,11</w:t>
            </w:r>
          </w:p>
        </w:tc>
      </w:tr>
      <w:tr w:rsidR="006E2692" w14:paraId="1129B410"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EBDDFC4" w14:textId="77777777" w:rsidR="006E2692" w:rsidRDefault="006E2692" w:rsidP="00DD65FD">
            <w:pPr>
              <w:widowControl w:val="0"/>
              <w:suppressAutoHyphens/>
              <w:textAlignment w:val="baseline"/>
              <w:rPr>
                <w:color w:val="000000"/>
                <w:szCs w:val="24"/>
                <w:lang w:eastAsia="lt-LT"/>
              </w:rPr>
            </w:pPr>
            <w:r>
              <w:rPr>
                <w:color w:val="000000"/>
                <w:szCs w:val="24"/>
                <w:lang w:eastAsia="lt-LT"/>
              </w:rPr>
              <w:t>200–250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53E4DF3" w14:textId="77777777" w:rsidR="006E2692" w:rsidRDefault="006E2692" w:rsidP="00DD65FD">
            <w:pPr>
              <w:widowControl w:val="0"/>
              <w:suppressAutoHyphens/>
              <w:ind w:left="141"/>
              <w:jc w:val="center"/>
              <w:textAlignment w:val="baseline"/>
              <w:rPr>
                <w:szCs w:val="24"/>
              </w:rPr>
            </w:pPr>
            <w:r>
              <w:rPr>
                <w:color w:val="000000"/>
                <w:szCs w:val="24"/>
                <w:lang w:eastAsia="lt-LT"/>
              </w:rPr>
              <w:t>6,41–7,96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24144E8" w14:textId="77777777" w:rsidR="006E2692" w:rsidRDefault="006E2692" w:rsidP="00DD65FD">
            <w:pPr>
              <w:widowControl w:val="0"/>
              <w:suppressAutoHyphens/>
              <w:ind w:left="140"/>
              <w:jc w:val="center"/>
              <w:textAlignment w:val="baseline"/>
              <w:rPr>
                <w:szCs w:val="24"/>
              </w:rPr>
            </w:pPr>
            <w:r>
              <w:rPr>
                <w:color w:val="000000"/>
                <w:szCs w:val="24"/>
                <w:lang w:eastAsia="lt-LT"/>
              </w:rPr>
              <w:t>6,64–8,23</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CFD6C1F" w14:textId="77777777" w:rsidR="006E2692" w:rsidRDefault="006E2692" w:rsidP="00DD65FD">
            <w:pPr>
              <w:widowControl w:val="0"/>
              <w:suppressAutoHyphens/>
              <w:jc w:val="center"/>
              <w:textAlignment w:val="baseline"/>
              <w:rPr>
                <w:szCs w:val="24"/>
              </w:rPr>
            </w:pPr>
            <w:r>
              <w:rPr>
                <w:color w:val="000000"/>
                <w:szCs w:val="24"/>
                <w:lang w:eastAsia="lt-LT"/>
              </w:rPr>
              <w:t>6,84–8,45</w:t>
            </w:r>
          </w:p>
        </w:tc>
      </w:tr>
      <w:tr w:rsidR="006E2692" w14:paraId="1684B2F3"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7ED7247" w14:textId="77777777" w:rsidR="006E2692" w:rsidRDefault="006E2692" w:rsidP="00DD65FD">
            <w:pPr>
              <w:widowControl w:val="0"/>
              <w:suppressAutoHyphens/>
              <w:textAlignment w:val="baseline"/>
              <w:rPr>
                <w:color w:val="000000"/>
                <w:szCs w:val="24"/>
                <w:lang w:eastAsia="lt-LT"/>
              </w:rPr>
            </w:pPr>
            <w:r>
              <w:rPr>
                <w:color w:val="000000"/>
                <w:szCs w:val="24"/>
                <w:lang w:eastAsia="lt-LT"/>
              </w:rPr>
              <w:t>251–300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B45C491" w14:textId="77777777" w:rsidR="006E2692" w:rsidRDefault="006E2692" w:rsidP="00DD65FD">
            <w:pPr>
              <w:widowControl w:val="0"/>
              <w:suppressAutoHyphens/>
              <w:ind w:left="141"/>
              <w:jc w:val="center"/>
              <w:textAlignment w:val="baseline"/>
              <w:rPr>
                <w:szCs w:val="24"/>
              </w:rPr>
            </w:pPr>
            <w:r>
              <w:rPr>
                <w:color w:val="000000"/>
                <w:szCs w:val="24"/>
                <w:lang w:eastAsia="lt-LT"/>
              </w:rPr>
              <w:t>6,71–8,3</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E92C00B" w14:textId="77777777" w:rsidR="006E2692" w:rsidRDefault="006E2692" w:rsidP="00DD65FD">
            <w:pPr>
              <w:widowControl w:val="0"/>
              <w:suppressAutoHyphens/>
              <w:ind w:left="140"/>
              <w:jc w:val="center"/>
              <w:textAlignment w:val="baseline"/>
              <w:rPr>
                <w:szCs w:val="24"/>
              </w:rPr>
            </w:pPr>
            <w:r>
              <w:rPr>
                <w:color w:val="000000"/>
                <w:szCs w:val="24"/>
                <w:lang w:eastAsia="lt-LT"/>
              </w:rPr>
              <w:t>6,89–8,53</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EDE703D" w14:textId="77777777" w:rsidR="006E2692" w:rsidRDefault="006E2692" w:rsidP="00DD65FD">
            <w:pPr>
              <w:widowControl w:val="0"/>
              <w:suppressAutoHyphens/>
              <w:jc w:val="center"/>
              <w:textAlignment w:val="baseline"/>
              <w:rPr>
                <w:szCs w:val="24"/>
              </w:rPr>
            </w:pPr>
            <w:r>
              <w:rPr>
                <w:color w:val="000000"/>
                <w:szCs w:val="24"/>
                <w:lang w:eastAsia="lt-LT"/>
              </w:rPr>
              <w:t>7,09–8,78</w:t>
            </w:r>
          </w:p>
        </w:tc>
      </w:tr>
      <w:tr w:rsidR="006E2692" w14:paraId="029CB4B9"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BD1BF22" w14:textId="77777777" w:rsidR="006E2692" w:rsidRDefault="006E2692" w:rsidP="00DD65FD">
            <w:pPr>
              <w:widowControl w:val="0"/>
              <w:suppressAutoHyphens/>
              <w:textAlignment w:val="baseline"/>
              <w:rPr>
                <w:color w:val="000000"/>
                <w:szCs w:val="24"/>
                <w:lang w:eastAsia="lt-LT"/>
              </w:rPr>
            </w:pPr>
            <w:r>
              <w:rPr>
                <w:color w:val="000000"/>
                <w:szCs w:val="24"/>
                <w:lang w:eastAsia="lt-LT"/>
              </w:rPr>
              <w:t>301 ir daugiau</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89E77A9" w14:textId="77777777" w:rsidR="006E2692" w:rsidRDefault="006E2692" w:rsidP="00DD65FD">
            <w:pPr>
              <w:widowControl w:val="0"/>
              <w:suppressAutoHyphens/>
              <w:ind w:left="141"/>
              <w:jc w:val="center"/>
              <w:textAlignment w:val="baseline"/>
              <w:rPr>
                <w:szCs w:val="24"/>
              </w:rPr>
            </w:pPr>
            <w:r>
              <w:rPr>
                <w:color w:val="000000"/>
                <w:szCs w:val="24"/>
                <w:lang w:eastAsia="lt-LT"/>
              </w:rPr>
              <w:t>6,95–8,61</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2614F0F" w14:textId="77777777" w:rsidR="006E2692" w:rsidRDefault="006E2692" w:rsidP="00DD65FD">
            <w:pPr>
              <w:widowControl w:val="0"/>
              <w:suppressAutoHyphens/>
              <w:ind w:left="140"/>
              <w:jc w:val="center"/>
              <w:textAlignment w:val="baseline"/>
              <w:rPr>
                <w:szCs w:val="24"/>
              </w:rPr>
            </w:pPr>
            <w:r>
              <w:rPr>
                <w:color w:val="000000"/>
                <w:szCs w:val="24"/>
                <w:lang w:eastAsia="lt-LT"/>
              </w:rPr>
              <w:t>7,14–8,86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A22C2EC" w14:textId="77777777" w:rsidR="006E2692" w:rsidRDefault="006E2692" w:rsidP="00DD65FD">
            <w:pPr>
              <w:widowControl w:val="0"/>
              <w:suppressAutoHyphens/>
              <w:jc w:val="center"/>
              <w:textAlignment w:val="baseline"/>
              <w:rPr>
                <w:szCs w:val="24"/>
              </w:rPr>
            </w:pPr>
            <w:r>
              <w:rPr>
                <w:color w:val="000000"/>
                <w:szCs w:val="24"/>
                <w:lang w:eastAsia="lt-LT"/>
              </w:rPr>
              <w:t>7,40–9,17</w:t>
            </w:r>
          </w:p>
        </w:tc>
      </w:tr>
      <w:tr w:rsidR="006E2692" w14:paraId="052FDFB5" w14:textId="77777777" w:rsidTr="00DD65FD">
        <w:trPr>
          <w:trHeight w:val="336"/>
        </w:trPr>
        <w:tc>
          <w:tcPr>
            <w:tcW w:w="9413"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0CDE0A4" w14:textId="77777777" w:rsidR="006E2692" w:rsidRDefault="006E2692" w:rsidP="00DD65FD">
            <w:pPr>
              <w:widowControl w:val="0"/>
              <w:suppressAutoHyphens/>
              <w:jc w:val="center"/>
              <w:textAlignment w:val="baseline"/>
              <w:rPr>
                <w:b/>
                <w:bCs/>
                <w:color w:val="000000"/>
                <w:szCs w:val="24"/>
                <w:lang w:eastAsia="lt-LT"/>
              </w:rPr>
            </w:pPr>
            <w:r>
              <w:rPr>
                <w:color w:val="000000"/>
                <w:szCs w:val="24"/>
                <w:lang w:eastAsia="lt-LT"/>
              </w:rPr>
              <w:t>Vadovų, kuriems suteiktos vadybinės kvalifikacinės kategorijos</w:t>
            </w:r>
          </w:p>
        </w:tc>
      </w:tr>
      <w:tr w:rsidR="006E2692" w14:paraId="038BC0AC"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8A5CAFE" w14:textId="77777777" w:rsidR="006E2692" w:rsidRDefault="006E2692" w:rsidP="00DD65FD">
            <w:pPr>
              <w:widowControl w:val="0"/>
              <w:suppressAutoHyphens/>
              <w:textAlignment w:val="baseline"/>
              <w:rPr>
                <w:color w:val="000000"/>
                <w:szCs w:val="24"/>
                <w:lang w:eastAsia="lt-LT"/>
              </w:rPr>
            </w:pPr>
            <w:r>
              <w:rPr>
                <w:color w:val="000000"/>
                <w:szCs w:val="24"/>
                <w:lang w:eastAsia="lt-LT"/>
              </w:rPr>
              <w:t>iki 200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B693A82" w14:textId="77777777" w:rsidR="006E2692" w:rsidRDefault="006E2692" w:rsidP="00DD65FD">
            <w:pPr>
              <w:widowControl w:val="0"/>
              <w:suppressAutoHyphens/>
              <w:ind w:left="-993"/>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EF64498" w14:textId="77777777" w:rsidR="006E2692" w:rsidRDefault="006E2692" w:rsidP="00DD65FD">
            <w:pPr>
              <w:widowControl w:val="0"/>
              <w:suppressAutoHyphens/>
              <w:ind w:left="-993"/>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8B28456" w14:textId="77777777" w:rsidR="006E2692" w:rsidRDefault="006E2692" w:rsidP="00DD65FD">
            <w:pPr>
              <w:widowControl w:val="0"/>
              <w:suppressAutoHyphens/>
              <w:ind w:left="-993"/>
              <w:textAlignment w:val="baseline"/>
              <w:rPr>
                <w:szCs w:val="24"/>
                <w:lang w:eastAsia="lt-LT"/>
              </w:rPr>
            </w:pPr>
          </w:p>
        </w:tc>
      </w:tr>
      <w:tr w:rsidR="006E2692" w14:paraId="4016ADFC"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36B2967" w14:textId="77777777" w:rsidR="006E2692" w:rsidRDefault="006E2692" w:rsidP="00DD65FD">
            <w:pPr>
              <w:widowControl w:val="0"/>
              <w:suppressAutoHyphens/>
              <w:textAlignment w:val="baseline"/>
              <w:rPr>
                <w:color w:val="000000"/>
                <w:szCs w:val="24"/>
                <w:lang w:eastAsia="lt-LT"/>
              </w:rPr>
            </w:pPr>
            <w:r>
              <w:rPr>
                <w:color w:val="000000"/>
                <w:szCs w:val="24"/>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120209E" w14:textId="77777777" w:rsidR="006E2692" w:rsidRDefault="006E2692" w:rsidP="00DD65FD">
            <w:pPr>
              <w:widowControl w:val="0"/>
              <w:suppressAutoHyphens/>
              <w:jc w:val="center"/>
              <w:textAlignment w:val="baseline"/>
              <w:rPr>
                <w:szCs w:val="24"/>
              </w:rPr>
            </w:pPr>
            <w:r>
              <w:rPr>
                <w:color w:val="000000"/>
                <w:szCs w:val="24"/>
                <w:lang w:eastAsia="lt-LT"/>
              </w:rPr>
              <w:t>8,33–10,3</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8904330" w14:textId="77777777" w:rsidR="006E2692" w:rsidRDefault="006E2692" w:rsidP="00DD65FD">
            <w:pPr>
              <w:widowControl w:val="0"/>
              <w:suppressAutoHyphens/>
              <w:jc w:val="center"/>
              <w:textAlignment w:val="baseline"/>
              <w:rPr>
                <w:szCs w:val="24"/>
              </w:rPr>
            </w:pPr>
            <w:r>
              <w:rPr>
                <w:color w:val="000000"/>
                <w:szCs w:val="24"/>
                <w:lang w:eastAsia="lt-LT"/>
              </w:rPr>
              <w:t>8,61–10,7</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16E5098" w14:textId="77777777" w:rsidR="006E2692" w:rsidRDefault="006E2692" w:rsidP="00DD65FD">
            <w:pPr>
              <w:widowControl w:val="0"/>
              <w:suppressAutoHyphens/>
              <w:jc w:val="center"/>
              <w:textAlignment w:val="baseline"/>
              <w:rPr>
                <w:szCs w:val="24"/>
              </w:rPr>
            </w:pPr>
            <w:r>
              <w:rPr>
                <w:color w:val="000000"/>
                <w:szCs w:val="24"/>
                <w:lang w:eastAsia="lt-LT"/>
              </w:rPr>
              <w:t>8,93–11,05</w:t>
            </w:r>
          </w:p>
        </w:tc>
      </w:tr>
      <w:tr w:rsidR="006E2692" w14:paraId="6B362CE0"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11D836C" w14:textId="77777777" w:rsidR="006E2692" w:rsidRDefault="006E2692" w:rsidP="00DD65FD">
            <w:pPr>
              <w:widowControl w:val="0"/>
              <w:suppressAutoHyphens/>
              <w:textAlignment w:val="baseline"/>
              <w:rPr>
                <w:color w:val="000000"/>
                <w:szCs w:val="24"/>
                <w:lang w:eastAsia="lt-LT"/>
              </w:rPr>
            </w:pPr>
            <w:r>
              <w:rPr>
                <w:color w:val="000000"/>
                <w:szCs w:val="24"/>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447AF23" w14:textId="77777777" w:rsidR="006E2692" w:rsidRDefault="006E2692" w:rsidP="00DD65FD">
            <w:pPr>
              <w:widowControl w:val="0"/>
              <w:suppressAutoHyphens/>
              <w:jc w:val="center"/>
              <w:textAlignment w:val="baseline"/>
              <w:rPr>
                <w:szCs w:val="24"/>
              </w:rPr>
            </w:pPr>
            <w:r>
              <w:rPr>
                <w:color w:val="000000"/>
                <w:szCs w:val="24"/>
                <w:lang w:eastAsia="lt-LT"/>
              </w:rPr>
              <w:t>7,63–9,46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D169094" w14:textId="77777777" w:rsidR="006E2692" w:rsidRDefault="006E2692" w:rsidP="00DD65FD">
            <w:pPr>
              <w:widowControl w:val="0"/>
              <w:suppressAutoHyphens/>
              <w:jc w:val="center"/>
              <w:textAlignment w:val="baseline"/>
              <w:rPr>
                <w:szCs w:val="24"/>
              </w:rPr>
            </w:pPr>
            <w:r>
              <w:rPr>
                <w:color w:val="000000"/>
                <w:szCs w:val="24"/>
                <w:lang w:eastAsia="lt-LT"/>
              </w:rPr>
              <w:t>7,86–9,76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5B566D1" w14:textId="77777777" w:rsidR="006E2692" w:rsidRDefault="006E2692" w:rsidP="00DD65FD">
            <w:pPr>
              <w:widowControl w:val="0"/>
              <w:suppressAutoHyphens/>
              <w:jc w:val="center"/>
              <w:textAlignment w:val="baseline"/>
              <w:rPr>
                <w:szCs w:val="24"/>
              </w:rPr>
            </w:pPr>
            <w:r>
              <w:rPr>
                <w:color w:val="000000"/>
                <w:szCs w:val="24"/>
                <w:lang w:eastAsia="lt-LT"/>
              </w:rPr>
              <w:t>8,19–10,14</w:t>
            </w:r>
          </w:p>
        </w:tc>
      </w:tr>
      <w:tr w:rsidR="006E2692" w14:paraId="5A170BF4"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8647C1F" w14:textId="77777777" w:rsidR="006E2692" w:rsidRDefault="006E2692" w:rsidP="00DD65FD">
            <w:pPr>
              <w:widowControl w:val="0"/>
              <w:suppressAutoHyphens/>
              <w:textAlignment w:val="baseline"/>
              <w:rPr>
                <w:color w:val="000000"/>
                <w:szCs w:val="24"/>
                <w:lang w:eastAsia="lt-LT"/>
              </w:rPr>
            </w:pPr>
            <w:r>
              <w:rPr>
                <w:color w:val="000000"/>
                <w:szCs w:val="24"/>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1FA76B8" w14:textId="77777777" w:rsidR="006E2692" w:rsidRDefault="006E2692" w:rsidP="00DD65FD">
            <w:pPr>
              <w:widowControl w:val="0"/>
              <w:suppressAutoHyphens/>
              <w:jc w:val="center"/>
              <w:textAlignment w:val="baseline"/>
              <w:rPr>
                <w:szCs w:val="24"/>
              </w:rPr>
            </w:pPr>
            <w:r>
              <w:rPr>
                <w:color w:val="000000"/>
                <w:szCs w:val="24"/>
                <w:lang w:eastAsia="lt-LT"/>
              </w:rPr>
              <w:t>6,98–8,64</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0A9594B" w14:textId="77777777" w:rsidR="006E2692" w:rsidRDefault="006E2692" w:rsidP="00DD65FD">
            <w:pPr>
              <w:widowControl w:val="0"/>
              <w:suppressAutoHyphens/>
              <w:jc w:val="center"/>
              <w:textAlignment w:val="baseline"/>
              <w:rPr>
                <w:szCs w:val="24"/>
              </w:rPr>
            </w:pPr>
            <w:r>
              <w:rPr>
                <w:color w:val="000000"/>
                <w:szCs w:val="24"/>
                <w:lang w:eastAsia="lt-LT"/>
              </w:rPr>
              <w:t>7,14–8,86</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BD37407" w14:textId="77777777" w:rsidR="006E2692" w:rsidRDefault="006E2692" w:rsidP="00DD65FD">
            <w:pPr>
              <w:widowControl w:val="0"/>
              <w:suppressAutoHyphens/>
              <w:jc w:val="center"/>
              <w:textAlignment w:val="baseline"/>
              <w:rPr>
                <w:szCs w:val="24"/>
              </w:rPr>
            </w:pPr>
            <w:r>
              <w:rPr>
                <w:color w:val="000000"/>
                <w:szCs w:val="24"/>
                <w:lang w:eastAsia="lt-LT"/>
              </w:rPr>
              <w:t>7,44–9,21</w:t>
            </w:r>
          </w:p>
        </w:tc>
      </w:tr>
      <w:tr w:rsidR="006E2692" w14:paraId="115006C5"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132808F" w14:textId="77777777" w:rsidR="006E2692" w:rsidRDefault="006E2692" w:rsidP="00DD65FD">
            <w:pPr>
              <w:widowControl w:val="0"/>
              <w:suppressAutoHyphens/>
              <w:textAlignment w:val="baseline"/>
              <w:rPr>
                <w:color w:val="000000"/>
                <w:szCs w:val="24"/>
                <w:lang w:eastAsia="lt-LT"/>
              </w:rPr>
            </w:pPr>
            <w:r>
              <w:rPr>
                <w:color w:val="000000"/>
                <w:szCs w:val="24"/>
                <w:lang w:eastAsia="lt-LT"/>
              </w:rPr>
              <w:t>200–250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97ABD86" w14:textId="77777777" w:rsidR="006E2692" w:rsidRDefault="006E2692" w:rsidP="00DD65FD">
            <w:pPr>
              <w:widowControl w:val="0"/>
              <w:suppressAutoHyphens/>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4C593C7" w14:textId="77777777" w:rsidR="006E2692" w:rsidRDefault="006E2692" w:rsidP="00DD65FD">
            <w:pPr>
              <w:widowControl w:val="0"/>
              <w:suppressAutoHyphens/>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AC2E175" w14:textId="77777777" w:rsidR="006E2692" w:rsidRDefault="006E2692" w:rsidP="00DD65FD">
            <w:pPr>
              <w:widowControl w:val="0"/>
              <w:suppressAutoHyphens/>
              <w:textAlignment w:val="baseline"/>
              <w:rPr>
                <w:szCs w:val="24"/>
                <w:lang w:eastAsia="lt-LT"/>
              </w:rPr>
            </w:pPr>
          </w:p>
        </w:tc>
      </w:tr>
      <w:tr w:rsidR="006E2692" w14:paraId="1E57E02A"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6206F0F" w14:textId="77777777" w:rsidR="006E2692" w:rsidRDefault="006E2692" w:rsidP="00DD65FD">
            <w:pPr>
              <w:widowControl w:val="0"/>
              <w:suppressAutoHyphens/>
              <w:textAlignment w:val="baseline"/>
              <w:rPr>
                <w:color w:val="000000"/>
                <w:szCs w:val="24"/>
                <w:lang w:eastAsia="lt-LT"/>
              </w:rPr>
            </w:pPr>
            <w:r>
              <w:rPr>
                <w:color w:val="000000"/>
                <w:szCs w:val="24"/>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55174D4" w14:textId="77777777" w:rsidR="006E2692" w:rsidRDefault="006E2692" w:rsidP="00DD65FD">
            <w:pPr>
              <w:widowControl w:val="0"/>
              <w:suppressAutoHyphens/>
              <w:jc w:val="center"/>
              <w:textAlignment w:val="baseline"/>
              <w:rPr>
                <w:szCs w:val="24"/>
              </w:rPr>
            </w:pPr>
            <w:r>
              <w:rPr>
                <w:color w:val="000000"/>
                <w:szCs w:val="24"/>
                <w:lang w:eastAsia="lt-LT"/>
              </w:rPr>
              <w:t>8,71–10,78</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0FBD5D1" w14:textId="77777777" w:rsidR="006E2692" w:rsidRDefault="006E2692" w:rsidP="00DD65FD">
            <w:pPr>
              <w:widowControl w:val="0"/>
              <w:suppressAutoHyphens/>
              <w:jc w:val="center"/>
              <w:textAlignment w:val="baseline"/>
              <w:rPr>
                <w:szCs w:val="24"/>
              </w:rPr>
            </w:pPr>
            <w:r>
              <w:rPr>
                <w:color w:val="000000"/>
                <w:szCs w:val="24"/>
                <w:lang w:eastAsia="lt-LT"/>
              </w:rPr>
              <w:t>9,1–11,25</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8465C83" w14:textId="77777777" w:rsidR="006E2692" w:rsidRDefault="006E2692" w:rsidP="00DD65FD">
            <w:pPr>
              <w:widowControl w:val="0"/>
              <w:suppressAutoHyphens/>
              <w:jc w:val="center"/>
              <w:textAlignment w:val="baseline"/>
              <w:rPr>
                <w:szCs w:val="24"/>
              </w:rPr>
            </w:pPr>
            <w:r>
              <w:rPr>
                <w:color w:val="000000"/>
                <w:szCs w:val="24"/>
                <w:lang w:eastAsia="lt-LT"/>
              </w:rPr>
              <w:t>9,37–11,61</w:t>
            </w:r>
          </w:p>
        </w:tc>
      </w:tr>
      <w:tr w:rsidR="006E2692" w14:paraId="44D75B5F"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C3F70A5" w14:textId="77777777" w:rsidR="006E2692" w:rsidRDefault="006E2692" w:rsidP="00DD65FD">
            <w:pPr>
              <w:widowControl w:val="0"/>
              <w:suppressAutoHyphens/>
              <w:textAlignment w:val="baseline"/>
              <w:rPr>
                <w:color w:val="000000"/>
                <w:szCs w:val="24"/>
                <w:lang w:eastAsia="lt-LT"/>
              </w:rPr>
            </w:pPr>
            <w:r>
              <w:rPr>
                <w:color w:val="000000"/>
                <w:szCs w:val="24"/>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8D12510" w14:textId="77777777" w:rsidR="006E2692" w:rsidRDefault="006E2692" w:rsidP="00DD65FD">
            <w:pPr>
              <w:widowControl w:val="0"/>
              <w:suppressAutoHyphens/>
              <w:jc w:val="center"/>
              <w:textAlignment w:val="baseline"/>
              <w:rPr>
                <w:szCs w:val="24"/>
              </w:rPr>
            </w:pPr>
            <w:r>
              <w:rPr>
                <w:color w:val="000000"/>
                <w:szCs w:val="24"/>
                <w:lang w:eastAsia="lt-LT"/>
              </w:rPr>
              <w:t>7,95–9,87</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A87965A" w14:textId="77777777" w:rsidR="006E2692" w:rsidRDefault="006E2692" w:rsidP="00DD65FD">
            <w:pPr>
              <w:widowControl w:val="0"/>
              <w:suppressAutoHyphens/>
              <w:jc w:val="center"/>
              <w:textAlignment w:val="baseline"/>
              <w:rPr>
                <w:szCs w:val="24"/>
              </w:rPr>
            </w:pPr>
            <w:r>
              <w:rPr>
                <w:color w:val="000000"/>
                <w:szCs w:val="24"/>
                <w:lang w:eastAsia="lt-LT"/>
              </w:rPr>
              <w:t>8,3–10,27</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E9FD5BC" w14:textId="77777777" w:rsidR="006E2692" w:rsidRDefault="006E2692" w:rsidP="00DD65FD">
            <w:pPr>
              <w:widowControl w:val="0"/>
              <w:suppressAutoHyphens/>
              <w:jc w:val="center"/>
              <w:textAlignment w:val="baseline"/>
              <w:rPr>
                <w:szCs w:val="24"/>
              </w:rPr>
            </w:pPr>
            <w:r>
              <w:rPr>
                <w:color w:val="000000"/>
                <w:szCs w:val="24"/>
                <w:lang w:eastAsia="lt-LT"/>
              </w:rPr>
              <w:t>8,59–10,61</w:t>
            </w:r>
          </w:p>
        </w:tc>
      </w:tr>
      <w:tr w:rsidR="006E2692" w14:paraId="5E99FBF7"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4D92FB2" w14:textId="77777777" w:rsidR="006E2692" w:rsidRDefault="006E2692" w:rsidP="00DD65FD">
            <w:pPr>
              <w:widowControl w:val="0"/>
              <w:suppressAutoHyphens/>
              <w:textAlignment w:val="baseline"/>
              <w:rPr>
                <w:color w:val="000000"/>
                <w:szCs w:val="24"/>
                <w:lang w:eastAsia="lt-LT"/>
              </w:rPr>
            </w:pPr>
            <w:r>
              <w:rPr>
                <w:color w:val="000000"/>
                <w:szCs w:val="24"/>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B076D85" w14:textId="77777777" w:rsidR="006E2692" w:rsidRDefault="006E2692" w:rsidP="00DD65FD">
            <w:pPr>
              <w:widowControl w:val="0"/>
              <w:suppressAutoHyphens/>
              <w:jc w:val="center"/>
              <w:textAlignment w:val="baseline"/>
              <w:rPr>
                <w:szCs w:val="24"/>
              </w:rPr>
            </w:pPr>
            <w:r>
              <w:rPr>
                <w:color w:val="000000"/>
                <w:szCs w:val="24"/>
                <w:lang w:eastAsia="lt-LT"/>
              </w:rPr>
              <w:t>7,27–9,0</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7016774" w14:textId="77777777" w:rsidR="006E2692" w:rsidRDefault="006E2692" w:rsidP="00DD65FD">
            <w:pPr>
              <w:widowControl w:val="0"/>
              <w:suppressAutoHyphens/>
              <w:jc w:val="center"/>
              <w:textAlignment w:val="baseline"/>
              <w:rPr>
                <w:szCs w:val="24"/>
              </w:rPr>
            </w:pPr>
            <w:r>
              <w:rPr>
                <w:color w:val="000000"/>
                <w:szCs w:val="24"/>
                <w:lang w:eastAsia="lt-LT"/>
              </w:rPr>
              <w:t>7,53–9,31</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BEA826B" w14:textId="77777777" w:rsidR="006E2692" w:rsidRDefault="006E2692" w:rsidP="00DD65FD">
            <w:pPr>
              <w:widowControl w:val="0"/>
              <w:suppressAutoHyphens/>
              <w:jc w:val="center"/>
              <w:textAlignment w:val="baseline"/>
              <w:rPr>
                <w:szCs w:val="24"/>
              </w:rPr>
            </w:pPr>
            <w:r>
              <w:rPr>
                <w:color w:val="000000"/>
                <w:szCs w:val="24"/>
                <w:lang w:eastAsia="lt-LT"/>
              </w:rPr>
              <w:t>7,8–9,65</w:t>
            </w:r>
          </w:p>
        </w:tc>
      </w:tr>
      <w:tr w:rsidR="006E2692" w14:paraId="4241FB62"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4641C4E" w14:textId="77777777" w:rsidR="006E2692" w:rsidRDefault="006E2692" w:rsidP="00DD65FD">
            <w:pPr>
              <w:widowControl w:val="0"/>
              <w:suppressAutoHyphens/>
              <w:textAlignment w:val="baseline"/>
              <w:rPr>
                <w:color w:val="000000"/>
                <w:szCs w:val="24"/>
                <w:lang w:eastAsia="lt-LT"/>
              </w:rPr>
            </w:pPr>
            <w:r>
              <w:rPr>
                <w:color w:val="000000"/>
                <w:szCs w:val="24"/>
                <w:lang w:eastAsia="lt-LT"/>
              </w:rPr>
              <w:t>251–300</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F9EB38E" w14:textId="77777777" w:rsidR="006E2692" w:rsidRDefault="006E2692" w:rsidP="00DD65FD">
            <w:pPr>
              <w:widowControl w:val="0"/>
              <w:suppressAutoHyphens/>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65B128C" w14:textId="77777777" w:rsidR="006E2692" w:rsidRDefault="006E2692" w:rsidP="00DD65FD">
            <w:pPr>
              <w:widowControl w:val="0"/>
              <w:suppressAutoHyphens/>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EE35509" w14:textId="77777777" w:rsidR="006E2692" w:rsidRDefault="006E2692" w:rsidP="00DD65FD">
            <w:pPr>
              <w:widowControl w:val="0"/>
              <w:suppressAutoHyphens/>
              <w:textAlignment w:val="baseline"/>
              <w:rPr>
                <w:szCs w:val="24"/>
                <w:lang w:eastAsia="lt-LT"/>
              </w:rPr>
            </w:pPr>
          </w:p>
        </w:tc>
      </w:tr>
      <w:tr w:rsidR="006E2692" w14:paraId="1CC94DB2"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855B285" w14:textId="77777777" w:rsidR="006E2692" w:rsidRDefault="006E2692" w:rsidP="00DD65FD">
            <w:pPr>
              <w:widowControl w:val="0"/>
              <w:suppressAutoHyphens/>
              <w:textAlignment w:val="baseline"/>
              <w:rPr>
                <w:color w:val="000000"/>
                <w:szCs w:val="24"/>
                <w:lang w:eastAsia="lt-LT"/>
              </w:rPr>
            </w:pPr>
            <w:r>
              <w:rPr>
                <w:color w:val="000000"/>
                <w:szCs w:val="24"/>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AAE82F1" w14:textId="77777777" w:rsidR="006E2692" w:rsidRDefault="006E2692" w:rsidP="00DD65FD">
            <w:pPr>
              <w:widowControl w:val="0"/>
              <w:suppressAutoHyphens/>
              <w:jc w:val="center"/>
              <w:textAlignment w:val="baseline"/>
              <w:rPr>
                <w:szCs w:val="24"/>
              </w:rPr>
            </w:pPr>
            <w:r>
              <w:rPr>
                <w:color w:val="000000"/>
                <w:szCs w:val="24"/>
                <w:lang w:eastAsia="lt-LT"/>
              </w:rPr>
              <w:t>9,18–11,38</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3E21D4F" w14:textId="77777777" w:rsidR="006E2692" w:rsidRDefault="006E2692" w:rsidP="00DD65FD">
            <w:pPr>
              <w:widowControl w:val="0"/>
              <w:suppressAutoHyphens/>
              <w:jc w:val="center"/>
              <w:textAlignment w:val="baseline"/>
              <w:rPr>
                <w:szCs w:val="24"/>
              </w:rPr>
            </w:pPr>
            <w:r>
              <w:rPr>
                <w:color w:val="000000"/>
                <w:szCs w:val="24"/>
                <w:lang w:eastAsia="lt-LT"/>
              </w:rPr>
              <w:t>9,5–11,74</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48B3DA8" w14:textId="77777777" w:rsidR="006E2692" w:rsidRDefault="006E2692" w:rsidP="00DD65FD">
            <w:pPr>
              <w:widowControl w:val="0"/>
              <w:suppressAutoHyphens/>
              <w:jc w:val="center"/>
              <w:textAlignment w:val="baseline"/>
              <w:rPr>
                <w:szCs w:val="24"/>
              </w:rPr>
            </w:pPr>
            <w:r>
              <w:rPr>
                <w:color w:val="000000"/>
                <w:szCs w:val="24"/>
                <w:lang w:eastAsia="lt-LT"/>
              </w:rPr>
              <w:t>9,82–11,78</w:t>
            </w:r>
          </w:p>
        </w:tc>
      </w:tr>
      <w:tr w:rsidR="006E2692" w14:paraId="00F6C676"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1B65C49" w14:textId="77777777" w:rsidR="006E2692" w:rsidRDefault="006E2692" w:rsidP="00DD65FD">
            <w:pPr>
              <w:widowControl w:val="0"/>
              <w:suppressAutoHyphens/>
              <w:textAlignment w:val="baseline"/>
              <w:rPr>
                <w:color w:val="000000"/>
                <w:szCs w:val="24"/>
                <w:lang w:eastAsia="lt-LT"/>
              </w:rPr>
            </w:pPr>
            <w:r>
              <w:rPr>
                <w:color w:val="000000"/>
                <w:szCs w:val="24"/>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BFF4651" w14:textId="77777777" w:rsidR="006E2692" w:rsidRDefault="006E2692" w:rsidP="00DD65FD">
            <w:pPr>
              <w:widowControl w:val="0"/>
              <w:suppressAutoHyphens/>
              <w:jc w:val="center"/>
              <w:textAlignment w:val="baseline"/>
              <w:rPr>
                <w:szCs w:val="24"/>
              </w:rPr>
            </w:pPr>
            <w:r>
              <w:rPr>
                <w:color w:val="000000"/>
                <w:szCs w:val="24"/>
                <w:lang w:eastAsia="lt-LT"/>
              </w:rPr>
              <w:t>8,37–10,34</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B397D8D" w14:textId="77777777" w:rsidR="006E2692" w:rsidRDefault="006E2692" w:rsidP="00DD65FD">
            <w:pPr>
              <w:widowControl w:val="0"/>
              <w:suppressAutoHyphens/>
              <w:jc w:val="center"/>
              <w:textAlignment w:val="baseline"/>
              <w:rPr>
                <w:szCs w:val="24"/>
              </w:rPr>
            </w:pPr>
            <w:r>
              <w:rPr>
                <w:color w:val="000000"/>
                <w:szCs w:val="24"/>
                <w:lang w:eastAsia="lt-LT"/>
              </w:rPr>
              <w:t>8,64–10,71</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79241E5" w14:textId="77777777" w:rsidR="006E2692" w:rsidRDefault="006E2692" w:rsidP="00DD65FD">
            <w:pPr>
              <w:widowControl w:val="0"/>
              <w:suppressAutoHyphens/>
              <w:jc w:val="center"/>
              <w:textAlignment w:val="baseline"/>
              <w:rPr>
                <w:szCs w:val="24"/>
              </w:rPr>
            </w:pPr>
            <w:r>
              <w:rPr>
                <w:color w:val="000000"/>
                <w:szCs w:val="24"/>
                <w:lang w:eastAsia="lt-LT"/>
              </w:rPr>
              <w:t>8,97–11,10</w:t>
            </w:r>
          </w:p>
        </w:tc>
      </w:tr>
      <w:tr w:rsidR="006E2692" w14:paraId="28FE0598"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6284F4C" w14:textId="77777777" w:rsidR="006E2692" w:rsidRDefault="006E2692" w:rsidP="00DD65FD">
            <w:pPr>
              <w:widowControl w:val="0"/>
              <w:suppressAutoHyphens/>
              <w:textAlignment w:val="baseline"/>
              <w:rPr>
                <w:color w:val="000000"/>
                <w:szCs w:val="24"/>
                <w:lang w:eastAsia="lt-LT"/>
              </w:rPr>
            </w:pPr>
            <w:r>
              <w:rPr>
                <w:color w:val="000000"/>
                <w:szCs w:val="24"/>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376D374" w14:textId="77777777" w:rsidR="006E2692" w:rsidRDefault="006E2692" w:rsidP="00DD65FD">
            <w:pPr>
              <w:widowControl w:val="0"/>
              <w:suppressAutoHyphens/>
              <w:jc w:val="center"/>
              <w:textAlignment w:val="baseline"/>
              <w:rPr>
                <w:szCs w:val="24"/>
              </w:rPr>
            </w:pPr>
            <w:r>
              <w:rPr>
                <w:color w:val="000000"/>
                <w:szCs w:val="24"/>
                <w:lang w:eastAsia="lt-LT"/>
              </w:rPr>
              <w:t>7,63–9,46</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09ADB01" w14:textId="77777777" w:rsidR="006E2692" w:rsidRDefault="006E2692" w:rsidP="00DD65FD">
            <w:pPr>
              <w:widowControl w:val="0"/>
              <w:suppressAutoHyphens/>
              <w:jc w:val="center"/>
              <w:textAlignment w:val="baseline"/>
              <w:rPr>
                <w:szCs w:val="24"/>
              </w:rPr>
            </w:pPr>
            <w:r>
              <w:rPr>
                <w:color w:val="000000"/>
                <w:szCs w:val="24"/>
                <w:lang w:eastAsia="lt-LT"/>
              </w:rPr>
              <w:t>7,86–9,73</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FD066A0" w14:textId="77777777" w:rsidR="006E2692" w:rsidRDefault="006E2692" w:rsidP="00DD65FD">
            <w:pPr>
              <w:widowControl w:val="0"/>
              <w:suppressAutoHyphens/>
              <w:jc w:val="center"/>
              <w:textAlignment w:val="baseline"/>
              <w:rPr>
                <w:szCs w:val="24"/>
              </w:rPr>
            </w:pPr>
            <w:r>
              <w:rPr>
                <w:color w:val="000000"/>
                <w:szCs w:val="24"/>
                <w:lang w:eastAsia="lt-LT"/>
              </w:rPr>
              <w:t>8,12–10,1</w:t>
            </w:r>
          </w:p>
        </w:tc>
      </w:tr>
      <w:tr w:rsidR="006E2692" w14:paraId="131C13BE"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4296505" w14:textId="77777777" w:rsidR="006E2692" w:rsidRDefault="006E2692" w:rsidP="00DD65FD">
            <w:pPr>
              <w:widowControl w:val="0"/>
              <w:suppressAutoHyphens/>
              <w:textAlignment w:val="baseline"/>
              <w:rPr>
                <w:color w:val="000000"/>
                <w:szCs w:val="24"/>
                <w:lang w:eastAsia="lt-LT"/>
              </w:rPr>
            </w:pPr>
            <w:r>
              <w:rPr>
                <w:color w:val="000000"/>
                <w:szCs w:val="24"/>
                <w:lang w:eastAsia="lt-LT"/>
              </w:rPr>
              <w:t>301 ir daugiau</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31551A0" w14:textId="77777777" w:rsidR="006E2692" w:rsidRDefault="006E2692" w:rsidP="00DD65FD">
            <w:pPr>
              <w:widowControl w:val="0"/>
              <w:suppressAutoHyphens/>
              <w:textAlignment w:val="baseline"/>
              <w:rPr>
                <w:szCs w:val="24"/>
                <w:lang w:eastAsia="lt-LT"/>
              </w:rPr>
            </w:pP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3E934AD" w14:textId="77777777" w:rsidR="006E2692" w:rsidRDefault="006E2692" w:rsidP="00DD65FD">
            <w:pPr>
              <w:widowControl w:val="0"/>
              <w:suppressAutoHyphens/>
              <w:textAlignment w:val="baseline"/>
              <w:rPr>
                <w:szCs w:val="24"/>
                <w:lang w:eastAsia="lt-LT"/>
              </w:rPr>
            </w:pP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496AA9D" w14:textId="77777777" w:rsidR="006E2692" w:rsidRDefault="006E2692" w:rsidP="00DD65FD">
            <w:pPr>
              <w:widowControl w:val="0"/>
              <w:suppressAutoHyphens/>
              <w:textAlignment w:val="baseline"/>
              <w:rPr>
                <w:szCs w:val="24"/>
                <w:lang w:eastAsia="lt-LT"/>
              </w:rPr>
            </w:pPr>
          </w:p>
        </w:tc>
      </w:tr>
      <w:tr w:rsidR="006E2692" w14:paraId="2B99B306"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72E172C" w14:textId="77777777" w:rsidR="006E2692" w:rsidRDefault="006E2692" w:rsidP="00DD65FD">
            <w:pPr>
              <w:widowControl w:val="0"/>
              <w:suppressAutoHyphens/>
              <w:textAlignment w:val="baseline"/>
              <w:rPr>
                <w:color w:val="000000"/>
                <w:szCs w:val="24"/>
                <w:lang w:eastAsia="lt-LT"/>
              </w:rPr>
            </w:pPr>
            <w:r>
              <w:rPr>
                <w:color w:val="000000"/>
                <w:szCs w:val="24"/>
                <w:lang w:eastAsia="lt-LT"/>
              </w:rPr>
              <w:t>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E3BC0D5" w14:textId="77777777" w:rsidR="006E2692" w:rsidRDefault="006E2692" w:rsidP="00DD65FD">
            <w:pPr>
              <w:widowControl w:val="0"/>
              <w:suppressAutoHyphens/>
              <w:jc w:val="center"/>
              <w:textAlignment w:val="baseline"/>
              <w:rPr>
                <w:szCs w:val="24"/>
              </w:rPr>
            </w:pPr>
            <w:r>
              <w:rPr>
                <w:color w:val="000000"/>
                <w:szCs w:val="24"/>
                <w:lang w:eastAsia="lt-LT"/>
              </w:rPr>
              <w:t>9,58–11,74</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561A104" w14:textId="77777777" w:rsidR="006E2692" w:rsidRDefault="006E2692" w:rsidP="00DD65FD">
            <w:pPr>
              <w:widowControl w:val="0"/>
              <w:suppressAutoHyphens/>
              <w:jc w:val="center"/>
              <w:textAlignment w:val="baseline"/>
              <w:rPr>
                <w:szCs w:val="24"/>
              </w:rPr>
            </w:pPr>
            <w:r>
              <w:rPr>
                <w:color w:val="000000"/>
                <w:szCs w:val="24"/>
                <w:lang w:eastAsia="lt-LT"/>
              </w:rPr>
              <w:t>9,96–11,8</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D6AF730" w14:textId="77777777" w:rsidR="006E2692" w:rsidRDefault="006E2692" w:rsidP="00DD65FD">
            <w:pPr>
              <w:widowControl w:val="0"/>
              <w:suppressAutoHyphens/>
              <w:jc w:val="center"/>
              <w:textAlignment w:val="baseline"/>
              <w:rPr>
                <w:szCs w:val="24"/>
              </w:rPr>
            </w:pPr>
            <w:r>
              <w:rPr>
                <w:color w:val="000000"/>
                <w:szCs w:val="24"/>
                <w:lang w:eastAsia="lt-LT"/>
              </w:rPr>
              <w:t>10,04–11,81</w:t>
            </w:r>
          </w:p>
        </w:tc>
      </w:tr>
      <w:tr w:rsidR="006E2692" w14:paraId="44ED7DC8"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275A4B4" w14:textId="77777777" w:rsidR="006E2692" w:rsidRDefault="006E2692" w:rsidP="00DD65FD">
            <w:pPr>
              <w:widowControl w:val="0"/>
              <w:suppressAutoHyphens/>
              <w:textAlignment w:val="baseline"/>
              <w:rPr>
                <w:color w:val="000000"/>
                <w:szCs w:val="24"/>
                <w:lang w:eastAsia="lt-LT"/>
              </w:rPr>
            </w:pPr>
            <w:r>
              <w:rPr>
                <w:color w:val="000000"/>
                <w:szCs w:val="24"/>
                <w:lang w:eastAsia="lt-LT"/>
              </w:rPr>
              <w:t>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63C57B8" w14:textId="77777777" w:rsidR="006E2692" w:rsidRDefault="006E2692" w:rsidP="00DD65FD">
            <w:pPr>
              <w:widowControl w:val="0"/>
              <w:suppressAutoHyphens/>
              <w:jc w:val="center"/>
              <w:textAlignment w:val="baseline"/>
              <w:rPr>
                <w:szCs w:val="24"/>
              </w:rPr>
            </w:pPr>
            <w:r>
              <w:rPr>
                <w:color w:val="000000"/>
                <w:szCs w:val="24"/>
                <w:lang w:eastAsia="lt-LT"/>
              </w:rPr>
              <w:t>8,74–10,82</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3FE0EE0" w14:textId="77777777" w:rsidR="006E2692" w:rsidRDefault="006E2692" w:rsidP="00DD65FD">
            <w:pPr>
              <w:widowControl w:val="0"/>
              <w:suppressAutoHyphens/>
              <w:jc w:val="center"/>
              <w:textAlignment w:val="baseline"/>
              <w:rPr>
                <w:szCs w:val="24"/>
              </w:rPr>
            </w:pPr>
            <w:r>
              <w:rPr>
                <w:color w:val="000000"/>
                <w:szCs w:val="24"/>
                <w:lang w:eastAsia="lt-LT"/>
              </w:rPr>
              <w:t>9,05–11,19</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48D89D6" w14:textId="77777777" w:rsidR="006E2692" w:rsidRDefault="006E2692" w:rsidP="00DD65FD">
            <w:pPr>
              <w:widowControl w:val="0"/>
              <w:suppressAutoHyphens/>
              <w:jc w:val="center"/>
              <w:textAlignment w:val="baseline"/>
              <w:rPr>
                <w:szCs w:val="24"/>
              </w:rPr>
            </w:pPr>
            <w:r>
              <w:rPr>
                <w:color w:val="000000"/>
                <w:szCs w:val="24"/>
                <w:lang w:eastAsia="lt-LT"/>
              </w:rPr>
              <w:t>9,35–11,57</w:t>
            </w:r>
          </w:p>
        </w:tc>
      </w:tr>
      <w:tr w:rsidR="006E2692" w14:paraId="5686A861"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5FF2D7B" w14:textId="77777777" w:rsidR="006E2692" w:rsidRDefault="006E2692" w:rsidP="00DD65FD">
            <w:pPr>
              <w:widowControl w:val="0"/>
              <w:suppressAutoHyphens/>
              <w:textAlignment w:val="baseline"/>
              <w:rPr>
                <w:color w:val="000000"/>
                <w:szCs w:val="24"/>
                <w:lang w:eastAsia="lt-LT"/>
              </w:rPr>
            </w:pPr>
            <w:r>
              <w:rPr>
                <w:color w:val="000000"/>
                <w:szCs w:val="24"/>
                <w:lang w:eastAsia="lt-LT"/>
              </w:rPr>
              <w:t>III kategorija</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980C0FF" w14:textId="77777777" w:rsidR="006E2692" w:rsidRDefault="006E2692" w:rsidP="00DD65FD">
            <w:pPr>
              <w:widowControl w:val="0"/>
              <w:suppressAutoHyphens/>
              <w:jc w:val="center"/>
              <w:textAlignment w:val="baseline"/>
              <w:rPr>
                <w:szCs w:val="24"/>
              </w:rPr>
            </w:pPr>
            <w:r>
              <w:rPr>
                <w:color w:val="000000"/>
                <w:szCs w:val="24"/>
                <w:lang w:eastAsia="lt-LT"/>
              </w:rPr>
              <w:t>7,91–9,8</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B78AD09" w14:textId="77777777" w:rsidR="006E2692" w:rsidRDefault="006E2692" w:rsidP="00DD65FD">
            <w:pPr>
              <w:widowControl w:val="0"/>
              <w:suppressAutoHyphens/>
              <w:jc w:val="center"/>
              <w:textAlignment w:val="baseline"/>
              <w:rPr>
                <w:szCs w:val="24"/>
              </w:rPr>
            </w:pPr>
            <w:r>
              <w:rPr>
                <w:color w:val="000000"/>
                <w:szCs w:val="24"/>
                <w:lang w:eastAsia="lt-LT"/>
              </w:rPr>
              <w:t>8,26–10,22</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F93072A" w14:textId="77777777" w:rsidR="006E2692" w:rsidRDefault="006E2692" w:rsidP="00DD65FD">
            <w:pPr>
              <w:widowControl w:val="0"/>
              <w:suppressAutoHyphens/>
              <w:jc w:val="center"/>
              <w:textAlignment w:val="baseline"/>
              <w:rPr>
                <w:szCs w:val="24"/>
              </w:rPr>
            </w:pPr>
            <w:r>
              <w:rPr>
                <w:color w:val="000000"/>
                <w:szCs w:val="24"/>
                <w:lang w:eastAsia="lt-LT"/>
              </w:rPr>
              <w:t>8,5–10,53</w:t>
            </w:r>
          </w:p>
        </w:tc>
      </w:tr>
    </w:tbl>
    <w:p w14:paraId="06F66E14" w14:textId="77777777" w:rsidR="006E2692" w:rsidRPr="00FB12FA" w:rsidRDefault="006E2692" w:rsidP="006E2692">
      <w:pPr>
        <w:tabs>
          <w:tab w:val="left" w:pos="720"/>
        </w:tabs>
        <w:ind w:firstLine="720"/>
        <w:jc w:val="both"/>
        <w:rPr>
          <w:szCs w:val="24"/>
          <w:lang w:eastAsia="lt-LT"/>
        </w:rPr>
      </w:pPr>
    </w:p>
    <w:p w14:paraId="36E9AAC4" w14:textId="77777777" w:rsidR="006E2692" w:rsidRPr="00FB12FA" w:rsidRDefault="006E2692" w:rsidP="006E2692">
      <w:pPr>
        <w:widowControl w:val="0"/>
        <w:tabs>
          <w:tab w:val="left" w:pos="720"/>
        </w:tabs>
        <w:suppressAutoHyphens/>
        <w:ind w:firstLine="720"/>
        <w:jc w:val="both"/>
        <w:textAlignment w:val="baseline"/>
        <w:rPr>
          <w:szCs w:val="24"/>
        </w:rPr>
      </w:pPr>
      <w:r>
        <w:rPr>
          <w:szCs w:val="24"/>
          <w:lang w:eastAsia="lt-LT"/>
        </w:rPr>
        <w:t>4</w:t>
      </w:r>
      <w:r w:rsidRPr="00FB12FA">
        <w:rPr>
          <w:szCs w:val="24"/>
          <w:lang w:eastAsia="lt-LT"/>
        </w:rPr>
        <w:t>. Neformaliojo vaikų švietimo įstaigų vadovų pareiginės algos pastoviosios dalies koeficientai:</w:t>
      </w:r>
    </w:p>
    <w:tbl>
      <w:tblPr>
        <w:tblW w:w="9360" w:type="dxa"/>
        <w:tblInd w:w="80" w:type="dxa"/>
        <w:tblLayout w:type="fixed"/>
        <w:tblCellMar>
          <w:left w:w="10" w:type="dxa"/>
          <w:right w:w="10" w:type="dxa"/>
        </w:tblCellMar>
        <w:tblLook w:val="00A0" w:firstRow="1" w:lastRow="0" w:firstColumn="1" w:lastColumn="0" w:noHBand="0" w:noVBand="0"/>
      </w:tblPr>
      <w:tblGrid>
        <w:gridCol w:w="2197"/>
        <w:gridCol w:w="2259"/>
        <w:gridCol w:w="2258"/>
        <w:gridCol w:w="2646"/>
      </w:tblGrid>
      <w:tr w:rsidR="006E2692" w:rsidRPr="00FB12FA" w14:paraId="5D85C360" w14:textId="77777777" w:rsidTr="00DD65FD">
        <w:trPr>
          <w:trHeight w:val="60"/>
          <w:tblHeader/>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D48EF34"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Mokinių skaičius spalio 1 d.</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20D7B1A"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Turintiems iki 10 metų pedagoginio darbo stažą</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A386CC9"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Turintiems nuo 10 iki 15 metų pedagoginio darbo stažą</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71B23AC6"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Turintiems 15 ir daugiau metų pedagoginio darbo stažą</w:t>
            </w:r>
          </w:p>
        </w:tc>
      </w:tr>
      <w:tr w:rsidR="006E2692" w:rsidRPr="00FB12FA" w14:paraId="2DD7C3CA" w14:textId="77777777" w:rsidTr="00DD65FD">
        <w:trPr>
          <w:trHeight w:val="60"/>
        </w:trPr>
        <w:tc>
          <w:tcPr>
            <w:tcW w:w="9356" w:type="dxa"/>
            <w:gridSpan w:val="4"/>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hideMark/>
          </w:tcPr>
          <w:p w14:paraId="6FA5270B" w14:textId="77777777" w:rsidR="006E2692" w:rsidRPr="00FB12FA" w:rsidRDefault="006E2692" w:rsidP="00DD65FD">
            <w:pPr>
              <w:widowControl w:val="0"/>
              <w:tabs>
                <w:tab w:val="left" w:pos="720"/>
              </w:tabs>
              <w:suppressAutoHyphens/>
              <w:jc w:val="center"/>
              <w:textAlignment w:val="baseline"/>
              <w:rPr>
                <w:szCs w:val="24"/>
                <w:lang w:eastAsia="lt-LT"/>
              </w:rPr>
            </w:pPr>
            <w:r w:rsidRPr="00FB12FA">
              <w:rPr>
                <w:sz w:val="22"/>
                <w:szCs w:val="22"/>
                <w:lang w:eastAsia="lt-LT"/>
              </w:rPr>
              <w:t>Vadovų, kuriems nesuteiktos vadybinės kvalifikacinės kategorijos</w:t>
            </w:r>
          </w:p>
        </w:tc>
      </w:tr>
      <w:tr w:rsidR="006E2692" w:rsidRPr="00FB12FA" w14:paraId="4FF34CF7"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97EDA59"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iki 300</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28B6A7D"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6,19–7,67</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981154D"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6,3–7,8</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81B074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6,46–8,0</w:t>
            </w:r>
          </w:p>
        </w:tc>
      </w:tr>
      <w:tr w:rsidR="006E2692" w:rsidRPr="00FB12FA" w14:paraId="481C45A8"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3DC8A94"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300–600</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7EBD2A5A"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6,33–7,82</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A0EAFB0"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6,48–8,03</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076C97A"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6,75–8,34</w:t>
            </w:r>
          </w:p>
        </w:tc>
      </w:tr>
      <w:tr w:rsidR="006E2692" w:rsidRPr="00FB12FA" w14:paraId="1361EA91" w14:textId="77777777" w:rsidTr="00DD65FD">
        <w:trPr>
          <w:trHeight w:val="60"/>
        </w:trPr>
        <w:tc>
          <w:tcPr>
            <w:tcW w:w="9356" w:type="dxa"/>
            <w:gridSpan w:val="4"/>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hideMark/>
          </w:tcPr>
          <w:p w14:paraId="7FA90CED" w14:textId="77777777" w:rsidR="006E2692" w:rsidRPr="00FB12FA" w:rsidRDefault="006E2692" w:rsidP="00DD65FD">
            <w:pPr>
              <w:widowControl w:val="0"/>
              <w:tabs>
                <w:tab w:val="left" w:pos="720"/>
              </w:tabs>
              <w:suppressAutoHyphens/>
              <w:jc w:val="center"/>
              <w:textAlignment w:val="baseline"/>
              <w:rPr>
                <w:szCs w:val="24"/>
                <w:lang w:eastAsia="lt-LT"/>
              </w:rPr>
            </w:pPr>
            <w:r w:rsidRPr="00FB12FA">
              <w:rPr>
                <w:sz w:val="22"/>
                <w:szCs w:val="22"/>
                <w:lang w:eastAsia="lt-LT"/>
              </w:rPr>
              <w:t>Vadovų, kuriems suteiktos vadybinės kvalifikacinės kategorijos</w:t>
            </w:r>
          </w:p>
        </w:tc>
      </w:tr>
      <w:tr w:rsidR="006E2692" w:rsidRPr="00FB12FA" w14:paraId="6FC0F678"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E7089EE"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iki 300</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E682D5A" w14:textId="77777777" w:rsidR="006E2692" w:rsidRPr="00FB12FA" w:rsidRDefault="006E2692" w:rsidP="00DD65FD">
            <w:pPr>
              <w:widowControl w:val="0"/>
              <w:tabs>
                <w:tab w:val="left" w:pos="720"/>
              </w:tabs>
              <w:suppressAutoHyphens/>
              <w:textAlignment w:val="baseline"/>
              <w:rPr>
                <w:szCs w:val="24"/>
                <w:lang w:eastAsia="lt-LT"/>
              </w:rPr>
            </w:pP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A0B0E1" w14:textId="77777777" w:rsidR="006E2692" w:rsidRPr="00FB12FA" w:rsidRDefault="006E2692" w:rsidP="00DD65FD">
            <w:pPr>
              <w:widowControl w:val="0"/>
              <w:tabs>
                <w:tab w:val="left" w:pos="720"/>
              </w:tabs>
              <w:suppressAutoHyphens/>
              <w:textAlignment w:val="baseline"/>
              <w:rPr>
                <w:szCs w:val="24"/>
                <w:lang w:eastAsia="lt-LT"/>
              </w:rPr>
            </w:pP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8AEAA1D" w14:textId="77777777" w:rsidR="006E2692" w:rsidRPr="00FB12FA" w:rsidRDefault="006E2692" w:rsidP="00DD65FD">
            <w:pPr>
              <w:widowControl w:val="0"/>
              <w:tabs>
                <w:tab w:val="left" w:pos="720"/>
              </w:tabs>
              <w:suppressAutoHyphens/>
              <w:textAlignment w:val="baseline"/>
              <w:rPr>
                <w:szCs w:val="24"/>
                <w:lang w:eastAsia="lt-LT"/>
              </w:rPr>
            </w:pPr>
          </w:p>
        </w:tc>
      </w:tr>
      <w:tr w:rsidR="006E2692" w:rsidRPr="00FB12FA" w14:paraId="717CA3AA"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8BC54ED"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 kategorija</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C12E156"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7,93–9,84</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B5B86E6"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8,18–10,12</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152D32F"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8,42–10,44</w:t>
            </w:r>
          </w:p>
        </w:tc>
      </w:tr>
      <w:tr w:rsidR="006E2692" w:rsidRPr="00FB12FA" w14:paraId="11627E2F"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59F98AF"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 kategorija</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6B14903"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7,24–8,97</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A4AF752"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7,47–9,24</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8FEC89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7,66–9,5</w:t>
            </w:r>
          </w:p>
        </w:tc>
      </w:tr>
      <w:tr w:rsidR="006E2692" w:rsidRPr="00FB12FA" w14:paraId="1D69E88F"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A8F9A6F"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III kategorija</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2244122"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6,64–8,22</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3E380A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6,83–8,44</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9CB7590"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7,03–8,7</w:t>
            </w:r>
          </w:p>
        </w:tc>
      </w:tr>
      <w:tr w:rsidR="006E2692" w:rsidRPr="00FB12FA" w14:paraId="77DF5895"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30B8839"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300–600</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75B71D" w14:textId="77777777" w:rsidR="006E2692" w:rsidRPr="00FB12FA" w:rsidRDefault="006E2692" w:rsidP="00DD65FD">
            <w:pPr>
              <w:widowControl w:val="0"/>
              <w:tabs>
                <w:tab w:val="left" w:pos="720"/>
              </w:tabs>
              <w:suppressAutoHyphens/>
              <w:textAlignment w:val="baseline"/>
              <w:rPr>
                <w:szCs w:val="24"/>
                <w:lang w:eastAsia="lt-LT"/>
              </w:rPr>
            </w:pP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FECD84" w14:textId="77777777" w:rsidR="006E2692" w:rsidRPr="00FB12FA" w:rsidRDefault="006E2692" w:rsidP="00DD65FD">
            <w:pPr>
              <w:widowControl w:val="0"/>
              <w:tabs>
                <w:tab w:val="left" w:pos="720"/>
              </w:tabs>
              <w:suppressAutoHyphens/>
              <w:textAlignment w:val="baseline"/>
              <w:rPr>
                <w:szCs w:val="24"/>
                <w:lang w:eastAsia="lt-LT"/>
              </w:rPr>
            </w:pP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C1F4D25" w14:textId="77777777" w:rsidR="006E2692" w:rsidRPr="00FB12FA" w:rsidRDefault="006E2692" w:rsidP="00DD65FD">
            <w:pPr>
              <w:widowControl w:val="0"/>
              <w:tabs>
                <w:tab w:val="left" w:pos="720"/>
              </w:tabs>
              <w:suppressAutoHyphens/>
              <w:textAlignment w:val="baseline"/>
              <w:rPr>
                <w:szCs w:val="24"/>
                <w:lang w:eastAsia="lt-LT"/>
              </w:rPr>
            </w:pPr>
          </w:p>
        </w:tc>
      </w:tr>
      <w:tr w:rsidR="006E2692" w:rsidRPr="00FB12FA" w14:paraId="458FE12D"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E564BA8"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 kategorija</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FA14BDD"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8,19–10,14</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9E84356"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8,46–10,48</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E6C2337"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8,8–10,89</w:t>
            </w:r>
          </w:p>
        </w:tc>
      </w:tr>
      <w:tr w:rsidR="006E2692" w:rsidRPr="00FB12FA" w14:paraId="0DFAAD81"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BBE6047"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 kategorija</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118050F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7,44–9,21</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2AF1762"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7,71–9,55</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1220C38D"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8,04–9,93</w:t>
            </w:r>
          </w:p>
        </w:tc>
      </w:tr>
      <w:tr w:rsidR="006E2692" w:rsidRPr="00FB12FA" w14:paraId="47A6E9C1" w14:textId="77777777" w:rsidTr="00DD65FD">
        <w:trPr>
          <w:trHeight w:val="60"/>
        </w:trPr>
        <w:tc>
          <w:tcPr>
            <w:tcW w:w="21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4DED799"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III kategorija</w:t>
            </w:r>
          </w:p>
        </w:tc>
        <w:tc>
          <w:tcPr>
            <w:tcW w:w="22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401E917"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6,9–8,55</w:t>
            </w:r>
          </w:p>
        </w:tc>
        <w:tc>
          <w:tcPr>
            <w:tcW w:w="2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857EF65"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7,08–8,75</w:t>
            </w:r>
          </w:p>
        </w:tc>
        <w:tc>
          <w:tcPr>
            <w:tcW w:w="26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1087DFF1"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lang w:eastAsia="lt-LT"/>
              </w:rPr>
              <w:t>7,36–9,09</w:t>
            </w:r>
          </w:p>
        </w:tc>
      </w:tr>
    </w:tbl>
    <w:p w14:paraId="69627CB5" w14:textId="77777777" w:rsidR="006E2692" w:rsidRPr="00FB12FA" w:rsidRDefault="006E2692" w:rsidP="006E2692">
      <w:pPr>
        <w:keepLines/>
        <w:widowControl w:val="0"/>
        <w:tabs>
          <w:tab w:val="left" w:pos="720"/>
        </w:tabs>
        <w:suppressAutoHyphens/>
        <w:ind w:firstLine="720"/>
        <w:jc w:val="both"/>
        <w:rPr>
          <w:bCs/>
          <w:caps/>
          <w:szCs w:val="24"/>
          <w:lang w:eastAsia="lt-LT"/>
        </w:rPr>
      </w:pPr>
      <w:r>
        <w:rPr>
          <w:szCs w:val="24"/>
          <w:lang w:eastAsia="lt-LT"/>
        </w:rPr>
        <w:t>5</w:t>
      </w:r>
      <w:r w:rsidRPr="00FB12FA">
        <w:rPr>
          <w:szCs w:val="24"/>
          <w:lang w:eastAsia="lt-LT"/>
        </w:rPr>
        <w:t>. Pedagogin</w:t>
      </w:r>
      <w:r>
        <w:rPr>
          <w:szCs w:val="24"/>
          <w:lang w:eastAsia="lt-LT"/>
        </w:rPr>
        <w:t xml:space="preserve">ės psichologinės tarnybos direktoriaus, Švietimo centro direktoriaus </w:t>
      </w:r>
      <w:r w:rsidRPr="00FB12FA">
        <w:rPr>
          <w:szCs w:val="24"/>
          <w:lang w:eastAsia="lt-LT"/>
        </w:rPr>
        <w:t xml:space="preserve"> pareiginės algos pastoviosios dalies koeficientai:</w:t>
      </w:r>
    </w:p>
    <w:tbl>
      <w:tblPr>
        <w:tblW w:w="9408" w:type="dxa"/>
        <w:tblLayout w:type="fixed"/>
        <w:tblCellMar>
          <w:left w:w="10" w:type="dxa"/>
          <w:right w:w="10" w:type="dxa"/>
        </w:tblCellMar>
        <w:tblLook w:val="00A0" w:firstRow="1" w:lastRow="0" w:firstColumn="1" w:lastColumn="0" w:noHBand="0" w:noVBand="0"/>
      </w:tblPr>
      <w:tblGrid>
        <w:gridCol w:w="2267"/>
        <w:gridCol w:w="2268"/>
        <w:gridCol w:w="2267"/>
        <w:gridCol w:w="2606"/>
      </w:tblGrid>
      <w:tr w:rsidR="006E2692" w:rsidRPr="00FB12FA" w14:paraId="63FA9217"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25725AB"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Pareigybė</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44CB28A"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Turintiems iki 10 metų pedagoginio darbo stažą</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D6A326C"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Turintiems nuo 10 iki 15 metų pedagoginio darbo stažą</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E1D455C" w14:textId="77777777" w:rsidR="006E2692" w:rsidRPr="00FB12FA" w:rsidRDefault="006E2692" w:rsidP="00DD65FD">
            <w:pPr>
              <w:widowControl w:val="0"/>
              <w:tabs>
                <w:tab w:val="left" w:pos="720"/>
              </w:tabs>
              <w:suppressAutoHyphens/>
              <w:jc w:val="center"/>
              <w:textAlignment w:val="baseline"/>
              <w:rPr>
                <w:szCs w:val="24"/>
              </w:rPr>
            </w:pPr>
            <w:r w:rsidRPr="00FB12FA">
              <w:rPr>
                <w:bCs/>
                <w:sz w:val="22"/>
                <w:szCs w:val="22"/>
                <w:lang w:eastAsia="lt-LT"/>
              </w:rPr>
              <w:t>Turintiems 15 ir daugiau metų pedagoginio darbo stažą</w:t>
            </w:r>
          </w:p>
        </w:tc>
      </w:tr>
      <w:tr w:rsidR="006E2692" w:rsidRPr="00FB12FA" w14:paraId="4C51EE56" w14:textId="77777777" w:rsidTr="00DD65FD">
        <w:trPr>
          <w:trHeight w:val="555"/>
        </w:trPr>
        <w:tc>
          <w:tcPr>
            <w:tcW w:w="9413"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1EC37AFD" w14:textId="77777777" w:rsidR="006E2692" w:rsidRPr="00FB12FA" w:rsidRDefault="006E2692" w:rsidP="00DD65FD">
            <w:pPr>
              <w:widowControl w:val="0"/>
              <w:tabs>
                <w:tab w:val="left" w:pos="720"/>
              </w:tabs>
              <w:suppressAutoHyphens/>
              <w:jc w:val="center"/>
              <w:textAlignment w:val="baseline"/>
              <w:rPr>
                <w:b/>
                <w:bCs/>
                <w:szCs w:val="24"/>
                <w:lang w:eastAsia="lt-LT"/>
              </w:rPr>
            </w:pPr>
            <w:r w:rsidRPr="00FB12FA">
              <w:rPr>
                <w:sz w:val="22"/>
                <w:szCs w:val="22"/>
                <w:lang w:eastAsia="lt-LT"/>
              </w:rPr>
              <w:t>Vadovų ir vadovų pavaduotojų, priskiriamų prie pedagoginių darbuotojų, kuriems teisės aktų nustatyta tvarka nesuteikiamos vadybinės kvalifikacinės kategorijos</w:t>
            </w:r>
          </w:p>
        </w:tc>
      </w:tr>
      <w:tr w:rsidR="006E2692" w:rsidRPr="00FB12FA" w14:paraId="01FC08DD" w14:textId="77777777" w:rsidTr="00DD65FD">
        <w:trPr>
          <w:trHeight w:val="60"/>
        </w:trPr>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E313C72" w14:textId="77777777" w:rsidR="006E2692" w:rsidRPr="00FB12FA" w:rsidRDefault="006E2692" w:rsidP="00DD65FD">
            <w:pPr>
              <w:widowControl w:val="0"/>
              <w:tabs>
                <w:tab w:val="left" w:pos="720"/>
              </w:tabs>
              <w:suppressAutoHyphens/>
              <w:textAlignment w:val="baseline"/>
              <w:rPr>
                <w:szCs w:val="24"/>
                <w:lang w:eastAsia="lt-LT"/>
              </w:rPr>
            </w:pPr>
            <w:r w:rsidRPr="00FB12FA">
              <w:rPr>
                <w:sz w:val="22"/>
                <w:szCs w:val="22"/>
                <w:lang w:eastAsia="lt-LT"/>
              </w:rPr>
              <w:t>vadovai</w:t>
            </w:r>
          </w:p>
        </w:tc>
        <w:tc>
          <w:tcPr>
            <w:tcW w:w="22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1E8CE23"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rPr>
              <w:t>3,65–9,55</w:t>
            </w:r>
          </w:p>
        </w:tc>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B38DDC6"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rPr>
              <w:t>3,84–10,64</w:t>
            </w:r>
          </w:p>
        </w:tc>
        <w:tc>
          <w:tcPr>
            <w:tcW w:w="26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FA0AC39" w14:textId="77777777" w:rsidR="006E2692" w:rsidRPr="00FB12FA" w:rsidRDefault="006E2692" w:rsidP="00DD65FD">
            <w:pPr>
              <w:widowControl w:val="0"/>
              <w:tabs>
                <w:tab w:val="left" w:pos="720"/>
              </w:tabs>
              <w:suppressAutoHyphens/>
              <w:jc w:val="center"/>
              <w:textAlignment w:val="baseline"/>
              <w:rPr>
                <w:szCs w:val="24"/>
              </w:rPr>
            </w:pPr>
            <w:r w:rsidRPr="00FB12FA">
              <w:rPr>
                <w:sz w:val="22"/>
                <w:szCs w:val="22"/>
              </w:rPr>
              <w:t>4,03–11,81</w:t>
            </w:r>
          </w:p>
        </w:tc>
      </w:tr>
    </w:tbl>
    <w:p w14:paraId="3CECA708" w14:textId="77777777" w:rsidR="006E2692" w:rsidRPr="00FB12FA" w:rsidRDefault="006E2692" w:rsidP="006E2692">
      <w:pPr>
        <w:tabs>
          <w:tab w:val="left" w:pos="720"/>
        </w:tabs>
        <w:ind w:firstLine="720"/>
        <w:jc w:val="both"/>
        <w:rPr>
          <w:b/>
          <w:szCs w:val="24"/>
        </w:rPr>
      </w:pPr>
    </w:p>
    <w:p w14:paraId="5DD09FD8" w14:textId="77777777" w:rsidR="006E2692" w:rsidRPr="00FB12FA" w:rsidRDefault="006E2692" w:rsidP="006E2692">
      <w:pPr>
        <w:tabs>
          <w:tab w:val="left" w:pos="720"/>
        </w:tabs>
        <w:ind w:firstLine="720"/>
        <w:jc w:val="both"/>
        <w:rPr>
          <w:szCs w:val="24"/>
        </w:rPr>
      </w:pPr>
      <w:r w:rsidRPr="00FB12FA">
        <w:rPr>
          <w:szCs w:val="24"/>
        </w:rPr>
        <w:t>6. Vadovų tarnybinį atlyginimą sudaro:</w:t>
      </w:r>
    </w:p>
    <w:p w14:paraId="27910C51" w14:textId="77777777" w:rsidR="006E2692" w:rsidRPr="00FB12FA" w:rsidRDefault="006E2692" w:rsidP="006E2692">
      <w:pPr>
        <w:tabs>
          <w:tab w:val="left" w:pos="720"/>
        </w:tabs>
        <w:ind w:firstLine="720"/>
        <w:jc w:val="both"/>
        <w:rPr>
          <w:szCs w:val="24"/>
        </w:rPr>
      </w:pPr>
      <w:r w:rsidRPr="00FB12FA">
        <w:rPr>
          <w:szCs w:val="24"/>
        </w:rPr>
        <w:t xml:space="preserve">6.1. pareiginės algos pastoviosios dalies vidutinis koeficientas, kurio dydį lemia švietimo įstaigos </w:t>
      </w:r>
      <w:r>
        <w:rPr>
          <w:szCs w:val="24"/>
        </w:rPr>
        <w:t>grupė, ugdytinių skaičius  (į mokinių skaičių įskaičiuojami priešmokyklinio ir ikimokyklinio ugdymo grupių vaikai),</w:t>
      </w:r>
      <w:r w:rsidRPr="00FB12FA">
        <w:rPr>
          <w:szCs w:val="24"/>
        </w:rPr>
        <w:t xml:space="preserve"> vadybinė kvalifikacinė kategorija ir pedagoginio darbo stažas.</w:t>
      </w:r>
    </w:p>
    <w:p w14:paraId="02925A05" w14:textId="77777777" w:rsidR="006E2692" w:rsidRPr="00FB12FA" w:rsidRDefault="006E2692" w:rsidP="006E2692">
      <w:pPr>
        <w:tabs>
          <w:tab w:val="left" w:pos="720"/>
        </w:tabs>
        <w:ind w:firstLine="720"/>
        <w:jc w:val="both"/>
        <w:rPr>
          <w:szCs w:val="24"/>
        </w:rPr>
      </w:pPr>
      <w:r w:rsidRPr="00FB12FA">
        <w:rPr>
          <w:szCs w:val="24"/>
        </w:rPr>
        <w:t>6.2.</w:t>
      </w:r>
      <w:r>
        <w:rPr>
          <w:szCs w:val="24"/>
        </w:rPr>
        <w:t xml:space="preserve"> </w:t>
      </w:r>
      <w:r w:rsidRPr="00FB12FA">
        <w:rPr>
          <w:szCs w:val="24"/>
        </w:rPr>
        <w:t xml:space="preserve"> pareiginės algos</w:t>
      </w:r>
      <w:r>
        <w:rPr>
          <w:szCs w:val="24"/>
        </w:rPr>
        <w:t xml:space="preserve"> pastoviosios dalies koeficientai didinami</w:t>
      </w:r>
      <w:r w:rsidRPr="00FB12FA">
        <w:rPr>
          <w:szCs w:val="24"/>
        </w:rPr>
        <w:t>:</w:t>
      </w:r>
    </w:p>
    <w:p w14:paraId="43941615" w14:textId="077A8BE6" w:rsidR="006E2692" w:rsidRDefault="006E2692" w:rsidP="006E2692">
      <w:pPr>
        <w:tabs>
          <w:tab w:val="left" w:pos="720"/>
        </w:tabs>
        <w:ind w:firstLine="720"/>
        <w:jc w:val="both"/>
        <w:rPr>
          <w:szCs w:val="24"/>
        </w:rPr>
      </w:pPr>
      <w:r>
        <w:rPr>
          <w:szCs w:val="24"/>
        </w:rPr>
        <w:t xml:space="preserve">6.2.1. gimnazijų direktoriams  už vadovavimą gimnazijai – </w:t>
      </w:r>
      <w:r w:rsidR="00780311" w:rsidRPr="00780311">
        <w:rPr>
          <w:szCs w:val="24"/>
        </w:rPr>
        <w:t>5 procentai;</w:t>
      </w:r>
    </w:p>
    <w:p w14:paraId="231FFA2D" w14:textId="1D21A7D3" w:rsidR="006E2692" w:rsidRDefault="006E2692" w:rsidP="006E2692">
      <w:pPr>
        <w:tabs>
          <w:tab w:val="left" w:pos="720"/>
        </w:tabs>
        <w:ind w:firstLine="720"/>
        <w:jc w:val="both"/>
        <w:rPr>
          <w:szCs w:val="24"/>
        </w:rPr>
      </w:pPr>
      <w:r>
        <w:rPr>
          <w:szCs w:val="24"/>
        </w:rPr>
        <w:t xml:space="preserve">6.2.2. pedagoginės psichologinės tarnybos direktoriui už vadovavimą pedagoginei psichologinei tarnybai – </w:t>
      </w:r>
      <w:r w:rsidR="00780311">
        <w:rPr>
          <w:szCs w:val="24"/>
        </w:rPr>
        <w:t>5 procentai.</w:t>
      </w:r>
    </w:p>
    <w:p w14:paraId="1CCD52F6" w14:textId="77777777" w:rsidR="006E2692" w:rsidRDefault="006E2692" w:rsidP="006E2692">
      <w:pPr>
        <w:tabs>
          <w:tab w:val="left" w:pos="720"/>
        </w:tabs>
        <w:ind w:firstLine="720"/>
        <w:jc w:val="both"/>
        <w:rPr>
          <w:szCs w:val="24"/>
        </w:rPr>
      </w:pPr>
    </w:p>
    <w:p w14:paraId="0BF46D34" w14:textId="77777777" w:rsidR="006E2692" w:rsidRPr="00FB12FA" w:rsidRDefault="006E2692" w:rsidP="006E2692">
      <w:pPr>
        <w:tabs>
          <w:tab w:val="left" w:pos="720"/>
        </w:tabs>
        <w:jc w:val="center"/>
        <w:rPr>
          <w:szCs w:val="24"/>
        </w:rPr>
      </w:pPr>
      <w:r w:rsidRPr="00FB12FA">
        <w:rPr>
          <w:szCs w:val="24"/>
        </w:rPr>
        <w:t>______________________________</w:t>
      </w:r>
    </w:p>
    <w:sectPr w:rsidR="006E2692" w:rsidRPr="00FB12FA" w:rsidSect="00BD2258">
      <w:headerReference w:type="default" r:id="rId7"/>
      <w:pgSz w:w="11906" w:h="16838"/>
      <w:pgMar w:top="1134" w:right="567" w:bottom="709"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7E9BF" w14:textId="77777777" w:rsidR="005C3FB5" w:rsidRDefault="005C3FB5">
      <w:pPr>
        <w:suppressAutoHyphens/>
        <w:rPr>
          <w:rFonts w:ascii="TimesLT" w:hAnsi="TimesLT" w:cs="TimesLT"/>
          <w:sz w:val="20"/>
          <w:lang w:val="en-US" w:eastAsia="zh-CN"/>
        </w:rPr>
      </w:pPr>
      <w:r>
        <w:rPr>
          <w:rFonts w:ascii="TimesLT" w:hAnsi="TimesLT" w:cs="TimesLT"/>
          <w:sz w:val="20"/>
          <w:lang w:val="en-US" w:eastAsia="zh-CN"/>
        </w:rPr>
        <w:separator/>
      </w:r>
    </w:p>
  </w:endnote>
  <w:endnote w:type="continuationSeparator" w:id="0">
    <w:p w14:paraId="5070F4CF" w14:textId="77777777" w:rsidR="005C3FB5" w:rsidRDefault="005C3FB5">
      <w:pPr>
        <w:suppressAutoHyphens/>
        <w:rPr>
          <w:rFonts w:ascii="TimesLT" w:hAnsi="TimesLT" w:cs="TimesLT"/>
          <w:sz w:val="20"/>
          <w:lang w:val="en-US" w:eastAsia="zh-CN"/>
        </w:rPr>
      </w:pPr>
      <w:r>
        <w:rPr>
          <w:rFonts w:ascii="TimesLT" w:hAnsi="TimesLT" w:cs="TimesLT"/>
          <w:sz w:val="20"/>
          <w:lang w:val="en-US" w:eastAsia="zh-C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9E08D" w14:textId="77777777" w:rsidR="005C3FB5" w:rsidRDefault="005C3FB5">
      <w:pPr>
        <w:suppressAutoHyphens/>
        <w:rPr>
          <w:rFonts w:ascii="TimesLT" w:hAnsi="TimesLT" w:cs="TimesLT"/>
          <w:sz w:val="20"/>
          <w:lang w:val="en-US" w:eastAsia="zh-CN"/>
        </w:rPr>
      </w:pPr>
      <w:r>
        <w:rPr>
          <w:rFonts w:ascii="TimesLT" w:hAnsi="TimesLT" w:cs="TimesLT"/>
          <w:sz w:val="20"/>
          <w:lang w:val="en-US" w:eastAsia="zh-CN"/>
        </w:rPr>
        <w:separator/>
      </w:r>
    </w:p>
  </w:footnote>
  <w:footnote w:type="continuationSeparator" w:id="0">
    <w:p w14:paraId="2702C0BD" w14:textId="77777777" w:rsidR="005C3FB5" w:rsidRDefault="005C3FB5">
      <w:pPr>
        <w:suppressAutoHyphens/>
        <w:rPr>
          <w:rFonts w:ascii="TimesLT" w:hAnsi="TimesLT" w:cs="TimesLT"/>
          <w:sz w:val="20"/>
          <w:lang w:val="en-US" w:eastAsia="zh-CN"/>
        </w:rPr>
      </w:pPr>
      <w:r>
        <w:rPr>
          <w:rFonts w:ascii="TimesLT" w:hAnsi="TimesLT" w:cs="TimesLT"/>
          <w:sz w:val="20"/>
          <w:lang w:val="en-US" w:eastAsia="zh-C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2673284"/>
      <w:docPartObj>
        <w:docPartGallery w:val="Page Numbers (Top of Page)"/>
        <w:docPartUnique/>
      </w:docPartObj>
    </w:sdtPr>
    <w:sdtEndPr/>
    <w:sdtContent>
      <w:p w14:paraId="1FDD5BE0" w14:textId="750CBBEA" w:rsidR="00BD2258" w:rsidRDefault="00BD2258" w:rsidP="00BD2258">
        <w:pPr>
          <w:pStyle w:val="Antrats"/>
          <w:jc w:val="center"/>
        </w:pPr>
        <w:r>
          <w:fldChar w:fldCharType="begin"/>
        </w:r>
        <w:r>
          <w:instrText>PAGE   \* MERGEFORMAT</w:instrText>
        </w:r>
        <w:r>
          <w:fldChar w:fldCharType="separate"/>
        </w:r>
        <w:r w:rsidR="00A24AC2">
          <w:rPr>
            <w:noProof/>
          </w:rPr>
          <w:t>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0A2"/>
    <w:rsid w:val="0004329C"/>
    <w:rsid w:val="00080606"/>
    <w:rsid w:val="00126701"/>
    <w:rsid w:val="001D59AB"/>
    <w:rsid w:val="001F2458"/>
    <w:rsid w:val="001F39A8"/>
    <w:rsid w:val="002106CE"/>
    <w:rsid w:val="0021683A"/>
    <w:rsid w:val="002C3E86"/>
    <w:rsid w:val="00362152"/>
    <w:rsid w:val="00365443"/>
    <w:rsid w:val="00395904"/>
    <w:rsid w:val="003E5B95"/>
    <w:rsid w:val="003E5FA0"/>
    <w:rsid w:val="003F4E10"/>
    <w:rsid w:val="004B07AC"/>
    <w:rsid w:val="004B3D51"/>
    <w:rsid w:val="0050054D"/>
    <w:rsid w:val="00573D1E"/>
    <w:rsid w:val="005C3FB5"/>
    <w:rsid w:val="005F152B"/>
    <w:rsid w:val="00601DF3"/>
    <w:rsid w:val="00602750"/>
    <w:rsid w:val="00603B49"/>
    <w:rsid w:val="00614732"/>
    <w:rsid w:val="006339F7"/>
    <w:rsid w:val="006D326B"/>
    <w:rsid w:val="006D487C"/>
    <w:rsid w:val="006E2692"/>
    <w:rsid w:val="006F6087"/>
    <w:rsid w:val="00715CBB"/>
    <w:rsid w:val="00722C9B"/>
    <w:rsid w:val="00737A5D"/>
    <w:rsid w:val="00780311"/>
    <w:rsid w:val="007A774A"/>
    <w:rsid w:val="007E328F"/>
    <w:rsid w:val="007F26BB"/>
    <w:rsid w:val="008912EF"/>
    <w:rsid w:val="0089288B"/>
    <w:rsid w:val="00963927"/>
    <w:rsid w:val="009716B3"/>
    <w:rsid w:val="009A5513"/>
    <w:rsid w:val="009C2613"/>
    <w:rsid w:val="009E59E3"/>
    <w:rsid w:val="009E7A3A"/>
    <w:rsid w:val="00A13371"/>
    <w:rsid w:val="00A24AC2"/>
    <w:rsid w:val="00A70084"/>
    <w:rsid w:val="00A90B24"/>
    <w:rsid w:val="00A97D14"/>
    <w:rsid w:val="00AB1774"/>
    <w:rsid w:val="00AF4039"/>
    <w:rsid w:val="00B014FE"/>
    <w:rsid w:val="00B557D2"/>
    <w:rsid w:val="00B67533"/>
    <w:rsid w:val="00B90789"/>
    <w:rsid w:val="00B90F22"/>
    <w:rsid w:val="00BD2258"/>
    <w:rsid w:val="00BE6E27"/>
    <w:rsid w:val="00C12220"/>
    <w:rsid w:val="00C41B0D"/>
    <w:rsid w:val="00C64E02"/>
    <w:rsid w:val="00C75B5E"/>
    <w:rsid w:val="00C96E64"/>
    <w:rsid w:val="00CC0BF5"/>
    <w:rsid w:val="00D00DBD"/>
    <w:rsid w:val="00D5464C"/>
    <w:rsid w:val="00DA0B58"/>
    <w:rsid w:val="00E004E0"/>
    <w:rsid w:val="00E06F18"/>
    <w:rsid w:val="00E152A1"/>
    <w:rsid w:val="00E20E93"/>
    <w:rsid w:val="00E47830"/>
    <w:rsid w:val="00E63AC2"/>
    <w:rsid w:val="00ED4902"/>
    <w:rsid w:val="00EF08A3"/>
    <w:rsid w:val="00EF4984"/>
    <w:rsid w:val="00F02606"/>
    <w:rsid w:val="00F11B85"/>
    <w:rsid w:val="00F13973"/>
    <w:rsid w:val="00F200A2"/>
    <w:rsid w:val="00F22C72"/>
    <w:rsid w:val="00F719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529FD79"/>
  <w15:docId w15:val="{04830E0C-DAEC-4336-B05D-0791724C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722C9B"/>
    <w:rPr>
      <w:color w:val="808080"/>
    </w:rPr>
  </w:style>
  <w:style w:type="paragraph" w:styleId="Antrats">
    <w:name w:val="header"/>
    <w:basedOn w:val="prastasis"/>
    <w:link w:val="AntratsDiagrama"/>
    <w:uiPriority w:val="99"/>
    <w:unhideWhenUsed/>
    <w:rsid w:val="00BD2258"/>
    <w:pPr>
      <w:tabs>
        <w:tab w:val="center" w:pos="4819"/>
        <w:tab w:val="right" w:pos="9638"/>
      </w:tabs>
    </w:pPr>
  </w:style>
  <w:style w:type="character" w:customStyle="1" w:styleId="AntratsDiagrama">
    <w:name w:val="Antraštės Diagrama"/>
    <w:basedOn w:val="Numatytasispastraiposriftas"/>
    <w:link w:val="Antrats"/>
    <w:uiPriority w:val="99"/>
    <w:rsid w:val="00BD2258"/>
  </w:style>
  <w:style w:type="paragraph" w:styleId="Porat">
    <w:name w:val="footer"/>
    <w:basedOn w:val="prastasis"/>
    <w:link w:val="PoratDiagrama"/>
    <w:unhideWhenUsed/>
    <w:rsid w:val="00BD2258"/>
    <w:pPr>
      <w:tabs>
        <w:tab w:val="center" w:pos="4819"/>
        <w:tab w:val="right" w:pos="9638"/>
      </w:tabs>
    </w:pPr>
  </w:style>
  <w:style w:type="character" w:customStyle="1" w:styleId="PoratDiagrama">
    <w:name w:val="Poraštė Diagrama"/>
    <w:basedOn w:val="Numatytasispastraiposriftas"/>
    <w:link w:val="Porat"/>
    <w:rsid w:val="00BD2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590592">
      <w:bodyDiv w:val="1"/>
      <w:marLeft w:val="0"/>
      <w:marRight w:val="0"/>
      <w:marTop w:val="0"/>
      <w:marBottom w:val="0"/>
      <w:divBdr>
        <w:top w:val="none" w:sz="0" w:space="0" w:color="auto"/>
        <w:left w:val="none" w:sz="0" w:space="0" w:color="auto"/>
        <w:bottom w:val="none" w:sz="0" w:space="0" w:color="auto"/>
        <w:right w:val="none" w:sz="0" w:space="0" w:color="auto"/>
      </w:divBdr>
    </w:div>
    <w:div w:id="16808110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0319D-6B04-4E74-B15D-D5347D70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3024</Words>
  <Characters>20145</Characters>
  <Application>Microsoft Office Word</Application>
  <DocSecurity>0</DocSecurity>
  <Lines>167</Lines>
  <Paragraphs>46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23123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Sonata Gruzdaitienė</dc:creator>
  <cp:lastModifiedBy>Ruta Zubiene</cp:lastModifiedBy>
  <cp:revision>2</cp:revision>
  <cp:lastPrinted>2017-06-19T11:34:00Z</cp:lastPrinted>
  <dcterms:created xsi:type="dcterms:W3CDTF">2017-07-04T06:07:00Z</dcterms:created>
  <dcterms:modified xsi:type="dcterms:W3CDTF">2017-07-04T06:07:00Z</dcterms:modified>
</cp:coreProperties>
</file>