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0B8CD" w14:textId="69D49C58" w:rsidR="009D42CF" w:rsidRDefault="009D42CF" w:rsidP="009D42CF">
      <w:pPr>
        <w:spacing w:line="360" w:lineRule="auto"/>
        <w:jc w:val="center"/>
        <w:rPr>
          <w:b/>
          <w:bCs/>
          <w:caps/>
          <w:sz w:val="28"/>
          <w:szCs w:val="28"/>
          <w:lang w:val="en-GB"/>
        </w:rPr>
      </w:pPr>
      <w:bookmarkStart w:id="0" w:name="data_metai"/>
      <w:r>
        <w:rPr>
          <w:noProof/>
          <w:lang w:eastAsia="lt-LT"/>
        </w:rPr>
        <w:drawing>
          <wp:inline distT="0" distB="0" distL="0" distR="0" wp14:anchorId="1C7EBF40" wp14:editId="457BC793">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5CC540E4" w14:textId="77777777" w:rsidR="0066640D" w:rsidRPr="00FE563F" w:rsidRDefault="0066640D" w:rsidP="0066640D">
      <w:pPr>
        <w:jc w:val="center"/>
        <w:rPr>
          <w:sz w:val="28"/>
          <w:szCs w:val="28"/>
          <w:lang w:val="en-GB"/>
        </w:rPr>
      </w:pPr>
      <w:r w:rsidRPr="00FE563F">
        <w:rPr>
          <w:b/>
          <w:bCs/>
          <w:caps/>
          <w:sz w:val="28"/>
          <w:szCs w:val="28"/>
          <w:lang w:val="en-GB"/>
        </w:rPr>
        <w:t>KLAIPĖDOS RAJONO savivaldybės taryba</w:t>
      </w:r>
    </w:p>
    <w:bookmarkEnd w:id="0"/>
    <w:p w14:paraId="358F7D43" w14:textId="77777777" w:rsidR="0066640D" w:rsidRDefault="0066640D">
      <w:pPr>
        <w:jc w:val="center"/>
        <w:rPr>
          <w:b/>
          <w:caps/>
          <w:szCs w:val="24"/>
          <w:lang w:eastAsia="lt-LT"/>
        </w:rPr>
      </w:pPr>
    </w:p>
    <w:p w14:paraId="469007DF" w14:textId="3E03DF04" w:rsidR="00720D4F" w:rsidRPr="0066640D" w:rsidRDefault="00311186">
      <w:pPr>
        <w:jc w:val="center"/>
        <w:rPr>
          <w:b/>
          <w:caps/>
          <w:sz w:val="28"/>
          <w:szCs w:val="28"/>
          <w:lang w:eastAsia="lt-LT"/>
        </w:rPr>
      </w:pPr>
      <w:r w:rsidRPr="0066640D">
        <w:rPr>
          <w:b/>
          <w:caps/>
          <w:sz w:val="28"/>
          <w:szCs w:val="28"/>
          <w:lang w:eastAsia="lt-LT"/>
        </w:rPr>
        <w:t>SPRENDIMAS</w:t>
      </w:r>
    </w:p>
    <w:p w14:paraId="1E8ADD6A" w14:textId="4C1D9430" w:rsidR="00720D4F" w:rsidRPr="0066640D" w:rsidRDefault="00311186">
      <w:pPr>
        <w:jc w:val="center"/>
        <w:rPr>
          <w:b/>
          <w:caps/>
          <w:sz w:val="28"/>
          <w:szCs w:val="28"/>
          <w:lang w:eastAsia="lt-LT"/>
        </w:rPr>
      </w:pPr>
      <w:bookmarkStart w:id="1" w:name="_Hlk84334411"/>
      <w:r w:rsidRPr="0066640D">
        <w:rPr>
          <w:b/>
          <w:caps/>
          <w:sz w:val="28"/>
          <w:szCs w:val="28"/>
          <w:lang w:eastAsia="lt-LT"/>
        </w:rPr>
        <w:t xml:space="preserve">DĖL </w:t>
      </w:r>
      <w:r w:rsidR="00003AB2">
        <w:rPr>
          <w:b/>
          <w:caps/>
          <w:sz w:val="28"/>
          <w:szCs w:val="28"/>
          <w:lang w:eastAsia="lt-LT"/>
        </w:rPr>
        <w:t>AKREDITUOTOS VAIKŲ DIENOS SOCIALINĖS PRIEŽIŪROS IŠLAIDŲ FINANSAVIMO KLAIPĖDOS RAJONO SAVI</w:t>
      </w:r>
      <w:r w:rsidR="00966078">
        <w:rPr>
          <w:b/>
          <w:caps/>
          <w:sz w:val="28"/>
          <w:szCs w:val="28"/>
          <w:lang w:eastAsia="lt-LT"/>
        </w:rPr>
        <w:t>VAL</w:t>
      </w:r>
      <w:r w:rsidR="00003AB2">
        <w:rPr>
          <w:b/>
          <w:caps/>
          <w:sz w:val="28"/>
          <w:szCs w:val="28"/>
          <w:lang w:eastAsia="lt-LT"/>
        </w:rPr>
        <w:t>DYBĖ</w:t>
      </w:r>
      <w:r w:rsidR="00813F48">
        <w:rPr>
          <w:b/>
          <w:caps/>
          <w:sz w:val="28"/>
          <w:szCs w:val="28"/>
          <w:lang w:eastAsia="lt-LT"/>
        </w:rPr>
        <w:t>JE</w:t>
      </w:r>
      <w:r w:rsidR="00003AB2">
        <w:rPr>
          <w:b/>
          <w:caps/>
          <w:sz w:val="28"/>
          <w:szCs w:val="28"/>
          <w:lang w:eastAsia="lt-LT"/>
        </w:rPr>
        <w:t xml:space="preserve"> DYDŽIO NUSTATYMO</w:t>
      </w:r>
    </w:p>
    <w:bookmarkEnd w:id="1"/>
    <w:p w14:paraId="505CF875" w14:textId="77777777" w:rsidR="00720D4F" w:rsidRDefault="00720D4F">
      <w:pPr>
        <w:jc w:val="center"/>
        <w:rPr>
          <w:bCs/>
          <w:szCs w:val="24"/>
          <w:lang w:eastAsia="lt-LT"/>
        </w:rPr>
      </w:pPr>
    </w:p>
    <w:p w14:paraId="19B48F40" w14:textId="76BA788A" w:rsidR="00720D4F" w:rsidRDefault="00311186">
      <w:pPr>
        <w:jc w:val="center"/>
        <w:rPr>
          <w:bCs/>
          <w:szCs w:val="24"/>
          <w:lang w:eastAsia="lt-LT"/>
        </w:rPr>
      </w:pPr>
      <w:r>
        <w:rPr>
          <w:bCs/>
          <w:szCs w:val="24"/>
          <w:lang w:eastAsia="lt-LT"/>
        </w:rPr>
        <w:t xml:space="preserve"> 2021 m. </w:t>
      </w:r>
      <w:r w:rsidR="0066640D">
        <w:rPr>
          <w:bCs/>
          <w:szCs w:val="24"/>
          <w:lang w:eastAsia="lt-LT"/>
        </w:rPr>
        <w:t>spalio</w:t>
      </w:r>
      <w:r>
        <w:rPr>
          <w:bCs/>
          <w:szCs w:val="24"/>
          <w:lang w:eastAsia="lt-LT"/>
        </w:rPr>
        <w:t xml:space="preserve"> 2</w:t>
      </w:r>
      <w:r w:rsidR="0066640D">
        <w:rPr>
          <w:bCs/>
          <w:szCs w:val="24"/>
          <w:lang w:eastAsia="lt-LT"/>
        </w:rPr>
        <w:t>8</w:t>
      </w:r>
      <w:r>
        <w:rPr>
          <w:bCs/>
          <w:szCs w:val="24"/>
          <w:lang w:eastAsia="lt-LT"/>
        </w:rPr>
        <w:t xml:space="preserve"> d. Nr. T1</w:t>
      </w:r>
      <w:r w:rsidR="0066640D">
        <w:rPr>
          <w:bCs/>
          <w:szCs w:val="24"/>
          <w:lang w:eastAsia="lt-LT"/>
        </w:rPr>
        <w:t>1</w:t>
      </w:r>
      <w:r>
        <w:rPr>
          <w:bCs/>
          <w:szCs w:val="24"/>
          <w:lang w:eastAsia="lt-LT"/>
        </w:rPr>
        <w:t>-</w:t>
      </w:r>
      <w:r w:rsidR="00914DBE">
        <w:rPr>
          <w:bCs/>
          <w:szCs w:val="24"/>
          <w:lang w:eastAsia="lt-LT"/>
        </w:rPr>
        <w:t>289</w:t>
      </w:r>
    </w:p>
    <w:p w14:paraId="3EE84F8F" w14:textId="7F16924C" w:rsidR="00720D4F" w:rsidRDefault="0066640D">
      <w:pPr>
        <w:jc w:val="center"/>
        <w:rPr>
          <w:bCs/>
          <w:szCs w:val="24"/>
          <w:lang w:eastAsia="lt-LT"/>
        </w:rPr>
      </w:pPr>
      <w:r>
        <w:rPr>
          <w:bCs/>
          <w:szCs w:val="24"/>
          <w:lang w:eastAsia="lt-LT"/>
        </w:rPr>
        <w:t>Gargždai</w:t>
      </w:r>
    </w:p>
    <w:p w14:paraId="4FFB51DA" w14:textId="5620B8E6" w:rsidR="00720D4F" w:rsidRDefault="00720D4F">
      <w:pPr>
        <w:jc w:val="both"/>
        <w:rPr>
          <w:szCs w:val="24"/>
          <w:lang w:eastAsia="lt-LT"/>
        </w:rPr>
      </w:pPr>
    </w:p>
    <w:p w14:paraId="777FF15B" w14:textId="606CD52F" w:rsidR="00720D4F" w:rsidRDefault="0066640D" w:rsidP="009D42CF">
      <w:pPr>
        <w:ind w:firstLine="1134"/>
        <w:jc w:val="both"/>
        <w:rPr>
          <w:szCs w:val="24"/>
          <w:lang w:eastAsia="lt-LT"/>
        </w:rPr>
      </w:pPr>
      <w:r>
        <w:rPr>
          <w:szCs w:val="24"/>
          <w:lang w:eastAsia="lt-LT"/>
        </w:rPr>
        <w:t>Klaipėdos rajono savivaldybės taryba, v</w:t>
      </w:r>
      <w:r w:rsidR="00311186">
        <w:rPr>
          <w:szCs w:val="24"/>
          <w:lang w:eastAsia="lt-LT"/>
        </w:rPr>
        <w:t xml:space="preserve">adovaudamasi </w:t>
      </w:r>
      <w:bookmarkStart w:id="2" w:name="_Hlk84337906"/>
      <w:r w:rsidR="00B9031C">
        <w:rPr>
          <w:szCs w:val="24"/>
          <w:lang w:eastAsia="lt-LT"/>
        </w:rPr>
        <w:t xml:space="preserve">Lietuvos Respublikos vietos savivaldos įstatymo </w:t>
      </w:r>
      <w:r w:rsidR="00562F3C">
        <w:rPr>
          <w:szCs w:val="24"/>
          <w:lang w:eastAsia="lt-LT"/>
        </w:rPr>
        <w:t xml:space="preserve">6 straipsnio 12 punktu, 16 straipsnio 4 dalimi, </w:t>
      </w:r>
      <w:r w:rsidR="00311186">
        <w:rPr>
          <w:szCs w:val="24"/>
          <w:lang w:eastAsia="lt-LT"/>
        </w:rPr>
        <w:t>Lietuvos Respublikos socialinių paslaugų įstatymo 13 straipsnio 2 dalimi ir Savivaldybių administracijoms skirtų valstybės biudžeto lėšų akredituotai vaikų dienos socialinei priežiūrai organizuoti, teikti ir administruoti paskirstymo, pervedimo, tikslinimo, naudojimo, atsiskaitymo ir kontrolės tvarkos aprašo, patvirtinto Lietuvos Respublikos socialinės apsaugos ir darbo ministro 2020 m. gruodžio 8 d. įsakymu Nr. A1-1232 „Dėl savivaldybių administracijoms skirtų valstybės biudžeto lėšų akredituotai vaikų dienos socialinei priežiūrai organizuoti, teikti ir administruoti paskirstymo, pervedimo, tikslinimo, naudojimo, atsiskaitymo ir kontrolės tvarkos aprašo patvirtinimo“</w:t>
      </w:r>
      <w:bookmarkEnd w:id="2"/>
      <w:r w:rsidR="00311186">
        <w:rPr>
          <w:szCs w:val="24"/>
          <w:lang w:eastAsia="lt-LT"/>
        </w:rPr>
        <w:t xml:space="preserve">, 5 punktu, </w:t>
      </w:r>
      <w:r w:rsidR="00311186" w:rsidRPr="00914DBE">
        <w:rPr>
          <w:spacing w:val="40"/>
          <w:szCs w:val="24"/>
          <w:lang w:eastAsia="lt-LT"/>
        </w:rPr>
        <w:t>nusprendži</w:t>
      </w:r>
      <w:r w:rsidR="00311186">
        <w:rPr>
          <w:szCs w:val="24"/>
          <w:lang w:eastAsia="lt-LT"/>
        </w:rPr>
        <w:t>a:</w:t>
      </w:r>
    </w:p>
    <w:p w14:paraId="6AF21772" w14:textId="59972AF9" w:rsidR="00865B37" w:rsidRDefault="00311186" w:rsidP="009D42CF">
      <w:pPr>
        <w:ind w:firstLine="1134"/>
        <w:jc w:val="both"/>
        <w:rPr>
          <w:lang w:bidi="he-IL"/>
        </w:rPr>
      </w:pPr>
      <w:r>
        <w:rPr>
          <w:szCs w:val="24"/>
          <w:lang w:eastAsia="lt-LT"/>
        </w:rPr>
        <w:t>1.</w:t>
      </w:r>
      <w:r w:rsidR="0066640D">
        <w:rPr>
          <w:szCs w:val="24"/>
          <w:lang w:eastAsia="lt-LT"/>
        </w:rPr>
        <w:t xml:space="preserve"> </w:t>
      </w:r>
      <w:r w:rsidR="00865B37">
        <w:rPr>
          <w:lang w:bidi="he-IL"/>
        </w:rPr>
        <w:t xml:space="preserve">Nustatyti </w:t>
      </w:r>
      <w:r w:rsidR="00562F3C">
        <w:rPr>
          <w:lang w:bidi="he-IL"/>
        </w:rPr>
        <w:t xml:space="preserve">akredituotos vaikų dienos socialinės priežiūros išlaidų finansavimo </w:t>
      </w:r>
      <w:r w:rsidR="00865B37">
        <w:rPr>
          <w:lang w:bidi="he-IL"/>
        </w:rPr>
        <w:t>Klaipėdos rajono savivaldybė</w:t>
      </w:r>
      <w:r w:rsidR="00813F48">
        <w:rPr>
          <w:lang w:bidi="he-IL"/>
        </w:rPr>
        <w:t>je</w:t>
      </w:r>
      <w:r w:rsidR="00865B37">
        <w:rPr>
          <w:lang w:bidi="he-IL"/>
        </w:rPr>
        <w:t xml:space="preserve"> </w:t>
      </w:r>
      <w:r w:rsidR="00562F3C">
        <w:rPr>
          <w:lang w:bidi="he-IL"/>
        </w:rPr>
        <w:t>dydį</w:t>
      </w:r>
      <w:r w:rsidR="00865B37">
        <w:rPr>
          <w:lang w:bidi="he-IL"/>
        </w:rPr>
        <w:t>:</w:t>
      </w:r>
    </w:p>
    <w:p w14:paraId="647A5783" w14:textId="00F0C6DB" w:rsidR="00865B37" w:rsidRDefault="00865B37" w:rsidP="009D42CF">
      <w:pPr>
        <w:ind w:firstLine="1134"/>
        <w:jc w:val="both"/>
        <w:rPr>
          <w:lang w:bidi="he-IL"/>
        </w:rPr>
      </w:pPr>
      <w:r>
        <w:rPr>
          <w:lang w:bidi="he-IL"/>
        </w:rPr>
        <w:t xml:space="preserve">1.1. viena bazinė socialinė išmoka vienam vaikui </w:t>
      </w:r>
      <w:r w:rsidR="00562F3C">
        <w:rPr>
          <w:lang w:bidi="he-IL"/>
        </w:rPr>
        <w:t>už</w:t>
      </w:r>
      <w:r>
        <w:rPr>
          <w:lang w:bidi="he-IL"/>
        </w:rPr>
        <w:t xml:space="preserve"> mėnesį;</w:t>
      </w:r>
    </w:p>
    <w:p w14:paraId="447C3A65" w14:textId="448DC4EB" w:rsidR="00865B37" w:rsidRDefault="00865B37" w:rsidP="009D42CF">
      <w:pPr>
        <w:ind w:firstLine="1134"/>
        <w:jc w:val="both"/>
        <w:rPr>
          <w:szCs w:val="24"/>
          <w:lang w:eastAsia="lt-LT"/>
        </w:rPr>
      </w:pPr>
      <w:r>
        <w:rPr>
          <w:lang w:bidi="he-IL"/>
        </w:rPr>
        <w:t xml:space="preserve">1.2. dvi bazinės socialinės išmokos vienam vaikui su negalia </w:t>
      </w:r>
      <w:r w:rsidR="00562F3C">
        <w:rPr>
          <w:lang w:bidi="he-IL"/>
        </w:rPr>
        <w:t>už</w:t>
      </w:r>
      <w:r>
        <w:rPr>
          <w:lang w:bidi="he-IL"/>
        </w:rPr>
        <w:t xml:space="preserve"> mėnesį.</w:t>
      </w:r>
      <w:bookmarkStart w:id="3" w:name="_GoBack"/>
      <w:bookmarkEnd w:id="3"/>
    </w:p>
    <w:p w14:paraId="318EAF89" w14:textId="02F9A52D" w:rsidR="00872089" w:rsidRDefault="00865B37" w:rsidP="009D42CF">
      <w:pPr>
        <w:ind w:firstLine="1134"/>
        <w:jc w:val="both"/>
        <w:rPr>
          <w:szCs w:val="24"/>
          <w:lang w:eastAsia="lt-LT"/>
        </w:rPr>
      </w:pPr>
      <w:r>
        <w:rPr>
          <w:szCs w:val="24"/>
          <w:lang w:eastAsia="lt-LT"/>
        </w:rPr>
        <w:t>2</w:t>
      </w:r>
      <w:r w:rsidR="00872089">
        <w:rPr>
          <w:szCs w:val="24"/>
          <w:lang w:eastAsia="lt-LT"/>
        </w:rPr>
        <w:t xml:space="preserve">. </w:t>
      </w:r>
      <w:r w:rsidRPr="00872089">
        <w:rPr>
          <w:szCs w:val="24"/>
          <w:lang w:eastAsia="lt-LT"/>
        </w:rPr>
        <w:t xml:space="preserve">Nustatyti, kad </w:t>
      </w:r>
      <w:r w:rsidR="00562F3C">
        <w:rPr>
          <w:szCs w:val="24"/>
          <w:lang w:eastAsia="lt-LT"/>
        </w:rPr>
        <w:t>finansavimo</w:t>
      </w:r>
      <w:r>
        <w:rPr>
          <w:szCs w:val="24"/>
          <w:lang w:eastAsia="lt-LT"/>
        </w:rPr>
        <w:t xml:space="preserve"> dydis</w:t>
      </w:r>
      <w:r w:rsidRPr="00872089">
        <w:rPr>
          <w:szCs w:val="24"/>
          <w:lang w:eastAsia="lt-LT"/>
        </w:rPr>
        <w:t xml:space="preserve"> už </w:t>
      </w:r>
      <w:r>
        <w:rPr>
          <w:szCs w:val="24"/>
          <w:lang w:eastAsia="lt-LT"/>
        </w:rPr>
        <w:t xml:space="preserve">teikiamą </w:t>
      </w:r>
      <w:r w:rsidRPr="00872089">
        <w:rPr>
          <w:szCs w:val="24"/>
          <w:lang w:eastAsia="lt-LT"/>
        </w:rPr>
        <w:t xml:space="preserve">akredituotą vaikų dienos socialinę priežiūrą trumpiau nei vieną kalendorinį mėnesį nustatomas proporcingai pagal dienų, kiek buvo teikiama ši priežiūra, trukmę, bet negali būti mažesnis kaip </w:t>
      </w:r>
      <w:r>
        <w:rPr>
          <w:szCs w:val="24"/>
          <w:lang w:eastAsia="lt-LT"/>
        </w:rPr>
        <w:t>0,7 bazinės socialinės išmokos</w:t>
      </w:r>
      <w:r w:rsidRPr="00872089">
        <w:rPr>
          <w:szCs w:val="24"/>
          <w:lang w:eastAsia="lt-LT"/>
        </w:rPr>
        <w:t>.</w:t>
      </w:r>
    </w:p>
    <w:p w14:paraId="19C2EB76" w14:textId="1A57CCFD" w:rsidR="00720D4F" w:rsidRDefault="00865B37" w:rsidP="009D42CF">
      <w:pPr>
        <w:tabs>
          <w:tab w:val="left" w:pos="570"/>
        </w:tabs>
        <w:ind w:firstLine="1134"/>
        <w:jc w:val="both"/>
        <w:rPr>
          <w:szCs w:val="24"/>
          <w:lang w:eastAsia="lt-LT"/>
        </w:rPr>
      </w:pPr>
      <w:r>
        <w:rPr>
          <w:szCs w:val="24"/>
          <w:lang w:eastAsia="lt-LT"/>
        </w:rPr>
        <w:t>3</w:t>
      </w:r>
      <w:r w:rsidR="00311186">
        <w:rPr>
          <w:szCs w:val="24"/>
          <w:lang w:eastAsia="lt-LT"/>
        </w:rPr>
        <w:t>.</w:t>
      </w:r>
      <w:r w:rsidR="0066640D">
        <w:rPr>
          <w:szCs w:val="24"/>
          <w:lang w:eastAsia="lt-LT"/>
        </w:rPr>
        <w:t xml:space="preserve"> </w:t>
      </w:r>
      <w:r>
        <w:rPr>
          <w:szCs w:val="24"/>
          <w:lang w:eastAsia="lt-LT"/>
        </w:rPr>
        <w:t>Š</w:t>
      </w:r>
      <w:r w:rsidR="00311186">
        <w:rPr>
          <w:szCs w:val="24"/>
          <w:lang w:eastAsia="lt-LT"/>
        </w:rPr>
        <w:t>is sprendimas įsigalioja nuo 202</w:t>
      </w:r>
      <w:r w:rsidR="00872089">
        <w:rPr>
          <w:szCs w:val="24"/>
          <w:lang w:eastAsia="lt-LT"/>
        </w:rPr>
        <w:t>2</w:t>
      </w:r>
      <w:r w:rsidR="00311186">
        <w:rPr>
          <w:szCs w:val="24"/>
          <w:lang w:eastAsia="lt-LT"/>
        </w:rPr>
        <w:t xml:space="preserve"> m. </w:t>
      </w:r>
      <w:r w:rsidR="00872089">
        <w:rPr>
          <w:szCs w:val="24"/>
          <w:lang w:eastAsia="lt-LT"/>
        </w:rPr>
        <w:t>sausio</w:t>
      </w:r>
      <w:r w:rsidR="00311186">
        <w:rPr>
          <w:szCs w:val="24"/>
          <w:lang w:eastAsia="lt-LT"/>
        </w:rPr>
        <w:t xml:space="preserve"> 1 d. </w:t>
      </w:r>
    </w:p>
    <w:p w14:paraId="355FC321" w14:textId="370077E1" w:rsidR="00EB4BAF" w:rsidRDefault="00EB4BAF" w:rsidP="009D42CF">
      <w:pPr>
        <w:tabs>
          <w:tab w:val="left" w:pos="570"/>
        </w:tabs>
        <w:ind w:firstLine="1134"/>
        <w:jc w:val="both"/>
      </w:pPr>
      <w:r>
        <w:rPr>
          <w:szCs w:val="24"/>
          <w:lang w:eastAsia="lt-LT"/>
        </w:rPr>
        <w:t xml:space="preserve">4. </w:t>
      </w:r>
      <w:r>
        <w:t>Skelbti šį sprendimą Teisės aktų registre, Klaipėdos rajono savivaldybės interneto svetainėje.</w:t>
      </w:r>
    </w:p>
    <w:p w14:paraId="0B50F3B2" w14:textId="77777777" w:rsidR="009D42CF" w:rsidRDefault="009D42CF" w:rsidP="009D42CF">
      <w:pPr>
        <w:tabs>
          <w:tab w:val="left" w:pos="570"/>
        </w:tabs>
        <w:ind w:firstLine="1134"/>
        <w:jc w:val="both"/>
      </w:pPr>
    </w:p>
    <w:p w14:paraId="3BA1A3EB" w14:textId="77777777" w:rsidR="009D42CF" w:rsidRDefault="009D42CF" w:rsidP="009D42CF">
      <w:pPr>
        <w:tabs>
          <w:tab w:val="left" w:pos="570"/>
        </w:tabs>
        <w:ind w:firstLine="1134"/>
        <w:jc w:val="both"/>
        <w:rPr>
          <w:szCs w:val="24"/>
          <w:lang w:eastAsia="lt-LT"/>
        </w:rPr>
      </w:pPr>
    </w:p>
    <w:p w14:paraId="03DB2017" w14:textId="77777777" w:rsidR="00311186" w:rsidRDefault="00311186" w:rsidP="009D42CF">
      <w:pPr>
        <w:ind w:firstLine="1134"/>
      </w:pPr>
    </w:p>
    <w:p w14:paraId="322AAAB3" w14:textId="6A1E5EC6" w:rsidR="00720D4F" w:rsidRPr="009D42CF" w:rsidRDefault="00311186" w:rsidP="009D42CF">
      <w:pPr>
        <w:tabs>
          <w:tab w:val="left" w:pos="7629"/>
        </w:tabs>
        <w:rPr>
          <w:szCs w:val="24"/>
          <w:lang w:eastAsia="lt-LT"/>
        </w:rPr>
      </w:pPr>
      <w:r>
        <w:rPr>
          <w:szCs w:val="24"/>
          <w:lang w:eastAsia="lt-LT"/>
        </w:rPr>
        <w:t>Savivaldybės meras</w:t>
      </w:r>
      <w:r w:rsidR="009D42CF">
        <w:rPr>
          <w:szCs w:val="24"/>
          <w:lang w:eastAsia="lt-LT"/>
        </w:rPr>
        <w:tab/>
        <w:t xml:space="preserve">      Bronius Markauskas</w:t>
      </w:r>
    </w:p>
    <w:sectPr w:rsidR="00720D4F" w:rsidRPr="009D42CF">
      <w:headerReference w:type="default" r:id="rId9"/>
      <w:type w:val="continuous"/>
      <w:pgSz w:w="12240" w:h="15840" w:code="1"/>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D6F64" w14:textId="77777777" w:rsidR="00A9232F" w:rsidRDefault="00A9232F">
      <w:pPr>
        <w:rPr>
          <w:szCs w:val="24"/>
          <w:lang w:val="en-GB" w:eastAsia="lt-LT"/>
        </w:rPr>
      </w:pPr>
      <w:r>
        <w:rPr>
          <w:szCs w:val="24"/>
          <w:lang w:val="en-GB" w:eastAsia="lt-LT"/>
        </w:rPr>
        <w:separator/>
      </w:r>
    </w:p>
  </w:endnote>
  <w:endnote w:type="continuationSeparator" w:id="0">
    <w:p w14:paraId="6534FA99" w14:textId="77777777" w:rsidR="00A9232F" w:rsidRDefault="00A9232F">
      <w:pPr>
        <w:rPr>
          <w:szCs w:val="24"/>
          <w:lang w:val="en-GB" w:eastAsia="lt-LT"/>
        </w:rPr>
      </w:pPr>
      <w:r>
        <w:rPr>
          <w:szCs w:val="24"/>
          <w:lang w:val="en-GB"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8FF97" w14:textId="77777777" w:rsidR="00A9232F" w:rsidRDefault="00A9232F">
      <w:pPr>
        <w:rPr>
          <w:szCs w:val="24"/>
          <w:lang w:val="en-GB" w:eastAsia="lt-LT"/>
        </w:rPr>
      </w:pPr>
      <w:r>
        <w:rPr>
          <w:szCs w:val="24"/>
          <w:lang w:val="en-GB" w:eastAsia="lt-LT"/>
        </w:rPr>
        <w:separator/>
      </w:r>
    </w:p>
  </w:footnote>
  <w:footnote w:type="continuationSeparator" w:id="0">
    <w:p w14:paraId="5B3D7250" w14:textId="77777777" w:rsidR="00A9232F" w:rsidRDefault="00A9232F">
      <w:pPr>
        <w:rPr>
          <w:szCs w:val="24"/>
          <w:lang w:val="en-GB" w:eastAsia="lt-LT"/>
        </w:rPr>
      </w:pPr>
      <w:r>
        <w:rPr>
          <w:szCs w:val="24"/>
          <w:lang w:val="en-GB" w:eastAsia="lt-LT"/>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811FB" w14:textId="2DCBAB8B" w:rsidR="0066640D" w:rsidRPr="0066640D" w:rsidRDefault="0066640D" w:rsidP="0066640D">
    <w:pPr>
      <w:pStyle w:val="Antrats"/>
      <w:jc w:val="right"/>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1D3AB8"/>
    <w:multiLevelType w:val="hybridMultilevel"/>
    <w:tmpl w:val="CAF80854"/>
    <w:lvl w:ilvl="0" w:tplc="F02C5566">
      <w:start w:val="1"/>
      <w:numFmt w:val="decimal"/>
      <w:lvlText w:val="%1."/>
      <w:lvlJc w:val="left"/>
      <w:pPr>
        <w:tabs>
          <w:tab w:val="num" w:pos="644"/>
        </w:tabs>
        <w:ind w:left="644"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doNotHyphenateCaps/>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3DE"/>
    <w:rsid w:val="00003AB2"/>
    <w:rsid w:val="000041E2"/>
    <w:rsid w:val="000373DE"/>
    <w:rsid w:val="00080D88"/>
    <w:rsid w:val="000F026F"/>
    <w:rsid w:val="00104618"/>
    <w:rsid w:val="0015527B"/>
    <w:rsid w:val="00167BB2"/>
    <w:rsid w:val="00240746"/>
    <w:rsid w:val="00245FEF"/>
    <w:rsid w:val="00311186"/>
    <w:rsid w:val="00343E5C"/>
    <w:rsid w:val="00414643"/>
    <w:rsid w:val="00434AE0"/>
    <w:rsid w:val="00437C2B"/>
    <w:rsid w:val="00471CF6"/>
    <w:rsid w:val="00562F3C"/>
    <w:rsid w:val="00570FE8"/>
    <w:rsid w:val="0066640D"/>
    <w:rsid w:val="006C21F4"/>
    <w:rsid w:val="006C4A2E"/>
    <w:rsid w:val="006D212A"/>
    <w:rsid w:val="00720D4F"/>
    <w:rsid w:val="00743AC1"/>
    <w:rsid w:val="00784BD9"/>
    <w:rsid w:val="007C4630"/>
    <w:rsid w:val="007D147D"/>
    <w:rsid w:val="00806BAA"/>
    <w:rsid w:val="00813F48"/>
    <w:rsid w:val="00815E15"/>
    <w:rsid w:val="00844D37"/>
    <w:rsid w:val="00853542"/>
    <w:rsid w:val="00865B37"/>
    <w:rsid w:val="00872089"/>
    <w:rsid w:val="008930AC"/>
    <w:rsid w:val="00914DBE"/>
    <w:rsid w:val="00920900"/>
    <w:rsid w:val="0093072B"/>
    <w:rsid w:val="00931BAF"/>
    <w:rsid w:val="009354B1"/>
    <w:rsid w:val="00960AD8"/>
    <w:rsid w:val="00966078"/>
    <w:rsid w:val="0097016E"/>
    <w:rsid w:val="009D42CF"/>
    <w:rsid w:val="00A9232F"/>
    <w:rsid w:val="00B020AB"/>
    <w:rsid w:val="00B0433B"/>
    <w:rsid w:val="00B84A75"/>
    <w:rsid w:val="00B9031C"/>
    <w:rsid w:val="00D6358F"/>
    <w:rsid w:val="00DB1220"/>
    <w:rsid w:val="00DE22FD"/>
    <w:rsid w:val="00E23D37"/>
    <w:rsid w:val="00E647A3"/>
    <w:rsid w:val="00E7086B"/>
    <w:rsid w:val="00EA2757"/>
    <w:rsid w:val="00EB4BAF"/>
    <w:rsid w:val="00EC2408"/>
    <w:rsid w:val="00EF362F"/>
    <w:rsid w:val="00F5763A"/>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61694"/>
  <w15:docId w15:val="{4822C6C7-B583-416F-9894-7A4C119C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66640D"/>
    <w:pPr>
      <w:tabs>
        <w:tab w:val="center" w:pos="4819"/>
        <w:tab w:val="right" w:pos="9638"/>
      </w:tabs>
    </w:pPr>
  </w:style>
  <w:style w:type="character" w:customStyle="1" w:styleId="AntratsDiagrama">
    <w:name w:val="Antraštės Diagrama"/>
    <w:basedOn w:val="Numatytasispastraiposriftas"/>
    <w:link w:val="Antrats"/>
    <w:rsid w:val="0066640D"/>
  </w:style>
  <w:style w:type="paragraph" w:styleId="Porat">
    <w:name w:val="footer"/>
    <w:basedOn w:val="prastasis"/>
    <w:link w:val="PoratDiagrama"/>
    <w:unhideWhenUsed/>
    <w:rsid w:val="0066640D"/>
    <w:pPr>
      <w:tabs>
        <w:tab w:val="center" w:pos="4819"/>
        <w:tab w:val="right" w:pos="9638"/>
      </w:tabs>
    </w:pPr>
  </w:style>
  <w:style w:type="character" w:customStyle="1" w:styleId="PoratDiagrama">
    <w:name w:val="Poraštė Diagrama"/>
    <w:basedOn w:val="Numatytasispastraiposriftas"/>
    <w:link w:val="Porat"/>
    <w:rsid w:val="0066640D"/>
  </w:style>
  <w:style w:type="paragraph" w:styleId="Sraopastraipa">
    <w:name w:val="List Paragraph"/>
    <w:basedOn w:val="prastasis"/>
    <w:qFormat/>
    <w:rsid w:val="00815E15"/>
    <w:pPr>
      <w:ind w:left="720"/>
    </w:pPr>
    <w:rPr>
      <w:szCs w:val="24"/>
    </w:rPr>
  </w:style>
  <w:style w:type="character" w:customStyle="1" w:styleId="FontStyle150">
    <w:name w:val="Font Style150"/>
    <w:rsid w:val="00815E15"/>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0233">
      <w:bodyDiv w:val="1"/>
      <w:marLeft w:val="0"/>
      <w:marRight w:val="0"/>
      <w:marTop w:val="0"/>
      <w:marBottom w:val="0"/>
      <w:divBdr>
        <w:top w:val="none" w:sz="0" w:space="0" w:color="auto"/>
        <w:left w:val="none" w:sz="0" w:space="0" w:color="auto"/>
        <w:bottom w:val="none" w:sz="0" w:space="0" w:color="auto"/>
        <w:right w:val="none" w:sz="0" w:space="0" w:color="auto"/>
      </w:divBdr>
      <w:divsChild>
        <w:div w:id="1471706190">
          <w:marLeft w:val="0"/>
          <w:marRight w:val="0"/>
          <w:marTop w:val="0"/>
          <w:marBottom w:val="0"/>
          <w:divBdr>
            <w:top w:val="none" w:sz="0" w:space="0" w:color="auto"/>
            <w:left w:val="none" w:sz="0" w:space="0" w:color="auto"/>
            <w:bottom w:val="none" w:sz="0" w:space="0" w:color="auto"/>
            <w:right w:val="none" w:sz="0" w:space="0" w:color="auto"/>
          </w:divBdr>
          <w:divsChild>
            <w:div w:id="15079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6737">
      <w:bodyDiv w:val="1"/>
      <w:marLeft w:val="0"/>
      <w:marRight w:val="0"/>
      <w:marTop w:val="0"/>
      <w:marBottom w:val="0"/>
      <w:divBdr>
        <w:top w:val="none" w:sz="0" w:space="0" w:color="auto"/>
        <w:left w:val="none" w:sz="0" w:space="0" w:color="auto"/>
        <w:bottom w:val="none" w:sz="0" w:space="0" w:color="auto"/>
        <w:right w:val="none" w:sz="0" w:space="0" w:color="auto"/>
      </w:divBdr>
      <w:divsChild>
        <w:div w:id="1717467461">
          <w:marLeft w:val="0"/>
          <w:marRight w:val="0"/>
          <w:marTop w:val="0"/>
          <w:marBottom w:val="0"/>
          <w:divBdr>
            <w:top w:val="none" w:sz="0" w:space="0" w:color="auto"/>
            <w:left w:val="none" w:sz="0" w:space="0" w:color="auto"/>
            <w:bottom w:val="none" w:sz="0" w:space="0" w:color="auto"/>
            <w:right w:val="none" w:sz="0" w:space="0" w:color="auto"/>
          </w:divBdr>
          <w:divsChild>
            <w:div w:id="1010449468">
              <w:marLeft w:val="0"/>
              <w:marRight w:val="0"/>
              <w:marTop w:val="0"/>
              <w:marBottom w:val="0"/>
              <w:divBdr>
                <w:top w:val="none" w:sz="0" w:space="0" w:color="auto"/>
                <w:left w:val="none" w:sz="0" w:space="0" w:color="auto"/>
                <w:bottom w:val="none" w:sz="0" w:space="0" w:color="auto"/>
                <w:right w:val="none" w:sz="0" w:space="0" w:color="auto"/>
              </w:divBdr>
            </w:div>
            <w:div w:id="1957177470">
              <w:marLeft w:val="0"/>
              <w:marRight w:val="0"/>
              <w:marTop w:val="0"/>
              <w:marBottom w:val="0"/>
              <w:divBdr>
                <w:top w:val="none" w:sz="0" w:space="0" w:color="auto"/>
                <w:left w:val="none" w:sz="0" w:space="0" w:color="auto"/>
                <w:bottom w:val="none" w:sz="0" w:space="0" w:color="auto"/>
                <w:right w:val="none" w:sz="0" w:space="0" w:color="auto"/>
              </w:divBdr>
            </w:div>
            <w:div w:id="27490309">
              <w:marLeft w:val="0"/>
              <w:marRight w:val="0"/>
              <w:marTop w:val="0"/>
              <w:marBottom w:val="0"/>
              <w:divBdr>
                <w:top w:val="none" w:sz="0" w:space="0" w:color="auto"/>
                <w:left w:val="none" w:sz="0" w:space="0" w:color="auto"/>
                <w:bottom w:val="none" w:sz="0" w:space="0" w:color="auto"/>
                <w:right w:val="none" w:sz="0" w:space="0" w:color="auto"/>
              </w:divBdr>
            </w:div>
            <w:div w:id="110326367">
              <w:marLeft w:val="0"/>
              <w:marRight w:val="0"/>
              <w:marTop w:val="0"/>
              <w:marBottom w:val="0"/>
              <w:divBdr>
                <w:top w:val="none" w:sz="0" w:space="0" w:color="auto"/>
                <w:left w:val="none" w:sz="0" w:space="0" w:color="auto"/>
                <w:bottom w:val="none" w:sz="0" w:space="0" w:color="auto"/>
                <w:right w:val="none" w:sz="0" w:space="0" w:color="auto"/>
              </w:divBdr>
              <w:divsChild>
                <w:div w:id="378942770">
                  <w:marLeft w:val="0"/>
                  <w:marRight w:val="0"/>
                  <w:marTop w:val="0"/>
                  <w:marBottom w:val="0"/>
                  <w:divBdr>
                    <w:top w:val="none" w:sz="0" w:space="0" w:color="auto"/>
                    <w:left w:val="none" w:sz="0" w:space="0" w:color="auto"/>
                    <w:bottom w:val="none" w:sz="0" w:space="0" w:color="auto"/>
                    <w:right w:val="none" w:sz="0" w:space="0" w:color="auto"/>
                  </w:divBdr>
                </w:div>
                <w:div w:id="1605503653">
                  <w:marLeft w:val="0"/>
                  <w:marRight w:val="0"/>
                  <w:marTop w:val="0"/>
                  <w:marBottom w:val="0"/>
                  <w:divBdr>
                    <w:top w:val="none" w:sz="0" w:space="0" w:color="auto"/>
                    <w:left w:val="none" w:sz="0" w:space="0" w:color="auto"/>
                    <w:bottom w:val="none" w:sz="0" w:space="0" w:color="auto"/>
                    <w:right w:val="none" w:sz="0" w:space="0" w:color="auto"/>
                  </w:divBdr>
                </w:div>
                <w:div w:id="1700428122">
                  <w:marLeft w:val="0"/>
                  <w:marRight w:val="0"/>
                  <w:marTop w:val="0"/>
                  <w:marBottom w:val="0"/>
                  <w:divBdr>
                    <w:top w:val="none" w:sz="0" w:space="0" w:color="auto"/>
                    <w:left w:val="none" w:sz="0" w:space="0" w:color="auto"/>
                    <w:bottom w:val="none" w:sz="0" w:space="0" w:color="auto"/>
                    <w:right w:val="none" w:sz="0" w:space="0" w:color="auto"/>
                  </w:divBdr>
                </w:div>
                <w:div w:id="307713789">
                  <w:marLeft w:val="0"/>
                  <w:marRight w:val="0"/>
                  <w:marTop w:val="0"/>
                  <w:marBottom w:val="0"/>
                  <w:divBdr>
                    <w:top w:val="none" w:sz="0" w:space="0" w:color="auto"/>
                    <w:left w:val="none" w:sz="0" w:space="0" w:color="auto"/>
                    <w:bottom w:val="none" w:sz="0" w:space="0" w:color="auto"/>
                    <w:right w:val="none" w:sz="0" w:space="0" w:color="auto"/>
                  </w:divBdr>
                </w:div>
                <w:div w:id="1154293665">
                  <w:marLeft w:val="0"/>
                  <w:marRight w:val="0"/>
                  <w:marTop w:val="0"/>
                  <w:marBottom w:val="0"/>
                  <w:divBdr>
                    <w:top w:val="none" w:sz="0" w:space="0" w:color="auto"/>
                    <w:left w:val="none" w:sz="0" w:space="0" w:color="auto"/>
                    <w:bottom w:val="none" w:sz="0" w:space="0" w:color="auto"/>
                    <w:right w:val="none" w:sz="0" w:space="0" w:color="auto"/>
                  </w:divBdr>
                </w:div>
              </w:divsChild>
            </w:div>
            <w:div w:id="1157499674">
              <w:marLeft w:val="0"/>
              <w:marRight w:val="0"/>
              <w:marTop w:val="0"/>
              <w:marBottom w:val="0"/>
              <w:divBdr>
                <w:top w:val="none" w:sz="0" w:space="0" w:color="auto"/>
                <w:left w:val="none" w:sz="0" w:space="0" w:color="auto"/>
                <w:bottom w:val="none" w:sz="0" w:space="0" w:color="auto"/>
                <w:right w:val="none" w:sz="0" w:space="0" w:color="auto"/>
              </w:divBdr>
            </w:div>
          </w:divsChild>
        </w:div>
        <w:div w:id="159928596">
          <w:marLeft w:val="0"/>
          <w:marRight w:val="0"/>
          <w:marTop w:val="0"/>
          <w:marBottom w:val="0"/>
          <w:divBdr>
            <w:top w:val="none" w:sz="0" w:space="0" w:color="auto"/>
            <w:left w:val="none" w:sz="0" w:space="0" w:color="auto"/>
            <w:bottom w:val="none" w:sz="0" w:space="0" w:color="auto"/>
            <w:right w:val="none" w:sz="0" w:space="0" w:color="auto"/>
          </w:divBdr>
          <w:divsChild>
            <w:div w:id="1480921498">
              <w:marLeft w:val="0"/>
              <w:marRight w:val="0"/>
              <w:marTop w:val="0"/>
              <w:marBottom w:val="0"/>
              <w:divBdr>
                <w:top w:val="none" w:sz="0" w:space="0" w:color="auto"/>
                <w:left w:val="none" w:sz="0" w:space="0" w:color="auto"/>
                <w:bottom w:val="none" w:sz="0" w:space="0" w:color="auto"/>
                <w:right w:val="none" w:sz="0" w:space="0" w:color="auto"/>
              </w:divBdr>
              <w:divsChild>
                <w:div w:id="1699810834">
                  <w:marLeft w:val="0"/>
                  <w:marRight w:val="0"/>
                  <w:marTop w:val="0"/>
                  <w:marBottom w:val="0"/>
                  <w:divBdr>
                    <w:top w:val="none" w:sz="0" w:space="0" w:color="auto"/>
                    <w:left w:val="none" w:sz="0" w:space="0" w:color="auto"/>
                    <w:bottom w:val="none" w:sz="0" w:space="0" w:color="auto"/>
                    <w:right w:val="none" w:sz="0" w:space="0" w:color="auto"/>
                  </w:divBdr>
                </w:div>
                <w:div w:id="1217281485">
                  <w:marLeft w:val="0"/>
                  <w:marRight w:val="0"/>
                  <w:marTop w:val="0"/>
                  <w:marBottom w:val="0"/>
                  <w:divBdr>
                    <w:top w:val="none" w:sz="0" w:space="0" w:color="auto"/>
                    <w:left w:val="none" w:sz="0" w:space="0" w:color="auto"/>
                    <w:bottom w:val="none" w:sz="0" w:space="0" w:color="auto"/>
                    <w:right w:val="none" w:sz="0" w:space="0" w:color="auto"/>
                  </w:divBdr>
                </w:div>
                <w:div w:id="2120952521">
                  <w:marLeft w:val="0"/>
                  <w:marRight w:val="0"/>
                  <w:marTop w:val="0"/>
                  <w:marBottom w:val="0"/>
                  <w:divBdr>
                    <w:top w:val="none" w:sz="0" w:space="0" w:color="auto"/>
                    <w:left w:val="none" w:sz="0" w:space="0" w:color="auto"/>
                    <w:bottom w:val="none" w:sz="0" w:space="0" w:color="auto"/>
                    <w:right w:val="none" w:sz="0" w:space="0" w:color="auto"/>
                  </w:divBdr>
                </w:div>
                <w:div w:id="1735201013">
                  <w:marLeft w:val="0"/>
                  <w:marRight w:val="0"/>
                  <w:marTop w:val="0"/>
                  <w:marBottom w:val="0"/>
                  <w:divBdr>
                    <w:top w:val="none" w:sz="0" w:space="0" w:color="auto"/>
                    <w:left w:val="none" w:sz="0" w:space="0" w:color="auto"/>
                    <w:bottom w:val="none" w:sz="0" w:space="0" w:color="auto"/>
                    <w:right w:val="none" w:sz="0" w:space="0" w:color="auto"/>
                  </w:divBdr>
                </w:div>
                <w:div w:id="313726372">
                  <w:marLeft w:val="0"/>
                  <w:marRight w:val="0"/>
                  <w:marTop w:val="0"/>
                  <w:marBottom w:val="0"/>
                  <w:divBdr>
                    <w:top w:val="none" w:sz="0" w:space="0" w:color="auto"/>
                    <w:left w:val="none" w:sz="0" w:space="0" w:color="auto"/>
                    <w:bottom w:val="none" w:sz="0" w:space="0" w:color="auto"/>
                    <w:right w:val="none" w:sz="0" w:space="0" w:color="auto"/>
                  </w:divBdr>
                </w:div>
                <w:div w:id="962928402">
                  <w:marLeft w:val="0"/>
                  <w:marRight w:val="0"/>
                  <w:marTop w:val="0"/>
                  <w:marBottom w:val="0"/>
                  <w:divBdr>
                    <w:top w:val="none" w:sz="0" w:space="0" w:color="auto"/>
                    <w:left w:val="none" w:sz="0" w:space="0" w:color="auto"/>
                    <w:bottom w:val="none" w:sz="0" w:space="0" w:color="auto"/>
                    <w:right w:val="none" w:sz="0" w:space="0" w:color="auto"/>
                  </w:divBdr>
                </w:div>
                <w:div w:id="267932129">
                  <w:marLeft w:val="0"/>
                  <w:marRight w:val="0"/>
                  <w:marTop w:val="0"/>
                  <w:marBottom w:val="0"/>
                  <w:divBdr>
                    <w:top w:val="none" w:sz="0" w:space="0" w:color="auto"/>
                    <w:left w:val="none" w:sz="0" w:space="0" w:color="auto"/>
                    <w:bottom w:val="none" w:sz="0" w:space="0" w:color="auto"/>
                    <w:right w:val="none" w:sz="0" w:space="0" w:color="auto"/>
                  </w:divBdr>
                </w:div>
              </w:divsChild>
            </w:div>
            <w:div w:id="77561568">
              <w:marLeft w:val="0"/>
              <w:marRight w:val="0"/>
              <w:marTop w:val="0"/>
              <w:marBottom w:val="0"/>
              <w:divBdr>
                <w:top w:val="none" w:sz="0" w:space="0" w:color="auto"/>
                <w:left w:val="none" w:sz="0" w:space="0" w:color="auto"/>
                <w:bottom w:val="none" w:sz="0" w:space="0" w:color="auto"/>
                <w:right w:val="none" w:sz="0" w:space="0" w:color="auto"/>
              </w:divBdr>
              <w:divsChild>
                <w:div w:id="1236938142">
                  <w:marLeft w:val="0"/>
                  <w:marRight w:val="0"/>
                  <w:marTop w:val="0"/>
                  <w:marBottom w:val="0"/>
                  <w:divBdr>
                    <w:top w:val="none" w:sz="0" w:space="0" w:color="auto"/>
                    <w:left w:val="none" w:sz="0" w:space="0" w:color="auto"/>
                    <w:bottom w:val="none" w:sz="0" w:space="0" w:color="auto"/>
                    <w:right w:val="none" w:sz="0" w:space="0" w:color="auto"/>
                  </w:divBdr>
                </w:div>
                <w:div w:id="2066172897">
                  <w:marLeft w:val="0"/>
                  <w:marRight w:val="0"/>
                  <w:marTop w:val="0"/>
                  <w:marBottom w:val="0"/>
                  <w:divBdr>
                    <w:top w:val="none" w:sz="0" w:space="0" w:color="auto"/>
                    <w:left w:val="none" w:sz="0" w:space="0" w:color="auto"/>
                    <w:bottom w:val="none" w:sz="0" w:space="0" w:color="auto"/>
                    <w:right w:val="none" w:sz="0" w:space="0" w:color="auto"/>
                  </w:divBdr>
                  <w:divsChild>
                    <w:div w:id="737241024">
                      <w:marLeft w:val="0"/>
                      <w:marRight w:val="0"/>
                      <w:marTop w:val="0"/>
                      <w:marBottom w:val="0"/>
                      <w:divBdr>
                        <w:top w:val="none" w:sz="0" w:space="0" w:color="auto"/>
                        <w:left w:val="none" w:sz="0" w:space="0" w:color="auto"/>
                        <w:bottom w:val="none" w:sz="0" w:space="0" w:color="auto"/>
                        <w:right w:val="none" w:sz="0" w:space="0" w:color="auto"/>
                      </w:divBdr>
                    </w:div>
                    <w:div w:id="1183475096">
                      <w:marLeft w:val="0"/>
                      <w:marRight w:val="0"/>
                      <w:marTop w:val="0"/>
                      <w:marBottom w:val="0"/>
                      <w:divBdr>
                        <w:top w:val="none" w:sz="0" w:space="0" w:color="auto"/>
                        <w:left w:val="none" w:sz="0" w:space="0" w:color="auto"/>
                        <w:bottom w:val="none" w:sz="0" w:space="0" w:color="auto"/>
                        <w:right w:val="none" w:sz="0" w:space="0" w:color="auto"/>
                      </w:divBdr>
                    </w:div>
                    <w:div w:id="445857533">
                      <w:marLeft w:val="0"/>
                      <w:marRight w:val="0"/>
                      <w:marTop w:val="0"/>
                      <w:marBottom w:val="0"/>
                      <w:divBdr>
                        <w:top w:val="none" w:sz="0" w:space="0" w:color="auto"/>
                        <w:left w:val="none" w:sz="0" w:space="0" w:color="auto"/>
                        <w:bottom w:val="none" w:sz="0" w:space="0" w:color="auto"/>
                        <w:right w:val="none" w:sz="0" w:space="0" w:color="auto"/>
                      </w:divBdr>
                    </w:div>
                  </w:divsChild>
                </w:div>
                <w:div w:id="357391526">
                  <w:marLeft w:val="0"/>
                  <w:marRight w:val="0"/>
                  <w:marTop w:val="0"/>
                  <w:marBottom w:val="0"/>
                  <w:divBdr>
                    <w:top w:val="none" w:sz="0" w:space="0" w:color="auto"/>
                    <w:left w:val="none" w:sz="0" w:space="0" w:color="auto"/>
                    <w:bottom w:val="none" w:sz="0" w:space="0" w:color="auto"/>
                    <w:right w:val="none" w:sz="0" w:space="0" w:color="auto"/>
                  </w:divBdr>
                </w:div>
                <w:div w:id="1685787527">
                  <w:marLeft w:val="0"/>
                  <w:marRight w:val="0"/>
                  <w:marTop w:val="0"/>
                  <w:marBottom w:val="0"/>
                  <w:divBdr>
                    <w:top w:val="none" w:sz="0" w:space="0" w:color="auto"/>
                    <w:left w:val="none" w:sz="0" w:space="0" w:color="auto"/>
                    <w:bottom w:val="none" w:sz="0" w:space="0" w:color="auto"/>
                    <w:right w:val="none" w:sz="0" w:space="0" w:color="auto"/>
                  </w:divBdr>
                </w:div>
                <w:div w:id="558590635">
                  <w:marLeft w:val="0"/>
                  <w:marRight w:val="0"/>
                  <w:marTop w:val="0"/>
                  <w:marBottom w:val="0"/>
                  <w:divBdr>
                    <w:top w:val="none" w:sz="0" w:space="0" w:color="auto"/>
                    <w:left w:val="none" w:sz="0" w:space="0" w:color="auto"/>
                    <w:bottom w:val="none" w:sz="0" w:space="0" w:color="auto"/>
                    <w:right w:val="none" w:sz="0" w:space="0" w:color="auto"/>
                  </w:divBdr>
                </w:div>
                <w:div w:id="220943974">
                  <w:marLeft w:val="0"/>
                  <w:marRight w:val="0"/>
                  <w:marTop w:val="0"/>
                  <w:marBottom w:val="0"/>
                  <w:divBdr>
                    <w:top w:val="none" w:sz="0" w:space="0" w:color="auto"/>
                    <w:left w:val="none" w:sz="0" w:space="0" w:color="auto"/>
                    <w:bottom w:val="none" w:sz="0" w:space="0" w:color="auto"/>
                    <w:right w:val="none" w:sz="0" w:space="0" w:color="auto"/>
                  </w:divBdr>
                  <w:divsChild>
                    <w:div w:id="1064909669">
                      <w:marLeft w:val="0"/>
                      <w:marRight w:val="0"/>
                      <w:marTop w:val="0"/>
                      <w:marBottom w:val="0"/>
                      <w:divBdr>
                        <w:top w:val="none" w:sz="0" w:space="0" w:color="auto"/>
                        <w:left w:val="none" w:sz="0" w:space="0" w:color="auto"/>
                        <w:bottom w:val="none" w:sz="0" w:space="0" w:color="auto"/>
                        <w:right w:val="none" w:sz="0" w:space="0" w:color="auto"/>
                      </w:divBdr>
                    </w:div>
                    <w:div w:id="763183791">
                      <w:marLeft w:val="0"/>
                      <w:marRight w:val="0"/>
                      <w:marTop w:val="0"/>
                      <w:marBottom w:val="0"/>
                      <w:divBdr>
                        <w:top w:val="none" w:sz="0" w:space="0" w:color="auto"/>
                        <w:left w:val="none" w:sz="0" w:space="0" w:color="auto"/>
                        <w:bottom w:val="none" w:sz="0" w:space="0" w:color="auto"/>
                        <w:right w:val="none" w:sz="0" w:space="0" w:color="auto"/>
                      </w:divBdr>
                    </w:div>
                    <w:div w:id="1372420348">
                      <w:marLeft w:val="0"/>
                      <w:marRight w:val="0"/>
                      <w:marTop w:val="0"/>
                      <w:marBottom w:val="0"/>
                      <w:divBdr>
                        <w:top w:val="none" w:sz="0" w:space="0" w:color="auto"/>
                        <w:left w:val="none" w:sz="0" w:space="0" w:color="auto"/>
                        <w:bottom w:val="none" w:sz="0" w:space="0" w:color="auto"/>
                        <w:right w:val="none" w:sz="0" w:space="0" w:color="auto"/>
                      </w:divBdr>
                    </w:div>
                  </w:divsChild>
                </w:div>
                <w:div w:id="932322039">
                  <w:marLeft w:val="0"/>
                  <w:marRight w:val="0"/>
                  <w:marTop w:val="0"/>
                  <w:marBottom w:val="0"/>
                  <w:divBdr>
                    <w:top w:val="none" w:sz="0" w:space="0" w:color="auto"/>
                    <w:left w:val="none" w:sz="0" w:space="0" w:color="auto"/>
                    <w:bottom w:val="none" w:sz="0" w:space="0" w:color="auto"/>
                    <w:right w:val="none" w:sz="0" w:space="0" w:color="auto"/>
                  </w:divBdr>
                </w:div>
                <w:div w:id="2043821487">
                  <w:marLeft w:val="0"/>
                  <w:marRight w:val="0"/>
                  <w:marTop w:val="0"/>
                  <w:marBottom w:val="0"/>
                  <w:divBdr>
                    <w:top w:val="none" w:sz="0" w:space="0" w:color="auto"/>
                    <w:left w:val="none" w:sz="0" w:space="0" w:color="auto"/>
                    <w:bottom w:val="none" w:sz="0" w:space="0" w:color="auto"/>
                    <w:right w:val="none" w:sz="0" w:space="0" w:color="auto"/>
                  </w:divBdr>
                  <w:divsChild>
                    <w:div w:id="1965379674">
                      <w:marLeft w:val="0"/>
                      <w:marRight w:val="0"/>
                      <w:marTop w:val="0"/>
                      <w:marBottom w:val="0"/>
                      <w:divBdr>
                        <w:top w:val="none" w:sz="0" w:space="0" w:color="auto"/>
                        <w:left w:val="none" w:sz="0" w:space="0" w:color="auto"/>
                        <w:bottom w:val="none" w:sz="0" w:space="0" w:color="auto"/>
                        <w:right w:val="none" w:sz="0" w:space="0" w:color="auto"/>
                      </w:divBdr>
                    </w:div>
                    <w:div w:id="1031302816">
                      <w:marLeft w:val="0"/>
                      <w:marRight w:val="0"/>
                      <w:marTop w:val="0"/>
                      <w:marBottom w:val="0"/>
                      <w:divBdr>
                        <w:top w:val="none" w:sz="0" w:space="0" w:color="auto"/>
                        <w:left w:val="none" w:sz="0" w:space="0" w:color="auto"/>
                        <w:bottom w:val="none" w:sz="0" w:space="0" w:color="auto"/>
                        <w:right w:val="none" w:sz="0" w:space="0" w:color="auto"/>
                      </w:divBdr>
                    </w:div>
                    <w:div w:id="341468790">
                      <w:marLeft w:val="0"/>
                      <w:marRight w:val="0"/>
                      <w:marTop w:val="0"/>
                      <w:marBottom w:val="0"/>
                      <w:divBdr>
                        <w:top w:val="none" w:sz="0" w:space="0" w:color="auto"/>
                        <w:left w:val="none" w:sz="0" w:space="0" w:color="auto"/>
                        <w:bottom w:val="none" w:sz="0" w:space="0" w:color="auto"/>
                        <w:right w:val="none" w:sz="0" w:space="0" w:color="auto"/>
                      </w:divBdr>
                    </w:div>
                    <w:div w:id="1808356622">
                      <w:marLeft w:val="0"/>
                      <w:marRight w:val="0"/>
                      <w:marTop w:val="0"/>
                      <w:marBottom w:val="0"/>
                      <w:divBdr>
                        <w:top w:val="none" w:sz="0" w:space="0" w:color="auto"/>
                        <w:left w:val="none" w:sz="0" w:space="0" w:color="auto"/>
                        <w:bottom w:val="none" w:sz="0" w:space="0" w:color="auto"/>
                        <w:right w:val="none" w:sz="0" w:space="0" w:color="auto"/>
                      </w:divBdr>
                    </w:div>
                    <w:div w:id="597176183">
                      <w:marLeft w:val="0"/>
                      <w:marRight w:val="0"/>
                      <w:marTop w:val="0"/>
                      <w:marBottom w:val="0"/>
                      <w:divBdr>
                        <w:top w:val="none" w:sz="0" w:space="0" w:color="auto"/>
                        <w:left w:val="none" w:sz="0" w:space="0" w:color="auto"/>
                        <w:bottom w:val="none" w:sz="0" w:space="0" w:color="auto"/>
                        <w:right w:val="none" w:sz="0" w:space="0" w:color="auto"/>
                      </w:divBdr>
                    </w:div>
                    <w:div w:id="18737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32510">
              <w:marLeft w:val="0"/>
              <w:marRight w:val="0"/>
              <w:marTop w:val="0"/>
              <w:marBottom w:val="0"/>
              <w:divBdr>
                <w:top w:val="none" w:sz="0" w:space="0" w:color="auto"/>
                <w:left w:val="none" w:sz="0" w:space="0" w:color="auto"/>
                <w:bottom w:val="none" w:sz="0" w:space="0" w:color="auto"/>
                <w:right w:val="none" w:sz="0" w:space="0" w:color="auto"/>
              </w:divBdr>
              <w:divsChild>
                <w:div w:id="662317799">
                  <w:marLeft w:val="0"/>
                  <w:marRight w:val="0"/>
                  <w:marTop w:val="0"/>
                  <w:marBottom w:val="0"/>
                  <w:divBdr>
                    <w:top w:val="none" w:sz="0" w:space="0" w:color="auto"/>
                    <w:left w:val="none" w:sz="0" w:space="0" w:color="auto"/>
                    <w:bottom w:val="none" w:sz="0" w:space="0" w:color="auto"/>
                    <w:right w:val="none" w:sz="0" w:space="0" w:color="auto"/>
                  </w:divBdr>
                  <w:divsChild>
                    <w:div w:id="153684804">
                      <w:marLeft w:val="0"/>
                      <w:marRight w:val="0"/>
                      <w:marTop w:val="0"/>
                      <w:marBottom w:val="0"/>
                      <w:divBdr>
                        <w:top w:val="none" w:sz="0" w:space="0" w:color="auto"/>
                        <w:left w:val="none" w:sz="0" w:space="0" w:color="auto"/>
                        <w:bottom w:val="none" w:sz="0" w:space="0" w:color="auto"/>
                        <w:right w:val="none" w:sz="0" w:space="0" w:color="auto"/>
                      </w:divBdr>
                    </w:div>
                    <w:div w:id="794716172">
                      <w:marLeft w:val="0"/>
                      <w:marRight w:val="0"/>
                      <w:marTop w:val="0"/>
                      <w:marBottom w:val="0"/>
                      <w:divBdr>
                        <w:top w:val="none" w:sz="0" w:space="0" w:color="auto"/>
                        <w:left w:val="none" w:sz="0" w:space="0" w:color="auto"/>
                        <w:bottom w:val="none" w:sz="0" w:space="0" w:color="auto"/>
                        <w:right w:val="none" w:sz="0" w:space="0" w:color="auto"/>
                      </w:divBdr>
                    </w:div>
                    <w:div w:id="1006594663">
                      <w:marLeft w:val="0"/>
                      <w:marRight w:val="0"/>
                      <w:marTop w:val="0"/>
                      <w:marBottom w:val="0"/>
                      <w:divBdr>
                        <w:top w:val="none" w:sz="0" w:space="0" w:color="auto"/>
                        <w:left w:val="none" w:sz="0" w:space="0" w:color="auto"/>
                        <w:bottom w:val="none" w:sz="0" w:space="0" w:color="auto"/>
                        <w:right w:val="none" w:sz="0" w:space="0" w:color="auto"/>
                      </w:divBdr>
                    </w:div>
                  </w:divsChild>
                </w:div>
                <w:div w:id="1852334255">
                  <w:marLeft w:val="0"/>
                  <w:marRight w:val="0"/>
                  <w:marTop w:val="0"/>
                  <w:marBottom w:val="0"/>
                  <w:divBdr>
                    <w:top w:val="none" w:sz="0" w:space="0" w:color="auto"/>
                    <w:left w:val="none" w:sz="0" w:space="0" w:color="auto"/>
                    <w:bottom w:val="none" w:sz="0" w:space="0" w:color="auto"/>
                    <w:right w:val="none" w:sz="0" w:space="0" w:color="auto"/>
                  </w:divBdr>
                </w:div>
                <w:div w:id="1163467308">
                  <w:marLeft w:val="0"/>
                  <w:marRight w:val="0"/>
                  <w:marTop w:val="0"/>
                  <w:marBottom w:val="0"/>
                  <w:divBdr>
                    <w:top w:val="none" w:sz="0" w:space="0" w:color="auto"/>
                    <w:left w:val="none" w:sz="0" w:space="0" w:color="auto"/>
                    <w:bottom w:val="none" w:sz="0" w:space="0" w:color="auto"/>
                    <w:right w:val="none" w:sz="0" w:space="0" w:color="auto"/>
                  </w:divBdr>
                </w:div>
                <w:div w:id="230969401">
                  <w:marLeft w:val="0"/>
                  <w:marRight w:val="0"/>
                  <w:marTop w:val="0"/>
                  <w:marBottom w:val="0"/>
                  <w:divBdr>
                    <w:top w:val="none" w:sz="0" w:space="0" w:color="auto"/>
                    <w:left w:val="none" w:sz="0" w:space="0" w:color="auto"/>
                    <w:bottom w:val="none" w:sz="0" w:space="0" w:color="auto"/>
                    <w:right w:val="none" w:sz="0" w:space="0" w:color="auto"/>
                  </w:divBdr>
                  <w:divsChild>
                    <w:div w:id="496919812">
                      <w:marLeft w:val="0"/>
                      <w:marRight w:val="0"/>
                      <w:marTop w:val="0"/>
                      <w:marBottom w:val="0"/>
                      <w:divBdr>
                        <w:top w:val="none" w:sz="0" w:space="0" w:color="auto"/>
                        <w:left w:val="none" w:sz="0" w:space="0" w:color="auto"/>
                        <w:bottom w:val="none" w:sz="0" w:space="0" w:color="auto"/>
                        <w:right w:val="none" w:sz="0" w:space="0" w:color="auto"/>
                      </w:divBdr>
                    </w:div>
                    <w:div w:id="1958826778">
                      <w:marLeft w:val="0"/>
                      <w:marRight w:val="0"/>
                      <w:marTop w:val="0"/>
                      <w:marBottom w:val="0"/>
                      <w:divBdr>
                        <w:top w:val="none" w:sz="0" w:space="0" w:color="auto"/>
                        <w:left w:val="none" w:sz="0" w:space="0" w:color="auto"/>
                        <w:bottom w:val="none" w:sz="0" w:space="0" w:color="auto"/>
                        <w:right w:val="none" w:sz="0" w:space="0" w:color="auto"/>
                      </w:divBdr>
                    </w:div>
                    <w:div w:id="843012489">
                      <w:marLeft w:val="0"/>
                      <w:marRight w:val="0"/>
                      <w:marTop w:val="0"/>
                      <w:marBottom w:val="0"/>
                      <w:divBdr>
                        <w:top w:val="none" w:sz="0" w:space="0" w:color="auto"/>
                        <w:left w:val="none" w:sz="0" w:space="0" w:color="auto"/>
                        <w:bottom w:val="none" w:sz="0" w:space="0" w:color="auto"/>
                        <w:right w:val="none" w:sz="0" w:space="0" w:color="auto"/>
                      </w:divBdr>
                    </w:div>
                  </w:divsChild>
                </w:div>
                <w:div w:id="849025084">
                  <w:marLeft w:val="0"/>
                  <w:marRight w:val="0"/>
                  <w:marTop w:val="0"/>
                  <w:marBottom w:val="0"/>
                  <w:divBdr>
                    <w:top w:val="none" w:sz="0" w:space="0" w:color="auto"/>
                    <w:left w:val="none" w:sz="0" w:space="0" w:color="auto"/>
                    <w:bottom w:val="none" w:sz="0" w:space="0" w:color="auto"/>
                    <w:right w:val="none" w:sz="0" w:space="0" w:color="auto"/>
                  </w:divBdr>
                </w:div>
                <w:div w:id="269902023">
                  <w:marLeft w:val="0"/>
                  <w:marRight w:val="0"/>
                  <w:marTop w:val="0"/>
                  <w:marBottom w:val="0"/>
                  <w:divBdr>
                    <w:top w:val="none" w:sz="0" w:space="0" w:color="auto"/>
                    <w:left w:val="none" w:sz="0" w:space="0" w:color="auto"/>
                    <w:bottom w:val="none" w:sz="0" w:space="0" w:color="auto"/>
                    <w:right w:val="none" w:sz="0" w:space="0" w:color="auto"/>
                  </w:divBdr>
                  <w:divsChild>
                    <w:div w:id="952175762">
                      <w:marLeft w:val="0"/>
                      <w:marRight w:val="0"/>
                      <w:marTop w:val="0"/>
                      <w:marBottom w:val="0"/>
                      <w:divBdr>
                        <w:top w:val="none" w:sz="0" w:space="0" w:color="auto"/>
                        <w:left w:val="none" w:sz="0" w:space="0" w:color="auto"/>
                        <w:bottom w:val="none" w:sz="0" w:space="0" w:color="auto"/>
                        <w:right w:val="none" w:sz="0" w:space="0" w:color="auto"/>
                      </w:divBdr>
                    </w:div>
                    <w:div w:id="1001085932">
                      <w:marLeft w:val="0"/>
                      <w:marRight w:val="0"/>
                      <w:marTop w:val="0"/>
                      <w:marBottom w:val="0"/>
                      <w:divBdr>
                        <w:top w:val="none" w:sz="0" w:space="0" w:color="auto"/>
                        <w:left w:val="none" w:sz="0" w:space="0" w:color="auto"/>
                        <w:bottom w:val="none" w:sz="0" w:space="0" w:color="auto"/>
                        <w:right w:val="none" w:sz="0" w:space="0" w:color="auto"/>
                      </w:divBdr>
                    </w:div>
                  </w:divsChild>
                </w:div>
                <w:div w:id="471145088">
                  <w:marLeft w:val="0"/>
                  <w:marRight w:val="0"/>
                  <w:marTop w:val="0"/>
                  <w:marBottom w:val="0"/>
                  <w:divBdr>
                    <w:top w:val="none" w:sz="0" w:space="0" w:color="auto"/>
                    <w:left w:val="none" w:sz="0" w:space="0" w:color="auto"/>
                    <w:bottom w:val="none" w:sz="0" w:space="0" w:color="auto"/>
                    <w:right w:val="none" w:sz="0" w:space="0" w:color="auto"/>
                  </w:divBdr>
                  <w:divsChild>
                    <w:div w:id="1455295694">
                      <w:marLeft w:val="0"/>
                      <w:marRight w:val="0"/>
                      <w:marTop w:val="0"/>
                      <w:marBottom w:val="0"/>
                      <w:divBdr>
                        <w:top w:val="none" w:sz="0" w:space="0" w:color="auto"/>
                        <w:left w:val="none" w:sz="0" w:space="0" w:color="auto"/>
                        <w:bottom w:val="none" w:sz="0" w:space="0" w:color="auto"/>
                        <w:right w:val="none" w:sz="0" w:space="0" w:color="auto"/>
                      </w:divBdr>
                    </w:div>
                    <w:div w:id="942691287">
                      <w:marLeft w:val="0"/>
                      <w:marRight w:val="0"/>
                      <w:marTop w:val="0"/>
                      <w:marBottom w:val="0"/>
                      <w:divBdr>
                        <w:top w:val="none" w:sz="0" w:space="0" w:color="auto"/>
                        <w:left w:val="none" w:sz="0" w:space="0" w:color="auto"/>
                        <w:bottom w:val="none" w:sz="0" w:space="0" w:color="auto"/>
                        <w:right w:val="none" w:sz="0" w:space="0" w:color="auto"/>
                      </w:divBdr>
                    </w:div>
                    <w:div w:id="2033220517">
                      <w:marLeft w:val="0"/>
                      <w:marRight w:val="0"/>
                      <w:marTop w:val="0"/>
                      <w:marBottom w:val="0"/>
                      <w:divBdr>
                        <w:top w:val="none" w:sz="0" w:space="0" w:color="auto"/>
                        <w:left w:val="none" w:sz="0" w:space="0" w:color="auto"/>
                        <w:bottom w:val="none" w:sz="0" w:space="0" w:color="auto"/>
                        <w:right w:val="none" w:sz="0" w:space="0" w:color="auto"/>
                      </w:divBdr>
                    </w:div>
                    <w:div w:id="416489236">
                      <w:marLeft w:val="0"/>
                      <w:marRight w:val="0"/>
                      <w:marTop w:val="0"/>
                      <w:marBottom w:val="0"/>
                      <w:divBdr>
                        <w:top w:val="none" w:sz="0" w:space="0" w:color="auto"/>
                        <w:left w:val="none" w:sz="0" w:space="0" w:color="auto"/>
                        <w:bottom w:val="none" w:sz="0" w:space="0" w:color="auto"/>
                        <w:right w:val="none" w:sz="0" w:space="0" w:color="auto"/>
                      </w:divBdr>
                    </w:div>
                    <w:div w:id="1461727449">
                      <w:marLeft w:val="0"/>
                      <w:marRight w:val="0"/>
                      <w:marTop w:val="0"/>
                      <w:marBottom w:val="0"/>
                      <w:divBdr>
                        <w:top w:val="none" w:sz="0" w:space="0" w:color="auto"/>
                        <w:left w:val="none" w:sz="0" w:space="0" w:color="auto"/>
                        <w:bottom w:val="none" w:sz="0" w:space="0" w:color="auto"/>
                        <w:right w:val="none" w:sz="0" w:space="0" w:color="auto"/>
                      </w:divBdr>
                    </w:div>
                  </w:divsChild>
                </w:div>
                <w:div w:id="1091052093">
                  <w:marLeft w:val="0"/>
                  <w:marRight w:val="0"/>
                  <w:marTop w:val="0"/>
                  <w:marBottom w:val="0"/>
                  <w:divBdr>
                    <w:top w:val="none" w:sz="0" w:space="0" w:color="auto"/>
                    <w:left w:val="none" w:sz="0" w:space="0" w:color="auto"/>
                    <w:bottom w:val="none" w:sz="0" w:space="0" w:color="auto"/>
                    <w:right w:val="none" w:sz="0" w:space="0" w:color="auto"/>
                  </w:divBdr>
                </w:div>
                <w:div w:id="538322047">
                  <w:marLeft w:val="0"/>
                  <w:marRight w:val="0"/>
                  <w:marTop w:val="0"/>
                  <w:marBottom w:val="0"/>
                  <w:divBdr>
                    <w:top w:val="none" w:sz="0" w:space="0" w:color="auto"/>
                    <w:left w:val="none" w:sz="0" w:space="0" w:color="auto"/>
                    <w:bottom w:val="none" w:sz="0" w:space="0" w:color="auto"/>
                    <w:right w:val="none" w:sz="0" w:space="0" w:color="auto"/>
                  </w:divBdr>
                </w:div>
                <w:div w:id="868571142">
                  <w:marLeft w:val="0"/>
                  <w:marRight w:val="0"/>
                  <w:marTop w:val="0"/>
                  <w:marBottom w:val="0"/>
                  <w:divBdr>
                    <w:top w:val="none" w:sz="0" w:space="0" w:color="auto"/>
                    <w:left w:val="none" w:sz="0" w:space="0" w:color="auto"/>
                    <w:bottom w:val="none" w:sz="0" w:space="0" w:color="auto"/>
                    <w:right w:val="none" w:sz="0" w:space="0" w:color="auto"/>
                  </w:divBdr>
                </w:div>
                <w:div w:id="1615135088">
                  <w:marLeft w:val="0"/>
                  <w:marRight w:val="0"/>
                  <w:marTop w:val="0"/>
                  <w:marBottom w:val="0"/>
                  <w:divBdr>
                    <w:top w:val="none" w:sz="0" w:space="0" w:color="auto"/>
                    <w:left w:val="none" w:sz="0" w:space="0" w:color="auto"/>
                    <w:bottom w:val="none" w:sz="0" w:space="0" w:color="auto"/>
                    <w:right w:val="none" w:sz="0" w:space="0" w:color="auto"/>
                  </w:divBdr>
                  <w:divsChild>
                    <w:div w:id="1908957321">
                      <w:marLeft w:val="0"/>
                      <w:marRight w:val="0"/>
                      <w:marTop w:val="0"/>
                      <w:marBottom w:val="0"/>
                      <w:divBdr>
                        <w:top w:val="none" w:sz="0" w:space="0" w:color="auto"/>
                        <w:left w:val="none" w:sz="0" w:space="0" w:color="auto"/>
                        <w:bottom w:val="none" w:sz="0" w:space="0" w:color="auto"/>
                        <w:right w:val="none" w:sz="0" w:space="0" w:color="auto"/>
                      </w:divBdr>
                    </w:div>
                    <w:div w:id="104738371">
                      <w:marLeft w:val="0"/>
                      <w:marRight w:val="0"/>
                      <w:marTop w:val="0"/>
                      <w:marBottom w:val="0"/>
                      <w:divBdr>
                        <w:top w:val="none" w:sz="0" w:space="0" w:color="auto"/>
                        <w:left w:val="none" w:sz="0" w:space="0" w:color="auto"/>
                        <w:bottom w:val="none" w:sz="0" w:space="0" w:color="auto"/>
                        <w:right w:val="none" w:sz="0" w:space="0" w:color="auto"/>
                      </w:divBdr>
                    </w:div>
                    <w:div w:id="1494830948">
                      <w:marLeft w:val="0"/>
                      <w:marRight w:val="0"/>
                      <w:marTop w:val="0"/>
                      <w:marBottom w:val="0"/>
                      <w:divBdr>
                        <w:top w:val="none" w:sz="0" w:space="0" w:color="auto"/>
                        <w:left w:val="none" w:sz="0" w:space="0" w:color="auto"/>
                        <w:bottom w:val="none" w:sz="0" w:space="0" w:color="auto"/>
                        <w:right w:val="none" w:sz="0" w:space="0" w:color="auto"/>
                      </w:divBdr>
                    </w:div>
                  </w:divsChild>
                </w:div>
                <w:div w:id="1090076533">
                  <w:marLeft w:val="0"/>
                  <w:marRight w:val="0"/>
                  <w:marTop w:val="0"/>
                  <w:marBottom w:val="0"/>
                  <w:divBdr>
                    <w:top w:val="none" w:sz="0" w:space="0" w:color="auto"/>
                    <w:left w:val="none" w:sz="0" w:space="0" w:color="auto"/>
                    <w:bottom w:val="none" w:sz="0" w:space="0" w:color="auto"/>
                    <w:right w:val="none" w:sz="0" w:space="0" w:color="auto"/>
                  </w:divBdr>
                </w:div>
              </w:divsChild>
            </w:div>
            <w:div w:id="1042830214">
              <w:marLeft w:val="0"/>
              <w:marRight w:val="0"/>
              <w:marTop w:val="0"/>
              <w:marBottom w:val="0"/>
              <w:divBdr>
                <w:top w:val="none" w:sz="0" w:space="0" w:color="auto"/>
                <w:left w:val="none" w:sz="0" w:space="0" w:color="auto"/>
                <w:bottom w:val="none" w:sz="0" w:space="0" w:color="auto"/>
                <w:right w:val="none" w:sz="0" w:space="0" w:color="auto"/>
              </w:divBdr>
              <w:divsChild>
                <w:div w:id="286006388">
                  <w:marLeft w:val="0"/>
                  <w:marRight w:val="0"/>
                  <w:marTop w:val="0"/>
                  <w:marBottom w:val="0"/>
                  <w:divBdr>
                    <w:top w:val="none" w:sz="0" w:space="0" w:color="auto"/>
                    <w:left w:val="none" w:sz="0" w:space="0" w:color="auto"/>
                    <w:bottom w:val="none" w:sz="0" w:space="0" w:color="auto"/>
                    <w:right w:val="none" w:sz="0" w:space="0" w:color="auto"/>
                  </w:divBdr>
                </w:div>
                <w:div w:id="288557332">
                  <w:marLeft w:val="0"/>
                  <w:marRight w:val="0"/>
                  <w:marTop w:val="0"/>
                  <w:marBottom w:val="0"/>
                  <w:divBdr>
                    <w:top w:val="none" w:sz="0" w:space="0" w:color="auto"/>
                    <w:left w:val="none" w:sz="0" w:space="0" w:color="auto"/>
                    <w:bottom w:val="none" w:sz="0" w:space="0" w:color="auto"/>
                    <w:right w:val="none" w:sz="0" w:space="0" w:color="auto"/>
                  </w:divBdr>
                </w:div>
                <w:div w:id="1209032555">
                  <w:marLeft w:val="0"/>
                  <w:marRight w:val="0"/>
                  <w:marTop w:val="0"/>
                  <w:marBottom w:val="0"/>
                  <w:divBdr>
                    <w:top w:val="none" w:sz="0" w:space="0" w:color="auto"/>
                    <w:left w:val="none" w:sz="0" w:space="0" w:color="auto"/>
                    <w:bottom w:val="none" w:sz="0" w:space="0" w:color="auto"/>
                    <w:right w:val="none" w:sz="0" w:space="0" w:color="auto"/>
                  </w:divBdr>
                </w:div>
                <w:div w:id="497581402">
                  <w:marLeft w:val="0"/>
                  <w:marRight w:val="0"/>
                  <w:marTop w:val="0"/>
                  <w:marBottom w:val="0"/>
                  <w:divBdr>
                    <w:top w:val="none" w:sz="0" w:space="0" w:color="auto"/>
                    <w:left w:val="none" w:sz="0" w:space="0" w:color="auto"/>
                    <w:bottom w:val="none" w:sz="0" w:space="0" w:color="auto"/>
                    <w:right w:val="none" w:sz="0" w:space="0" w:color="auto"/>
                  </w:divBdr>
                </w:div>
                <w:div w:id="129638707">
                  <w:marLeft w:val="0"/>
                  <w:marRight w:val="0"/>
                  <w:marTop w:val="0"/>
                  <w:marBottom w:val="0"/>
                  <w:divBdr>
                    <w:top w:val="none" w:sz="0" w:space="0" w:color="auto"/>
                    <w:left w:val="none" w:sz="0" w:space="0" w:color="auto"/>
                    <w:bottom w:val="none" w:sz="0" w:space="0" w:color="auto"/>
                    <w:right w:val="none" w:sz="0" w:space="0" w:color="auto"/>
                  </w:divBdr>
                </w:div>
                <w:div w:id="545726518">
                  <w:marLeft w:val="0"/>
                  <w:marRight w:val="0"/>
                  <w:marTop w:val="0"/>
                  <w:marBottom w:val="0"/>
                  <w:divBdr>
                    <w:top w:val="none" w:sz="0" w:space="0" w:color="auto"/>
                    <w:left w:val="none" w:sz="0" w:space="0" w:color="auto"/>
                    <w:bottom w:val="none" w:sz="0" w:space="0" w:color="auto"/>
                    <w:right w:val="none" w:sz="0" w:space="0" w:color="auto"/>
                  </w:divBdr>
                </w:div>
              </w:divsChild>
            </w:div>
            <w:div w:id="184269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2B3A7-25C7-4032-A011-6D059EB6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1136</Words>
  <Characters>649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Daukšienė</cp:lastModifiedBy>
  <cp:revision>27</cp:revision>
  <cp:lastPrinted>2021-10-05T10:16:00Z</cp:lastPrinted>
  <dcterms:created xsi:type="dcterms:W3CDTF">2021-10-01T07:53:00Z</dcterms:created>
  <dcterms:modified xsi:type="dcterms:W3CDTF">2021-10-29T05:59:00Z</dcterms:modified>
</cp:coreProperties>
</file>