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0C8D4" w14:textId="55662493" w:rsidR="00867AB0" w:rsidRPr="00C237CD" w:rsidRDefault="00F819C7" w:rsidP="00F819C7">
      <w:pPr>
        <w:spacing w:after="0" w:line="240" w:lineRule="auto"/>
        <w:jc w:val="center"/>
        <w:rPr>
          <w:rFonts w:ascii="Times New Roman" w:eastAsia="Times New Roman" w:hAnsi="Times New Roman" w:cs="Times New Roman"/>
          <w:b/>
          <w:bCs/>
          <w:caps/>
          <w:sz w:val="24"/>
          <w:szCs w:val="24"/>
        </w:rPr>
      </w:pPr>
      <w:r>
        <w:rPr>
          <w:noProof/>
          <w:lang w:eastAsia="lt-LT"/>
        </w:rPr>
        <w:drawing>
          <wp:inline distT="0" distB="0" distL="0" distR="0" wp14:anchorId="4A960BDF" wp14:editId="79523623">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26C3C8A4" w14:textId="61F3CB88" w:rsidR="00867AB0" w:rsidRDefault="00F819C7" w:rsidP="00867AB0">
      <w:pPr>
        <w:spacing w:after="0" w:line="240" w:lineRule="auto"/>
        <w:jc w:val="center"/>
        <w:rPr>
          <w:rFonts w:ascii="Times New Roman" w:eastAsia="Times New Roman" w:hAnsi="Times New Roman" w:cs="Times New Roman"/>
          <w:b/>
          <w:bCs/>
          <w:caps/>
          <w:sz w:val="24"/>
          <w:szCs w:val="24"/>
        </w:rPr>
      </w:pPr>
      <w:bookmarkStart w:id="0" w:name="data_metai"/>
      <w:r>
        <w:rPr>
          <w:rFonts w:ascii="Times New Roman" w:eastAsia="Times New Roman" w:hAnsi="Times New Roman" w:cs="Times New Roman"/>
          <w:b/>
          <w:bCs/>
          <w:caps/>
          <w:sz w:val="28"/>
          <w:szCs w:val="20"/>
        </w:rPr>
        <w:t>KLAIPĖDOS RAJONO SAVIVALDYBĖS TARYBA</w:t>
      </w:r>
    </w:p>
    <w:p w14:paraId="317DDBAE" w14:textId="77777777" w:rsidR="00F819C7" w:rsidRPr="00F819C7" w:rsidRDefault="00F819C7" w:rsidP="00867AB0">
      <w:pPr>
        <w:spacing w:after="0" w:line="240" w:lineRule="auto"/>
        <w:jc w:val="center"/>
        <w:rPr>
          <w:rFonts w:ascii="Times New Roman" w:eastAsia="Times New Roman" w:hAnsi="Times New Roman" w:cs="Times New Roman"/>
          <w:caps/>
          <w:sz w:val="24"/>
          <w:szCs w:val="24"/>
        </w:rPr>
      </w:pPr>
    </w:p>
    <w:bookmarkEnd w:id="0"/>
    <w:p w14:paraId="3FF4FFB0" w14:textId="77777777" w:rsidR="00867AB0" w:rsidRDefault="00867AB0" w:rsidP="00867AB0">
      <w:pPr>
        <w:spacing w:after="0" w:line="240" w:lineRule="auto"/>
        <w:jc w:val="center"/>
        <w:rPr>
          <w:rFonts w:ascii="Times New Roman" w:eastAsia="Times New Roman" w:hAnsi="Times New Roman" w:cs="Times New Roman"/>
          <w:b/>
          <w:caps/>
          <w:spacing w:val="20"/>
          <w:sz w:val="28"/>
          <w:szCs w:val="20"/>
        </w:rPr>
      </w:pPr>
      <w:r>
        <w:rPr>
          <w:rFonts w:ascii="Times New Roman" w:eastAsia="Times New Roman" w:hAnsi="Times New Roman" w:cs="Times New Roman"/>
          <w:b/>
          <w:caps/>
          <w:spacing w:val="20"/>
          <w:sz w:val="28"/>
          <w:szCs w:val="20"/>
        </w:rPr>
        <w:t>SPRENDIMAS</w:t>
      </w:r>
    </w:p>
    <w:p w14:paraId="68B0A282" w14:textId="03083630" w:rsidR="00867AB0" w:rsidRDefault="00867AB0" w:rsidP="00F819C7">
      <w:pPr>
        <w:tabs>
          <w:tab w:val="left" w:pos="3450"/>
        </w:tabs>
        <w:spacing w:after="0"/>
        <w:jc w:val="center"/>
        <w:rPr>
          <w:rFonts w:ascii="Times New Roman" w:hAnsi="Times New Roman" w:cs="Times New Roman"/>
          <w:b/>
          <w:sz w:val="24"/>
          <w:szCs w:val="24"/>
        </w:rPr>
      </w:pPr>
      <w:r>
        <w:rPr>
          <w:rFonts w:ascii="Times New Roman" w:eastAsia="Times New Roman" w:hAnsi="Times New Roman" w:cs="Times New Roman"/>
          <w:b/>
          <w:spacing w:val="20"/>
          <w:sz w:val="28"/>
          <w:szCs w:val="28"/>
          <w:lang w:eastAsia="ar-SA"/>
        </w:rPr>
        <w:t xml:space="preserve">DĖL KLAIPĖDOS RAJONO SAVIVALDYBĖS TARYBOS 2021 M. RUGPJŪČIO 26 D. SPRENDIMO NR. T11-239 </w:t>
      </w:r>
      <w:bookmarkStart w:id="1" w:name="_Hlk79398490"/>
      <w:r>
        <w:rPr>
          <w:rFonts w:ascii="Times New Roman" w:eastAsia="Times New Roman" w:hAnsi="Times New Roman" w:cs="Times New Roman"/>
          <w:b/>
          <w:spacing w:val="20"/>
          <w:sz w:val="28"/>
          <w:szCs w:val="28"/>
          <w:lang w:eastAsia="ar-SA"/>
        </w:rPr>
        <w:t>„</w:t>
      </w:r>
      <w:r w:rsidRPr="00867AB0">
        <w:rPr>
          <w:rFonts w:ascii="Times New Roman" w:hAnsi="Times New Roman" w:cs="Times New Roman"/>
          <w:b/>
          <w:spacing w:val="20"/>
          <w:sz w:val="28"/>
          <w:szCs w:val="28"/>
        </w:rPr>
        <w:t>DĖL</w:t>
      </w:r>
      <w:r w:rsidRPr="00867AB0">
        <w:rPr>
          <w:rFonts w:ascii="Times New Roman" w:hAnsi="Times New Roman" w:cs="Times New Roman"/>
          <w:b/>
          <w:sz w:val="28"/>
          <w:szCs w:val="28"/>
        </w:rPr>
        <w:t xml:space="preserve"> KLAIPĖDOS RAJONO SAVIVALDYBĖS TARYBOS 2016 M. KOVO 31 D. SPRENDIMO NR. T11-84 „DĖL KULTŪROS ĮSTAIGŲ DARBUOTOJŲ, DIRBANČIŲ PAGAL DARBO SUTARTIS, PAREIGYBIŲ SKAIČIAUS TVIRTINIMO“ PAKEITIMO</w:t>
      </w:r>
      <w:r>
        <w:rPr>
          <w:rFonts w:ascii="Times New Roman" w:hAnsi="Times New Roman" w:cs="Times New Roman"/>
          <w:b/>
          <w:sz w:val="28"/>
          <w:szCs w:val="28"/>
        </w:rPr>
        <w:t>“</w:t>
      </w:r>
      <w:r w:rsidR="0095275B">
        <w:rPr>
          <w:rFonts w:ascii="Times New Roman" w:hAnsi="Times New Roman" w:cs="Times New Roman"/>
          <w:b/>
          <w:sz w:val="28"/>
          <w:szCs w:val="28"/>
        </w:rPr>
        <w:t xml:space="preserve"> </w:t>
      </w:r>
      <w:r>
        <w:rPr>
          <w:rFonts w:ascii="Times New Roman" w:hAnsi="Times New Roman" w:cs="Times New Roman"/>
          <w:b/>
          <w:sz w:val="28"/>
          <w:szCs w:val="28"/>
        </w:rPr>
        <w:t>PAKEITIMO</w:t>
      </w:r>
    </w:p>
    <w:p w14:paraId="5DE39105" w14:textId="77777777" w:rsidR="00F819C7" w:rsidRPr="00F819C7" w:rsidRDefault="00F819C7" w:rsidP="00F819C7">
      <w:pPr>
        <w:tabs>
          <w:tab w:val="left" w:pos="3450"/>
        </w:tabs>
        <w:spacing w:after="0"/>
        <w:jc w:val="center"/>
        <w:rPr>
          <w:rFonts w:ascii="Times New Roman" w:hAnsi="Times New Roman" w:cs="Times New Roman"/>
          <w:b/>
          <w:sz w:val="24"/>
          <w:szCs w:val="24"/>
        </w:rPr>
      </w:pPr>
    </w:p>
    <w:bookmarkEnd w:id="1"/>
    <w:p w14:paraId="331EB63F" w14:textId="04AB3743" w:rsidR="00867AB0" w:rsidRPr="00867AB0" w:rsidRDefault="00867AB0" w:rsidP="00F819C7">
      <w:pPr>
        <w:spacing w:after="0" w:line="240" w:lineRule="auto"/>
        <w:jc w:val="center"/>
        <w:rPr>
          <w:rFonts w:ascii="Times New Roman" w:eastAsia="Times New Roman" w:hAnsi="Times New Roman" w:cs="Times New Roman"/>
          <w:caps/>
          <w:sz w:val="24"/>
          <w:szCs w:val="20"/>
        </w:rPr>
      </w:pPr>
      <w:r w:rsidRPr="00867AB0">
        <w:rPr>
          <w:rFonts w:ascii="Times New Roman" w:eastAsia="Times New Roman" w:hAnsi="Times New Roman" w:cs="Times New Roman"/>
          <w:caps/>
          <w:sz w:val="24"/>
          <w:szCs w:val="20"/>
        </w:rPr>
        <w:t xml:space="preserve">2021 </w:t>
      </w:r>
      <w:r w:rsidRPr="00867AB0">
        <w:rPr>
          <w:rFonts w:ascii="Times New Roman" w:eastAsia="Times New Roman" w:hAnsi="Times New Roman" w:cs="Times New Roman"/>
          <w:sz w:val="24"/>
          <w:szCs w:val="20"/>
        </w:rPr>
        <w:t>m. gruodžio 23 d. Nr. T11-</w:t>
      </w:r>
      <w:r w:rsidR="00B75BD6">
        <w:rPr>
          <w:rFonts w:ascii="Times New Roman" w:eastAsia="Times New Roman" w:hAnsi="Times New Roman" w:cs="Times New Roman"/>
          <w:sz w:val="24"/>
          <w:szCs w:val="20"/>
        </w:rPr>
        <w:t>328</w:t>
      </w:r>
      <w:bookmarkStart w:id="2" w:name="_GoBack"/>
      <w:bookmarkEnd w:id="2"/>
    </w:p>
    <w:p w14:paraId="04881E47" w14:textId="3CF4CA72" w:rsidR="00867AB0" w:rsidRDefault="00867AB0" w:rsidP="00F819C7">
      <w:pPr>
        <w:spacing w:after="0" w:line="240" w:lineRule="auto"/>
        <w:jc w:val="center"/>
        <w:rPr>
          <w:rFonts w:ascii="Times New Roman" w:eastAsia="Times New Roman" w:hAnsi="Times New Roman" w:cs="Times New Roman"/>
          <w:sz w:val="24"/>
          <w:szCs w:val="20"/>
        </w:rPr>
      </w:pPr>
      <w:r w:rsidRPr="00867AB0">
        <w:rPr>
          <w:rFonts w:ascii="Times New Roman" w:eastAsia="Times New Roman" w:hAnsi="Times New Roman" w:cs="Times New Roman"/>
          <w:caps/>
          <w:sz w:val="24"/>
          <w:szCs w:val="20"/>
        </w:rPr>
        <w:t>G</w:t>
      </w:r>
      <w:r w:rsidRPr="00867AB0">
        <w:rPr>
          <w:rFonts w:ascii="Times New Roman" w:eastAsia="Times New Roman" w:hAnsi="Times New Roman" w:cs="Times New Roman"/>
          <w:sz w:val="24"/>
          <w:szCs w:val="20"/>
        </w:rPr>
        <w:t>argždai</w:t>
      </w:r>
    </w:p>
    <w:p w14:paraId="160749FD" w14:textId="77777777" w:rsidR="00F819C7" w:rsidRPr="00F819C7" w:rsidRDefault="00F819C7" w:rsidP="00F819C7">
      <w:pPr>
        <w:spacing w:after="0" w:line="240" w:lineRule="auto"/>
        <w:jc w:val="center"/>
        <w:rPr>
          <w:rFonts w:ascii="Times New Roman" w:eastAsia="Times New Roman" w:hAnsi="Times New Roman" w:cs="Times New Roman"/>
          <w:sz w:val="24"/>
          <w:szCs w:val="20"/>
        </w:rPr>
      </w:pPr>
    </w:p>
    <w:p w14:paraId="74FE383F" w14:textId="5FA4EC0F" w:rsidR="00867AB0" w:rsidRPr="00867AB0" w:rsidRDefault="00867AB0" w:rsidP="00F819C7">
      <w:pPr>
        <w:widowControl w:val="0"/>
        <w:spacing w:after="0" w:line="240" w:lineRule="auto"/>
        <w:ind w:firstLine="1134"/>
        <w:jc w:val="both"/>
        <w:rPr>
          <w:rFonts w:ascii="Times New Roman" w:eastAsia="Calibri" w:hAnsi="Times New Roman" w:cs="Times New Roman"/>
          <w:sz w:val="24"/>
          <w:szCs w:val="24"/>
          <w:lang w:eastAsia="lt-LT"/>
        </w:rPr>
      </w:pPr>
      <w:r w:rsidRPr="00867AB0">
        <w:rPr>
          <w:rFonts w:ascii="Times New Roman" w:eastAsia="Calibri" w:hAnsi="Times New Roman" w:cs="Times New Roman"/>
          <w:sz w:val="24"/>
          <w:szCs w:val="24"/>
          <w:lang w:eastAsia="lt-LT"/>
        </w:rPr>
        <w:t>Klaipėdos rajono savivaldybės taryba, vadovaudamasi Lietuvos Respublikos vietos savivaldos įstatymo 18 straipsnio 1 dalimi,</w:t>
      </w:r>
      <w:r w:rsidRPr="00867AB0">
        <w:rPr>
          <w:rFonts w:ascii="Times New Roman" w:hAnsi="Times New Roman" w:cs="Times New Roman"/>
          <w:sz w:val="24"/>
          <w:szCs w:val="24"/>
        </w:rPr>
        <w:t xml:space="preserve"> Klaipėdos rajono savivaldybės tarybos 2021 m. lapkričio 2</w:t>
      </w:r>
      <w:r w:rsidR="00222672">
        <w:rPr>
          <w:rFonts w:ascii="Times New Roman" w:hAnsi="Times New Roman" w:cs="Times New Roman"/>
          <w:sz w:val="24"/>
          <w:szCs w:val="24"/>
        </w:rPr>
        <w:t>5</w:t>
      </w:r>
      <w:r w:rsidRPr="00867AB0">
        <w:rPr>
          <w:rFonts w:ascii="Times New Roman" w:hAnsi="Times New Roman" w:cs="Times New Roman"/>
          <w:sz w:val="24"/>
          <w:szCs w:val="24"/>
        </w:rPr>
        <w:t xml:space="preserve"> d. sprendimu Nr. T11-327 „Dėl Klaipėdos rajono savivaldybės tarybos 2021 m. liepos 22 d. sprendimo Nr. T11-213 „Dėl Klaipėdos rajono savivaldybės biudžetinių įstaigų centralizuoto buhalterinės apskaitos tvarkymo“ pakeitimo“</w:t>
      </w:r>
      <w:r w:rsidR="00F819C7">
        <w:rPr>
          <w:rFonts w:ascii="Times New Roman" w:eastAsia="Calibri" w:hAnsi="Times New Roman" w:cs="Times New Roman"/>
          <w:sz w:val="24"/>
          <w:szCs w:val="24"/>
          <w:lang w:eastAsia="lt-LT"/>
        </w:rPr>
        <w:t xml:space="preserve">, </w:t>
      </w:r>
      <w:r w:rsidR="00F819C7" w:rsidRPr="00F819C7">
        <w:rPr>
          <w:rFonts w:ascii="Times New Roman" w:eastAsia="Calibri" w:hAnsi="Times New Roman" w:cs="Times New Roman"/>
          <w:spacing w:val="40"/>
          <w:sz w:val="24"/>
          <w:szCs w:val="24"/>
          <w:lang w:eastAsia="lt-LT"/>
        </w:rPr>
        <w:t>nusprendži</w:t>
      </w:r>
      <w:r w:rsidRPr="00867AB0">
        <w:rPr>
          <w:rFonts w:ascii="Times New Roman" w:eastAsia="Calibri" w:hAnsi="Times New Roman" w:cs="Times New Roman"/>
          <w:sz w:val="24"/>
          <w:szCs w:val="24"/>
          <w:lang w:eastAsia="lt-LT"/>
        </w:rPr>
        <w:t>a:</w:t>
      </w:r>
    </w:p>
    <w:p w14:paraId="57C0BA67" w14:textId="0ED7B79A" w:rsidR="00867AB0" w:rsidRPr="00867AB0" w:rsidRDefault="00867AB0" w:rsidP="00867AB0">
      <w:pPr>
        <w:widowControl w:val="0"/>
        <w:spacing w:after="0" w:line="240" w:lineRule="auto"/>
        <w:ind w:firstLine="1134"/>
        <w:jc w:val="both"/>
        <w:rPr>
          <w:rFonts w:ascii="Times New Roman" w:eastAsia="Calibri" w:hAnsi="Times New Roman" w:cs="Times New Roman"/>
          <w:sz w:val="24"/>
          <w:szCs w:val="24"/>
          <w:lang w:eastAsia="lt-LT"/>
        </w:rPr>
      </w:pPr>
      <w:r w:rsidRPr="00867AB0">
        <w:rPr>
          <w:rFonts w:ascii="Times New Roman" w:hAnsi="Times New Roman"/>
          <w:sz w:val="24"/>
          <w:szCs w:val="24"/>
        </w:rPr>
        <w:t xml:space="preserve">Pakeisti </w:t>
      </w:r>
      <w:bookmarkStart w:id="3" w:name="_Hlk89087202"/>
      <w:r w:rsidRPr="00867AB0">
        <w:rPr>
          <w:rFonts w:ascii="Times New Roman" w:hAnsi="Times New Roman"/>
          <w:sz w:val="24"/>
          <w:szCs w:val="24"/>
        </w:rPr>
        <w:t xml:space="preserve">Klaipėdos rajono savivaldybės </w:t>
      </w:r>
      <w:bookmarkEnd w:id="3"/>
      <w:r w:rsidRPr="00867AB0">
        <w:rPr>
          <w:rFonts w:ascii="Times New Roman" w:hAnsi="Times New Roman"/>
          <w:sz w:val="24"/>
          <w:szCs w:val="24"/>
        </w:rPr>
        <w:t>tarybos 20</w:t>
      </w:r>
      <w:r w:rsidR="00B75BD6">
        <w:rPr>
          <w:rFonts w:ascii="Times New Roman" w:hAnsi="Times New Roman"/>
          <w:sz w:val="24"/>
          <w:szCs w:val="24"/>
        </w:rPr>
        <w:t>21 m. rugpjūčio 26 d. sprendimo</w:t>
      </w:r>
      <w:r w:rsidR="00B75BD6">
        <w:rPr>
          <w:rFonts w:ascii="Times New Roman" w:hAnsi="Times New Roman"/>
          <w:sz w:val="24"/>
          <w:szCs w:val="24"/>
        </w:rPr>
        <w:br w:type="textWrapping" w:clear="all"/>
      </w:r>
      <w:r w:rsidRPr="00867AB0">
        <w:rPr>
          <w:rFonts w:ascii="Times New Roman" w:hAnsi="Times New Roman"/>
          <w:sz w:val="24"/>
          <w:szCs w:val="24"/>
        </w:rPr>
        <w:t>Nr. T11-2</w:t>
      </w:r>
      <w:r>
        <w:rPr>
          <w:rFonts w:ascii="Times New Roman" w:hAnsi="Times New Roman"/>
          <w:sz w:val="24"/>
          <w:szCs w:val="24"/>
        </w:rPr>
        <w:t>39</w:t>
      </w:r>
      <w:r w:rsidRPr="00867AB0">
        <w:rPr>
          <w:rFonts w:ascii="Times New Roman" w:hAnsi="Times New Roman"/>
          <w:sz w:val="24"/>
          <w:szCs w:val="24"/>
        </w:rPr>
        <w:t xml:space="preserve"> </w:t>
      </w:r>
      <w:r w:rsidR="00151DD8" w:rsidRPr="00621E74">
        <w:rPr>
          <w:rFonts w:ascii="Times New Roman" w:hAnsi="Times New Roman" w:cs="Times New Roman"/>
          <w:sz w:val="24"/>
          <w:szCs w:val="24"/>
        </w:rPr>
        <w:t>„Dėl kultūros įstaigų darbuotojų, dirbančių pagal darbo sutartis, pareigybių skaičiaus tvirtinimo“</w:t>
      </w:r>
      <w:r w:rsidR="00151DD8">
        <w:rPr>
          <w:rFonts w:ascii="Times New Roman" w:hAnsi="Times New Roman" w:cs="Times New Roman"/>
          <w:sz w:val="24"/>
          <w:szCs w:val="24"/>
        </w:rPr>
        <w:t xml:space="preserve"> </w:t>
      </w:r>
      <w:r w:rsidR="0095275B">
        <w:rPr>
          <w:rFonts w:ascii="Times New Roman" w:hAnsi="Times New Roman" w:cs="Times New Roman"/>
          <w:sz w:val="24"/>
          <w:szCs w:val="24"/>
        </w:rPr>
        <w:t>pakeitimo</w:t>
      </w:r>
      <w:r w:rsidR="00151DD8">
        <w:rPr>
          <w:rFonts w:ascii="Times New Roman" w:hAnsi="Times New Roman" w:cs="Times New Roman"/>
          <w:sz w:val="24"/>
          <w:szCs w:val="24"/>
        </w:rPr>
        <w:t>“</w:t>
      </w:r>
      <w:r w:rsidRPr="00867AB0">
        <w:rPr>
          <w:rFonts w:ascii="Times New Roman" w:hAnsi="Times New Roman"/>
          <w:sz w:val="24"/>
          <w:szCs w:val="24"/>
        </w:rPr>
        <w:t xml:space="preserve"> 2 punktą ir jį išdėstyti taip:</w:t>
      </w:r>
    </w:p>
    <w:p w14:paraId="17BBE274" w14:textId="77777777" w:rsidR="00867AB0" w:rsidRPr="00867AB0" w:rsidRDefault="00867AB0" w:rsidP="00867AB0">
      <w:pPr>
        <w:spacing w:after="0"/>
        <w:ind w:firstLine="1134"/>
        <w:jc w:val="both"/>
      </w:pPr>
      <w:r w:rsidRPr="00867AB0">
        <w:rPr>
          <w:rFonts w:ascii="Times New Roman" w:hAnsi="Times New Roman"/>
          <w:sz w:val="24"/>
          <w:szCs w:val="24"/>
        </w:rPr>
        <w:t>„</w:t>
      </w:r>
      <w:r w:rsidRPr="00867AB0">
        <w:rPr>
          <w:rFonts w:ascii="Times New Roman" w:hAnsi="Times New Roman"/>
          <w:color w:val="000000"/>
          <w:sz w:val="24"/>
          <w:szCs w:val="24"/>
        </w:rPr>
        <w:t>2. Nustatyti, kad šis sprendimas įsigalioja nuo 2022 m. balandžio 1 d.</w:t>
      </w:r>
      <w:r w:rsidRPr="00867AB0">
        <w:rPr>
          <w:rFonts w:ascii="Times New Roman" w:hAnsi="Times New Roman"/>
          <w:sz w:val="24"/>
          <w:szCs w:val="24"/>
        </w:rPr>
        <w:t>“.</w:t>
      </w:r>
    </w:p>
    <w:p w14:paraId="1DEB383C" w14:textId="77777777" w:rsidR="00867AB0" w:rsidRPr="00867AB0" w:rsidRDefault="00867AB0" w:rsidP="00867AB0">
      <w:pPr>
        <w:spacing w:after="0" w:line="240" w:lineRule="auto"/>
        <w:ind w:firstLine="1134"/>
        <w:jc w:val="both"/>
        <w:rPr>
          <w:rFonts w:ascii="Times New Roman" w:hAnsi="Times New Roman" w:cs="Times New Roman"/>
          <w:color w:val="000000"/>
          <w:kern w:val="1"/>
          <w:sz w:val="24"/>
          <w:szCs w:val="24"/>
          <w:lang w:eastAsia="ar-SA"/>
        </w:rPr>
      </w:pPr>
      <w:r w:rsidRPr="00867AB0">
        <w:rPr>
          <w:rFonts w:ascii="Times New Roman" w:hAnsi="Times New Roman" w:cs="Times New Roman"/>
          <w:color w:val="000000"/>
          <w:kern w:val="1"/>
          <w:sz w:val="24"/>
          <w:szCs w:val="24"/>
          <w:lang w:eastAsia="ar-SA"/>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867AB0">
        <w:rPr>
          <w:rFonts w:ascii="Times New Roman" w:hAnsi="Times New Roman" w:cs="Times New Roman"/>
          <w:b/>
          <w:bCs/>
          <w:color w:val="000000"/>
          <w:kern w:val="1"/>
          <w:sz w:val="24"/>
          <w:szCs w:val="24"/>
          <w:lang w:eastAsia="ar-SA"/>
        </w:rPr>
        <w:t xml:space="preserve"> </w:t>
      </w:r>
      <w:r w:rsidRPr="00867AB0">
        <w:rPr>
          <w:rFonts w:ascii="Times New Roman" w:hAnsi="Times New Roman" w:cs="Times New Roman"/>
          <w:bCs/>
          <w:color w:val="000000"/>
          <w:kern w:val="1"/>
          <w:sz w:val="24"/>
          <w:szCs w:val="24"/>
          <w:lang w:eastAsia="ar-SA"/>
        </w:rPr>
        <w:t>(Herkaus Manto g. 37, LT-92236, Klaipėda)</w:t>
      </w:r>
      <w:r w:rsidRPr="00867AB0">
        <w:rPr>
          <w:rFonts w:ascii="Times New Roman" w:hAnsi="Times New Roman" w:cs="Times New Roman"/>
          <w:b/>
          <w:bCs/>
          <w:color w:val="000000"/>
          <w:kern w:val="1"/>
          <w:sz w:val="24"/>
          <w:szCs w:val="24"/>
          <w:lang w:eastAsia="ar-SA"/>
        </w:rPr>
        <w:t xml:space="preserve"> </w:t>
      </w:r>
      <w:r w:rsidRPr="00867AB0">
        <w:rPr>
          <w:rFonts w:ascii="Times New Roman" w:hAnsi="Times New Roman" w:cs="Times New Roman"/>
          <w:color w:val="000000"/>
          <w:kern w:val="1"/>
          <w:sz w:val="24"/>
          <w:szCs w:val="24"/>
          <w:lang w:eastAsia="ar-SA"/>
        </w:rPr>
        <w:t>arba Regionų apygardos administracinio teismo Klaipėdos rūmams (Galinio Pylimo g. 9, LT-91230 Klaipėda) Lietuvos Respublikos administracinių bylų teisenos įstatymo nustatyta tvarka.</w:t>
      </w:r>
    </w:p>
    <w:p w14:paraId="3BDF3922" w14:textId="77777777" w:rsidR="00867AB0" w:rsidRDefault="00867AB0" w:rsidP="00867AB0">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5500D54A" w14:textId="77777777" w:rsidR="00F819C7" w:rsidRDefault="00F819C7" w:rsidP="00867AB0">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1C03498F" w14:textId="77777777" w:rsidR="00F819C7" w:rsidRPr="00867AB0" w:rsidRDefault="00F819C7" w:rsidP="00867AB0">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63D92332" w14:textId="79D89236" w:rsidR="00867AB0" w:rsidRPr="00F819C7" w:rsidRDefault="00867AB0" w:rsidP="00F819C7">
      <w:pPr>
        <w:tabs>
          <w:tab w:val="left" w:pos="7320"/>
        </w:tabs>
        <w:spacing w:after="0" w:line="240" w:lineRule="auto"/>
        <w:rPr>
          <w:rFonts w:ascii="Times New Roman" w:eastAsia="Times New Roman" w:hAnsi="Times New Roman" w:cs="Times New Roman"/>
          <w:sz w:val="24"/>
          <w:szCs w:val="24"/>
        </w:rPr>
      </w:pPr>
      <w:r w:rsidRPr="00867AB0">
        <w:rPr>
          <w:rFonts w:ascii="Times New Roman" w:eastAsia="Times New Roman" w:hAnsi="Times New Roman" w:cs="Times New Roman"/>
          <w:sz w:val="24"/>
          <w:szCs w:val="24"/>
        </w:rPr>
        <w:t>Savivaldybės meras</w:t>
      </w:r>
      <w:r w:rsidR="00F819C7">
        <w:rPr>
          <w:rFonts w:ascii="Times New Roman" w:eastAsia="Times New Roman" w:hAnsi="Times New Roman" w:cs="Times New Roman"/>
          <w:sz w:val="24"/>
          <w:szCs w:val="24"/>
        </w:rPr>
        <w:tab/>
        <w:t xml:space="preserve">     Bronius Markauskas</w:t>
      </w:r>
    </w:p>
    <w:sectPr w:rsidR="00867AB0" w:rsidRPr="00F819C7" w:rsidSect="00F819C7">
      <w:headerReference w:type="even" r:id="rId7"/>
      <w:headerReference w:type="firs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4C99D" w14:textId="77777777" w:rsidR="009423D2" w:rsidRDefault="009423D2">
      <w:pPr>
        <w:spacing w:after="0" w:line="240" w:lineRule="auto"/>
      </w:pPr>
      <w:r>
        <w:separator/>
      </w:r>
    </w:p>
  </w:endnote>
  <w:endnote w:type="continuationSeparator" w:id="0">
    <w:p w14:paraId="6CE748CF" w14:textId="77777777" w:rsidR="009423D2" w:rsidRDefault="00942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89EEC" w14:textId="77777777" w:rsidR="009423D2" w:rsidRDefault="009423D2">
      <w:pPr>
        <w:spacing w:after="0" w:line="240" w:lineRule="auto"/>
      </w:pPr>
      <w:r>
        <w:separator/>
      </w:r>
    </w:p>
  </w:footnote>
  <w:footnote w:type="continuationSeparator" w:id="0">
    <w:p w14:paraId="464A237B" w14:textId="77777777" w:rsidR="009423D2" w:rsidRDefault="009423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67D74" w14:textId="77777777" w:rsidR="005F2AE1" w:rsidRDefault="0097022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917C4C0" w14:textId="77777777" w:rsidR="005F2AE1" w:rsidRDefault="009423D2">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C957C" w14:textId="77777777" w:rsidR="005F2AE1" w:rsidRPr="00C21FAE" w:rsidRDefault="0097022D" w:rsidP="005F2AE1">
    <w:pPr>
      <w:pStyle w:val="Antrats"/>
      <w:jc w:val="center"/>
      <w:rPr>
        <w:b/>
        <w:bCs/>
      </w:rPr>
    </w:pPr>
    <w:r>
      <w:t xml:space="preserve">                                                                                                                            </w:t>
    </w:r>
    <w:r w:rsidRPr="00C21FAE">
      <w:rPr>
        <w:b/>
        <w:bCs/>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AB0"/>
    <w:rsid w:val="000A110F"/>
    <w:rsid w:val="000B4444"/>
    <w:rsid w:val="00151DD8"/>
    <w:rsid w:val="00222672"/>
    <w:rsid w:val="002E761D"/>
    <w:rsid w:val="00491B0B"/>
    <w:rsid w:val="00867AB0"/>
    <w:rsid w:val="008C248A"/>
    <w:rsid w:val="008F36FC"/>
    <w:rsid w:val="009423D2"/>
    <w:rsid w:val="0095275B"/>
    <w:rsid w:val="0097022D"/>
    <w:rsid w:val="009B40B4"/>
    <w:rsid w:val="00B75BD6"/>
    <w:rsid w:val="00DB798C"/>
    <w:rsid w:val="00F81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565A3"/>
  <w15:chartTrackingRefBased/>
  <w15:docId w15:val="{A5CA1EDE-9221-48E1-876D-40FA52E44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67AB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67AB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67AB0"/>
  </w:style>
  <w:style w:type="paragraph" w:styleId="Porat">
    <w:name w:val="footer"/>
    <w:basedOn w:val="prastasis"/>
    <w:link w:val="PoratDiagrama"/>
    <w:uiPriority w:val="99"/>
    <w:unhideWhenUsed/>
    <w:rsid w:val="00867AB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67AB0"/>
  </w:style>
  <w:style w:type="character" w:styleId="Puslapionumeris">
    <w:name w:val="page number"/>
    <w:basedOn w:val="Numatytasispastraiposriftas"/>
    <w:rsid w:val="00867AB0"/>
  </w:style>
  <w:style w:type="paragraph" w:styleId="Betarp">
    <w:name w:val="No Spacing"/>
    <w:uiPriority w:val="1"/>
    <w:qFormat/>
    <w:rsid w:val="00491B0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328</TotalTime>
  <Pages>1</Pages>
  <Words>1047</Words>
  <Characters>597</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Polekauskienė</dc:creator>
  <cp:keywords/>
  <dc:description/>
  <cp:lastModifiedBy>Simona Daukšienė</cp:lastModifiedBy>
  <cp:revision>13</cp:revision>
  <dcterms:created xsi:type="dcterms:W3CDTF">2021-12-01T07:09:00Z</dcterms:created>
  <dcterms:modified xsi:type="dcterms:W3CDTF">2021-12-23T12:14:00Z</dcterms:modified>
</cp:coreProperties>
</file>