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C1197" w14:textId="77777777" w:rsidR="00FD09F0" w:rsidRDefault="00FD09F0" w:rsidP="00FD09F0">
      <w:pPr>
        <w:keepNext/>
        <w:spacing w:after="0"/>
        <w:jc w:val="center"/>
        <w:outlineLvl w:val="0"/>
        <w:rPr>
          <w:rFonts w:ascii="Times New Roman" w:hAnsi="Times New Roman"/>
          <w:b/>
          <w:sz w:val="28"/>
          <w:szCs w:val="28"/>
          <w:lang w:eastAsia="lt-LT"/>
        </w:rPr>
      </w:pPr>
      <w:bookmarkStart w:id="0" w:name="_Hlk16151182"/>
      <w:bookmarkStart w:id="1" w:name="_Hlk536624615"/>
      <w:r>
        <w:rPr>
          <w:rFonts w:ascii="Times New Roman" w:hAnsi="Times New Roman"/>
          <w:b/>
          <w:sz w:val="28"/>
          <w:szCs w:val="28"/>
          <w:lang w:eastAsia="lt-LT"/>
        </w:rPr>
        <w:t>KLAIPĖDOS RAJONO SAVIVALDYBĖS TARYBA</w:t>
      </w:r>
    </w:p>
    <w:bookmarkEnd w:id="0"/>
    <w:bookmarkEnd w:id="1"/>
    <w:p w14:paraId="33FBBF5F" w14:textId="77777777" w:rsidR="00FD09F0" w:rsidRDefault="00FD09F0" w:rsidP="00FD09F0">
      <w:pPr>
        <w:spacing w:after="0"/>
        <w:jc w:val="center"/>
        <w:rPr>
          <w:rFonts w:ascii="Times New Roman" w:hAnsi="Times New Roman"/>
          <w:sz w:val="24"/>
          <w:szCs w:val="24"/>
        </w:rPr>
      </w:pPr>
    </w:p>
    <w:p w14:paraId="5BE9808B" w14:textId="77777777" w:rsidR="00FD09F0" w:rsidRDefault="00FD09F0" w:rsidP="00FD09F0">
      <w:pPr>
        <w:spacing w:after="0"/>
        <w:jc w:val="center"/>
        <w:rPr>
          <w:rFonts w:ascii="Times New Roman" w:hAnsi="Times New Roman"/>
          <w:b/>
          <w:bCs/>
          <w:sz w:val="28"/>
          <w:szCs w:val="28"/>
        </w:rPr>
      </w:pPr>
      <w:r>
        <w:rPr>
          <w:rFonts w:ascii="Times New Roman" w:hAnsi="Times New Roman"/>
          <w:b/>
          <w:bCs/>
          <w:sz w:val="28"/>
          <w:szCs w:val="28"/>
        </w:rPr>
        <w:t>SPRENDIMAS</w:t>
      </w:r>
    </w:p>
    <w:p w14:paraId="05248289" w14:textId="77777777" w:rsidR="00AE29FE" w:rsidRDefault="00AE29FE" w:rsidP="00AE29FE">
      <w:pPr>
        <w:spacing w:after="0"/>
        <w:jc w:val="center"/>
        <w:rPr>
          <w:rFonts w:ascii="Times New Roman" w:hAnsi="Times New Roman"/>
          <w:b/>
          <w:bCs/>
          <w:sz w:val="28"/>
          <w:szCs w:val="28"/>
        </w:rPr>
      </w:pPr>
      <w:r>
        <w:rPr>
          <w:rFonts w:ascii="Times New Roman" w:hAnsi="Times New Roman"/>
          <w:b/>
          <w:bCs/>
          <w:sz w:val="28"/>
          <w:szCs w:val="28"/>
        </w:rPr>
        <w:t>DĖL SAVIVALDYBĖS TURTO PERDAVIMO KLAIPĖDOS RAJONO SAVIVALDYBĖS GARGŽDŲ KRAŠTO MUZIEJUI VALDYTI, NAUDOTI IR DISPONUOTI JUO PATIKĖJIMO TEISE</w:t>
      </w:r>
    </w:p>
    <w:p w14:paraId="0549FC0C" w14:textId="77777777" w:rsidR="00FD09F0" w:rsidRDefault="00FD09F0" w:rsidP="00FD09F0">
      <w:pPr>
        <w:spacing w:after="0"/>
        <w:jc w:val="center"/>
        <w:rPr>
          <w:rFonts w:ascii="Times New Roman" w:hAnsi="Times New Roman"/>
          <w:sz w:val="24"/>
          <w:szCs w:val="24"/>
        </w:rPr>
      </w:pPr>
    </w:p>
    <w:p w14:paraId="0256FDD4" w14:textId="737EEECA" w:rsidR="00FD09F0" w:rsidRDefault="00FD09F0" w:rsidP="00FD09F0">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202</w:t>
      </w:r>
      <w:r w:rsidR="00CE04F7">
        <w:rPr>
          <w:rFonts w:ascii="Times New Roman" w:hAnsi="Times New Roman"/>
          <w:color w:val="000000" w:themeColor="text1"/>
          <w:sz w:val="24"/>
          <w:szCs w:val="24"/>
        </w:rPr>
        <w:t>1</w:t>
      </w:r>
      <w:r>
        <w:rPr>
          <w:rFonts w:ascii="Times New Roman" w:hAnsi="Times New Roman"/>
          <w:color w:val="000000" w:themeColor="text1"/>
          <w:sz w:val="24"/>
          <w:szCs w:val="24"/>
        </w:rPr>
        <w:t xml:space="preserve"> m. </w:t>
      </w:r>
      <w:r w:rsidR="00AE29FE">
        <w:rPr>
          <w:rFonts w:ascii="Times New Roman" w:hAnsi="Times New Roman"/>
          <w:color w:val="000000" w:themeColor="text1"/>
          <w:sz w:val="24"/>
          <w:szCs w:val="24"/>
        </w:rPr>
        <w:t>balandžio</w:t>
      </w:r>
      <w:r>
        <w:rPr>
          <w:rFonts w:ascii="Times New Roman" w:hAnsi="Times New Roman"/>
          <w:color w:val="000000" w:themeColor="text1"/>
          <w:sz w:val="24"/>
          <w:szCs w:val="24"/>
        </w:rPr>
        <w:t xml:space="preserve">   d. Nr. T11-</w:t>
      </w:r>
    </w:p>
    <w:p w14:paraId="5E545A99" w14:textId="77777777" w:rsidR="00FD09F0" w:rsidRDefault="00FD09F0" w:rsidP="00FD09F0">
      <w:pPr>
        <w:spacing w:after="0"/>
        <w:jc w:val="center"/>
        <w:rPr>
          <w:rFonts w:ascii="Times New Roman" w:hAnsi="Times New Roman"/>
          <w:color w:val="000000" w:themeColor="text1"/>
          <w:sz w:val="24"/>
          <w:szCs w:val="24"/>
        </w:rPr>
      </w:pPr>
    </w:p>
    <w:p w14:paraId="65247C58" w14:textId="04D35BEE" w:rsidR="00FD09F0" w:rsidRDefault="00FD09F0" w:rsidP="00FD09F0">
      <w:pPr>
        <w:spacing w:after="0" w:line="240" w:lineRule="auto"/>
        <w:ind w:firstLine="1134"/>
        <w:jc w:val="both"/>
        <w:rPr>
          <w:rFonts w:ascii="Times New Roman" w:hAnsi="Times New Roman"/>
          <w:sz w:val="24"/>
          <w:szCs w:val="24"/>
        </w:rPr>
      </w:pPr>
      <w:r>
        <w:rPr>
          <w:rFonts w:ascii="Times New Roman" w:hAnsi="Times New Roman"/>
          <w:sz w:val="24"/>
          <w:szCs w:val="24"/>
        </w:rPr>
        <w:t>Klaipėdos rajono savivaldybės taryba, vadovaudamasi Lietuvos Respublikos vietos savivaldos įstatymo 6 straipsnio 3 punktu, 16 straipsnio 2 dalies 26 punktu, 48 straipsnio 2 dalimi, Lietuvos Respublikos valstybės ir savivaldybių turto valdymo, naudojimo ir disponavimo juo įstatymo 12 straipsnio 1, 2 dalimis,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7 punktu, atsižvelgdama į 202</w:t>
      </w:r>
      <w:r w:rsidR="001F7A80">
        <w:rPr>
          <w:rFonts w:ascii="Times New Roman" w:hAnsi="Times New Roman"/>
          <w:sz w:val="24"/>
          <w:szCs w:val="24"/>
        </w:rPr>
        <w:t>1</w:t>
      </w:r>
      <w:r>
        <w:rPr>
          <w:rFonts w:ascii="Times New Roman" w:hAnsi="Times New Roman"/>
          <w:sz w:val="24"/>
          <w:szCs w:val="24"/>
        </w:rPr>
        <w:t xml:space="preserve"> m. </w:t>
      </w:r>
      <w:r w:rsidR="00AE29FE">
        <w:rPr>
          <w:rFonts w:ascii="Times New Roman" w:hAnsi="Times New Roman"/>
          <w:sz w:val="24"/>
          <w:szCs w:val="24"/>
        </w:rPr>
        <w:t>balandžio</w:t>
      </w:r>
      <w:r>
        <w:rPr>
          <w:rFonts w:ascii="Times New Roman" w:hAnsi="Times New Roman"/>
          <w:sz w:val="24"/>
          <w:szCs w:val="24"/>
        </w:rPr>
        <w:t xml:space="preserve"> </w:t>
      </w:r>
      <w:r w:rsidR="00AE29FE">
        <w:rPr>
          <w:rFonts w:ascii="Times New Roman" w:hAnsi="Times New Roman"/>
          <w:sz w:val="24"/>
          <w:szCs w:val="24"/>
        </w:rPr>
        <w:t>2</w:t>
      </w:r>
      <w:r>
        <w:rPr>
          <w:rFonts w:ascii="Times New Roman" w:hAnsi="Times New Roman"/>
          <w:sz w:val="24"/>
          <w:szCs w:val="24"/>
        </w:rPr>
        <w:t xml:space="preserve"> d. Klaipėdos rajono </w:t>
      </w:r>
      <w:r w:rsidR="00AE29FE">
        <w:rPr>
          <w:rFonts w:ascii="Times New Roman" w:hAnsi="Times New Roman"/>
          <w:sz w:val="24"/>
          <w:szCs w:val="24"/>
        </w:rPr>
        <w:t>savivaldybės Gargždų krašto muziejaus</w:t>
      </w:r>
      <w:r>
        <w:rPr>
          <w:rFonts w:ascii="Times New Roman" w:hAnsi="Times New Roman"/>
          <w:sz w:val="24"/>
          <w:szCs w:val="24"/>
        </w:rPr>
        <w:t xml:space="preserve"> raštą Nr. </w:t>
      </w:r>
      <w:r w:rsidR="00AE29FE">
        <w:rPr>
          <w:rFonts w:ascii="Times New Roman" w:hAnsi="Times New Roman"/>
          <w:sz w:val="24"/>
          <w:szCs w:val="24"/>
        </w:rPr>
        <w:t>S(1.7)-29</w:t>
      </w:r>
      <w:r>
        <w:rPr>
          <w:rFonts w:ascii="Times New Roman" w:hAnsi="Times New Roman"/>
          <w:sz w:val="24"/>
          <w:szCs w:val="24"/>
        </w:rPr>
        <w:t>, n u s p r e n d ž i a:</w:t>
      </w:r>
    </w:p>
    <w:p w14:paraId="33434689" w14:textId="61D60788" w:rsidR="00FD436C" w:rsidRDefault="00FD09F0" w:rsidP="00FD436C">
      <w:pPr>
        <w:tabs>
          <w:tab w:val="left" w:pos="0"/>
          <w:tab w:val="right" w:pos="9639"/>
        </w:tabs>
        <w:spacing w:after="0" w:line="240" w:lineRule="auto"/>
        <w:ind w:firstLine="1080"/>
        <w:jc w:val="both"/>
        <w:rPr>
          <w:rFonts w:ascii="Times New Roman" w:eastAsia="Times New Roman" w:hAnsi="Times New Roman"/>
          <w:color w:val="000000"/>
          <w:sz w:val="24"/>
          <w:szCs w:val="24"/>
        </w:rPr>
      </w:pPr>
      <w:bookmarkStart w:id="2" w:name="_Hlk56756504"/>
      <w:r>
        <w:rPr>
          <w:rFonts w:ascii="Times New Roman" w:hAnsi="Times New Roman"/>
          <w:sz w:val="24"/>
          <w:szCs w:val="24"/>
        </w:rPr>
        <w:t>1.</w:t>
      </w:r>
      <w:r w:rsidR="00CE04F7">
        <w:rPr>
          <w:rFonts w:ascii="Times New Roman" w:hAnsi="Times New Roman"/>
          <w:sz w:val="24"/>
          <w:szCs w:val="24"/>
        </w:rPr>
        <w:t xml:space="preserve"> P</w:t>
      </w:r>
      <w:r>
        <w:rPr>
          <w:rFonts w:ascii="Times New Roman" w:hAnsi="Times New Roman"/>
          <w:sz w:val="24"/>
          <w:szCs w:val="24"/>
        </w:rPr>
        <w:t xml:space="preserve">erduoti </w:t>
      </w:r>
      <w:bookmarkStart w:id="3" w:name="_Hlk42784918"/>
      <w:r>
        <w:rPr>
          <w:rFonts w:ascii="Times New Roman" w:hAnsi="Times New Roman"/>
          <w:sz w:val="24"/>
          <w:szCs w:val="24"/>
        </w:rPr>
        <w:t xml:space="preserve">Klaipėdos rajono </w:t>
      </w:r>
      <w:bookmarkEnd w:id="3"/>
      <w:r w:rsidR="00AE29FE">
        <w:rPr>
          <w:rFonts w:ascii="Times New Roman" w:hAnsi="Times New Roman"/>
          <w:sz w:val="24"/>
          <w:szCs w:val="24"/>
        </w:rPr>
        <w:t>savivaldybės Gargždų krašto muziejui</w:t>
      </w:r>
      <w:r>
        <w:rPr>
          <w:rFonts w:ascii="Times New Roman" w:hAnsi="Times New Roman"/>
          <w:sz w:val="24"/>
          <w:szCs w:val="24"/>
        </w:rPr>
        <w:t xml:space="preserve">, kodas </w:t>
      </w:r>
      <w:r w:rsidR="00AE29FE">
        <w:rPr>
          <w:rFonts w:ascii="Times New Roman" w:hAnsi="Times New Roman"/>
          <w:sz w:val="24"/>
          <w:szCs w:val="24"/>
        </w:rPr>
        <w:t>300112970</w:t>
      </w:r>
      <w:r>
        <w:rPr>
          <w:rFonts w:ascii="Times New Roman" w:hAnsi="Times New Roman"/>
          <w:sz w:val="24"/>
          <w:szCs w:val="24"/>
        </w:rPr>
        <w:t xml:space="preserve">, </w:t>
      </w:r>
      <w:r>
        <w:rPr>
          <w:rFonts w:ascii="Times New Roman" w:hAnsi="Times New Roman"/>
          <w:color w:val="000000"/>
          <w:sz w:val="24"/>
          <w:szCs w:val="24"/>
          <w:lang w:eastAsia="lt-LT"/>
        </w:rPr>
        <w:t xml:space="preserve">Klaipėdos rajono savivaldybei nuosavybės teise priklausantį nekilnojamą turtą </w:t>
      </w:r>
      <w:r>
        <w:rPr>
          <w:rFonts w:ascii="Times New Roman" w:hAnsi="Times New Roman"/>
          <w:sz w:val="24"/>
          <w:szCs w:val="24"/>
        </w:rPr>
        <w:t xml:space="preserve">valdyti, naudoti ir disponuoti juo patikėjimo teise </w:t>
      </w:r>
      <w:r>
        <w:rPr>
          <w:rFonts w:ascii="Times New Roman" w:eastAsia="Times New Roman" w:hAnsi="Times New Roman"/>
          <w:color w:val="000000"/>
          <w:sz w:val="24"/>
          <w:szCs w:val="24"/>
        </w:rPr>
        <w:t>pastat</w:t>
      </w:r>
      <w:r w:rsidR="00FD436C">
        <w:rPr>
          <w:rFonts w:ascii="Times New Roman" w:eastAsia="Times New Roman" w:hAnsi="Times New Roman"/>
          <w:color w:val="000000"/>
          <w:sz w:val="24"/>
          <w:szCs w:val="24"/>
        </w:rPr>
        <w:t xml:space="preserve">ą – </w:t>
      </w:r>
      <w:r w:rsidR="001A4E0F">
        <w:rPr>
          <w:rFonts w:ascii="Times New Roman" w:eastAsia="Times New Roman" w:hAnsi="Times New Roman"/>
          <w:color w:val="000000"/>
          <w:sz w:val="24"/>
          <w:szCs w:val="24"/>
        </w:rPr>
        <w:t>K</w:t>
      </w:r>
      <w:r w:rsidR="00AE29FE">
        <w:rPr>
          <w:rFonts w:ascii="Times New Roman" w:eastAsia="Times New Roman" w:hAnsi="Times New Roman"/>
          <w:color w:val="000000"/>
          <w:sz w:val="24"/>
          <w:szCs w:val="24"/>
        </w:rPr>
        <w:t>oplyčia</w:t>
      </w:r>
      <w:r>
        <w:rPr>
          <w:rFonts w:ascii="Times New Roman" w:eastAsia="Times New Roman" w:hAnsi="Times New Roman"/>
          <w:color w:val="000000"/>
          <w:sz w:val="24"/>
          <w:szCs w:val="24"/>
        </w:rPr>
        <w:t xml:space="preserve">, </w:t>
      </w:r>
      <w:r w:rsidR="00CE04F7">
        <w:rPr>
          <w:rFonts w:ascii="Times New Roman" w:eastAsia="Times New Roman" w:hAnsi="Times New Roman"/>
          <w:color w:val="000000"/>
          <w:sz w:val="24"/>
          <w:szCs w:val="24"/>
        </w:rPr>
        <w:t xml:space="preserve">paskirtis – </w:t>
      </w:r>
      <w:r w:rsidR="00AE29FE" w:rsidRPr="001A4E0F">
        <w:rPr>
          <w:rFonts w:ascii="Times New Roman" w:eastAsia="Times New Roman" w:hAnsi="Times New Roman"/>
          <w:sz w:val="24"/>
          <w:szCs w:val="24"/>
        </w:rPr>
        <w:t>religinė</w:t>
      </w:r>
      <w:r w:rsidR="00E34917" w:rsidRPr="001A4E0F">
        <w:rPr>
          <w:rFonts w:ascii="Times New Roman" w:eastAsia="Times New Roman" w:hAnsi="Times New Roman"/>
          <w:sz w:val="24"/>
          <w:szCs w:val="24"/>
        </w:rPr>
        <w:t>,</w:t>
      </w:r>
      <w:r w:rsidR="00E34917">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bendras plotas </w:t>
      </w:r>
      <w:r w:rsidR="001A4E0F">
        <w:rPr>
          <w:rFonts w:ascii="Times New Roman" w:eastAsia="Times New Roman" w:hAnsi="Times New Roman"/>
          <w:color w:val="000000"/>
          <w:sz w:val="24"/>
          <w:szCs w:val="24"/>
        </w:rPr>
        <w:t>27,50</w:t>
      </w:r>
      <w:r>
        <w:rPr>
          <w:rFonts w:ascii="Times New Roman" w:eastAsia="Times New Roman" w:hAnsi="Times New Roman"/>
          <w:color w:val="000000"/>
          <w:sz w:val="24"/>
          <w:szCs w:val="24"/>
        </w:rPr>
        <w:t xml:space="preserve"> kv. m., unikalus Nr. </w:t>
      </w:r>
      <w:r w:rsidR="001A4E0F">
        <w:rPr>
          <w:rFonts w:ascii="Times New Roman" w:eastAsia="Times New Roman" w:hAnsi="Times New Roman"/>
          <w:color w:val="000000"/>
          <w:sz w:val="24"/>
          <w:szCs w:val="24"/>
        </w:rPr>
        <w:t>4400</w:t>
      </w:r>
      <w:r w:rsidR="00E34917">
        <w:rPr>
          <w:rFonts w:ascii="Times New Roman" w:eastAsia="Times New Roman" w:hAnsi="Times New Roman"/>
          <w:color w:val="000000"/>
          <w:sz w:val="24"/>
          <w:szCs w:val="24"/>
        </w:rPr>
        <w:t>-</w:t>
      </w:r>
      <w:r w:rsidR="001A4E0F">
        <w:rPr>
          <w:rFonts w:ascii="Times New Roman" w:eastAsia="Times New Roman" w:hAnsi="Times New Roman"/>
          <w:color w:val="000000"/>
          <w:sz w:val="24"/>
          <w:szCs w:val="24"/>
        </w:rPr>
        <w:t>2034-1966</w:t>
      </w:r>
      <w:r>
        <w:rPr>
          <w:rFonts w:ascii="Times New Roman" w:eastAsia="Times New Roman" w:hAnsi="Times New Roman"/>
          <w:color w:val="000000"/>
          <w:sz w:val="24"/>
          <w:szCs w:val="24"/>
        </w:rPr>
        <w:t>,</w:t>
      </w:r>
      <w:r w:rsidRPr="00D97E75">
        <w:rPr>
          <w:rFonts w:ascii="Times New Roman" w:eastAsia="Times New Roman" w:hAnsi="Times New Roman"/>
          <w:color w:val="000000"/>
          <w:sz w:val="24"/>
          <w:szCs w:val="24"/>
        </w:rPr>
        <w:t xml:space="preserve"> </w:t>
      </w:r>
      <w:bookmarkEnd w:id="2"/>
      <w:r w:rsidR="003F36CB">
        <w:rPr>
          <w:rFonts w:ascii="Times New Roman" w:eastAsia="Times New Roman" w:hAnsi="Times New Roman"/>
          <w:color w:val="000000"/>
          <w:sz w:val="24"/>
          <w:szCs w:val="24"/>
        </w:rPr>
        <w:t>esan</w:t>
      </w:r>
      <w:r w:rsidR="001A4E0F">
        <w:rPr>
          <w:rFonts w:ascii="Times New Roman" w:eastAsia="Times New Roman" w:hAnsi="Times New Roman"/>
          <w:color w:val="000000"/>
          <w:sz w:val="24"/>
          <w:szCs w:val="24"/>
        </w:rPr>
        <w:t xml:space="preserve">ti Pylimo g. 24B, </w:t>
      </w:r>
      <w:proofErr w:type="spellStart"/>
      <w:r w:rsidR="001A4E0F">
        <w:rPr>
          <w:rFonts w:ascii="Times New Roman" w:eastAsia="Times New Roman" w:hAnsi="Times New Roman"/>
          <w:color w:val="000000"/>
          <w:sz w:val="24"/>
          <w:szCs w:val="24"/>
        </w:rPr>
        <w:t>Stragnų</w:t>
      </w:r>
      <w:proofErr w:type="spellEnd"/>
      <w:r w:rsidR="001A4E0F">
        <w:rPr>
          <w:rFonts w:ascii="Times New Roman" w:eastAsia="Times New Roman" w:hAnsi="Times New Roman"/>
          <w:color w:val="000000"/>
          <w:sz w:val="24"/>
          <w:szCs w:val="24"/>
        </w:rPr>
        <w:t xml:space="preserve"> II k., Priekulės sen., Klaipėdos r. sav.</w:t>
      </w:r>
      <w:r w:rsidR="003F36CB">
        <w:rPr>
          <w:rFonts w:ascii="Times New Roman" w:eastAsia="Times New Roman" w:hAnsi="Times New Roman"/>
          <w:color w:val="000000"/>
          <w:sz w:val="24"/>
          <w:szCs w:val="24"/>
        </w:rPr>
        <w:t xml:space="preserve"> </w:t>
      </w:r>
    </w:p>
    <w:p w14:paraId="12D6AE3E" w14:textId="5CD42A4D" w:rsidR="00FD09F0" w:rsidRDefault="00FD09F0" w:rsidP="00FD436C">
      <w:pPr>
        <w:tabs>
          <w:tab w:val="left" w:pos="0"/>
          <w:tab w:val="right" w:pos="9639"/>
        </w:tabs>
        <w:spacing w:after="0" w:line="240" w:lineRule="auto"/>
        <w:ind w:firstLine="1080"/>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2. </w:t>
      </w:r>
      <w:r>
        <w:rPr>
          <w:rFonts w:ascii="Times New Roman" w:hAnsi="Times New Roman"/>
          <w:sz w:val="24"/>
          <w:szCs w:val="24"/>
        </w:rPr>
        <w:t xml:space="preserve">Pavesti Klaipėdos rajono savivaldybės administracijos direktoriui pasirašyti šio sprendimo 1 punkte nurodyto </w:t>
      </w:r>
      <w:r w:rsidRPr="003F36CB">
        <w:rPr>
          <w:rFonts w:ascii="Times New Roman" w:hAnsi="Times New Roman"/>
          <w:sz w:val="24"/>
          <w:szCs w:val="24"/>
        </w:rPr>
        <w:t>turto</w:t>
      </w:r>
      <w:r w:rsidR="003F36CB" w:rsidRPr="003F36CB">
        <w:rPr>
          <w:rFonts w:ascii="Times New Roman" w:hAnsi="Times New Roman"/>
        </w:rPr>
        <w:t xml:space="preserve"> perdavimo ir priėmimo akt</w:t>
      </w:r>
      <w:r w:rsidR="003F36CB">
        <w:rPr>
          <w:rFonts w:ascii="Times New Roman" w:hAnsi="Times New Roman"/>
        </w:rPr>
        <w:t>ą su</w:t>
      </w:r>
      <w:r>
        <w:rPr>
          <w:rFonts w:ascii="Times New Roman" w:hAnsi="Times New Roman"/>
          <w:sz w:val="24"/>
          <w:szCs w:val="24"/>
        </w:rPr>
        <w:t xml:space="preserve"> </w:t>
      </w:r>
      <w:r>
        <w:rPr>
          <w:rFonts w:ascii="Times New Roman" w:hAnsi="Times New Roman"/>
          <w:sz w:val="24"/>
          <w:szCs w:val="24"/>
          <w:lang w:eastAsia="lt-LT"/>
        </w:rPr>
        <w:t xml:space="preserve">Klaipėdos rajono </w:t>
      </w:r>
      <w:r w:rsidR="001A4E0F">
        <w:rPr>
          <w:rFonts w:ascii="Times New Roman" w:hAnsi="Times New Roman"/>
          <w:sz w:val="24"/>
          <w:szCs w:val="24"/>
          <w:lang w:eastAsia="lt-LT"/>
        </w:rPr>
        <w:t xml:space="preserve">savivaldybės Gargždų krašto muziejumi. </w:t>
      </w:r>
      <w:r w:rsidR="003F36CB">
        <w:rPr>
          <w:rFonts w:ascii="Times New Roman" w:hAnsi="Times New Roman"/>
          <w:sz w:val="24"/>
          <w:szCs w:val="24"/>
          <w:lang w:eastAsia="lt-LT"/>
        </w:rPr>
        <w:t xml:space="preserve"> </w:t>
      </w:r>
      <w:r>
        <w:rPr>
          <w:rFonts w:ascii="Times New Roman" w:hAnsi="Times New Roman"/>
          <w:color w:val="000000"/>
          <w:sz w:val="24"/>
          <w:szCs w:val="24"/>
          <w:lang w:eastAsia="lt-LT"/>
        </w:rPr>
        <w:t xml:space="preserve"> </w:t>
      </w:r>
    </w:p>
    <w:p w14:paraId="5A7AE182" w14:textId="77777777" w:rsidR="00FD09F0" w:rsidRDefault="00FD09F0" w:rsidP="00FD09F0">
      <w:pPr>
        <w:spacing w:after="0" w:line="240" w:lineRule="auto"/>
        <w:ind w:firstLine="1134"/>
        <w:jc w:val="both"/>
        <w:rPr>
          <w:rFonts w:ascii="Times New Roman" w:hAnsi="Times New Roman"/>
          <w:sz w:val="24"/>
          <w:szCs w:val="24"/>
        </w:rPr>
      </w:pPr>
      <w:r>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72A259F" w14:textId="77777777" w:rsidR="00FD09F0" w:rsidRDefault="00FD09F0" w:rsidP="00FD09F0">
      <w:pPr>
        <w:spacing w:after="0"/>
        <w:jc w:val="both"/>
        <w:rPr>
          <w:rFonts w:ascii="Times New Roman" w:hAnsi="Times New Roman"/>
          <w:sz w:val="24"/>
          <w:szCs w:val="24"/>
        </w:rPr>
      </w:pPr>
    </w:p>
    <w:p w14:paraId="66F22617" w14:textId="77777777" w:rsidR="00FD09F0" w:rsidRDefault="00FD09F0" w:rsidP="00FD09F0">
      <w:pPr>
        <w:spacing w:after="0"/>
        <w:jc w:val="both"/>
        <w:rPr>
          <w:rFonts w:ascii="Times New Roman" w:hAnsi="Times New Roman"/>
          <w:sz w:val="24"/>
          <w:szCs w:val="24"/>
        </w:rPr>
      </w:pPr>
    </w:p>
    <w:p w14:paraId="72AC3EAF" w14:textId="77777777" w:rsidR="00FD09F0" w:rsidRDefault="00FD09F0" w:rsidP="00FD09F0">
      <w:pPr>
        <w:spacing w:after="0"/>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14:paraId="54EDA2DA" w14:textId="77777777" w:rsidR="00FD09F0" w:rsidRDefault="00FD09F0" w:rsidP="00FD09F0">
      <w:pPr>
        <w:spacing w:after="0"/>
        <w:jc w:val="both"/>
        <w:rPr>
          <w:rFonts w:ascii="Times New Roman" w:hAnsi="Times New Roman"/>
          <w:sz w:val="24"/>
          <w:szCs w:val="24"/>
        </w:rPr>
      </w:pPr>
    </w:p>
    <w:p w14:paraId="3B8D78F6" w14:textId="77777777" w:rsidR="00FD09F0" w:rsidRDefault="00FD09F0" w:rsidP="00FD09F0">
      <w:pPr>
        <w:spacing w:after="0"/>
        <w:jc w:val="both"/>
        <w:rPr>
          <w:rFonts w:ascii="Times New Roman" w:hAnsi="Times New Roman"/>
          <w:sz w:val="24"/>
          <w:szCs w:val="24"/>
        </w:rPr>
      </w:pPr>
    </w:p>
    <w:p w14:paraId="3D664132" w14:textId="0C938455" w:rsidR="00FD09F0" w:rsidRDefault="00FD09F0" w:rsidP="00FD09F0">
      <w:pPr>
        <w:tabs>
          <w:tab w:val="right" w:pos="9639"/>
        </w:tabs>
        <w:spacing w:after="0"/>
        <w:jc w:val="both"/>
        <w:rPr>
          <w:rFonts w:ascii="Times New Roman" w:hAnsi="Times New Roman"/>
          <w:sz w:val="24"/>
          <w:szCs w:val="24"/>
        </w:rPr>
      </w:pPr>
      <w:r>
        <w:rPr>
          <w:rFonts w:ascii="Times New Roman" w:hAnsi="Times New Roman"/>
          <w:sz w:val="24"/>
          <w:szCs w:val="24"/>
        </w:rPr>
        <w:t xml:space="preserve">TEIKIA: A. Bogdanovas                            </w:t>
      </w:r>
    </w:p>
    <w:p w14:paraId="16DFEE1D" w14:textId="7F3A0DFD" w:rsidR="00FD09F0" w:rsidRDefault="00FD09F0" w:rsidP="00FD09F0">
      <w:pPr>
        <w:tabs>
          <w:tab w:val="right" w:pos="9639"/>
        </w:tabs>
        <w:spacing w:after="0"/>
        <w:jc w:val="both"/>
        <w:rPr>
          <w:rFonts w:ascii="Times New Roman" w:hAnsi="Times New Roman"/>
          <w:sz w:val="24"/>
          <w:szCs w:val="24"/>
        </w:rPr>
      </w:pPr>
      <w:r>
        <w:rPr>
          <w:rFonts w:ascii="Times New Roman" w:hAnsi="Times New Roman"/>
          <w:sz w:val="24"/>
          <w:szCs w:val="24"/>
        </w:rPr>
        <w:t xml:space="preserve">PARENGĖ: A. Indzelė                               </w:t>
      </w:r>
    </w:p>
    <w:p w14:paraId="27BE84EF" w14:textId="12486CC0" w:rsidR="00FD09F0" w:rsidRDefault="00FD09F0" w:rsidP="00FD09F0">
      <w:pPr>
        <w:tabs>
          <w:tab w:val="right" w:pos="9639"/>
        </w:tabs>
        <w:spacing w:after="0"/>
        <w:jc w:val="both"/>
        <w:rPr>
          <w:rFonts w:ascii="Times New Roman" w:hAnsi="Times New Roman"/>
          <w:sz w:val="24"/>
          <w:szCs w:val="24"/>
        </w:rPr>
      </w:pPr>
      <w:r>
        <w:rPr>
          <w:rFonts w:ascii="Times New Roman" w:hAnsi="Times New Roman"/>
          <w:sz w:val="24"/>
          <w:szCs w:val="24"/>
        </w:rPr>
        <w:t xml:space="preserve">SUDERINTA:                                             </w:t>
      </w:r>
    </w:p>
    <w:p w14:paraId="52FE99B8" w14:textId="115CE3C7" w:rsidR="00FD09F0" w:rsidRDefault="00412E18" w:rsidP="00FD09F0">
      <w:pPr>
        <w:tabs>
          <w:tab w:val="right" w:pos="9639"/>
        </w:tabs>
        <w:spacing w:after="0"/>
        <w:jc w:val="both"/>
        <w:rPr>
          <w:rFonts w:ascii="Times New Roman" w:hAnsi="Times New Roman"/>
          <w:sz w:val="24"/>
          <w:szCs w:val="24"/>
        </w:rPr>
      </w:pPr>
      <w:r>
        <w:rPr>
          <w:rFonts w:ascii="Times New Roman" w:hAnsi="Times New Roman"/>
          <w:sz w:val="24"/>
          <w:szCs w:val="24"/>
        </w:rPr>
        <w:t>V. Valantinas</w:t>
      </w:r>
    </w:p>
    <w:p w14:paraId="0C5BF9F8" w14:textId="0875DB15" w:rsidR="00FD09F0" w:rsidRDefault="00FD09F0" w:rsidP="00FD09F0">
      <w:pPr>
        <w:tabs>
          <w:tab w:val="right" w:pos="9639"/>
        </w:tabs>
        <w:spacing w:after="0"/>
        <w:jc w:val="both"/>
        <w:rPr>
          <w:rFonts w:ascii="Times New Roman" w:hAnsi="Times New Roman"/>
          <w:sz w:val="24"/>
          <w:szCs w:val="24"/>
        </w:rPr>
      </w:pPr>
      <w:r>
        <w:rPr>
          <w:rFonts w:ascii="Times New Roman" w:hAnsi="Times New Roman"/>
          <w:sz w:val="24"/>
          <w:szCs w:val="24"/>
        </w:rPr>
        <w:t xml:space="preserve">V. Jasas                                                      </w:t>
      </w:r>
    </w:p>
    <w:p w14:paraId="3F915591" w14:textId="77777777" w:rsidR="00FD09F0" w:rsidRDefault="00FD09F0" w:rsidP="00FD09F0">
      <w:pPr>
        <w:tabs>
          <w:tab w:val="right" w:pos="9639"/>
        </w:tabs>
        <w:spacing w:after="0"/>
        <w:jc w:val="both"/>
        <w:rPr>
          <w:rFonts w:ascii="Times New Roman" w:hAnsi="Times New Roman"/>
          <w:sz w:val="24"/>
          <w:szCs w:val="24"/>
        </w:rPr>
      </w:pPr>
      <w:r>
        <w:rPr>
          <w:rFonts w:ascii="Times New Roman" w:hAnsi="Times New Roman"/>
          <w:sz w:val="24"/>
          <w:szCs w:val="24"/>
        </w:rPr>
        <w:t xml:space="preserve">D. Beliokaitė </w:t>
      </w:r>
    </w:p>
    <w:p w14:paraId="458C778A" w14:textId="0A18EF0B" w:rsidR="00FD09F0" w:rsidRDefault="00916674" w:rsidP="00FD09F0">
      <w:pPr>
        <w:tabs>
          <w:tab w:val="right" w:pos="9639"/>
        </w:tabs>
        <w:spacing w:after="0"/>
        <w:jc w:val="both"/>
        <w:rPr>
          <w:rFonts w:ascii="Times New Roman" w:hAnsi="Times New Roman"/>
          <w:sz w:val="24"/>
          <w:szCs w:val="24"/>
        </w:rPr>
      </w:pPr>
      <w:r>
        <w:rPr>
          <w:rFonts w:ascii="Times New Roman" w:hAnsi="Times New Roman"/>
          <w:sz w:val="24"/>
          <w:szCs w:val="24"/>
        </w:rPr>
        <w:t xml:space="preserve">T. </w:t>
      </w:r>
      <w:proofErr w:type="spellStart"/>
      <w:r>
        <w:rPr>
          <w:rFonts w:ascii="Times New Roman" w:hAnsi="Times New Roman"/>
          <w:sz w:val="24"/>
          <w:szCs w:val="24"/>
        </w:rPr>
        <w:t>Tuzovaitė</w:t>
      </w:r>
      <w:proofErr w:type="spellEnd"/>
      <w:r>
        <w:rPr>
          <w:rFonts w:ascii="Times New Roman" w:hAnsi="Times New Roman"/>
          <w:sz w:val="24"/>
          <w:szCs w:val="24"/>
        </w:rPr>
        <w:t xml:space="preserve"> - Markūnienė</w:t>
      </w:r>
    </w:p>
    <w:p w14:paraId="2950DCAF" w14:textId="77777777" w:rsidR="004429E7" w:rsidRDefault="004429E7" w:rsidP="00916674">
      <w:pPr>
        <w:tabs>
          <w:tab w:val="right" w:pos="9639"/>
        </w:tabs>
        <w:spacing w:after="0"/>
        <w:jc w:val="both"/>
        <w:rPr>
          <w:rFonts w:ascii="Times New Roman" w:hAnsi="Times New Roman"/>
          <w:sz w:val="24"/>
          <w:szCs w:val="24"/>
        </w:rPr>
      </w:pPr>
      <w:r>
        <w:rPr>
          <w:rFonts w:ascii="Times New Roman" w:hAnsi="Times New Roman"/>
          <w:sz w:val="24"/>
          <w:szCs w:val="24"/>
        </w:rPr>
        <w:t>J. Ruškys</w:t>
      </w:r>
    </w:p>
    <w:p w14:paraId="759A2653" w14:textId="5E562185" w:rsidR="004429E7" w:rsidRDefault="004429E7" w:rsidP="00916674">
      <w:pPr>
        <w:tabs>
          <w:tab w:val="right" w:pos="9639"/>
        </w:tabs>
        <w:spacing w:after="0"/>
        <w:jc w:val="both"/>
        <w:rPr>
          <w:rFonts w:ascii="Times New Roman" w:hAnsi="Times New Roman"/>
          <w:sz w:val="24"/>
          <w:szCs w:val="24"/>
        </w:rPr>
      </w:pPr>
      <w:r>
        <w:rPr>
          <w:rFonts w:ascii="Times New Roman" w:hAnsi="Times New Roman"/>
          <w:sz w:val="24"/>
          <w:szCs w:val="24"/>
        </w:rPr>
        <w:t xml:space="preserve">A. </w:t>
      </w:r>
      <w:proofErr w:type="spellStart"/>
      <w:r>
        <w:rPr>
          <w:rFonts w:ascii="Times New Roman" w:hAnsi="Times New Roman"/>
          <w:sz w:val="24"/>
          <w:szCs w:val="24"/>
        </w:rPr>
        <w:t>Jansonienė</w:t>
      </w:r>
      <w:proofErr w:type="spellEnd"/>
      <w:r>
        <w:rPr>
          <w:rFonts w:ascii="Times New Roman" w:hAnsi="Times New Roman"/>
          <w:sz w:val="24"/>
          <w:szCs w:val="24"/>
        </w:rPr>
        <w:t xml:space="preserve"> </w:t>
      </w:r>
    </w:p>
    <w:p w14:paraId="088AC161" w14:textId="0679A1E5" w:rsidR="00916674" w:rsidRDefault="00916674" w:rsidP="00FD09F0">
      <w:pPr>
        <w:tabs>
          <w:tab w:val="right" w:pos="9639"/>
        </w:tabs>
        <w:spacing w:after="0"/>
        <w:jc w:val="both"/>
        <w:rPr>
          <w:rFonts w:ascii="Times New Roman" w:hAnsi="Times New Roman"/>
          <w:sz w:val="24"/>
          <w:szCs w:val="24"/>
        </w:rPr>
      </w:pPr>
      <w:r>
        <w:rPr>
          <w:rFonts w:ascii="Times New Roman" w:hAnsi="Times New Roman"/>
          <w:sz w:val="24"/>
          <w:szCs w:val="24"/>
        </w:rPr>
        <w:t>A. Balnionienė</w:t>
      </w:r>
    </w:p>
    <w:p w14:paraId="2523FEFB" w14:textId="29FE7025" w:rsidR="00916674" w:rsidRDefault="00916674" w:rsidP="00FD09F0">
      <w:pPr>
        <w:tabs>
          <w:tab w:val="right" w:pos="9639"/>
        </w:tabs>
        <w:spacing w:after="0"/>
        <w:jc w:val="both"/>
        <w:rPr>
          <w:rFonts w:ascii="Times New Roman" w:hAnsi="Times New Roman"/>
          <w:sz w:val="24"/>
          <w:szCs w:val="24"/>
        </w:rPr>
      </w:pPr>
      <w:r>
        <w:rPr>
          <w:rFonts w:ascii="Times New Roman" w:hAnsi="Times New Roman"/>
          <w:sz w:val="24"/>
          <w:szCs w:val="24"/>
        </w:rPr>
        <w:t>B. Markauskas</w:t>
      </w:r>
    </w:p>
    <w:p w14:paraId="78D91C26" w14:textId="0B03C2F4" w:rsidR="00FD09F0" w:rsidRDefault="00FD09F0" w:rsidP="00FD09F0">
      <w:pPr>
        <w:keepNext/>
        <w:spacing w:after="0" w:line="240" w:lineRule="auto"/>
        <w:jc w:val="center"/>
        <w:outlineLvl w:val="0"/>
        <w:rPr>
          <w:rFonts w:ascii="Times New Roman" w:eastAsia="Times New Roman" w:hAnsi="Times New Roman"/>
          <w:b/>
          <w:noProof/>
          <w:sz w:val="24"/>
          <w:szCs w:val="20"/>
          <w:lang w:eastAsia="lt-LT"/>
        </w:rPr>
      </w:pPr>
    </w:p>
    <w:p w14:paraId="37A1CB8B" w14:textId="77777777" w:rsidR="004429E7" w:rsidRDefault="004429E7" w:rsidP="00FD09F0">
      <w:pPr>
        <w:spacing w:after="0" w:line="240" w:lineRule="auto"/>
        <w:jc w:val="center"/>
        <w:rPr>
          <w:rFonts w:ascii="Times New Roman" w:eastAsia="Times New Roman" w:hAnsi="Times New Roman"/>
          <w:b/>
          <w:sz w:val="24"/>
          <w:szCs w:val="24"/>
        </w:rPr>
      </w:pPr>
    </w:p>
    <w:p w14:paraId="3C19CAFA" w14:textId="1A2279A7" w:rsidR="00FD09F0" w:rsidRDefault="00FD09F0" w:rsidP="00FD09F0">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KLAIPĖDOS RAJONO SAVIVALDYBĖS ADMINISTRACIJA</w:t>
      </w:r>
    </w:p>
    <w:p w14:paraId="448CA552" w14:textId="77777777" w:rsidR="00FD09F0" w:rsidRDefault="00FD09F0" w:rsidP="00FD09F0">
      <w:pPr>
        <w:spacing w:after="0" w:line="240" w:lineRule="auto"/>
        <w:jc w:val="center"/>
        <w:rPr>
          <w:rFonts w:ascii="Times New Roman" w:eastAsia="Times New Roman" w:hAnsi="Times New Roman"/>
          <w:b/>
          <w:sz w:val="24"/>
          <w:szCs w:val="24"/>
        </w:rPr>
      </w:pPr>
    </w:p>
    <w:p w14:paraId="62AF2616" w14:textId="77777777" w:rsidR="00FD09F0" w:rsidRDefault="00FD09F0" w:rsidP="00FD09F0">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AIŠKINAMASIS RAŠTAS</w:t>
      </w:r>
    </w:p>
    <w:p w14:paraId="7454F806" w14:textId="05C7E722" w:rsidR="00FD09F0" w:rsidRDefault="00FD09F0" w:rsidP="00FD09F0">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202</w:t>
      </w:r>
      <w:r w:rsidR="00FD436C">
        <w:rPr>
          <w:rFonts w:ascii="Times New Roman" w:eastAsia="Times New Roman" w:hAnsi="Times New Roman"/>
          <w:sz w:val="24"/>
          <w:szCs w:val="24"/>
        </w:rPr>
        <w:t>1</w:t>
      </w:r>
      <w:r>
        <w:rPr>
          <w:rFonts w:ascii="Times New Roman" w:eastAsia="Times New Roman" w:hAnsi="Times New Roman"/>
          <w:sz w:val="24"/>
          <w:szCs w:val="24"/>
        </w:rPr>
        <w:t>-</w:t>
      </w:r>
      <w:r w:rsidR="00FD436C">
        <w:rPr>
          <w:rFonts w:ascii="Times New Roman" w:eastAsia="Times New Roman" w:hAnsi="Times New Roman"/>
          <w:sz w:val="24"/>
          <w:szCs w:val="24"/>
        </w:rPr>
        <w:t>0</w:t>
      </w:r>
      <w:r w:rsidR="001A4E0F">
        <w:rPr>
          <w:rFonts w:ascii="Times New Roman" w:eastAsia="Times New Roman" w:hAnsi="Times New Roman"/>
          <w:sz w:val="24"/>
          <w:szCs w:val="24"/>
        </w:rPr>
        <w:t>4</w:t>
      </w:r>
      <w:r>
        <w:rPr>
          <w:rFonts w:ascii="Times New Roman" w:eastAsia="Times New Roman" w:hAnsi="Times New Roman"/>
          <w:sz w:val="24"/>
          <w:szCs w:val="24"/>
        </w:rPr>
        <w:t>-</w:t>
      </w:r>
      <w:r w:rsidR="001A4E0F">
        <w:rPr>
          <w:rFonts w:ascii="Times New Roman" w:eastAsia="Times New Roman" w:hAnsi="Times New Roman"/>
          <w:sz w:val="24"/>
          <w:szCs w:val="24"/>
        </w:rPr>
        <w:t>08</w:t>
      </w:r>
    </w:p>
    <w:p w14:paraId="7ABBFCCE" w14:textId="3D737F50" w:rsidR="00FD09F0" w:rsidRDefault="00FD09F0" w:rsidP="00FD09F0">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Gargždai</w:t>
      </w:r>
    </w:p>
    <w:p w14:paraId="12E8067E" w14:textId="77777777" w:rsidR="00FD436C" w:rsidRDefault="00FD436C" w:rsidP="00FD09F0">
      <w:pPr>
        <w:spacing w:after="0" w:line="240" w:lineRule="auto"/>
        <w:jc w:val="center"/>
        <w:rPr>
          <w:rFonts w:ascii="Times New Roman" w:eastAsia="Times New Roman" w:hAnsi="Times New Roman"/>
          <w:sz w:val="24"/>
          <w:szCs w:val="24"/>
        </w:rPr>
      </w:pPr>
    </w:p>
    <w:p w14:paraId="18DE6A24" w14:textId="77777777" w:rsidR="00FD09F0" w:rsidRDefault="00FD09F0" w:rsidP="00FD09F0">
      <w:pPr>
        <w:spacing w:after="0" w:line="240" w:lineRule="auto"/>
        <w:jc w:val="center"/>
        <w:rPr>
          <w:rFonts w:ascii="Times New Roman" w:eastAsia="Times New Roman" w:hAnsi="Times New Roman"/>
          <w:sz w:val="24"/>
          <w:szCs w:val="24"/>
        </w:rPr>
      </w:pPr>
    </w:p>
    <w:p w14:paraId="279AB1EF" w14:textId="0188C55A" w:rsidR="00FD09F0" w:rsidRPr="001A4E0F" w:rsidRDefault="00FD09F0" w:rsidP="001A4E0F">
      <w:pPr>
        <w:spacing w:after="0"/>
        <w:jc w:val="center"/>
        <w:rPr>
          <w:rFonts w:ascii="Times New Roman" w:hAnsi="Times New Roman"/>
          <w:b/>
          <w:bCs/>
          <w:sz w:val="24"/>
          <w:szCs w:val="24"/>
        </w:rPr>
      </w:pPr>
      <w:r w:rsidRPr="001A4E0F">
        <w:rPr>
          <w:rFonts w:ascii="Times New Roman" w:eastAsia="Times New Roman" w:hAnsi="Times New Roman"/>
          <w:b/>
          <w:color w:val="000000"/>
          <w:sz w:val="24"/>
          <w:szCs w:val="24"/>
        </w:rPr>
        <w:t>DĖL TARYBOS SPRENDIMO</w:t>
      </w:r>
      <w:r w:rsidRPr="001A4E0F">
        <w:rPr>
          <w:rFonts w:ascii="Times New Roman" w:eastAsia="Times New Roman" w:hAnsi="Times New Roman"/>
          <w:color w:val="000000"/>
          <w:sz w:val="24"/>
          <w:szCs w:val="24"/>
        </w:rPr>
        <w:t xml:space="preserve"> </w:t>
      </w:r>
      <w:r w:rsidRPr="001A4E0F">
        <w:rPr>
          <w:rFonts w:ascii="Times New Roman" w:eastAsia="Times New Roman" w:hAnsi="Times New Roman"/>
          <w:b/>
          <w:bCs/>
          <w:color w:val="000000"/>
          <w:sz w:val="24"/>
          <w:szCs w:val="24"/>
        </w:rPr>
        <w:t>„</w:t>
      </w:r>
      <w:r w:rsidR="001A4E0F" w:rsidRPr="001A4E0F">
        <w:rPr>
          <w:rFonts w:ascii="Times New Roman" w:hAnsi="Times New Roman"/>
          <w:b/>
          <w:bCs/>
          <w:sz w:val="24"/>
          <w:szCs w:val="24"/>
        </w:rPr>
        <w:t>DĖL SAVIVALDYBĖS TURTO PERDAVIMO KLAIPĖDOS RAJONO SAVIVALDYBĖS GARGŽDŲ KRAŠTO MUZIEJUI VALDYTI, NAUDOTI IR DISPONUOTI JUO PATIKĖJIMO TEISE</w:t>
      </w:r>
      <w:r w:rsidRPr="001A4E0F">
        <w:rPr>
          <w:rFonts w:ascii="Times New Roman" w:eastAsia="Times New Roman" w:hAnsi="Times New Roman"/>
          <w:b/>
          <w:sz w:val="24"/>
          <w:szCs w:val="24"/>
        </w:rPr>
        <w:t xml:space="preserve">“ </w:t>
      </w:r>
      <w:r w:rsidRPr="001A4E0F">
        <w:rPr>
          <w:rFonts w:ascii="Times New Roman" w:eastAsia="Times New Roman" w:hAnsi="Times New Roman"/>
          <w:color w:val="000000"/>
          <w:sz w:val="24"/>
          <w:szCs w:val="24"/>
        </w:rPr>
        <w:t xml:space="preserve"> </w:t>
      </w:r>
      <w:r w:rsidRPr="001A4E0F">
        <w:rPr>
          <w:rFonts w:ascii="Times New Roman" w:eastAsia="Times New Roman" w:hAnsi="Times New Roman"/>
          <w:b/>
          <w:color w:val="000000"/>
          <w:sz w:val="24"/>
          <w:szCs w:val="24"/>
        </w:rPr>
        <w:t>PROJEKTO</w:t>
      </w:r>
    </w:p>
    <w:p w14:paraId="74A8E2E8" w14:textId="77777777" w:rsidR="00FD09F0" w:rsidRPr="00412E18" w:rsidRDefault="00FD09F0" w:rsidP="00FD09F0">
      <w:pPr>
        <w:spacing w:after="0" w:line="240" w:lineRule="auto"/>
        <w:jc w:val="both"/>
        <w:rPr>
          <w:rFonts w:ascii="Times New Roman" w:eastAsia="Times New Roman" w:hAnsi="Times New Roman"/>
          <w:color w:val="000000"/>
          <w:sz w:val="24"/>
          <w:szCs w:val="24"/>
        </w:rPr>
      </w:pPr>
    </w:p>
    <w:p w14:paraId="0E15CA42" w14:textId="77777777" w:rsidR="00FD09F0" w:rsidRDefault="00FD09F0" w:rsidP="00FD09F0">
      <w:pPr>
        <w:spacing w:after="0" w:line="240" w:lineRule="auto"/>
        <w:ind w:firstLine="720"/>
        <w:jc w:val="both"/>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1. Parengto projekto </w:t>
      </w:r>
      <w:r>
        <w:rPr>
          <w:rFonts w:ascii="Times New Roman" w:eastAsia="Times New Roman" w:hAnsi="Times New Roman"/>
          <w:b/>
          <w:bCs/>
          <w:color w:val="000000"/>
          <w:sz w:val="24"/>
          <w:szCs w:val="24"/>
        </w:rPr>
        <w:t xml:space="preserve">esmė, </w:t>
      </w:r>
      <w:r>
        <w:rPr>
          <w:rFonts w:ascii="Times New Roman" w:eastAsia="Times New Roman" w:hAnsi="Times New Roman"/>
          <w:b/>
          <w:color w:val="000000"/>
          <w:sz w:val="24"/>
          <w:szCs w:val="24"/>
        </w:rPr>
        <w:t xml:space="preserve">tikslai ir uždaviniai: </w:t>
      </w:r>
    </w:p>
    <w:p w14:paraId="74FCEFB5" w14:textId="121BFD1C" w:rsidR="00FD09F0" w:rsidRDefault="00412E18" w:rsidP="00FD09F0">
      <w:pPr>
        <w:tabs>
          <w:tab w:val="right" w:pos="9639"/>
        </w:tabs>
        <w:spacing w:after="0"/>
        <w:ind w:firstLine="567"/>
        <w:jc w:val="both"/>
        <w:rPr>
          <w:rFonts w:ascii="Times New Roman" w:hAnsi="Times New Roman"/>
          <w:sz w:val="24"/>
          <w:szCs w:val="24"/>
        </w:rPr>
      </w:pPr>
      <w:r>
        <w:rPr>
          <w:rFonts w:ascii="Times New Roman" w:hAnsi="Times New Roman"/>
          <w:sz w:val="24"/>
          <w:szCs w:val="24"/>
        </w:rPr>
        <w:t xml:space="preserve">Perduoti nekilnojamą turtą patikėjimo teise valdyti Klaipėdos rajono </w:t>
      </w:r>
      <w:r w:rsidR="001A4E0F">
        <w:rPr>
          <w:rFonts w:ascii="Times New Roman" w:hAnsi="Times New Roman"/>
          <w:sz w:val="24"/>
          <w:szCs w:val="24"/>
        </w:rPr>
        <w:t>savivaldybės Gargždų krašto muziejui.</w:t>
      </w:r>
    </w:p>
    <w:p w14:paraId="2684F9A0" w14:textId="77777777" w:rsidR="00FD09F0" w:rsidRDefault="00FD09F0" w:rsidP="00FD09F0">
      <w:pPr>
        <w:tabs>
          <w:tab w:val="right" w:pos="9639"/>
        </w:tabs>
        <w:spacing w:after="0"/>
        <w:ind w:firstLine="567"/>
        <w:jc w:val="both"/>
        <w:rPr>
          <w:rFonts w:ascii="Times New Roman" w:eastAsia="Times New Roman" w:hAnsi="Times New Roman"/>
          <w:b/>
          <w:color w:val="000000"/>
          <w:sz w:val="24"/>
          <w:szCs w:val="24"/>
        </w:rPr>
      </w:pPr>
      <w:r w:rsidRPr="0088392B">
        <w:rPr>
          <w:rFonts w:ascii="Times New Roman" w:eastAsia="Times New Roman" w:hAnsi="Times New Roman"/>
          <w:b/>
          <w:sz w:val="24"/>
          <w:szCs w:val="24"/>
        </w:rPr>
        <w:t>2.</w:t>
      </w:r>
      <w:r>
        <w:rPr>
          <w:rFonts w:ascii="Times New Roman" w:eastAsia="Times New Roman" w:hAnsi="Times New Roman"/>
          <w:b/>
          <w:color w:val="000000"/>
          <w:sz w:val="24"/>
          <w:szCs w:val="24"/>
        </w:rPr>
        <w:t xml:space="preserve">Projekto rengimo priežastys. Kuo vadovaujantis parengtas sprendimo projektas:  </w:t>
      </w:r>
    </w:p>
    <w:p w14:paraId="5669472A" w14:textId="05F3BED3" w:rsidR="00FD09F0" w:rsidRDefault="0088392B" w:rsidP="00FD09F0">
      <w:pPr>
        <w:spacing w:after="0" w:line="254" w:lineRule="auto"/>
        <w:ind w:firstLine="706"/>
        <w:jc w:val="both"/>
        <w:rPr>
          <w:rFonts w:ascii="Times New Roman" w:hAnsi="Times New Roman"/>
          <w:sz w:val="24"/>
          <w:szCs w:val="24"/>
        </w:rPr>
      </w:pPr>
      <w:r>
        <w:rPr>
          <w:rFonts w:ascii="Times New Roman" w:hAnsi="Times New Roman"/>
          <w:sz w:val="24"/>
          <w:szCs w:val="24"/>
        </w:rPr>
        <w:t xml:space="preserve">Klaipėdos rajono savivaldybės Gargždų krašto muziejaus raštas </w:t>
      </w:r>
      <w:r w:rsidR="00FD09F0">
        <w:rPr>
          <w:rFonts w:ascii="Times New Roman" w:hAnsi="Times New Roman"/>
          <w:sz w:val="24"/>
          <w:szCs w:val="24"/>
        </w:rPr>
        <w:t>Klaipėdos rajono savivaldybės direktoriui „</w:t>
      </w:r>
      <w:r>
        <w:rPr>
          <w:rFonts w:ascii="Times New Roman" w:hAnsi="Times New Roman"/>
          <w:color w:val="000000"/>
          <w:sz w:val="24"/>
          <w:szCs w:val="24"/>
          <w:shd w:val="clear" w:color="auto" w:fill="FFFFFF"/>
        </w:rPr>
        <w:t>Dėl prašymo perduoti objektą patikėjimo teise</w:t>
      </w:r>
      <w:r w:rsidR="00FD09F0">
        <w:rPr>
          <w:rFonts w:ascii="Times New Roman" w:hAnsi="Times New Roman"/>
          <w:sz w:val="24"/>
          <w:szCs w:val="24"/>
        </w:rPr>
        <w:t>“</w:t>
      </w:r>
      <w:r w:rsidR="00341779">
        <w:rPr>
          <w:rFonts w:ascii="Times New Roman" w:hAnsi="Times New Roman"/>
          <w:sz w:val="24"/>
          <w:szCs w:val="24"/>
        </w:rPr>
        <w:t xml:space="preserve"> </w:t>
      </w:r>
      <w:r>
        <w:rPr>
          <w:rFonts w:ascii="Times New Roman" w:hAnsi="Times New Roman"/>
          <w:sz w:val="24"/>
          <w:szCs w:val="24"/>
        </w:rPr>
        <w:t xml:space="preserve">Nr. S(1.7)-29. </w:t>
      </w:r>
    </w:p>
    <w:p w14:paraId="276C29FA" w14:textId="5F06C9E3" w:rsidR="0088392B" w:rsidRDefault="0088392B" w:rsidP="0088392B">
      <w:pPr>
        <w:spacing w:after="0" w:line="257" w:lineRule="auto"/>
        <w:ind w:firstLine="706"/>
        <w:jc w:val="both"/>
        <w:rPr>
          <w:rFonts w:ascii="Times New Roman" w:hAnsi="Times New Roman"/>
          <w:sz w:val="24"/>
          <w:szCs w:val="24"/>
        </w:rPr>
      </w:pPr>
      <w:r w:rsidRPr="0088392B">
        <w:rPr>
          <w:rFonts w:ascii="Times New Roman" w:hAnsi="Times New Roman"/>
          <w:sz w:val="24"/>
          <w:szCs w:val="24"/>
        </w:rPr>
        <w:t xml:space="preserve">Objektas restauruotas Klaipėdos rajono savivaldybės administracijos pagal projektą „Koplyčios – mauzoliejaus restauravimas ir pritaikymas kultūros reikmėms“. Projekto paraiškoje numatyta, kad koplyčioje bus vykdoma kultūrinė veikla. </w:t>
      </w:r>
    </w:p>
    <w:p w14:paraId="560C446E" w14:textId="2C21CAC1" w:rsidR="00FD09F0" w:rsidRDefault="00FD09F0" w:rsidP="0088392B">
      <w:pPr>
        <w:spacing w:after="0" w:line="257" w:lineRule="auto"/>
        <w:ind w:firstLine="706"/>
        <w:jc w:val="both"/>
        <w:rPr>
          <w:rFonts w:ascii="Times New Roman" w:hAnsi="Times New Roman"/>
          <w:sz w:val="24"/>
          <w:szCs w:val="24"/>
        </w:rPr>
      </w:pPr>
      <w:r>
        <w:rPr>
          <w:rFonts w:ascii="Times New Roman" w:hAnsi="Times New Roman"/>
          <w:sz w:val="24"/>
          <w:szCs w:val="24"/>
        </w:rPr>
        <w:t>Sprendimo projektas parengtas vadovaujantis teisės aktais, nurodytais sprendimo projekto preambulėje.</w:t>
      </w:r>
    </w:p>
    <w:p w14:paraId="2FAA1B8F" w14:textId="77777777" w:rsidR="00FD09F0" w:rsidRDefault="00FD09F0" w:rsidP="00FD09F0">
      <w:pPr>
        <w:tabs>
          <w:tab w:val="left" w:pos="540"/>
          <w:tab w:val="num" w:pos="720"/>
          <w:tab w:val="right" w:pos="9639"/>
        </w:tabs>
        <w:spacing w:after="0" w:line="240" w:lineRule="auto"/>
        <w:ind w:right="-81" w:firstLine="720"/>
        <w:jc w:val="both"/>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3. Kokių rezultatų yra laukiama:</w:t>
      </w:r>
    </w:p>
    <w:p w14:paraId="2BF0107F" w14:textId="1E2A7CE9" w:rsidR="00FD09F0" w:rsidRPr="0088392B" w:rsidRDefault="0088392B" w:rsidP="0088392B">
      <w:pPr>
        <w:spacing w:after="0" w:line="257" w:lineRule="auto"/>
        <w:ind w:firstLine="706"/>
        <w:jc w:val="both"/>
        <w:rPr>
          <w:rFonts w:ascii="Times New Roman" w:hAnsi="Times New Roman"/>
          <w:sz w:val="24"/>
          <w:szCs w:val="24"/>
        </w:rPr>
      </w:pPr>
      <w:r w:rsidRPr="0088392B">
        <w:rPr>
          <w:rFonts w:ascii="Times New Roman" w:hAnsi="Times New Roman"/>
          <w:sz w:val="24"/>
          <w:szCs w:val="24"/>
        </w:rPr>
        <w:t xml:space="preserve">Gargždų krašto muziejus planuoja įeiklinti minėtą objektą kurdamas kultūrinius maršrutus, eksponuodamas parodas bei organizuodamas kitas kultūros, rajono istorijos pristatymo veiklas. </w:t>
      </w:r>
      <w:r w:rsidR="00341779">
        <w:rPr>
          <w:rFonts w:ascii="Times New Roman" w:eastAsia="Times New Roman" w:hAnsi="Times New Roman"/>
          <w:bCs/>
          <w:color w:val="000000"/>
          <w:sz w:val="24"/>
          <w:szCs w:val="24"/>
        </w:rPr>
        <w:t xml:space="preserve"> </w:t>
      </w:r>
    </w:p>
    <w:p w14:paraId="33B59FEB" w14:textId="77777777" w:rsidR="00FD09F0" w:rsidRDefault="00FD09F0" w:rsidP="00FD09F0">
      <w:pPr>
        <w:tabs>
          <w:tab w:val="num" w:pos="720"/>
        </w:tabs>
        <w:spacing w:after="0" w:line="240" w:lineRule="auto"/>
        <w:ind w:firstLine="720"/>
        <w:jc w:val="both"/>
        <w:rPr>
          <w:rFonts w:ascii="Times New Roman" w:eastAsia="Times New Roman" w:hAnsi="Times New Roman"/>
          <w:b/>
          <w:bCs/>
          <w:color w:val="000000"/>
          <w:sz w:val="24"/>
          <w:szCs w:val="24"/>
        </w:rPr>
      </w:pPr>
      <w:r>
        <w:rPr>
          <w:rFonts w:ascii="Times New Roman" w:eastAsia="Times New Roman" w:hAnsi="Times New Roman"/>
          <w:b/>
          <w:color w:val="000000"/>
          <w:sz w:val="24"/>
          <w:szCs w:val="24"/>
        </w:rPr>
        <w:t>4. Galimos teigiamos ir neigiamos pasekmės priėmus siūlomą Savivaldybės tarybos sprendimo projektą</w:t>
      </w:r>
      <w:r>
        <w:rPr>
          <w:rFonts w:ascii="Times New Roman" w:eastAsia="Times New Roman" w:hAnsi="Times New Roman"/>
          <w:b/>
          <w:bCs/>
          <w:color w:val="000000"/>
          <w:sz w:val="24"/>
          <w:szCs w:val="24"/>
        </w:rPr>
        <w:t xml:space="preserve"> ir kokių priemonių būtina imtis, siekiant išvengti neigiamų pasekmių:</w:t>
      </w:r>
    </w:p>
    <w:p w14:paraId="59C4D4A9" w14:textId="77777777" w:rsidR="00FD09F0" w:rsidRDefault="00FD09F0" w:rsidP="00FD09F0">
      <w:pPr>
        <w:tabs>
          <w:tab w:val="num" w:pos="720"/>
        </w:tabs>
        <w:spacing w:after="0" w:line="240" w:lineRule="auto"/>
        <w:ind w:firstLine="72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Nėra </w:t>
      </w:r>
    </w:p>
    <w:p w14:paraId="6F1F2C83" w14:textId="77777777" w:rsidR="00FD09F0" w:rsidRDefault="00FD09F0" w:rsidP="00FD09F0">
      <w:pPr>
        <w:tabs>
          <w:tab w:val="num" w:pos="720"/>
        </w:tabs>
        <w:spacing w:after="0" w:line="240" w:lineRule="auto"/>
        <w:ind w:firstLine="720"/>
        <w:jc w:val="both"/>
        <w:rPr>
          <w:rFonts w:ascii="Times New Roman" w:eastAsia="Times New Roman" w:hAnsi="Times New Roman"/>
          <w:b/>
          <w:sz w:val="24"/>
          <w:szCs w:val="24"/>
        </w:rPr>
      </w:pPr>
      <w:r>
        <w:rPr>
          <w:rFonts w:ascii="Times New Roman" w:eastAsia="Times New Roman" w:hAnsi="Times New Roman"/>
          <w:b/>
          <w:color w:val="000000"/>
          <w:sz w:val="24"/>
          <w:szCs w:val="24"/>
        </w:rPr>
        <w:t>5. Kokie šios srities teisės aktai tebegalioja ir kokius teisės aktus būtina pakeisti ar panaikinti, priėmus teikiamą Savivaldybės tarybos sprendimo projektą:</w:t>
      </w:r>
    </w:p>
    <w:p w14:paraId="19FB849E" w14:textId="797CA283" w:rsidR="00FD09F0" w:rsidRDefault="00FD436C" w:rsidP="00FD09F0">
      <w:pPr>
        <w:tabs>
          <w:tab w:val="num" w:pos="720"/>
        </w:tabs>
        <w:spacing w:after="0" w:line="240" w:lineRule="auto"/>
        <w:ind w:firstLine="720"/>
        <w:jc w:val="both"/>
        <w:rPr>
          <w:rFonts w:ascii="Times New Roman" w:hAnsi="Times New Roman"/>
          <w:sz w:val="24"/>
          <w:szCs w:val="24"/>
        </w:rPr>
      </w:pPr>
      <w:r>
        <w:rPr>
          <w:rFonts w:ascii="Times New Roman" w:hAnsi="Times New Roman"/>
          <w:sz w:val="24"/>
          <w:szCs w:val="24"/>
        </w:rPr>
        <w:t>Nėra</w:t>
      </w:r>
    </w:p>
    <w:p w14:paraId="611B71F2" w14:textId="77777777" w:rsidR="00FD09F0" w:rsidRDefault="00FD09F0" w:rsidP="00FD09F0">
      <w:pPr>
        <w:tabs>
          <w:tab w:val="num" w:pos="720"/>
        </w:tabs>
        <w:spacing w:after="0" w:line="240" w:lineRule="auto"/>
        <w:ind w:firstLine="720"/>
        <w:jc w:val="both"/>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6. Projekto rengimo metu gauti specialistų vertinimai ir išvados. Ekonominiai apskaičiavimai:</w:t>
      </w:r>
    </w:p>
    <w:p w14:paraId="74EF34DE" w14:textId="77777777" w:rsidR="00FD09F0" w:rsidRDefault="00FD09F0" w:rsidP="00FD09F0">
      <w:pPr>
        <w:tabs>
          <w:tab w:val="num" w:pos="720"/>
        </w:tabs>
        <w:spacing w:after="0" w:line="240" w:lineRule="auto"/>
        <w:ind w:firstLine="720"/>
        <w:jc w:val="both"/>
        <w:rPr>
          <w:rFonts w:ascii="Times New Roman" w:eastAsia="Times New Roman" w:hAnsi="Times New Roman"/>
          <w:bCs/>
          <w:color w:val="000000"/>
          <w:sz w:val="24"/>
          <w:szCs w:val="24"/>
        </w:rPr>
      </w:pPr>
      <w:r>
        <w:rPr>
          <w:rFonts w:ascii="Times New Roman" w:eastAsia="Times New Roman" w:hAnsi="Times New Roman"/>
          <w:color w:val="000000"/>
          <w:sz w:val="24"/>
          <w:szCs w:val="24"/>
        </w:rPr>
        <w:t xml:space="preserve">Nėra </w:t>
      </w:r>
    </w:p>
    <w:p w14:paraId="17CC0E54" w14:textId="77777777" w:rsidR="00FD09F0" w:rsidRDefault="00FD09F0" w:rsidP="00FD09F0">
      <w:pPr>
        <w:tabs>
          <w:tab w:val="num" w:pos="720"/>
        </w:tabs>
        <w:spacing w:after="0" w:line="240" w:lineRule="auto"/>
        <w:ind w:firstLine="720"/>
        <w:jc w:val="both"/>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7. Sprendimo įgyvendinimui reikalingos lėšos:</w:t>
      </w:r>
    </w:p>
    <w:p w14:paraId="0A4E72BA" w14:textId="77777777" w:rsidR="00FD09F0" w:rsidRDefault="00FD09F0" w:rsidP="00FD09F0">
      <w:pPr>
        <w:tabs>
          <w:tab w:val="num" w:pos="720"/>
        </w:tabs>
        <w:spacing w:after="0" w:line="240" w:lineRule="auto"/>
        <w:ind w:firstLine="720"/>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Ne</w:t>
      </w:r>
    </w:p>
    <w:p w14:paraId="7E94049C" w14:textId="77777777" w:rsidR="00FD09F0" w:rsidRDefault="00FD09F0" w:rsidP="00FD09F0">
      <w:pPr>
        <w:tabs>
          <w:tab w:val="num" w:pos="720"/>
        </w:tabs>
        <w:spacing w:after="0" w:line="240" w:lineRule="auto"/>
        <w:ind w:firstLine="720"/>
        <w:jc w:val="both"/>
        <w:rPr>
          <w:rFonts w:ascii="Times New Roman" w:eastAsia="Times New Roman" w:hAnsi="Times New Roman"/>
          <w:b/>
          <w:color w:val="000000"/>
          <w:sz w:val="24"/>
          <w:szCs w:val="24"/>
        </w:rPr>
      </w:pPr>
      <w:r>
        <w:rPr>
          <w:rFonts w:ascii="Times New Roman" w:eastAsia="Times New Roman" w:hAnsi="Times New Roman"/>
          <w:b/>
          <w:color w:val="000000"/>
          <w:sz w:val="24"/>
          <w:szCs w:val="24"/>
        </w:rPr>
        <w:t>8. Kiti, autoriaus nuomone, reikalingi pagrindimai ir paaiškinimai:</w:t>
      </w:r>
    </w:p>
    <w:p w14:paraId="0F81D9F9" w14:textId="77777777" w:rsidR="00FD09F0" w:rsidRDefault="00FD09F0" w:rsidP="00FD09F0">
      <w:pPr>
        <w:tabs>
          <w:tab w:val="num" w:pos="720"/>
        </w:tabs>
        <w:spacing w:after="0" w:line="240" w:lineRule="auto"/>
        <w:ind w:firstLine="720"/>
        <w:jc w:val="both"/>
        <w:rPr>
          <w:rFonts w:ascii="Times New Roman" w:eastAsia="Times New Roman" w:hAnsi="Times New Roman"/>
          <w:sz w:val="24"/>
          <w:szCs w:val="24"/>
        </w:rPr>
      </w:pPr>
      <w:r>
        <w:rPr>
          <w:rFonts w:ascii="Times New Roman" w:eastAsia="Times New Roman" w:hAnsi="Times New Roman"/>
          <w:color w:val="000000"/>
          <w:sz w:val="24"/>
          <w:szCs w:val="24"/>
        </w:rPr>
        <w:t>Nėra</w:t>
      </w:r>
    </w:p>
    <w:p w14:paraId="57FEBEDE" w14:textId="550A5F19" w:rsidR="00FD09F0" w:rsidRDefault="00FD09F0" w:rsidP="00FD09F0">
      <w:pPr>
        <w:spacing w:after="0" w:line="240" w:lineRule="auto"/>
        <w:jc w:val="both"/>
        <w:rPr>
          <w:rFonts w:ascii="Times New Roman" w:eastAsia="Times New Roman" w:hAnsi="Times New Roman"/>
          <w:b/>
          <w:color w:val="000000"/>
          <w:sz w:val="24"/>
          <w:szCs w:val="24"/>
        </w:rPr>
      </w:pPr>
    </w:p>
    <w:p w14:paraId="09EF267D" w14:textId="36A44C2C" w:rsidR="004429E7" w:rsidRDefault="004429E7" w:rsidP="00FD09F0">
      <w:pPr>
        <w:spacing w:after="0" w:line="240" w:lineRule="auto"/>
        <w:jc w:val="both"/>
        <w:rPr>
          <w:rFonts w:ascii="Times New Roman" w:eastAsia="Times New Roman" w:hAnsi="Times New Roman"/>
          <w:b/>
          <w:color w:val="000000"/>
          <w:sz w:val="24"/>
          <w:szCs w:val="24"/>
        </w:rPr>
      </w:pPr>
    </w:p>
    <w:p w14:paraId="580B07C1" w14:textId="77777777" w:rsidR="004429E7" w:rsidRDefault="004429E7" w:rsidP="00FD09F0">
      <w:pPr>
        <w:spacing w:after="0" w:line="240" w:lineRule="auto"/>
        <w:jc w:val="both"/>
        <w:rPr>
          <w:rFonts w:ascii="Times New Roman" w:eastAsia="Times New Roman" w:hAnsi="Times New Roman"/>
          <w:color w:val="000000"/>
          <w:sz w:val="24"/>
          <w:szCs w:val="24"/>
        </w:rPr>
      </w:pPr>
    </w:p>
    <w:p w14:paraId="62ED2563" w14:textId="77777777" w:rsidR="00FD09F0" w:rsidRDefault="00FD09F0" w:rsidP="00FD09F0">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Projekto autorė</w:t>
      </w:r>
    </w:p>
    <w:p w14:paraId="3EC01F88" w14:textId="77777777" w:rsidR="00FD09F0" w:rsidRDefault="00FD09F0" w:rsidP="00FD09F0">
      <w:pPr>
        <w:spacing w:after="0" w:line="240" w:lineRule="auto"/>
        <w:jc w:val="both"/>
        <w:rPr>
          <w:rFonts w:ascii="Times New Roman" w:hAnsi="Times New Roman"/>
          <w:sz w:val="24"/>
          <w:szCs w:val="24"/>
        </w:rPr>
      </w:pPr>
      <w:r>
        <w:rPr>
          <w:rFonts w:ascii="Times New Roman" w:hAnsi="Times New Roman"/>
          <w:sz w:val="24"/>
          <w:szCs w:val="24"/>
          <w:shd w:val="clear" w:color="auto" w:fill="FFFFFF"/>
        </w:rPr>
        <w:t>Statybos ir infrastruktūros skyriaus vyriausioji specialistė</w:t>
      </w:r>
      <w:r>
        <w:rPr>
          <w:rFonts w:ascii="Times New Roman" w:hAnsi="Times New Roman"/>
          <w:sz w:val="24"/>
          <w:szCs w:val="24"/>
          <w:shd w:val="clear" w:color="auto" w:fill="FFFFFF"/>
        </w:rPr>
        <w:tab/>
      </w:r>
      <w:r>
        <w:rPr>
          <w:rFonts w:ascii="Times New Roman" w:hAnsi="Times New Roman"/>
          <w:sz w:val="24"/>
          <w:szCs w:val="24"/>
          <w:shd w:val="clear" w:color="auto" w:fill="FFFFFF"/>
        </w:rPr>
        <w:tab/>
        <w:t xml:space="preserve"> Aida Indzelė</w:t>
      </w:r>
    </w:p>
    <w:p w14:paraId="3F8A3917" w14:textId="77777777" w:rsidR="00A054EA" w:rsidRDefault="00A054EA"/>
    <w:sectPr w:rsidR="00A054EA">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289C0" w14:textId="77777777" w:rsidR="00375761" w:rsidRDefault="00375761" w:rsidP="00FD09F0">
      <w:pPr>
        <w:spacing w:after="0" w:line="240" w:lineRule="auto"/>
      </w:pPr>
      <w:r>
        <w:separator/>
      </w:r>
    </w:p>
  </w:endnote>
  <w:endnote w:type="continuationSeparator" w:id="0">
    <w:p w14:paraId="49B42F40" w14:textId="77777777" w:rsidR="00375761" w:rsidRDefault="00375761" w:rsidP="00FD0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9C627" w14:textId="77777777" w:rsidR="00375761" w:rsidRDefault="00375761" w:rsidP="00FD09F0">
      <w:pPr>
        <w:spacing w:after="0" w:line="240" w:lineRule="auto"/>
      </w:pPr>
      <w:r>
        <w:separator/>
      </w:r>
    </w:p>
  </w:footnote>
  <w:footnote w:type="continuationSeparator" w:id="0">
    <w:p w14:paraId="36CA08AD" w14:textId="77777777" w:rsidR="00375761" w:rsidRDefault="00375761" w:rsidP="00FD09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530A9" w14:textId="5573344E" w:rsidR="00FD09F0" w:rsidRPr="00FD09F0" w:rsidRDefault="00FD09F0">
    <w:pPr>
      <w:pStyle w:val="Antrats"/>
      <w:rPr>
        <w:rFonts w:ascii="Times New Roman" w:hAnsi="Times New Roman"/>
        <w:sz w:val="24"/>
        <w:szCs w:val="24"/>
      </w:rPr>
    </w:pPr>
    <w:r>
      <w:tab/>
    </w:r>
    <w:r>
      <w:tab/>
    </w:r>
    <w:r w:rsidRPr="00FD09F0">
      <w:rPr>
        <w:rFonts w:ascii="Times New Roman" w:hAnsi="Times New Roman"/>
        <w:color w:val="7F7F7F" w:themeColor="text1" w:themeTint="80"/>
        <w:sz w:val="24"/>
        <w:szCs w:val="24"/>
      </w:rPr>
      <w:t xml:space="preserve">Projektas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9F0"/>
    <w:rsid w:val="000057A8"/>
    <w:rsid w:val="001A4597"/>
    <w:rsid w:val="001A4E0F"/>
    <w:rsid w:val="001F7A80"/>
    <w:rsid w:val="0025143C"/>
    <w:rsid w:val="00341779"/>
    <w:rsid w:val="00375761"/>
    <w:rsid w:val="003F36CB"/>
    <w:rsid w:val="00412E18"/>
    <w:rsid w:val="004429E7"/>
    <w:rsid w:val="006D5ABF"/>
    <w:rsid w:val="0088392B"/>
    <w:rsid w:val="00916674"/>
    <w:rsid w:val="00A054EA"/>
    <w:rsid w:val="00A230EC"/>
    <w:rsid w:val="00AE29FE"/>
    <w:rsid w:val="00B34E4C"/>
    <w:rsid w:val="00C12E26"/>
    <w:rsid w:val="00C64BBA"/>
    <w:rsid w:val="00CD2136"/>
    <w:rsid w:val="00CE04F7"/>
    <w:rsid w:val="00DC4227"/>
    <w:rsid w:val="00DC5E56"/>
    <w:rsid w:val="00E34917"/>
    <w:rsid w:val="00E64E2B"/>
    <w:rsid w:val="00FD09F0"/>
    <w:rsid w:val="00FD43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BEB06"/>
  <w15:chartTrackingRefBased/>
  <w15:docId w15:val="{B3A2AE24-9CE4-4A7A-80A5-8A360A2B8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09F0"/>
    <w:pPr>
      <w:spacing w:line="25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iPriority w:val="99"/>
    <w:semiHidden/>
    <w:unhideWhenUsed/>
    <w:rsid w:val="00FD09F0"/>
    <w:pPr>
      <w:spacing w:after="120" w:line="240" w:lineRule="auto"/>
      <w:ind w:left="283"/>
    </w:pPr>
    <w:rPr>
      <w:sz w:val="20"/>
      <w:szCs w:val="20"/>
      <w:lang w:val="en-US" w:eastAsia="lt-LT"/>
    </w:rPr>
  </w:style>
  <w:style w:type="character" w:customStyle="1" w:styleId="PagrindiniotekstotraukaDiagrama">
    <w:name w:val="Pagrindinio teksto įtrauka Diagrama"/>
    <w:basedOn w:val="Numatytasispastraiposriftas"/>
    <w:link w:val="Pagrindiniotekstotrauka"/>
    <w:uiPriority w:val="99"/>
    <w:semiHidden/>
    <w:rsid w:val="00FD09F0"/>
    <w:rPr>
      <w:rFonts w:ascii="Calibri" w:eastAsia="Calibri" w:hAnsi="Calibri" w:cs="Times New Roman"/>
      <w:sz w:val="20"/>
      <w:szCs w:val="20"/>
      <w:lang w:val="en-US" w:eastAsia="lt-LT"/>
    </w:rPr>
  </w:style>
  <w:style w:type="paragraph" w:styleId="Sraopastraipa">
    <w:name w:val="List Paragraph"/>
    <w:basedOn w:val="prastasis"/>
    <w:uiPriority w:val="34"/>
    <w:qFormat/>
    <w:rsid w:val="00FD09F0"/>
    <w:pPr>
      <w:ind w:left="720"/>
      <w:contextualSpacing/>
    </w:pPr>
  </w:style>
  <w:style w:type="paragraph" w:styleId="Antrats">
    <w:name w:val="header"/>
    <w:basedOn w:val="prastasis"/>
    <w:link w:val="AntratsDiagrama"/>
    <w:uiPriority w:val="99"/>
    <w:unhideWhenUsed/>
    <w:rsid w:val="00FD09F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09F0"/>
    <w:rPr>
      <w:rFonts w:ascii="Calibri" w:eastAsia="Calibri" w:hAnsi="Calibri" w:cs="Times New Roman"/>
    </w:rPr>
  </w:style>
  <w:style w:type="paragraph" w:styleId="Porat">
    <w:name w:val="footer"/>
    <w:basedOn w:val="prastasis"/>
    <w:link w:val="PoratDiagrama"/>
    <w:uiPriority w:val="99"/>
    <w:unhideWhenUsed/>
    <w:rsid w:val="00FD09F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09F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408418">
      <w:bodyDiv w:val="1"/>
      <w:marLeft w:val="0"/>
      <w:marRight w:val="0"/>
      <w:marTop w:val="0"/>
      <w:marBottom w:val="0"/>
      <w:divBdr>
        <w:top w:val="none" w:sz="0" w:space="0" w:color="auto"/>
        <w:left w:val="none" w:sz="0" w:space="0" w:color="auto"/>
        <w:bottom w:val="none" w:sz="0" w:space="0" w:color="auto"/>
        <w:right w:val="none" w:sz="0" w:space="0" w:color="auto"/>
      </w:divBdr>
    </w:div>
    <w:div w:id="1916550654">
      <w:bodyDiv w:val="1"/>
      <w:marLeft w:val="0"/>
      <w:marRight w:val="0"/>
      <w:marTop w:val="0"/>
      <w:marBottom w:val="0"/>
      <w:divBdr>
        <w:top w:val="none" w:sz="0" w:space="0" w:color="auto"/>
        <w:left w:val="none" w:sz="0" w:space="0" w:color="auto"/>
        <w:bottom w:val="none" w:sz="0" w:space="0" w:color="auto"/>
        <w:right w:val="none" w:sz="0" w:space="0" w:color="auto"/>
      </w:divBdr>
    </w:div>
    <w:div w:id="202232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2744</Words>
  <Characters>1565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Dainora Daugeliene</cp:lastModifiedBy>
  <cp:revision>2</cp:revision>
  <dcterms:created xsi:type="dcterms:W3CDTF">2021-04-14T05:14:00Z</dcterms:created>
  <dcterms:modified xsi:type="dcterms:W3CDTF">2021-04-14T05:14:00Z</dcterms:modified>
</cp:coreProperties>
</file>