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C36489" w14:textId="77777777" w:rsidR="00D71310" w:rsidRPr="00835490" w:rsidRDefault="00D71310" w:rsidP="00D71310">
      <w:pPr>
        <w:jc w:val="center"/>
        <w:rPr>
          <w:b/>
          <w:bCs/>
          <w:caps/>
          <w:sz w:val="20"/>
        </w:rPr>
      </w:pPr>
      <w:bookmarkStart w:id="0" w:name="_Hlk536624141"/>
      <w:bookmarkStart w:id="1" w:name="_Hlk51067006"/>
      <w:bookmarkStart w:id="2" w:name="_Hlk16151182"/>
      <w:r w:rsidRPr="00835490">
        <w:rPr>
          <w:b/>
          <w:caps/>
          <w:noProof/>
        </w:rPr>
        <w:drawing>
          <wp:inline distT="0" distB="0" distL="0" distR="0" wp14:anchorId="13139D33" wp14:editId="7282687E">
            <wp:extent cx="466725" cy="561975"/>
            <wp:effectExtent l="0" t="0" r="9525" b="9525"/>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66725" cy="561975"/>
                    </a:xfrm>
                    <a:prstGeom prst="rect">
                      <a:avLst/>
                    </a:prstGeom>
                    <a:noFill/>
                    <a:ln>
                      <a:noFill/>
                    </a:ln>
                  </pic:spPr>
                </pic:pic>
              </a:graphicData>
            </a:graphic>
          </wp:inline>
        </w:drawing>
      </w:r>
      <w:bookmarkEnd w:id="0"/>
    </w:p>
    <w:p w14:paraId="2EF4AA12" w14:textId="77777777" w:rsidR="00D71310" w:rsidRPr="00D71310" w:rsidRDefault="00D71310" w:rsidP="00D71310">
      <w:pPr>
        <w:jc w:val="center"/>
        <w:rPr>
          <w:caps/>
          <w:sz w:val="12"/>
          <w:szCs w:val="12"/>
        </w:rPr>
      </w:pPr>
    </w:p>
    <w:p w14:paraId="7B2D4742" w14:textId="77777777" w:rsidR="00D71310" w:rsidRPr="00835490" w:rsidRDefault="00D71310" w:rsidP="00D71310">
      <w:pPr>
        <w:keepNext/>
        <w:jc w:val="center"/>
        <w:outlineLvl w:val="0"/>
        <w:rPr>
          <w:b/>
          <w:sz w:val="28"/>
          <w:szCs w:val="28"/>
        </w:rPr>
      </w:pPr>
      <w:bookmarkStart w:id="3" w:name="_Hlk536624615"/>
      <w:r w:rsidRPr="00835490">
        <w:rPr>
          <w:b/>
          <w:sz w:val="28"/>
          <w:szCs w:val="28"/>
        </w:rPr>
        <w:t>KLAIPĖDOS RAJONO SAVIVALDYBĖS TARYBA</w:t>
      </w:r>
    </w:p>
    <w:bookmarkEnd w:id="1"/>
    <w:bookmarkEnd w:id="2"/>
    <w:bookmarkEnd w:id="3"/>
    <w:p w14:paraId="28FF3A80" w14:textId="77777777" w:rsidR="00820495" w:rsidRPr="006B320F" w:rsidRDefault="00820495" w:rsidP="006B320F">
      <w:pPr>
        <w:tabs>
          <w:tab w:val="left" w:pos="851"/>
          <w:tab w:val="left" w:pos="8310"/>
        </w:tabs>
        <w:rPr>
          <w:b/>
          <w:szCs w:val="24"/>
        </w:rPr>
      </w:pPr>
    </w:p>
    <w:p w14:paraId="6273FB18" w14:textId="77777777" w:rsidR="005D248F" w:rsidRDefault="005D248F" w:rsidP="006B320F">
      <w:pPr>
        <w:jc w:val="center"/>
        <w:rPr>
          <w:b/>
          <w:sz w:val="28"/>
        </w:rPr>
      </w:pPr>
      <w:r>
        <w:rPr>
          <w:b/>
          <w:sz w:val="28"/>
        </w:rPr>
        <w:t>SPRENDIMAS</w:t>
      </w:r>
    </w:p>
    <w:p w14:paraId="1674A336" w14:textId="77777777" w:rsidR="005D248F" w:rsidRPr="00104969" w:rsidRDefault="007529AE" w:rsidP="00104969">
      <w:pPr>
        <w:jc w:val="center"/>
        <w:rPr>
          <w:sz w:val="28"/>
          <w:szCs w:val="28"/>
        </w:rPr>
      </w:pPr>
      <w:r w:rsidRPr="008D4CEC">
        <w:rPr>
          <w:b/>
          <w:sz w:val="28"/>
          <w:szCs w:val="28"/>
        </w:rPr>
        <w:t xml:space="preserve">DĖL </w:t>
      </w:r>
      <w:r w:rsidR="00732479">
        <w:rPr>
          <w:b/>
          <w:sz w:val="28"/>
          <w:szCs w:val="28"/>
        </w:rPr>
        <w:t>KLAIPĖDOS RAJONO SAVIVALDYBĖS TARYBOS 2018 M. GEGUŽĖS 31 D. SPRENDIMO NR . T11-276 „DĖL KLAIPĖDOS RAJONO SAVIVALDYBĖS MOKYKLŲ PEDAGOGŲ KELIONĖS IŠLAIDŲ KOMPENSAVIMO“ PAKEITIMO</w:t>
      </w:r>
      <w:r w:rsidR="008D4CEC" w:rsidRPr="008D4CEC">
        <w:rPr>
          <w:b/>
          <w:bCs/>
          <w:sz w:val="28"/>
          <w:szCs w:val="28"/>
        </w:rPr>
        <w:t xml:space="preserve"> </w:t>
      </w:r>
    </w:p>
    <w:p w14:paraId="13A5F9C7" w14:textId="77777777" w:rsidR="007529AE" w:rsidRDefault="007529AE" w:rsidP="006B320F">
      <w:pPr>
        <w:jc w:val="center"/>
      </w:pPr>
    </w:p>
    <w:p w14:paraId="616C12BE" w14:textId="32A8AB5E" w:rsidR="005D248F" w:rsidRDefault="00847F4D" w:rsidP="006B320F">
      <w:pPr>
        <w:jc w:val="center"/>
      </w:pPr>
      <w:r>
        <w:t>20</w:t>
      </w:r>
      <w:r w:rsidR="005E7DFB">
        <w:t>21</w:t>
      </w:r>
      <w:r>
        <w:t xml:space="preserve"> m. </w:t>
      </w:r>
      <w:r w:rsidR="005E7DFB">
        <w:t xml:space="preserve">rugpjūčio </w:t>
      </w:r>
      <w:r w:rsidR="00D71310">
        <w:t>26</w:t>
      </w:r>
      <w:r w:rsidR="00104969">
        <w:t xml:space="preserve"> </w:t>
      </w:r>
      <w:r w:rsidR="005D248F">
        <w:t>d. Nr.</w:t>
      </w:r>
      <w:r w:rsidR="00D71310">
        <w:t xml:space="preserve"> T11-</w:t>
      </w:r>
      <w:r w:rsidR="00055D90">
        <w:t>222</w:t>
      </w:r>
    </w:p>
    <w:p w14:paraId="0A17FFDC" w14:textId="77777777" w:rsidR="005D248F" w:rsidRDefault="005D248F" w:rsidP="006B320F">
      <w:pPr>
        <w:jc w:val="center"/>
      </w:pPr>
      <w:r>
        <w:t>Gargždai</w:t>
      </w:r>
    </w:p>
    <w:p w14:paraId="55BF3F90" w14:textId="77777777" w:rsidR="005D248F" w:rsidRDefault="005D248F" w:rsidP="006B320F">
      <w:pPr>
        <w:pStyle w:val="Pagrindinistekstas"/>
        <w:jc w:val="center"/>
      </w:pPr>
    </w:p>
    <w:p w14:paraId="24F64A56" w14:textId="2F511E97" w:rsidR="009975C3" w:rsidRDefault="009975C3" w:rsidP="00D71310">
      <w:pPr>
        <w:suppressAutoHyphens/>
        <w:ind w:firstLine="1134"/>
        <w:jc w:val="both"/>
        <w:textAlignment w:val="baseline"/>
      </w:pPr>
      <w:r>
        <w:t>Klaipėdos rajono savivaldybės taryba, vadovaudamasi Lietuvos Respublikos vietos savivaldos įstatymo 18 straipsnio 1 dalimi</w:t>
      </w:r>
      <w:r w:rsidR="007E74C3">
        <w:t>,</w:t>
      </w:r>
      <w:r>
        <w:t xml:space="preserve"> n u s p r e n d ž i </w:t>
      </w:r>
      <w:r w:rsidR="00222869">
        <w:t>a</w:t>
      </w:r>
      <w:r>
        <w:t xml:space="preserve">: </w:t>
      </w:r>
    </w:p>
    <w:p w14:paraId="309142BA" w14:textId="00B7D36D" w:rsidR="004148BF" w:rsidRDefault="004148BF" w:rsidP="00D71310">
      <w:pPr>
        <w:suppressAutoHyphens/>
        <w:ind w:firstLine="1134"/>
        <w:jc w:val="both"/>
        <w:textAlignment w:val="baseline"/>
      </w:pPr>
      <w:r>
        <w:t>1. Pakeisti Klaipėdos rajono savivaldybės mokyklų pedagogų kelionės išlaidų kompensavimo tvarkos aprašą, patvirtintą Klaipėdos rajono savivaldybės tarybos 2018 m. gegužės 31 d. sprendimu Nr. T11-276 „Dėl Klaipėdos rajono savivaldybės mokyklų pedagogų kelionės išlaidų kompensavimo“</w:t>
      </w:r>
      <w:r w:rsidR="00056A48">
        <w:t xml:space="preserve"> (2018 m. gruodžio 20 d. sprendimo Nr. T11-513 redakcija):</w:t>
      </w:r>
    </w:p>
    <w:p w14:paraId="2611C6C7" w14:textId="2B0DE726" w:rsidR="00056A48" w:rsidRDefault="00056A48" w:rsidP="00D71310">
      <w:pPr>
        <w:pStyle w:val="Betarp"/>
        <w:ind w:firstLine="1134"/>
        <w:jc w:val="both"/>
        <w:rPr>
          <w:lang w:val="lt-LT"/>
        </w:rPr>
      </w:pPr>
      <w:r>
        <w:rPr>
          <w:lang w:val="lt-LT"/>
        </w:rPr>
        <w:t>1.1. Pakeisti 5 punktą ir jį išdėstyti taip:</w:t>
      </w:r>
    </w:p>
    <w:p w14:paraId="4F69664F" w14:textId="20CE90AE" w:rsidR="00056A48" w:rsidRDefault="00056A48" w:rsidP="00D71310">
      <w:pPr>
        <w:pStyle w:val="Betarp"/>
        <w:ind w:firstLine="1134"/>
        <w:jc w:val="both"/>
        <w:rPr>
          <w:bCs/>
          <w:lang w:val="lt-LT"/>
        </w:rPr>
      </w:pPr>
      <w:r w:rsidRPr="00056A48">
        <w:rPr>
          <w:lang w:val="lt-LT"/>
        </w:rPr>
        <w:t>„</w:t>
      </w:r>
      <w:r w:rsidRPr="00056A48">
        <w:rPr>
          <w:bCs/>
          <w:lang w:val="lt-LT"/>
        </w:rPr>
        <w:t xml:space="preserve">5. Klaipėdos rajono savivaldybės mokyklų pedagogų kelionės išlaidų kompensavimo dydis – </w:t>
      </w:r>
      <w:r w:rsidRPr="00311288">
        <w:rPr>
          <w:bCs/>
          <w:lang w:val="lt-LT"/>
        </w:rPr>
        <w:t>0,12</w:t>
      </w:r>
      <w:r w:rsidRPr="00056A48">
        <w:rPr>
          <w:bCs/>
          <w:lang w:val="lt-LT"/>
        </w:rPr>
        <w:t xml:space="preserve"> euro už 1 km.</w:t>
      </w:r>
      <w:r>
        <w:rPr>
          <w:bCs/>
          <w:lang w:val="lt-LT"/>
        </w:rPr>
        <w:t>“</w:t>
      </w:r>
    </w:p>
    <w:p w14:paraId="2F912BE5" w14:textId="1571FB46" w:rsidR="00793E1D" w:rsidRDefault="00793E1D" w:rsidP="00D71310">
      <w:pPr>
        <w:pStyle w:val="Betarp"/>
        <w:ind w:firstLine="1134"/>
        <w:jc w:val="both"/>
        <w:rPr>
          <w:bCs/>
          <w:lang w:val="lt-LT"/>
        </w:rPr>
      </w:pPr>
      <w:r>
        <w:rPr>
          <w:bCs/>
          <w:lang w:val="lt-LT"/>
        </w:rPr>
        <w:t>1.2. pakeisti 6.4 papunktį ir išdėstyti jį taip:</w:t>
      </w:r>
    </w:p>
    <w:p w14:paraId="50C164C6" w14:textId="2FCCF814" w:rsidR="00793E1D" w:rsidRDefault="00793E1D" w:rsidP="00D71310">
      <w:pPr>
        <w:pStyle w:val="Pagrindinistekstas"/>
        <w:tabs>
          <w:tab w:val="left" w:pos="1710"/>
        </w:tabs>
        <w:ind w:right="-1" w:firstLine="1134"/>
        <w:rPr>
          <w:bCs/>
        </w:rPr>
      </w:pPr>
      <w:r>
        <w:rPr>
          <w:bCs/>
        </w:rPr>
        <w:t>„</w:t>
      </w:r>
      <w:r w:rsidRPr="0009545A">
        <w:rPr>
          <w:bCs/>
        </w:rPr>
        <w:t xml:space="preserve">6.4. Mokyklų direktoriai, kuriems iki </w:t>
      </w:r>
      <w:r>
        <w:rPr>
          <w:bCs/>
        </w:rPr>
        <w:t>4</w:t>
      </w:r>
      <w:r w:rsidRPr="0009545A">
        <w:rPr>
          <w:bCs/>
        </w:rPr>
        <w:t xml:space="preserve"> kartų per mėnesį kompensuojamos kelionės išlaidos vykstant darbo reikalais nuo mokyklos iki Gargždų ar iki įstaigai priklausančio ikimokyklinio,</w:t>
      </w:r>
      <w:r>
        <w:rPr>
          <w:bCs/>
        </w:rPr>
        <w:t xml:space="preserve"> priešmokyklinio, neformaliojo,</w:t>
      </w:r>
      <w:r w:rsidRPr="0009545A">
        <w:rPr>
          <w:bCs/>
        </w:rPr>
        <w:t xml:space="preserve"> bendrojo ugdymo skyriaus, jei atstumas nuo mokyklos iki Gargždų ar skyriaus yra daugiau nei 5 km. </w:t>
      </w:r>
    </w:p>
    <w:p w14:paraId="3284BA84" w14:textId="273A4F83" w:rsidR="00056A48" w:rsidRPr="00056A48" w:rsidRDefault="00056A48" w:rsidP="00D71310">
      <w:pPr>
        <w:pStyle w:val="Betarp"/>
        <w:ind w:firstLine="1134"/>
        <w:jc w:val="both"/>
        <w:rPr>
          <w:lang w:val="lt-LT"/>
        </w:rPr>
      </w:pPr>
      <w:r>
        <w:rPr>
          <w:bCs/>
          <w:lang w:val="lt-LT"/>
        </w:rPr>
        <w:t>1.</w:t>
      </w:r>
      <w:r w:rsidR="00793E1D">
        <w:rPr>
          <w:bCs/>
          <w:lang w:val="lt-LT"/>
        </w:rPr>
        <w:t>3</w:t>
      </w:r>
      <w:r>
        <w:rPr>
          <w:bCs/>
          <w:lang w:val="lt-LT"/>
        </w:rPr>
        <w:t>. Pakeisti 10 punktą ir jį išdėstyti taip:</w:t>
      </w:r>
    </w:p>
    <w:p w14:paraId="58D6C899" w14:textId="6ECF2E21" w:rsidR="00056A48" w:rsidRDefault="00056A48" w:rsidP="00D71310">
      <w:pPr>
        <w:pStyle w:val="Pagrindinistekstas"/>
        <w:tabs>
          <w:tab w:val="left" w:pos="0"/>
          <w:tab w:val="num" w:pos="709"/>
        </w:tabs>
        <w:ind w:right="-1" w:firstLine="1134"/>
      </w:pPr>
      <w:r>
        <w:tab/>
        <w:t xml:space="preserve">„10. </w:t>
      </w:r>
      <w:r w:rsidR="00E2420E">
        <w:t xml:space="preserve">Mokyklų direktoriai, pageidaujantys gauti kelionės išlaidų kompensaciją, pateikia </w:t>
      </w:r>
      <w:r w:rsidR="00E2420E" w:rsidRPr="00311288">
        <w:t>Švietimo ir sporto</w:t>
      </w:r>
      <w:r w:rsidR="00E2420E">
        <w:t xml:space="preserve"> skyriaus vedėjui:“ </w:t>
      </w:r>
    </w:p>
    <w:p w14:paraId="28A2B4DA" w14:textId="1E5BE8DF" w:rsidR="00056A48" w:rsidRPr="00E2420E" w:rsidRDefault="00056A48" w:rsidP="00D71310">
      <w:pPr>
        <w:pStyle w:val="Pagrindinistekstas"/>
        <w:ind w:firstLine="1134"/>
        <w:rPr>
          <w:b/>
          <w:bCs/>
        </w:rPr>
      </w:pPr>
      <w:r>
        <w:t>„1</w:t>
      </w:r>
      <w:r w:rsidR="00793E1D">
        <w:t>0</w:t>
      </w:r>
      <w:r w:rsidR="00E2420E">
        <w:t>.2</w:t>
      </w:r>
      <w:r>
        <w:t>.</w:t>
      </w:r>
      <w:r w:rsidR="00E2420E">
        <w:t xml:space="preserve"> pasibaigus mėnesiui, užpildytą Ataskaitą tvirtina Švietimo </w:t>
      </w:r>
      <w:r w:rsidR="00E2420E" w:rsidRPr="00311288">
        <w:t>ir sporto</w:t>
      </w:r>
      <w:r w:rsidR="00E2420E">
        <w:t xml:space="preserve"> skyriaus vedėjas. </w:t>
      </w:r>
      <w:r w:rsidR="00E2420E" w:rsidRPr="0009545A">
        <w:rPr>
          <w:bCs/>
        </w:rPr>
        <w:t>Ataskaitoje nurodomos ir dienos už kurias kompensuojamos kelionės išlaidos pagal Aprašo 6.4 punktą</w:t>
      </w:r>
      <w:r w:rsidR="00E2420E" w:rsidRPr="0009545A">
        <w:t xml:space="preserve">. </w:t>
      </w:r>
      <w:r w:rsidR="00E2420E" w:rsidRPr="0009545A">
        <w:rPr>
          <w:bCs/>
        </w:rPr>
        <w:t>Patvirtintą ataskaitą mokyklos direktorius pateikia mokyklos buhalteriui kelionės išlaidoms kompensuoti.</w:t>
      </w:r>
      <w:r w:rsidR="00E2420E">
        <w:rPr>
          <w:bCs/>
        </w:rPr>
        <w:t>“</w:t>
      </w:r>
    </w:p>
    <w:p w14:paraId="03955BC9" w14:textId="45F010B7" w:rsidR="00940E6B" w:rsidRDefault="00940E6B" w:rsidP="00D71310">
      <w:pPr>
        <w:pStyle w:val="Pagrindinistekstas"/>
        <w:ind w:firstLine="1134"/>
        <w:rPr>
          <w:bCs/>
        </w:rPr>
      </w:pPr>
      <w:r>
        <w:rPr>
          <w:bCs/>
        </w:rPr>
        <w:t>1.</w:t>
      </w:r>
      <w:r w:rsidR="00793E1D">
        <w:rPr>
          <w:bCs/>
        </w:rPr>
        <w:t>5</w:t>
      </w:r>
      <w:r>
        <w:rPr>
          <w:bCs/>
        </w:rPr>
        <w:t>. Pakeisti 12 punktą ir jį išdėstyti taip:</w:t>
      </w:r>
    </w:p>
    <w:p w14:paraId="30038382" w14:textId="77777777" w:rsidR="00D71310" w:rsidRDefault="00940E6B" w:rsidP="00D71310">
      <w:pPr>
        <w:pStyle w:val="Pagrindinistekstas"/>
        <w:tabs>
          <w:tab w:val="left" w:pos="0"/>
          <w:tab w:val="num" w:pos="360"/>
          <w:tab w:val="left" w:pos="1701"/>
        </w:tabs>
        <w:ind w:right="-1" w:firstLine="1134"/>
        <w:rPr>
          <w:color w:val="000000"/>
        </w:rPr>
      </w:pPr>
      <w:r>
        <w:rPr>
          <w:bCs/>
        </w:rPr>
        <w:t>„</w:t>
      </w:r>
      <w:r>
        <w:t>1</w:t>
      </w:r>
      <w:r w:rsidR="00311288">
        <w:t>1</w:t>
      </w:r>
      <w:r>
        <w:t xml:space="preserve">. </w:t>
      </w:r>
      <w:r w:rsidRPr="00012619">
        <w:rPr>
          <w:color w:val="000000"/>
        </w:rPr>
        <w:t>Švietimo</w:t>
      </w:r>
      <w:r>
        <w:rPr>
          <w:color w:val="000000"/>
        </w:rPr>
        <w:t xml:space="preserve"> </w:t>
      </w:r>
      <w:r w:rsidRPr="00311288">
        <w:rPr>
          <w:color w:val="000000"/>
        </w:rPr>
        <w:t>ir sporto</w:t>
      </w:r>
      <w:r w:rsidRPr="00012619">
        <w:rPr>
          <w:color w:val="000000"/>
        </w:rPr>
        <w:t xml:space="preserve"> skyriaus vedėjo teikimu Savivaldybės meras potvarkiu patvirtina direktorių, pageidaujančių gauti kelionės išlaidų kompensaciją, sąrašą ir direktoriaus kelionės maršrut</w:t>
      </w:r>
      <w:r>
        <w:rPr>
          <w:color w:val="000000"/>
        </w:rPr>
        <w:t>us</w:t>
      </w:r>
      <w:r w:rsidRPr="00012619">
        <w:rPr>
          <w:color w:val="000000"/>
        </w:rPr>
        <w:t>, kuriame nurodomas atstumas nuo gyvenamosios vietos iki mokyklos ir atgal.</w:t>
      </w:r>
      <w:r>
        <w:rPr>
          <w:color w:val="000000"/>
        </w:rPr>
        <w:t>“</w:t>
      </w:r>
    </w:p>
    <w:p w14:paraId="02E4410F" w14:textId="77777777" w:rsidR="00D71310" w:rsidRDefault="00940E6B" w:rsidP="00D71310">
      <w:pPr>
        <w:pStyle w:val="Pagrindinistekstas"/>
        <w:tabs>
          <w:tab w:val="left" w:pos="0"/>
          <w:tab w:val="num" w:pos="360"/>
          <w:tab w:val="left" w:pos="1701"/>
        </w:tabs>
        <w:ind w:right="-1" w:firstLine="1134"/>
        <w:rPr>
          <w:color w:val="000000"/>
        </w:rPr>
      </w:pPr>
      <w:r>
        <w:rPr>
          <w:color w:val="000000"/>
        </w:rPr>
        <w:t>1.</w:t>
      </w:r>
      <w:r w:rsidR="00793E1D">
        <w:rPr>
          <w:color w:val="000000"/>
        </w:rPr>
        <w:t>6</w:t>
      </w:r>
      <w:r>
        <w:rPr>
          <w:color w:val="000000"/>
        </w:rPr>
        <w:t>.  Pakeisti 13 punktą ir išdėstyti jį taip:</w:t>
      </w:r>
    </w:p>
    <w:p w14:paraId="7B0F5EE0" w14:textId="77777777" w:rsidR="00D71310" w:rsidRDefault="00940E6B" w:rsidP="00D71310">
      <w:pPr>
        <w:pStyle w:val="Pagrindinistekstas"/>
        <w:tabs>
          <w:tab w:val="left" w:pos="0"/>
          <w:tab w:val="num" w:pos="360"/>
          <w:tab w:val="left" w:pos="1701"/>
        </w:tabs>
        <w:ind w:right="-1" w:firstLine="1134"/>
        <w:rPr>
          <w:color w:val="000000"/>
        </w:rPr>
      </w:pPr>
      <w:r>
        <w:rPr>
          <w:color w:val="000000"/>
        </w:rPr>
        <w:t>„</w:t>
      </w:r>
      <w:r w:rsidRPr="0009545A">
        <w:rPr>
          <w:bCs/>
          <w:color w:val="000000"/>
        </w:rPr>
        <w:t>1</w:t>
      </w:r>
      <w:r w:rsidR="00311288">
        <w:rPr>
          <w:bCs/>
          <w:color w:val="000000"/>
        </w:rPr>
        <w:t>2</w:t>
      </w:r>
      <w:r w:rsidRPr="0009545A">
        <w:rPr>
          <w:bCs/>
          <w:color w:val="000000"/>
        </w:rPr>
        <w:t>. Švietimo</w:t>
      </w:r>
      <w:r>
        <w:rPr>
          <w:bCs/>
          <w:color w:val="000000"/>
        </w:rPr>
        <w:t xml:space="preserve"> </w:t>
      </w:r>
      <w:r w:rsidRPr="00311288">
        <w:rPr>
          <w:bCs/>
          <w:color w:val="000000"/>
        </w:rPr>
        <w:t>ir sporto</w:t>
      </w:r>
      <w:r w:rsidRPr="0009545A">
        <w:rPr>
          <w:bCs/>
          <w:color w:val="000000"/>
        </w:rPr>
        <w:t xml:space="preserve"> skyriaus vedėjo teikimu Savivaldybės meras potvarkiu patvirtina direktorių, kuriems kelionės išlaidos kompensuojamos pagal Aprašo 6.4 punktą, sąrašą ir direktoriaus kelionės maršrutus.</w:t>
      </w:r>
      <w:r>
        <w:rPr>
          <w:bCs/>
          <w:color w:val="000000"/>
        </w:rPr>
        <w:t>“</w:t>
      </w:r>
    </w:p>
    <w:p w14:paraId="6968B301" w14:textId="77B52312" w:rsidR="00311288" w:rsidRPr="00940E6B" w:rsidRDefault="00311288" w:rsidP="00D71310">
      <w:pPr>
        <w:pStyle w:val="Pagrindinistekstas"/>
        <w:tabs>
          <w:tab w:val="left" w:pos="0"/>
          <w:tab w:val="num" w:pos="360"/>
          <w:tab w:val="left" w:pos="1701"/>
        </w:tabs>
        <w:ind w:right="-1" w:firstLine="1134"/>
        <w:rPr>
          <w:color w:val="000000"/>
        </w:rPr>
      </w:pPr>
      <w:r>
        <w:rPr>
          <w:bCs/>
          <w:color w:val="000000"/>
        </w:rPr>
        <w:t>2. Buvusius 14–20 punktus laikyti atitinkamai 13–19 punktais.</w:t>
      </w:r>
    </w:p>
    <w:p w14:paraId="51356B72" w14:textId="6EB2850E" w:rsidR="008D4CEC" w:rsidRDefault="00311288" w:rsidP="00D71310">
      <w:pPr>
        <w:suppressAutoHyphens/>
        <w:ind w:firstLine="1134"/>
        <w:jc w:val="both"/>
        <w:textAlignment w:val="baseline"/>
      </w:pPr>
      <w:r>
        <w:t>3</w:t>
      </w:r>
      <w:r w:rsidR="008D4CEC">
        <w:t xml:space="preserve">. </w:t>
      </w:r>
      <w:r w:rsidR="00BD7990">
        <w:t>Nustatyti, kad s</w:t>
      </w:r>
      <w:r w:rsidR="008D4CEC">
        <w:t>prendimas įsigalioja 20</w:t>
      </w:r>
      <w:r w:rsidR="00CD57A5">
        <w:t>21</w:t>
      </w:r>
      <w:r w:rsidR="008D4CEC">
        <w:t xml:space="preserve"> m. </w:t>
      </w:r>
      <w:r w:rsidR="00CD57A5">
        <w:t xml:space="preserve">rugsėjo </w:t>
      </w:r>
      <w:r w:rsidR="008D4CEC">
        <w:t>1 d.</w:t>
      </w:r>
    </w:p>
    <w:p w14:paraId="0967C6EA" w14:textId="77777777" w:rsidR="0093780F" w:rsidRDefault="0093780F" w:rsidP="00D71310">
      <w:pPr>
        <w:pStyle w:val="style6"/>
        <w:spacing w:before="0" w:beforeAutospacing="0" w:after="0" w:afterAutospacing="0"/>
        <w:ind w:firstLine="1134"/>
        <w:jc w:val="both"/>
        <w:rPr>
          <w:color w:val="000000"/>
          <w:shd w:val="clear" w:color="auto" w:fill="FFFFFF"/>
        </w:rPr>
      </w:pPr>
      <w:r>
        <w:rPr>
          <w:color w:val="000000"/>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sidRPr="0093780F">
        <w:rPr>
          <w:bCs/>
          <w:color w:val="000000"/>
          <w:shd w:val="clear" w:color="auto" w:fill="FFFFFF"/>
        </w:rPr>
        <w:t xml:space="preserve"> (Herkaus Manto g. 37, LT-92236, Klaipėda)</w:t>
      </w:r>
      <w:r w:rsidRPr="0093780F">
        <w:rPr>
          <w:color w:val="000000"/>
          <w:shd w:val="clear" w:color="auto" w:fill="FFFFFF"/>
        </w:rPr>
        <w:t xml:space="preserve"> </w:t>
      </w:r>
      <w:r>
        <w:rPr>
          <w:color w:val="000000"/>
          <w:shd w:val="clear" w:color="auto" w:fill="FFFFFF"/>
        </w:rPr>
        <w:t xml:space="preserve">arba Regionų apygardos administracinio teismo Klaipėdos rūmams </w:t>
      </w:r>
      <w:r>
        <w:rPr>
          <w:color w:val="000000"/>
          <w:shd w:val="clear" w:color="auto" w:fill="FFFFFF"/>
        </w:rPr>
        <w:lastRenderedPageBreak/>
        <w:t>(</w:t>
      </w:r>
      <w:r>
        <w:rPr>
          <w:color w:val="222222"/>
          <w:shd w:val="clear" w:color="auto" w:fill="FFFFFF"/>
        </w:rPr>
        <w:t xml:space="preserve">Galinio Pylimo g. 9, LT-91230 Klaipėda) </w:t>
      </w:r>
      <w:r>
        <w:rPr>
          <w:color w:val="000000"/>
          <w:shd w:val="clear" w:color="auto" w:fill="FFFFFF"/>
        </w:rPr>
        <w:t>Lietuvos Respublikos administracinių bylų teisenos įstatymo nustatyta tvarka.</w:t>
      </w:r>
    </w:p>
    <w:p w14:paraId="0920467A" w14:textId="4AA548F8" w:rsidR="00104969" w:rsidRDefault="00104969" w:rsidP="005230AF">
      <w:pPr>
        <w:suppressAutoHyphens/>
        <w:jc w:val="both"/>
        <w:textAlignment w:val="baseline"/>
        <w:rPr>
          <w:spacing w:val="40"/>
          <w:szCs w:val="24"/>
        </w:rPr>
      </w:pPr>
    </w:p>
    <w:p w14:paraId="41ED2291" w14:textId="4153F1A9" w:rsidR="00D71310" w:rsidRDefault="00D71310" w:rsidP="005230AF">
      <w:pPr>
        <w:suppressAutoHyphens/>
        <w:jc w:val="both"/>
        <w:textAlignment w:val="baseline"/>
        <w:rPr>
          <w:spacing w:val="40"/>
          <w:szCs w:val="24"/>
        </w:rPr>
      </w:pPr>
    </w:p>
    <w:p w14:paraId="4C6ACA31" w14:textId="77777777" w:rsidR="00D71310" w:rsidRDefault="00D71310" w:rsidP="005230AF">
      <w:pPr>
        <w:suppressAutoHyphens/>
        <w:jc w:val="both"/>
        <w:textAlignment w:val="baseline"/>
        <w:rPr>
          <w:spacing w:val="40"/>
          <w:szCs w:val="24"/>
        </w:rPr>
      </w:pPr>
    </w:p>
    <w:p w14:paraId="363C703E" w14:textId="268EDC3E" w:rsidR="009E614A" w:rsidRDefault="007E74C3" w:rsidP="00104969">
      <w:pPr>
        <w:suppressAutoHyphens/>
        <w:jc w:val="both"/>
        <w:textAlignment w:val="baseline"/>
        <w:rPr>
          <w:rFonts w:eastAsia="Calibri"/>
          <w:szCs w:val="24"/>
          <w:lang w:bidi="lo-LA"/>
        </w:rPr>
      </w:pPr>
      <w:r>
        <w:rPr>
          <w:rFonts w:eastAsia="Calibri"/>
          <w:szCs w:val="24"/>
          <w:lang w:bidi="lo-LA"/>
        </w:rPr>
        <w:t>Savivaldybės m</w:t>
      </w:r>
      <w:r w:rsidR="005230AF">
        <w:rPr>
          <w:rFonts w:eastAsia="Calibri"/>
          <w:szCs w:val="24"/>
          <w:lang w:bidi="lo-LA"/>
        </w:rPr>
        <w:t>eras</w:t>
      </w:r>
      <w:r w:rsidR="00D71310">
        <w:rPr>
          <w:rFonts w:eastAsia="Calibri"/>
          <w:szCs w:val="24"/>
          <w:lang w:bidi="lo-LA"/>
        </w:rPr>
        <w:tab/>
      </w:r>
      <w:r w:rsidR="00D71310">
        <w:rPr>
          <w:rFonts w:eastAsia="Calibri"/>
          <w:szCs w:val="24"/>
          <w:lang w:bidi="lo-LA"/>
        </w:rPr>
        <w:tab/>
      </w:r>
      <w:r w:rsidR="00D71310">
        <w:rPr>
          <w:rFonts w:eastAsia="Calibri"/>
          <w:szCs w:val="24"/>
          <w:lang w:bidi="lo-LA"/>
        </w:rPr>
        <w:tab/>
      </w:r>
      <w:r w:rsidR="00D71310">
        <w:rPr>
          <w:rFonts w:eastAsia="Calibri"/>
          <w:szCs w:val="24"/>
          <w:lang w:bidi="lo-LA"/>
        </w:rPr>
        <w:tab/>
        <w:t xml:space="preserve">                   Bronius Markauskas</w:t>
      </w:r>
    </w:p>
    <w:p w14:paraId="5B99425C" w14:textId="2193B2D8" w:rsidR="000903D2" w:rsidRDefault="000903D2" w:rsidP="00104969">
      <w:pPr>
        <w:suppressAutoHyphens/>
        <w:jc w:val="both"/>
        <w:textAlignment w:val="baseline"/>
        <w:rPr>
          <w:rFonts w:eastAsia="Calibri"/>
          <w:szCs w:val="24"/>
          <w:lang w:bidi="lo-LA"/>
        </w:rPr>
      </w:pPr>
    </w:p>
    <w:sectPr w:rsidR="000903D2" w:rsidSect="00055D90">
      <w:headerReference w:type="default" r:id="rId8"/>
      <w:pgSz w:w="11906" w:h="16838" w:code="9"/>
      <w:pgMar w:top="1191" w:right="567" w:bottom="1276" w:left="1701" w:header="567" w:footer="567" w:gutter="0"/>
      <w:pgNumType w:start="3"/>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B7A002" w14:textId="77777777" w:rsidR="00E7762C" w:rsidRDefault="00E7762C" w:rsidP="00524B70">
      <w:r>
        <w:separator/>
      </w:r>
    </w:p>
  </w:endnote>
  <w:endnote w:type="continuationSeparator" w:id="0">
    <w:p w14:paraId="5D0A8121" w14:textId="77777777" w:rsidR="00E7762C" w:rsidRDefault="00E7762C" w:rsidP="00524B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20002A87" w:usb1="80000000" w:usb2="00000008" w:usb3="00000000" w:csb0="000001FF" w:csb1="00000000"/>
  </w:font>
  <w:font w:name="Calibri">
    <w:panose1 w:val="020F0502020204030204"/>
    <w:charset w:val="BA"/>
    <w:family w:val="swiss"/>
    <w:pitch w:val="variable"/>
    <w:sig w:usb0="A0002AEF" w:usb1="4000207B" w:usb2="00000000"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Arial">
    <w:panose1 w:val="020B0604020202020204"/>
    <w:charset w:val="BA"/>
    <w:family w:val="swiss"/>
    <w:pitch w:val="variable"/>
    <w:sig w:usb0="20002A87" w:usb1="80000000" w:usb2="00000008"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7BE47F" w14:textId="77777777" w:rsidR="00E7762C" w:rsidRDefault="00E7762C" w:rsidP="00524B70">
      <w:r>
        <w:separator/>
      </w:r>
    </w:p>
  </w:footnote>
  <w:footnote w:type="continuationSeparator" w:id="0">
    <w:p w14:paraId="765CD9C9" w14:textId="77777777" w:rsidR="00E7762C" w:rsidRDefault="00E7762C" w:rsidP="00524B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86039009"/>
      <w:docPartObj>
        <w:docPartGallery w:val="Page Numbers (Top of Page)"/>
        <w:docPartUnique/>
      </w:docPartObj>
    </w:sdtPr>
    <w:sdtEndPr/>
    <w:sdtContent>
      <w:p w14:paraId="696BC354" w14:textId="09273AD4" w:rsidR="00D71310" w:rsidRDefault="00D71310">
        <w:pPr>
          <w:pStyle w:val="Antrats"/>
          <w:jc w:val="center"/>
        </w:pPr>
        <w:r>
          <w:t>2</w:t>
        </w:r>
      </w:p>
    </w:sdtContent>
  </w:sdt>
  <w:p w14:paraId="5903FF22" w14:textId="309BF0A5" w:rsidR="00524B70" w:rsidRPr="0056671B" w:rsidRDefault="00524B70" w:rsidP="00AF3EFC">
    <w:pPr>
      <w:pStyle w:val="Antrats"/>
      <w:jc w:val="center"/>
      <w:rPr>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2E009A"/>
    <w:multiLevelType w:val="hybridMultilevel"/>
    <w:tmpl w:val="51E6379E"/>
    <w:lvl w:ilvl="0" w:tplc="E5CC8478">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 w15:restartNumberingAfterBreak="0">
    <w:nsid w:val="2B2D194A"/>
    <w:multiLevelType w:val="hybridMultilevel"/>
    <w:tmpl w:val="C9460C04"/>
    <w:lvl w:ilvl="0" w:tplc="0409000F">
      <w:start w:val="5"/>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9C323AF"/>
    <w:multiLevelType w:val="hybridMultilevel"/>
    <w:tmpl w:val="6576EAE0"/>
    <w:lvl w:ilvl="0" w:tplc="0427000F">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10822F3"/>
    <w:multiLevelType w:val="multilevel"/>
    <w:tmpl w:val="7BAC15A4"/>
    <w:lvl w:ilvl="0">
      <w:start w:val="1"/>
      <w:numFmt w:val="decimal"/>
      <w:lvlText w:val="%1."/>
      <w:lvlJc w:val="left"/>
      <w:pPr>
        <w:ind w:left="1620" w:hanging="360"/>
      </w:pPr>
      <w:rPr>
        <w:rFonts w:hint="default"/>
        <w:b w:val="0"/>
        <w:bCs w:val="0"/>
      </w:rPr>
    </w:lvl>
    <w:lvl w:ilvl="1">
      <w:start w:val="1"/>
      <w:numFmt w:val="decimal"/>
      <w:isLgl/>
      <w:lvlText w:val="%1.%2."/>
      <w:lvlJc w:val="left"/>
      <w:pPr>
        <w:ind w:left="1727" w:hanging="450"/>
      </w:pPr>
      <w:rPr>
        <w:rFonts w:hint="default"/>
        <w:b w:val="0"/>
        <w:color w:val="000000"/>
      </w:rPr>
    </w:lvl>
    <w:lvl w:ilvl="2">
      <w:start w:val="1"/>
      <w:numFmt w:val="decimal"/>
      <w:isLgl/>
      <w:lvlText w:val="%1.%2.%3."/>
      <w:lvlJc w:val="left"/>
      <w:pPr>
        <w:ind w:left="2700" w:hanging="720"/>
      </w:pPr>
      <w:rPr>
        <w:rFonts w:hint="default"/>
      </w:rPr>
    </w:lvl>
    <w:lvl w:ilvl="3">
      <w:start w:val="1"/>
      <w:numFmt w:val="decimal"/>
      <w:isLgl/>
      <w:lvlText w:val="%1.%2.%3.%4."/>
      <w:lvlJc w:val="left"/>
      <w:pPr>
        <w:ind w:left="3060" w:hanging="720"/>
      </w:pPr>
      <w:rPr>
        <w:rFonts w:hint="default"/>
      </w:rPr>
    </w:lvl>
    <w:lvl w:ilvl="4">
      <w:start w:val="1"/>
      <w:numFmt w:val="decimal"/>
      <w:isLgl/>
      <w:lvlText w:val="%1.%2.%3.%4.%5."/>
      <w:lvlJc w:val="left"/>
      <w:pPr>
        <w:ind w:left="3780" w:hanging="1080"/>
      </w:pPr>
      <w:rPr>
        <w:rFonts w:hint="default"/>
      </w:rPr>
    </w:lvl>
    <w:lvl w:ilvl="5">
      <w:start w:val="1"/>
      <w:numFmt w:val="decimal"/>
      <w:isLgl/>
      <w:lvlText w:val="%1.%2.%3.%4.%5.%6."/>
      <w:lvlJc w:val="left"/>
      <w:pPr>
        <w:ind w:left="4140" w:hanging="1080"/>
      </w:pPr>
      <w:rPr>
        <w:rFonts w:hint="default"/>
      </w:rPr>
    </w:lvl>
    <w:lvl w:ilvl="6">
      <w:start w:val="1"/>
      <w:numFmt w:val="decimal"/>
      <w:isLgl/>
      <w:lvlText w:val="%1.%2.%3.%4.%5.%6.%7."/>
      <w:lvlJc w:val="left"/>
      <w:pPr>
        <w:ind w:left="4860" w:hanging="1440"/>
      </w:pPr>
      <w:rPr>
        <w:rFonts w:hint="default"/>
      </w:rPr>
    </w:lvl>
    <w:lvl w:ilvl="7">
      <w:start w:val="1"/>
      <w:numFmt w:val="decimal"/>
      <w:isLgl/>
      <w:lvlText w:val="%1.%2.%3.%4.%5.%6.%7.%8."/>
      <w:lvlJc w:val="left"/>
      <w:pPr>
        <w:ind w:left="5220" w:hanging="1440"/>
      </w:pPr>
      <w:rPr>
        <w:rFonts w:hint="default"/>
      </w:rPr>
    </w:lvl>
    <w:lvl w:ilvl="8">
      <w:start w:val="1"/>
      <w:numFmt w:val="decimal"/>
      <w:isLgl/>
      <w:lvlText w:val="%1.%2.%3.%4.%5.%6.%7.%8.%9."/>
      <w:lvlJc w:val="left"/>
      <w:pPr>
        <w:ind w:left="5940" w:hanging="1800"/>
      </w:pPr>
      <w:rPr>
        <w:rFonts w:hint="default"/>
      </w:rPr>
    </w:lvl>
  </w:abstractNum>
  <w:abstractNum w:abstractNumId="4" w15:restartNumberingAfterBreak="0">
    <w:nsid w:val="44750E71"/>
    <w:multiLevelType w:val="hybridMultilevel"/>
    <w:tmpl w:val="8E0609F0"/>
    <w:lvl w:ilvl="0" w:tplc="FB64C58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52432C65"/>
    <w:multiLevelType w:val="hybridMultilevel"/>
    <w:tmpl w:val="1B60715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5E3970FD"/>
    <w:multiLevelType w:val="hybridMultilevel"/>
    <w:tmpl w:val="0E34668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6C4C7C6F"/>
    <w:multiLevelType w:val="hybridMultilevel"/>
    <w:tmpl w:val="C0D671D4"/>
    <w:lvl w:ilvl="0" w:tplc="0427000F">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5"/>
  </w:num>
  <w:num w:numId="2">
    <w:abstractNumId w:val="7"/>
  </w:num>
  <w:num w:numId="3">
    <w:abstractNumId w:val="0"/>
  </w:num>
  <w:num w:numId="4">
    <w:abstractNumId w:val="1"/>
  </w:num>
  <w:num w:numId="5">
    <w:abstractNumId w:val="3"/>
  </w:num>
  <w:num w:numId="6">
    <w:abstractNumId w:val="4"/>
  </w:num>
  <w:num w:numId="7">
    <w:abstractNumId w:val="6"/>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8"/>
  <w:hyphenationZone w:val="396"/>
  <w:drawingGridHorizontalSpacing w:val="12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248F"/>
    <w:rsid w:val="0000792B"/>
    <w:rsid w:val="00012619"/>
    <w:rsid w:val="00043EFD"/>
    <w:rsid w:val="000543AE"/>
    <w:rsid w:val="00055D90"/>
    <w:rsid w:val="00056A48"/>
    <w:rsid w:val="00081361"/>
    <w:rsid w:val="000903D2"/>
    <w:rsid w:val="000A6C6E"/>
    <w:rsid w:val="000E2CA9"/>
    <w:rsid w:val="001040ED"/>
    <w:rsid w:val="00104969"/>
    <w:rsid w:val="00126207"/>
    <w:rsid w:val="00134C24"/>
    <w:rsid w:val="00144789"/>
    <w:rsid w:val="00151033"/>
    <w:rsid w:val="00152404"/>
    <w:rsid w:val="00156C24"/>
    <w:rsid w:val="0017028E"/>
    <w:rsid w:val="00182106"/>
    <w:rsid w:val="001B28FD"/>
    <w:rsid w:val="001C6380"/>
    <w:rsid w:val="001C7C16"/>
    <w:rsid w:val="001E341A"/>
    <w:rsid w:val="001F54B7"/>
    <w:rsid w:val="00222869"/>
    <w:rsid w:val="00266AD7"/>
    <w:rsid w:val="0027113F"/>
    <w:rsid w:val="00297633"/>
    <w:rsid w:val="002A5ECC"/>
    <w:rsid w:val="002D04AD"/>
    <w:rsid w:val="002F01AA"/>
    <w:rsid w:val="00305B0E"/>
    <w:rsid w:val="00311288"/>
    <w:rsid w:val="00315008"/>
    <w:rsid w:val="003162A7"/>
    <w:rsid w:val="00320A30"/>
    <w:rsid w:val="00324F99"/>
    <w:rsid w:val="0033283E"/>
    <w:rsid w:val="003407D5"/>
    <w:rsid w:val="00352362"/>
    <w:rsid w:val="00364BFD"/>
    <w:rsid w:val="0038142D"/>
    <w:rsid w:val="00383DCF"/>
    <w:rsid w:val="003A0959"/>
    <w:rsid w:val="003C4AC6"/>
    <w:rsid w:val="003C56E2"/>
    <w:rsid w:val="003C7D25"/>
    <w:rsid w:val="003F5B06"/>
    <w:rsid w:val="004148BF"/>
    <w:rsid w:val="004454EF"/>
    <w:rsid w:val="00482D3F"/>
    <w:rsid w:val="004B52AB"/>
    <w:rsid w:val="005230AF"/>
    <w:rsid w:val="00524B70"/>
    <w:rsid w:val="005310D2"/>
    <w:rsid w:val="005413E5"/>
    <w:rsid w:val="005423DD"/>
    <w:rsid w:val="0056671B"/>
    <w:rsid w:val="00595280"/>
    <w:rsid w:val="005966F2"/>
    <w:rsid w:val="005A539B"/>
    <w:rsid w:val="005D248F"/>
    <w:rsid w:val="005E7DFB"/>
    <w:rsid w:val="005F4C46"/>
    <w:rsid w:val="00630DDC"/>
    <w:rsid w:val="006645B7"/>
    <w:rsid w:val="0068304B"/>
    <w:rsid w:val="006A7867"/>
    <w:rsid w:val="006B320F"/>
    <w:rsid w:val="006C7722"/>
    <w:rsid w:val="006D2033"/>
    <w:rsid w:val="006D4C41"/>
    <w:rsid w:val="006D4E50"/>
    <w:rsid w:val="006F2AA1"/>
    <w:rsid w:val="006F532D"/>
    <w:rsid w:val="0070446B"/>
    <w:rsid w:val="00704EFF"/>
    <w:rsid w:val="00712F67"/>
    <w:rsid w:val="00715032"/>
    <w:rsid w:val="00732479"/>
    <w:rsid w:val="007529AE"/>
    <w:rsid w:val="00771A51"/>
    <w:rsid w:val="00793E1D"/>
    <w:rsid w:val="007C37C5"/>
    <w:rsid w:val="007E74C3"/>
    <w:rsid w:val="007F2A7C"/>
    <w:rsid w:val="00820495"/>
    <w:rsid w:val="008311E4"/>
    <w:rsid w:val="00833E26"/>
    <w:rsid w:val="00840310"/>
    <w:rsid w:val="00847F4D"/>
    <w:rsid w:val="008652DE"/>
    <w:rsid w:val="00874F4C"/>
    <w:rsid w:val="00876580"/>
    <w:rsid w:val="00891828"/>
    <w:rsid w:val="008A3855"/>
    <w:rsid w:val="008B33BC"/>
    <w:rsid w:val="008B516E"/>
    <w:rsid w:val="008B5358"/>
    <w:rsid w:val="008D4CEC"/>
    <w:rsid w:val="009177C7"/>
    <w:rsid w:val="00921CA7"/>
    <w:rsid w:val="00922A91"/>
    <w:rsid w:val="0093780F"/>
    <w:rsid w:val="00940E6B"/>
    <w:rsid w:val="00943EFB"/>
    <w:rsid w:val="00955546"/>
    <w:rsid w:val="00967F8A"/>
    <w:rsid w:val="00970DD5"/>
    <w:rsid w:val="00971A41"/>
    <w:rsid w:val="00974D3E"/>
    <w:rsid w:val="009850E1"/>
    <w:rsid w:val="009975C3"/>
    <w:rsid w:val="009A4670"/>
    <w:rsid w:val="009C67D6"/>
    <w:rsid w:val="009E614A"/>
    <w:rsid w:val="00A01511"/>
    <w:rsid w:val="00A0157C"/>
    <w:rsid w:val="00A06D09"/>
    <w:rsid w:val="00A14891"/>
    <w:rsid w:val="00A219F1"/>
    <w:rsid w:val="00A33899"/>
    <w:rsid w:val="00A40160"/>
    <w:rsid w:val="00A40E05"/>
    <w:rsid w:val="00A42B0E"/>
    <w:rsid w:val="00A4481C"/>
    <w:rsid w:val="00A71164"/>
    <w:rsid w:val="00A80719"/>
    <w:rsid w:val="00AC61DE"/>
    <w:rsid w:val="00AE3503"/>
    <w:rsid w:val="00AF3EFC"/>
    <w:rsid w:val="00B25021"/>
    <w:rsid w:val="00B31DD4"/>
    <w:rsid w:val="00B33D1C"/>
    <w:rsid w:val="00B36D97"/>
    <w:rsid w:val="00B4199C"/>
    <w:rsid w:val="00B979CB"/>
    <w:rsid w:val="00BD7990"/>
    <w:rsid w:val="00BE1EA9"/>
    <w:rsid w:val="00C41107"/>
    <w:rsid w:val="00C46DEB"/>
    <w:rsid w:val="00C65D75"/>
    <w:rsid w:val="00CA1F27"/>
    <w:rsid w:val="00CB7837"/>
    <w:rsid w:val="00CC380B"/>
    <w:rsid w:val="00CD57A5"/>
    <w:rsid w:val="00D04401"/>
    <w:rsid w:val="00D24C06"/>
    <w:rsid w:val="00D317ED"/>
    <w:rsid w:val="00D31985"/>
    <w:rsid w:val="00D32791"/>
    <w:rsid w:val="00D3325B"/>
    <w:rsid w:val="00D36C37"/>
    <w:rsid w:val="00D61BCF"/>
    <w:rsid w:val="00D71310"/>
    <w:rsid w:val="00DA23A5"/>
    <w:rsid w:val="00E02201"/>
    <w:rsid w:val="00E17E8C"/>
    <w:rsid w:val="00E2420E"/>
    <w:rsid w:val="00E34586"/>
    <w:rsid w:val="00E42E00"/>
    <w:rsid w:val="00E500A8"/>
    <w:rsid w:val="00E5633B"/>
    <w:rsid w:val="00E7404F"/>
    <w:rsid w:val="00E7762C"/>
    <w:rsid w:val="00E95320"/>
    <w:rsid w:val="00EB5C26"/>
    <w:rsid w:val="00EC2CAC"/>
    <w:rsid w:val="00EF2CCF"/>
    <w:rsid w:val="00EF4FF2"/>
    <w:rsid w:val="00F07931"/>
    <w:rsid w:val="00F46A02"/>
    <w:rsid w:val="00F56170"/>
    <w:rsid w:val="00F639AC"/>
    <w:rsid w:val="00F755C2"/>
    <w:rsid w:val="00FB0CD7"/>
    <w:rsid w:val="00FB5B82"/>
    <w:rsid w:val="00FC4AD7"/>
    <w:rsid w:val="00FF252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DA97CD"/>
  <w15:chartTrackingRefBased/>
  <w15:docId w15:val="{3CB5F2F0-16A8-4B0E-84F3-9FE55ADCB5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MS Mincho"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D248F"/>
    <w:rPr>
      <w:rFonts w:ascii="Times New Roman" w:eastAsia="Times New Roman" w:hAnsi="Times New Roman"/>
      <w:sz w:val="24"/>
    </w:rPr>
  </w:style>
  <w:style w:type="paragraph" w:styleId="Antrat1">
    <w:name w:val="heading 1"/>
    <w:basedOn w:val="prastasis"/>
    <w:next w:val="prastasis"/>
    <w:link w:val="Antrat1Diagrama"/>
    <w:uiPriority w:val="9"/>
    <w:qFormat/>
    <w:rsid w:val="00C41107"/>
    <w:pPr>
      <w:keepNext/>
      <w:spacing w:before="240" w:after="60"/>
      <w:outlineLvl w:val="0"/>
    </w:pPr>
    <w:rPr>
      <w:rFonts w:ascii="Cambria" w:hAnsi="Cambria"/>
      <w:b/>
      <w:bCs/>
      <w:kern w:val="32"/>
      <w:sz w:val="32"/>
      <w:szCs w:val="32"/>
    </w:rPr>
  </w:style>
  <w:style w:type="paragraph" w:styleId="Antrat2">
    <w:name w:val="heading 2"/>
    <w:basedOn w:val="prastasis"/>
    <w:next w:val="prastasis"/>
    <w:link w:val="Antrat2Diagrama"/>
    <w:qFormat/>
    <w:rsid w:val="005D248F"/>
    <w:pPr>
      <w:keepNext/>
      <w:jc w:val="center"/>
      <w:outlineLvl w:val="1"/>
    </w:pPr>
    <w:rPr>
      <w:b/>
      <w:sz w:val="28"/>
      <w:lang w:val="en-AU"/>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link w:val="Antrat2"/>
    <w:rsid w:val="005D248F"/>
    <w:rPr>
      <w:rFonts w:ascii="Times New Roman" w:eastAsia="Times New Roman" w:hAnsi="Times New Roman" w:cs="Times New Roman"/>
      <w:b/>
      <w:sz w:val="28"/>
      <w:szCs w:val="20"/>
      <w:lang w:val="en-AU" w:eastAsia="lt-LT"/>
    </w:rPr>
  </w:style>
  <w:style w:type="paragraph" w:styleId="Pagrindinistekstas">
    <w:name w:val="Body Text"/>
    <w:basedOn w:val="prastasis"/>
    <w:link w:val="PagrindinistekstasDiagrama"/>
    <w:rsid w:val="005D248F"/>
    <w:pPr>
      <w:jc w:val="both"/>
    </w:pPr>
  </w:style>
  <w:style w:type="character" w:customStyle="1" w:styleId="PagrindinistekstasDiagrama">
    <w:name w:val="Pagrindinis tekstas Diagrama"/>
    <w:link w:val="Pagrindinistekstas"/>
    <w:rsid w:val="005D248F"/>
    <w:rPr>
      <w:rFonts w:ascii="Times New Roman" w:eastAsia="Times New Roman" w:hAnsi="Times New Roman" w:cs="Times New Roman"/>
      <w:sz w:val="24"/>
      <w:szCs w:val="20"/>
      <w:lang w:eastAsia="lt-LT"/>
    </w:rPr>
  </w:style>
  <w:style w:type="paragraph" w:styleId="Pagrindinistekstas2">
    <w:name w:val="Body Text 2"/>
    <w:basedOn w:val="prastasis"/>
    <w:link w:val="Pagrindinistekstas2Diagrama"/>
    <w:rsid w:val="005D248F"/>
    <w:pPr>
      <w:spacing w:after="120" w:line="480" w:lineRule="auto"/>
    </w:pPr>
  </w:style>
  <w:style w:type="character" w:customStyle="1" w:styleId="Pagrindinistekstas2Diagrama">
    <w:name w:val="Pagrindinis tekstas 2 Diagrama"/>
    <w:link w:val="Pagrindinistekstas2"/>
    <w:rsid w:val="005D248F"/>
    <w:rPr>
      <w:rFonts w:ascii="Times New Roman" w:eastAsia="Times New Roman" w:hAnsi="Times New Roman" w:cs="Times New Roman"/>
      <w:sz w:val="24"/>
      <w:szCs w:val="20"/>
      <w:lang w:eastAsia="lt-LT"/>
    </w:rPr>
  </w:style>
  <w:style w:type="paragraph" w:styleId="Antrats">
    <w:name w:val="header"/>
    <w:basedOn w:val="prastasis"/>
    <w:link w:val="AntratsDiagrama"/>
    <w:uiPriority w:val="99"/>
    <w:unhideWhenUsed/>
    <w:rsid w:val="00524B70"/>
    <w:pPr>
      <w:tabs>
        <w:tab w:val="center" w:pos="4819"/>
        <w:tab w:val="right" w:pos="9638"/>
      </w:tabs>
    </w:pPr>
  </w:style>
  <w:style w:type="character" w:customStyle="1" w:styleId="AntratsDiagrama">
    <w:name w:val="Antraštės Diagrama"/>
    <w:link w:val="Antrats"/>
    <w:uiPriority w:val="99"/>
    <w:rsid w:val="00524B70"/>
    <w:rPr>
      <w:rFonts w:ascii="Times New Roman" w:eastAsia="Times New Roman" w:hAnsi="Times New Roman"/>
      <w:sz w:val="24"/>
    </w:rPr>
  </w:style>
  <w:style w:type="paragraph" w:styleId="Porat">
    <w:name w:val="footer"/>
    <w:basedOn w:val="prastasis"/>
    <w:link w:val="PoratDiagrama"/>
    <w:uiPriority w:val="99"/>
    <w:unhideWhenUsed/>
    <w:rsid w:val="00524B70"/>
    <w:pPr>
      <w:tabs>
        <w:tab w:val="center" w:pos="4819"/>
        <w:tab w:val="right" w:pos="9638"/>
      </w:tabs>
    </w:pPr>
  </w:style>
  <w:style w:type="character" w:customStyle="1" w:styleId="PoratDiagrama">
    <w:name w:val="Poraštė Diagrama"/>
    <w:link w:val="Porat"/>
    <w:uiPriority w:val="99"/>
    <w:rsid w:val="00524B70"/>
    <w:rPr>
      <w:rFonts w:ascii="Times New Roman" w:eastAsia="Times New Roman" w:hAnsi="Times New Roman"/>
      <w:sz w:val="24"/>
    </w:rPr>
  </w:style>
  <w:style w:type="paragraph" w:styleId="Antrat">
    <w:name w:val="caption"/>
    <w:basedOn w:val="prastasis"/>
    <w:next w:val="prastasis"/>
    <w:qFormat/>
    <w:rsid w:val="00482D3F"/>
    <w:rPr>
      <w:b/>
      <w:bCs/>
      <w:sz w:val="20"/>
      <w:lang w:eastAsia="en-US"/>
    </w:rPr>
  </w:style>
  <w:style w:type="character" w:customStyle="1" w:styleId="Antrat1Diagrama">
    <w:name w:val="Antraštė 1 Diagrama"/>
    <w:link w:val="Antrat1"/>
    <w:uiPriority w:val="9"/>
    <w:rsid w:val="00C41107"/>
    <w:rPr>
      <w:rFonts w:ascii="Cambria" w:eastAsia="Times New Roman" w:hAnsi="Cambria" w:cs="Times New Roman"/>
      <w:b/>
      <w:bCs/>
      <w:kern w:val="32"/>
      <w:sz w:val="32"/>
      <w:szCs w:val="32"/>
    </w:rPr>
  </w:style>
  <w:style w:type="paragraph" w:styleId="Debesliotekstas">
    <w:name w:val="Balloon Text"/>
    <w:basedOn w:val="prastasis"/>
    <w:link w:val="DebesliotekstasDiagrama"/>
    <w:uiPriority w:val="99"/>
    <w:semiHidden/>
    <w:unhideWhenUsed/>
    <w:rsid w:val="00FC4AD7"/>
    <w:rPr>
      <w:rFonts w:ascii="Segoe UI" w:hAnsi="Segoe UI" w:cs="Segoe UI"/>
      <w:sz w:val="18"/>
      <w:szCs w:val="18"/>
    </w:rPr>
  </w:style>
  <w:style w:type="character" w:customStyle="1" w:styleId="DebesliotekstasDiagrama">
    <w:name w:val="Debesėlio tekstas Diagrama"/>
    <w:link w:val="Debesliotekstas"/>
    <w:uiPriority w:val="99"/>
    <w:semiHidden/>
    <w:rsid w:val="00FC4AD7"/>
    <w:rPr>
      <w:rFonts w:ascii="Segoe UI" w:eastAsia="Times New Roman" w:hAnsi="Segoe UI" w:cs="Segoe UI"/>
      <w:sz w:val="18"/>
      <w:szCs w:val="18"/>
    </w:rPr>
  </w:style>
  <w:style w:type="paragraph" w:styleId="Sraopastraipa">
    <w:name w:val="List Paragraph"/>
    <w:basedOn w:val="prastasis"/>
    <w:uiPriority w:val="99"/>
    <w:qFormat/>
    <w:rsid w:val="005230AF"/>
    <w:pPr>
      <w:ind w:left="720"/>
      <w:contextualSpacing/>
    </w:pPr>
    <w:rPr>
      <w:lang w:eastAsia="en-US"/>
    </w:rPr>
  </w:style>
  <w:style w:type="paragraph" w:customStyle="1" w:styleId="style6">
    <w:name w:val="style6"/>
    <w:basedOn w:val="prastasis"/>
    <w:rsid w:val="005230AF"/>
    <w:pPr>
      <w:spacing w:before="100" w:beforeAutospacing="1" w:after="100" w:afterAutospacing="1"/>
    </w:pPr>
    <w:rPr>
      <w:rFonts w:eastAsia="Calibri"/>
      <w:szCs w:val="24"/>
      <w:lang w:eastAsia="en-US"/>
    </w:rPr>
  </w:style>
  <w:style w:type="paragraph" w:customStyle="1" w:styleId="bodytext">
    <w:name w:val="bodytext"/>
    <w:basedOn w:val="prastasis"/>
    <w:rsid w:val="005230AF"/>
    <w:pPr>
      <w:spacing w:before="100" w:beforeAutospacing="1" w:after="100" w:afterAutospacing="1"/>
    </w:pPr>
    <w:rPr>
      <w:szCs w:val="24"/>
    </w:rPr>
  </w:style>
  <w:style w:type="paragraph" w:styleId="prastasiniatinklio">
    <w:name w:val="Normal (Web)"/>
    <w:basedOn w:val="prastasis"/>
    <w:uiPriority w:val="99"/>
    <w:rsid w:val="005230AF"/>
    <w:pPr>
      <w:spacing w:before="100" w:beforeAutospacing="1" w:after="100" w:afterAutospacing="1"/>
    </w:pPr>
    <w:rPr>
      <w:szCs w:val="24"/>
      <w:lang w:val="en-GB" w:eastAsia="en-US"/>
    </w:rPr>
  </w:style>
  <w:style w:type="table" w:styleId="Lentelstinklelis">
    <w:name w:val="Table Grid"/>
    <w:basedOn w:val="prastojilentel"/>
    <w:uiPriority w:val="39"/>
    <w:rsid w:val="00CA1F27"/>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
    <w:name w:val="Body Text Indent"/>
    <w:basedOn w:val="prastasis"/>
    <w:link w:val="PagrindiniotekstotraukaDiagrama"/>
    <w:uiPriority w:val="99"/>
    <w:unhideWhenUsed/>
    <w:rsid w:val="00B4199C"/>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B4199C"/>
    <w:rPr>
      <w:rFonts w:ascii="Times New Roman" w:eastAsia="Times New Roman" w:hAnsi="Times New Roman"/>
      <w:sz w:val="24"/>
    </w:rPr>
  </w:style>
  <w:style w:type="character" w:customStyle="1" w:styleId="FontStyle150">
    <w:name w:val="Font Style150"/>
    <w:rsid w:val="00B4199C"/>
    <w:rPr>
      <w:rFonts w:ascii="Times New Roman" w:hAnsi="Times New Roman" w:cs="Times New Roman" w:hint="default"/>
      <w:sz w:val="18"/>
      <w:szCs w:val="18"/>
    </w:rPr>
  </w:style>
  <w:style w:type="paragraph" w:styleId="Betarp">
    <w:name w:val="No Spacing"/>
    <w:uiPriority w:val="1"/>
    <w:qFormat/>
    <w:rsid w:val="00056A48"/>
    <w:rPr>
      <w:rFonts w:ascii="Times New Roman" w:eastAsia="Times New Roman" w:hAnsi="Times New Roman"/>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821223">
      <w:bodyDiv w:val="1"/>
      <w:marLeft w:val="0"/>
      <w:marRight w:val="0"/>
      <w:marTop w:val="0"/>
      <w:marBottom w:val="0"/>
      <w:divBdr>
        <w:top w:val="none" w:sz="0" w:space="0" w:color="auto"/>
        <w:left w:val="none" w:sz="0" w:space="0" w:color="auto"/>
        <w:bottom w:val="none" w:sz="0" w:space="0" w:color="auto"/>
        <w:right w:val="none" w:sz="0" w:space="0" w:color="auto"/>
      </w:divBdr>
    </w:div>
    <w:div w:id="681204067">
      <w:bodyDiv w:val="1"/>
      <w:marLeft w:val="0"/>
      <w:marRight w:val="0"/>
      <w:marTop w:val="0"/>
      <w:marBottom w:val="0"/>
      <w:divBdr>
        <w:top w:val="none" w:sz="0" w:space="0" w:color="auto"/>
        <w:left w:val="none" w:sz="0" w:space="0" w:color="auto"/>
        <w:bottom w:val="none" w:sz="0" w:space="0" w:color="auto"/>
        <w:right w:val="none" w:sz="0" w:space="0" w:color="auto"/>
      </w:divBdr>
    </w:div>
    <w:div w:id="1151949123">
      <w:bodyDiv w:val="1"/>
      <w:marLeft w:val="0"/>
      <w:marRight w:val="0"/>
      <w:marTop w:val="0"/>
      <w:marBottom w:val="0"/>
      <w:divBdr>
        <w:top w:val="none" w:sz="0" w:space="0" w:color="auto"/>
        <w:left w:val="none" w:sz="0" w:space="0" w:color="auto"/>
        <w:bottom w:val="none" w:sz="0" w:space="0" w:color="auto"/>
        <w:right w:val="none" w:sz="0" w:space="0" w:color="auto"/>
      </w:divBdr>
    </w:div>
    <w:div w:id="1205677089">
      <w:bodyDiv w:val="1"/>
      <w:marLeft w:val="225"/>
      <w:marRight w:val="225"/>
      <w:marTop w:val="0"/>
      <w:marBottom w:val="0"/>
      <w:divBdr>
        <w:top w:val="none" w:sz="0" w:space="0" w:color="auto"/>
        <w:left w:val="none" w:sz="0" w:space="0" w:color="auto"/>
        <w:bottom w:val="none" w:sz="0" w:space="0" w:color="auto"/>
        <w:right w:val="none" w:sz="0" w:space="0" w:color="auto"/>
      </w:divBdr>
      <w:divsChild>
        <w:div w:id="1917350828">
          <w:marLeft w:val="0"/>
          <w:marRight w:val="0"/>
          <w:marTop w:val="0"/>
          <w:marBottom w:val="0"/>
          <w:divBdr>
            <w:top w:val="none" w:sz="0" w:space="0" w:color="auto"/>
            <w:left w:val="none" w:sz="0" w:space="0" w:color="auto"/>
            <w:bottom w:val="none" w:sz="0" w:space="0" w:color="auto"/>
            <w:right w:val="none" w:sz="0" w:space="0" w:color="auto"/>
          </w:divBdr>
        </w:div>
      </w:divsChild>
    </w:div>
    <w:div w:id="1323313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1911</Words>
  <Characters>1090</Characters>
  <Application>Microsoft Office Word</Application>
  <DocSecurity>0</DocSecurity>
  <Lines>9</Lines>
  <Paragraphs>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Rastine</dc:creator>
  <cp:keywords/>
  <cp:lastModifiedBy>Viktorija Bakšinskytė</cp:lastModifiedBy>
  <cp:revision>5</cp:revision>
  <cp:lastPrinted>2021-07-29T07:59:00Z</cp:lastPrinted>
  <dcterms:created xsi:type="dcterms:W3CDTF">2021-08-04T10:05:00Z</dcterms:created>
  <dcterms:modified xsi:type="dcterms:W3CDTF">2021-08-26T11:20:00Z</dcterms:modified>
</cp:coreProperties>
</file>