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4DE1D" w14:textId="77777777" w:rsidR="002C6E61" w:rsidRPr="00835490" w:rsidRDefault="002C6E61" w:rsidP="002C6E61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80609988"/>
      <w:bookmarkStart w:id="2" w:name="_Hlk51067006"/>
      <w:bookmarkStart w:id="3" w:name="_Hlk16151182"/>
      <w:bookmarkStart w:id="4" w:name="data_metai"/>
      <w:r w:rsidRPr="00835490">
        <w:rPr>
          <w:b/>
          <w:caps/>
          <w:noProof/>
          <w:szCs w:val="20"/>
        </w:rPr>
        <w:drawing>
          <wp:inline distT="0" distB="0" distL="0" distR="0" wp14:anchorId="126C6648" wp14:editId="639C882F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809F107" w14:textId="77777777" w:rsidR="002C6E61" w:rsidRPr="002C6E61" w:rsidRDefault="002C6E61" w:rsidP="002C6E61">
      <w:pPr>
        <w:jc w:val="center"/>
        <w:rPr>
          <w:caps/>
          <w:sz w:val="12"/>
          <w:szCs w:val="12"/>
        </w:rPr>
      </w:pPr>
    </w:p>
    <w:p w14:paraId="20706200" w14:textId="77777777" w:rsidR="002C6E61" w:rsidRPr="00835490" w:rsidRDefault="002C6E61" w:rsidP="002C6E61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5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bookmarkEnd w:id="5"/>
    <w:p w14:paraId="74D1E5A5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363CF59" w14:textId="77777777" w:rsidR="009B1C92" w:rsidRPr="002C6E61" w:rsidRDefault="009B1C92" w:rsidP="002C6E61">
      <w:pPr>
        <w:jc w:val="center"/>
        <w:rPr>
          <w:b/>
          <w:bCs/>
          <w:sz w:val="28"/>
          <w:szCs w:val="28"/>
        </w:rPr>
      </w:pPr>
      <w:r w:rsidRPr="002C6E61">
        <w:rPr>
          <w:b/>
          <w:bCs/>
          <w:sz w:val="28"/>
          <w:szCs w:val="28"/>
        </w:rPr>
        <w:t>SPRENDIMAS</w:t>
      </w:r>
    </w:p>
    <w:p w14:paraId="17164C19" w14:textId="0E74FACE" w:rsidR="009B1C92" w:rsidRDefault="009B1C92" w:rsidP="002C6E61">
      <w:pPr>
        <w:jc w:val="center"/>
        <w:rPr>
          <w:b/>
          <w:bCs/>
          <w:sz w:val="28"/>
          <w:szCs w:val="28"/>
        </w:rPr>
      </w:pPr>
      <w:bookmarkStart w:id="6" w:name="_Hlk40079819"/>
      <w:r w:rsidRPr="002C6E61">
        <w:rPr>
          <w:b/>
          <w:bCs/>
          <w:sz w:val="28"/>
          <w:szCs w:val="28"/>
        </w:rPr>
        <w:t xml:space="preserve">DĖL </w:t>
      </w:r>
      <w:r w:rsidR="005D01F2" w:rsidRPr="002C6E61">
        <w:rPr>
          <w:b/>
          <w:bCs/>
          <w:sz w:val="28"/>
          <w:szCs w:val="28"/>
        </w:rPr>
        <w:t>KLAIPĖDOS RAJONO SAVIVALDYBĖS</w:t>
      </w:r>
      <w:r w:rsidR="00765F3F" w:rsidRPr="002C6E61">
        <w:rPr>
          <w:b/>
          <w:bCs/>
          <w:sz w:val="28"/>
          <w:szCs w:val="28"/>
        </w:rPr>
        <w:t xml:space="preserve"> TARYBOS </w:t>
      </w:r>
      <w:r w:rsidR="005D01F2" w:rsidRPr="002C6E61">
        <w:rPr>
          <w:b/>
          <w:bCs/>
          <w:sz w:val="28"/>
          <w:szCs w:val="28"/>
        </w:rPr>
        <w:t xml:space="preserve"> </w:t>
      </w:r>
      <w:r w:rsidR="00765F3F" w:rsidRPr="002C6E61">
        <w:rPr>
          <w:b/>
          <w:bCs/>
          <w:sz w:val="28"/>
          <w:szCs w:val="28"/>
        </w:rPr>
        <w:t xml:space="preserve">2020 M. GEGUŽĖS 28 D. SPRENDIMO Nr. T11-222 ,,DĖL KLAIPĖDOS RAJONO SAVIVALDYBĖS </w:t>
      </w:r>
      <w:r w:rsidR="00EB076E" w:rsidRPr="002C6E61">
        <w:rPr>
          <w:b/>
          <w:bCs/>
          <w:sz w:val="28"/>
          <w:szCs w:val="28"/>
        </w:rPr>
        <w:t>ŠVIETIMO ĮSTAIGŲ DARBUOTOJŲ PAREIGYBIŲ SKAIČIAUS NUSTATYMO</w:t>
      </w:r>
      <w:r w:rsidR="00627C97" w:rsidRPr="002C6E61">
        <w:rPr>
          <w:b/>
          <w:bCs/>
          <w:sz w:val="28"/>
          <w:szCs w:val="28"/>
        </w:rPr>
        <w:t xml:space="preserve"> NORMATYVŲ PATVIRTINIMO</w:t>
      </w:r>
      <w:r w:rsidR="003A415E" w:rsidRPr="002C6E61">
        <w:rPr>
          <w:b/>
          <w:bCs/>
          <w:sz w:val="28"/>
          <w:szCs w:val="28"/>
        </w:rPr>
        <w:t>“ PAKEITIMO</w:t>
      </w:r>
    </w:p>
    <w:p w14:paraId="38C66955" w14:textId="77777777" w:rsidR="002C6E61" w:rsidRPr="002C6E61" w:rsidRDefault="002C6E61" w:rsidP="002C6E61">
      <w:pPr>
        <w:jc w:val="center"/>
      </w:pPr>
    </w:p>
    <w:bookmarkEnd w:id="4"/>
    <w:bookmarkEnd w:id="6"/>
    <w:p w14:paraId="17EBFAC2" w14:textId="00F41487" w:rsidR="009B1C92" w:rsidRDefault="002C3DF4" w:rsidP="002C6E61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>20</w:t>
      </w:r>
      <w:r w:rsidR="00627C97">
        <w:t>2</w:t>
      </w:r>
      <w:r w:rsidR="00E251EE">
        <w:t>1</w:t>
      </w:r>
      <w:r w:rsidR="009B1C92">
        <w:t xml:space="preserve"> </w:t>
      </w:r>
      <w:r w:rsidR="009B1C92">
        <w:rPr>
          <w:caps w:val="0"/>
        </w:rPr>
        <w:t xml:space="preserve">m. </w:t>
      </w:r>
      <w:r w:rsidR="003A415E">
        <w:rPr>
          <w:caps w:val="0"/>
        </w:rPr>
        <w:t>rugpjūčio</w:t>
      </w:r>
      <w:r>
        <w:rPr>
          <w:caps w:val="0"/>
        </w:rPr>
        <w:t xml:space="preserve"> </w:t>
      </w:r>
      <w:r w:rsidR="002C6E61">
        <w:rPr>
          <w:caps w:val="0"/>
        </w:rPr>
        <w:t xml:space="preserve">26 </w:t>
      </w:r>
      <w:r w:rsidR="009B1C92">
        <w:rPr>
          <w:caps w:val="0"/>
        </w:rPr>
        <w:t>d</w:t>
      </w:r>
      <w:r w:rsidR="009B1C92">
        <w:rPr>
          <w:rFonts w:ascii="Times New Roman" w:hAnsi="Times New Roman"/>
          <w:caps w:val="0"/>
        </w:rPr>
        <w:t xml:space="preserve">. </w:t>
      </w:r>
      <w:r w:rsidR="009B1C92">
        <w:rPr>
          <w:caps w:val="0"/>
        </w:rPr>
        <w:t>Nr</w:t>
      </w:r>
      <w:r w:rsidR="00D22E61">
        <w:t xml:space="preserve">. </w:t>
      </w:r>
      <w:r w:rsidR="002C6E61">
        <w:t>T11-</w:t>
      </w:r>
      <w:r w:rsidR="00835535">
        <w:t>223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</w:t>
      </w:r>
      <w:r w:rsidR="00E10653">
        <w:rPr>
          <w:rFonts w:ascii="Times New Roman" w:hAnsi="Times New Roman"/>
          <w:caps w:val="0"/>
        </w:rPr>
        <w:t>dai</w:t>
      </w:r>
    </w:p>
    <w:p w14:paraId="6578F6F6" w14:textId="3A5DF23B" w:rsidR="002C6E61" w:rsidRDefault="002C6E61" w:rsidP="002C6E61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2ABC8019" w14:textId="157FEFC3" w:rsidR="001F72AA" w:rsidRDefault="001F72AA" w:rsidP="002C6E61">
      <w:pPr>
        <w:tabs>
          <w:tab w:val="right" w:pos="9639"/>
        </w:tabs>
        <w:ind w:firstLine="1134"/>
        <w:jc w:val="both"/>
      </w:pPr>
      <w:r>
        <w:t xml:space="preserve">Klaipėdos rajono savivaldybės taryba, vadovaudamasi Lietuvos Respublikos vietos savivaldos įstatymo </w:t>
      </w:r>
      <w:r w:rsidR="00A07281">
        <w:t>18 straipsnio 1</w:t>
      </w:r>
      <w:r w:rsidR="008F2562">
        <w:t xml:space="preserve"> dalimi</w:t>
      </w:r>
      <w:r w:rsidR="005728BF">
        <w:t>,</w:t>
      </w:r>
      <w:r w:rsidR="004446EE">
        <w:t xml:space="preserve"> </w:t>
      </w:r>
      <w:r>
        <w:t>n u s p r e n d ž i a:</w:t>
      </w:r>
    </w:p>
    <w:p w14:paraId="35ADFAF4" w14:textId="641C8A32" w:rsidR="00B61C7D" w:rsidRDefault="001F72AA" w:rsidP="002C6E61">
      <w:pPr>
        <w:tabs>
          <w:tab w:val="right" w:pos="9498"/>
        </w:tabs>
        <w:ind w:firstLine="1134"/>
        <w:jc w:val="both"/>
      </w:pPr>
      <w:r>
        <w:t>1. Pa</w:t>
      </w:r>
      <w:r w:rsidR="003A415E">
        <w:t>keisti</w:t>
      </w:r>
      <w:r w:rsidR="00627C97">
        <w:t xml:space="preserve"> </w:t>
      </w:r>
      <w:bookmarkStart w:id="7" w:name="_Hlk79047568"/>
      <w:r w:rsidR="00627C97">
        <w:t xml:space="preserve">Klaipėdos rajono savivaldybės </w:t>
      </w:r>
      <w:r w:rsidR="00685E95">
        <w:t xml:space="preserve"> </w:t>
      </w:r>
      <w:r w:rsidR="000C7EF3">
        <w:t xml:space="preserve">švietimo įstaigų darbuotojų </w:t>
      </w:r>
      <w:r w:rsidR="00F53487">
        <w:t xml:space="preserve">pareigybių skaičiaus nustatymo </w:t>
      </w:r>
      <w:r w:rsidR="000C7EF3">
        <w:t>normatyv</w:t>
      </w:r>
      <w:r w:rsidR="00685E95">
        <w:t>us</w:t>
      </w:r>
      <w:r w:rsidR="000C7EF3">
        <w:t>, patvirtint</w:t>
      </w:r>
      <w:r w:rsidR="00685E95">
        <w:t>us</w:t>
      </w:r>
      <w:r w:rsidR="003A415E">
        <w:t xml:space="preserve"> 2020 m. gegužės 28 d. sprendim</w:t>
      </w:r>
      <w:r w:rsidR="00181E20">
        <w:t>u</w:t>
      </w:r>
      <w:r w:rsidR="000C7EF3">
        <w:t xml:space="preserve"> </w:t>
      </w:r>
      <w:r w:rsidR="003A415E">
        <w:t>Nr. T11-22</w:t>
      </w:r>
      <w:r w:rsidR="003C0956">
        <w:t>2</w:t>
      </w:r>
      <w:r w:rsidR="00181E20">
        <w:t xml:space="preserve"> </w:t>
      </w:r>
      <w:r w:rsidR="000C7EF3">
        <w:t>„Dėl Klaipėdos rajono savivaldybės švietimo įstaigų darbuotojų pareigybių skaičiaus nustatymo normatyvų patvirtinimo“</w:t>
      </w:r>
      <w:bookmarkEnd w:id="7"/>
      <w:r w:rsidR="00685E95">
        <w:t>:</w:t>
      </w:r>
    </w:p>
    <w:p w14:paraId="1318742D" w14:textId="67C80AC4" w:rsidR="00685E95" w:rsidRPr="00396116" w:rsidRDefault="000C7EF3" w:rsidP="002C6E61">
      <w:pPr>
        <w:tabs>
          <w:tab w:val="left" w:pos="567"/>
        </w:tabs>
        <w:ind w:right="-6" w:firstLine="1134"/>
        <w:jc w:val="both"/>
      </w:pPr>
      <w:r w:rsidRPr="00396116">
        <w:t>1.</w:t>
      </w:r>
      <w:r w:rsidR="00944DD4">
        <w:t>1</w:t>
      </w:r>
      <w:r w:rsidRPr="00396116">
        <w:t xml:space="preserve">. </w:t>
      </w:r>
      <w:r w:rsidR="00685E95" w:rsidRPr="00396116">
        <w:t>pakeisti 30 punktą ir jį išdėstyti taip:</w:t>
      </w:r>
    </w:p>
    <w:p w14:paraId="3AE351E9" w14:textId="6A654C38" w:rsidR="007A3825" w:rsidRPr="00396116" w:rsidRDefault="007A3825" w:rsidP="002C6E61">
      <w:pPr>
        <w:tabs>
          <w:tab w:val="left" w:pos="567"/>
        </w:tabs>
        <w:ind w:right="-6" w:firstLine="1134"/>
        <w:jc w:val="both"/>
      </w:pPr>
      <w:r w:rsidRPr="00396116">
        <w:t>„30. Valytojo pareigybių skaičius švietimo įstaigoje</w:t>
      </w:r>
      <w:r w:rsidR="000818AB">
        <w:t xml:space="preserve"> (pastaba: ikimokyklinio ugdymo mokyklose valytojo pareigybė nenustatoma)</w:t>
      </w:r>
      <w:r w:rsidRPr="00396116">
        <w:t xml:space="preserve"> nustatomas pagal valomą plotą: esant 600 kv. m valomam grindų plotui, skiriamas 1 etatas. Apskaičiuotas etatų skaičius apvalinamas 0,1 tikslumu. Nustatant valytojų skaičių, taikomas gautų etatinių vienetų apvalinimas: </w:t>
      </w:r>
    </w:p>
    <w:p w14:paraId="3DCA183C" w14:textId="77777777" w:rsidR="007A3825" w:rsidRPr="00396116" w:rsidRDefault="007A3825" w:rsidP="002C6E61">
      <w:pPr>
        <w:tabs>
          <w:tab w:val="left" w:pos="567"/>
        </w:tabs>
        <w:ind w:right="-6" w:firstLine="1134"/>
        <w:jc w:val="both"/>
      </w:pPr>
      <w:r w:rsidRPr="00396116">
        <w:t>nuo 0,13 iki 0,37 nustatomas 0,25 valytojo etatas;</w:t>
      </w:r>
    </w:p>
    <w:p w14:paraId="0D107F4E" w14:textId="77777777" w:rsidR="007A3825" w:rsidRPr="00396116" w:rsidRDefault="007A3825" w:rsidP="002C6E61">
      <w:pPr>
        <w:tabs>
          <w:tab w:val="left" w:pos="567"/>
        </w:tabs>
        <w:ind w:right="-6" w:firstLine="1134"/>
        <w:jc w:val="both"/>
      </w:pPr>
      <w:r w:rsidRPr="00396116">
        <w:t>nuo 0,38 iki 0,62 nustatomas 0,5 valytojo etatas;</w:t>
      </w:r>
    </w:p>
    <w:p w14:paraId="4CF08E14" w14:textId="77777777" w:rsidR="007A3825" w:rsidRPr="00396116" w:rsidRDefault="007A3825" w:rsidP="002C6E61">
      <w:pPr>
        <w:tabs>
          <w:tab w:val="left" w:pos="567"/>
        </w:tabs>
        <w:ind w:right="-6" w:firstLine="1134"/>
        <w:jc w:val="both"/>
      </w:pPr>
      <w:r w:rsidRPr="00396116">
        <w:t>nuo 0,63 iki 0,87 nustatomas 0,75 valytojo etatas;</w:t>
      </w:r>
    </w:p>
    <w:p w14:paraId="43877EB1" w14:textId="2B4C913F" w:rsidR="007A3825" w:rsidRPr="00396116" w:rsidRDefault="007A3825" w:rsidP="002C6E61">
      <w:pPr>
        <w:tabs>
          <w:tab w:val="left" w:pos="567"/>
        </w:tabs>
        <w:ind w:right="-6" w:firstLine="1134"/>
        <w:jc w:val="both"/>
      </w:pPr>
      <w:r w:rsidRPr="00396116">
        <w:t>daugiau kaip 0,88 nustatomas 1 valytojo etatas.</w:t>
      </w:r>
      <w:r w:rsidR="00E01745">
        <w:t>“</w:t>
      </w:r>
    </w:p>
    <w:p w14:paraId="6C94D806" w14:textId="603E7BCE" w:rsidR="00685E95" w:rsidRPr="00396116" w:rsidRDefault="00685E95" w:rsidP="002C6E61">
      <w:pPr>
        <w:tabs>
          <w:tab w:val="left" w:pos="360"/>
          <w:tab w:val="left" w:pos="709"/>
        </w:tabs>
        <w:ind w:right="-6" w:firstLine="1134"/>
        <w:jc w:val="both"/>
      </w:pPr>
      <w:r w:rsidRPr="00396116">
        <w:t>1.</w:t>
      </w:r>
      <w:r w:rsidR="00944DD4">
        <w:t>2</w:t>
      </w:r>
      <w:r w:rsidRPr="00396116">
        <w:t>. pakeisti 37 punktą ir jį išdėstyti taip:</w:t>
      </w:r>
    </w:p>
    <w:p w14:paraId="03FD7420" w14:textId="253E8089" w:rsidR="000C7EF3" w:rsidRPr="00396116" w:rsidRDefault="00685E95" w:rsidP="002C6E61">
      <w:pPr>
        <w:tabs>
          <w:tab w:val="left" w:pos="360"/>
          <w:tab w:val="left" w:pos="709"/>
        </w:tabs>
        <w:ind w:right="-6" w:firstLine="1134"/>
        <w:jc w:val="both"/>
      </w:pPr>
      <w:r w:rsidRPr="00396116">
        <w:t xml:space="preserve">„37. </w:t>
      </w:r>
      <w:r w:rsidR="000C7EF3" w:rsidRPr="00396116">
        <w:t>Darb</w:t>
      </w:r>
      <w:r w:rsidR="00463B24">
        <w:t>uotojų, kurių</w:t>
      </w:r>
      <w:r w:rsidR="000C7EF3" w:rsidRPr="00396116">
        <w:t xml:space="preserve"> pareigyb</w:t>
      </w:r>
      <w:r w:rsidR="00463B24">
        <w:t>ės priskiriamos D lygiui (toliau – darbininkai)</w:t>
      </w:r>
      <w:r w:rsidR="00396116" w:rsidRPr="00396116">
        <w:t xml:space="preserve">, </w:t>
      </w:r>
      <w:r w:rsidR="00463B24">
        <w:rPr>
          <w:color w:val="000000"/>
        </w:rPr>
        <w:t>kvalifikuotų darbuotojų, kurių pareigybės priskiriamos C lygiui,</w:t>
      </w:r>
      <w:r w:rsidR="00F66123" w:rsidRPr="00396116">
        <w:t xml:space="preserve"> </w:t>
      </w:r>
      <w:r w:rsidR="000C7EF3" w:rsidRPr="00396116">
        <w:t>jų skaičių</w:t>
      </w:r>
      <w:r w:rsidR="00B61C7D">
        <w:t>, pareigas</w:t>
      </w:r>
      <w:r w:rsidR="000C7EF3" w:rsidRPr="00396116">
        <w:t xml:space="preserve"> įstaigos vadovas nustato</w:t>
      </w:r>
      <w:r w:rsidR="00B61C7D">
        <w:t xml:space="preserve"> </w:t>
      </w:r>
      <w:r w:rsidR="000C7EF3" w:rsidRPr="00396116">
        <w:t>neviršydamas patvirtintų pareigybių skaičiaus</w:t>
      </w:r>
      <w:r w:rsidR="00FB0345" w:rsidRPr="00396116">
        <w:t>.</w:t>
      </w:r>
      <w:r w:rsidR="00E01745">
        <w:t>“</w:t>
      </w:r>
    </w:p>
    <w:p w14:paraId="67C34920" w14:textId="12D23E9E" w:rsidR="009E1D8B" w:rsidRDefault="00191B2D" w:rsidP="002C6E61">
      <w:pPr>
        <w:ind w:firstLine="1134"/>
        <w:jc w:val="both"/>
      </w:pPr>
      <w:r>
        <w:t>1.3</w:t>
      </w:r>
      <w:r w:rsidR="000818AB">
        <w:t>. Pakeisti Klaipėdos rajono savivaldybės švietimo įstaigų darbuotojų pareigybių skaičiaus nustatymo normatyvų</w:t>
      </w:r>
      <w:r w:rsidR="009E1D8B">
        <w:t xml:space="preserve"> </w:t>
      </w:r>
      <w:r>
        <w:t xml:space="preserve">1, 2, 3 </w:t>
      </w:r>
      <w:r w:rsidR="009E1D8B">
        <w:t>priedus</w:t>
      </w:r>
      <w:r>
        <w:t xml:space="preserve"> ir juos išdėstyti nauja redakcija (pridedama)</w:t>
      </w:r>
      <w:r w:rsidR="000F603D">
        <w:t>.</w:t>
      </w:r>
      <w:r w:rsidR="00E251EE">
        <w:t xml:space="preserve"> </w:t>
      </w:r>
    </w:p>
    <w:p w14:paraId="77555DCF" w14:textId="35EE8086" w:rsidR="00451D98" w:rsidRDefault="00191B2D" w:rsidP="002C6E61">
      <w:pPr>
        <w:tabs>
          <w:tab w:val="right" w:pos="9639"/>
        </w:tabs>
        <w:ind w:firstLine="1134"/>
        <w:jc w:val="both"/>
      </w:pPr>
      <w:r>
        <w:t>2</w:t>
      </w:r>
      <w:r w:rsidR="00451D98">
        <w:t xml:space="preserve">. </w:t>
      </w:r>
      <w:r w:rsidR="00451D98" w:rsidRPr="001171F4">
        <w:t>Skelbti šį</w:t>
      </w:r>
      <w:r w:rsidR="00451D98">
        <w:t xml:space="preserve"> sprendimą Teisės aktų registre.</w:t>
      </w:r>
    </w:p>
    <w:p w14:paraId="1A63B3F5" w14:textId="2E84C7AF" w:rsidR="00E01745" w:rsidRDefault="00E01745" w:rsidP="00944DD4">
      <w:pPr>
        <w:tabs>
          <w:tab w:val="right" w:pos="9639"/>
        </w:tabs>
        <w:jc w:val="both"/>
      </w:pPr>
    </w:p>
    <w:p w14:paraId="36ED598B" w14:textId="4A910296" w:rsidR="002C6E61" w:rsidRDefault="002C6E61" w:rsidP="00944DD4">
      <w:pPr>
        <w:tabs>
          <w:tab w:val="right" w:pos="9639"/>
        </w:tabs>
        <w:jc w:val="both"/>
      </w:pPr>
    </w:p>
    <w:p w14:paraId="381D0D35" w14:textId="77777777" w:rsidR="002C6E61" w:rsidRDefault="002C6E61" w:rsidP="00944DD4">
      <w:pPr>
        <w:tabs>
          <w:tab w:val="right" w:pos="9639"/>
        </w:tabs>
        <w:jc w:val="both"/>
      </w:pPr>
    </w:p>
    <w:p w14:paraId="365C3DE5" w14:textId="6C1BECFC" w:rsidR="00E01745" w:rsidRDefault="00E01745" w:rsidP="00944DD4">
      <w:pPr>
        <w:tabs>
          <w:tab w:val="right" w:pos="9639"/>
        </w:tabs>
        <w:jc w:val="both"/>
      </w:pPr>
      <w:r>
        <w:t>Savivaldybės meras</w:t>
      </w:r>
      <w:r w:rsidR="002C6E61">
        <w:tab/>
        <w:t>Bronius Markauskas</w:t>
      </w:r>
    </w:p>
    <w:p w14:paraId="3066B20F" w14:textId="6EC9BC51" w:rsidR="007D0FD5" w:rsidRDefault="007D0FD5" w:rsidP="00451D98">
      <w:pPr>
        <w:tabs>
          <w:tab w:val="right" w:pos="9639"/>
        </w:tabs>
        <w:ind w:firstLine="720"/>
        <w:jc w:val="both"/>
      </w:pPr>
    </w:p>
    <w:p w14:paraId="4C4A6B95" w14:textId="5E0E0C38" w:rsidR="007D0FD5" w:rsidRDefault="007D0FD5" w:rsidP="00451D98">
      <w:pPr>
        <w:tabs>
          <w:tab w:val="right" w:pos="9639"/>
        </w:tabs>
        <w:ind w:firstLine="720"/>
        <w:jc w:val="both"/>
      </w:pPr>
    </w:p>
    <w:sectPr w:rsidR="007D0FD5" w:rsidSect="002C6E61">
      <w:footerReference w:type="default" r:id="rId8"/>
      <w:type w:val="continuous"/>
      <w:pgSz w:w="11907" w:h="16840" w:code="9"/>
      <w:pgMar w:top="1134" w:right="567" w:bottom="1134" w:left="1701" w:header="709" w:footer="70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E55E" w14:textId="77777777" w:rsidR="00316C49" w:rsidRDefault="00316C49">
      <w:r>
        <w:separator/>
      </w:r>
    </w:p>
  </w:endnote>
  <w:endnote w:type="continuationSeparator" w:id="0">
    <w:p w14:paraId="72C421A4" w14:textId="77777777" w:rsidR="00316C49" w:rsidRDefault="0031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87D3" w14:textId="77777777" w:rsidR="00595231" w:rsidRDefault="00595231">
    <w:pPr>
      <w:pStyle w:val="Porat"/>
    </w:pPr>
  </w:p>
  <w:p w14:paraId="1AB6976D" w14:textId="77777777" w:rsidR="00595231" w:rsidRDefault="00595231">
    <w:pPr>
      <w:pStyle w:val="Porat"/>
    </w:pPr>
  </w:p>
  <w:p w14:paraId="69DBE80B" w14:textId="77777777" w:rsidR="00595231" w:rsidRDefault="00595231">
    <w:pPr>
      <w:pStyle w:val="Porat"/>
    </w:pPr>
  </w:p>
  <w:p w14:paraId="3461D7B9" w14:textId="77777777" w:rsidR="00595231" w:rsidRDefault="00595231">
    <w:pPr>
      <w:pStyle w:val="Porat"/>
    </w:pPr>
  </w:p>
  <w:p w14:paraId="289D9300" w14:textId="77777777" w:rsidR="00595231" w:rsidRDefault="0059523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88B9D" w14:textId="77777777" w:rsidR="00316C49" w:rsidRDefault="00316C49">
      <w:r>
        <w:separator/>
      </w:r>
    </w:p>
  </w:footnote>
  <w:footnote w:type="continuationSeparator" w:id="0">
    <w:p w14:paraId="51B6310E" w14:textId="77777777" w:rsidR="00316C49" w:rsidRDefault="00316C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0B"/>
    <w:rsid w:val="000133E4"/>
    <w:rsid w:val="00017964"/>
    <w:rsid w:val="00021B1D"/>
    <w:rsid w:val="00024A55"/>
    <w:rsid w:val="00045F0F"/>
    <w:rsid w:val="0005284D"/>
    <w:rsid w:val="00052C1C"/>
    <w:rsid w:val="00055872"/>
    <w:rsid w:val="000669D1"/>
    <w:rsid w:val="000818AB"/>
    <w:rsid w:val="000876CC"/>
    <w:rsid w:val="000A20A0"/>
    <w:rsid w:val="000A785F"/>
    <w:rsid w:val="000B0454"/>
    <w:rsid w:val="000B1C79"/>
    <w:rsid w:val="000C51AF"/>
    <w:rsid w:val="000C766D"/>
    <w:rsid w:val="000C7EF3"/>
    <w:rsid w:val="000D2956"/>
    <w:rsid w:val="000E0866"/>
    <w:rsid w:val="000F603D"/>
    <w:rsid w:val="00106F8C"/>
    <w:rsid w:val="00115D6F"/>
    <w:rsid w:val="00116659"/>
    <w:rsid w:val="00123E19"/>
    <w:rsid w:val="00125F9A"/>
    <w:rsid w:val="00126E87"/>
    <w:rsid w:val="0013528D"/>
    <w:rsid w:val="00150D7A"/>
    <w:rsid w:val="00151527"/>
    <w:rsid w:val="001539D9"/>
    <w:rsid w:val="00153D3F"/>
    <w:rsid w:val="001558C9"/>
    <w:rsid w:val="00155D7C"/>
    <w:rsid w:val="00156E55"/>
    <w:rsid w:val="00163EC0"/>
    <w:rsid w:val="0017421F"/>
    <w:rsid w:val="00181E20"/>
    <w:rsid w:val="00187904"/>
    <w:rsid w:val="00191B2D"/>
    <w:rsid w:val="001A601E"/>
    <w:rsid w:val="001B26D2"/>
    <w:rsid w:val="001D567F"/>
    <w:rsid w:val="001E7963"/>
    <w:rsid w:val="001F4AEC"/>
    <w:rsid w:val="001F72AA"/>
    <w:rsid w:val="00204C87"/>
    <w:rsid w:val="00205965"/>
    <w:rsid w:val="002131C0"/>
    <w:rsid w:val="00216B60"/>
    <w:rsid w:val="002208A5"/>
    <w:rsid w:val="0022770D"/>
    <w:rsid w:val="002429C0"/>
    <w:rsid w:val="00246FAC"/>
    <w:rsid w:val="00273FDD"/>
    <w:rsid w:val="002819E5"/>
    <w:rsid w:val="00286A5B"/>
    <w:rsid w:val="00290B9C"/>
    <w:rsid w:val="002A69D6"/>
    <w:rsid w:val="002C1755"/>
    <w:rsid w:val="002C3DF4"/>
    <w:rsid w:val="002C6E61"/>
    <w:rsid w:val="002D6735"/>
    <w:rsid w:val="002E0DFA"/>
    <w:rsid w:val="002F6A60"/>
    <w:rsid w:val="0030102E"/>
    <w:rsid w:val="003010B1"/>
    <w:rsid w:val="00303947"/>
    <w:rsid w:val="003137F7"/>
    <w:rsid w:val="00316C49"/>
    <w:rsid w:val="00320A82"/>
    <w:rsid w:val="00324447"/>
    <w:rsid w:val="00350169"/>
    <w:rsid w:val="003700AF"/>
    <w:rsid w:val="003873B6"/>
    <w:rsid w:val="00390C8F"/>
    <w:rsid w:val="003945FB"/>
    <w:rsid w:val="00396116"/>
    <w:rsid w:val="003A415E"/>
    <w:rsid w:val="003B2687"/>
    <w:rsid w:val="003C0956"/>
    <w:rsid w:val="003C4EC3"/>
    <w:rsid w:val="003E0A20"/>
    <w:rsid w:val="003F2BAD"/>
    <w:rsid w:val="004345D0"/>
    <w:rsid w:val="004446EE"/>
    <w:rsid w:val="00451D98"/>
    <w:rsid w:val="00463B24"/>
    <w:rsid w:val="00467EB9"/>
    <w:rsid w:val="00474CE2"/>
    <w:rsid w:val="0047656F"/>
    <w:rsid w:val="00482E5C"/>
    <w:rsid w:val="004A70FE"/>
    <w:rsid w:val="004B232E"/>
    <w:rsid w:val="004B46CE"/>
    <w:rsid w:val="004C3F45"/>
    <w:rsid w:val="004C7032"/>
    <w:rsid w:val="004F4CB6"/>
    <w:rsid w:val="004F6270"/>
    <w:rsid w:val="0050469E"/>
    <w:rsid w:val="00507748"/>
    <w:rsid w:val="00516721"/>
    <w:rsid w:val="00525499"/>
    <w:rsid w:val="00525753"/>
    <w:rsid w:val="00532D93"/>
    <w:rsid w:val="00534170"/>
    <w:rsid w:val="005350B2"/>
    <w:rsid w:val="00546DE7"/>
    <w:rsid w:val="005620C1"/>
    <w:rsid w:val="0056393E"/>
    <w:rsid w:val="00564B35"/>
    <w:rsid w:val="005670E6"/>
    <w:rsid w:val="005728BF"/>
    <w:rsid w:val="005859AF"/>
    <w:rsid w:val="00595231"/>
    <w:rsid w:val="005A4ED5"/>
    <w:rsid w:val="005B4508"/>
    <w:rsid w:val="005D01F2"/>
    <w:rsid w:val="005E7731"/>
    <w:rsid w:val="005F0D08"/>
    <w:rsid w:val="005F57AB"/>
    <w:rsid w:val="0062064E"/>
    <w:rsid w:val="00625BF9"/>
    <w:rsid w:val="00627C97"/>
    <w:rsid w:val="00630EC1"/>
    <w:rsid w:val="00642FF5"/>
    <w:rsid w:val="0064330E"/>
    <w:rsid w:val="00645225"/>
    <w:rsid w:val="00647564"/>
    <w:rsid w:val="00650CCE"/>
    <w:rsid w:val="00650D12"/>
    <w:rsid w:val="00653784"/>
    <w:rsid w:val="00655D0F"/>
    <w:rsid w:val="00662E90"/>
    <w:rsid w:val="00685E95"/>
    <w:rsid w:val="006932F6"/>
    <w:rsid w:val="0069468F"/>
    <w:rsid w:val="006A4878"/>
    <w:rsid w:val="006E30D3"/>
    <w:rsid w:val="006E7B23"/>
    <w:rsid w:val="006F477B"/>
    <w:rsid w:val="006F5251"/>
    <w:rsid w:val="00700C90"/>
    <w:rsid w:val="00721FF3"/>
    <w:rsid w:val="00752D02"/>
    <w:rsid w:val="00752F0B"/>
    <w:rsid w:val="00765F3F"/>
    <w:rsid w:val="00780907"/>
    <w:rsid w:val="0078179C"/>
    <w:rsid w:val="0078181F"/>
    <w:rsid w:val="007958A8"/>
    <w:rsid w:val="007A3825"/>
    <w:rsid w:val="007B0EAD"/>
    <w:rsid w:val="007B1ED4"/>
    <w:rsid w:val="007C3636"/>
    <w:rsid w:val="007C413F"/>
    <w:rsid w:val="007D0FD5"/>
    <w:rsid w:val="007D278F"/>
    <w:rsid w:val="007E0AB0"/>
    <w:rsid w:val="007E23E7"/>
    <w:rsid w:val="0080060C"/>
    <w:rsid w:val="00806281"/>
    <w:rsid w:val="00824F3E"/>
    <w:rsid w:val="00835535"/>
    <w:rsid w:val="00841179"/>
    <w:rsid w:val="00851EBF"/>
    <w:rsid w:val="008540AB"/>
    <w:rsid w:val="00860E15"/>
    <w:rsid w:val="00861DC8"/>
    <w:rsid w:val="008675C6"/>
    <w:rsid w:val="008938AC"/>
    <w:rsid w:val="008D3F6F"/>
    <w:rsid w:val="008D442D"/>
    <w:rsid w:val="008D5BF2"/>
    <w:rsid w:val="008D6C63"/>
    <w:rsid w:val="008F2562"/>
    <w:rsid w:val="008F7A52"/>
    <w:rsid w:val="0091020E"/>
    <w:rsid w:val="00911D2B"/>
    <w:rsid w:val="0093349D"/>
    <w:rsid w:val="00944DD4"/>
    <w:rsid w:val="00957C26"/>
    <w:rsid w:val="009650E8"/>
    <w:rsid w:val="00970108"/>
    <w:rsid w:val="009734B6"/>
    <w:rsid w:val="009935BD"/>
    <w:rsid w:val="009B16BA"/>
    <w:rsid w:val="009B1C92"/>
    <w:rsid w:val="009D205A"/>
    <w:rsid w:val="009E1D8B"/>
    <w:rsid w:val="00A07281"/>
    <w:rsid w:val="00A36B5F"/>
    <w:rsid w:val="00A465A7"/>
    <w:rsid w:val="00A54C27"/>
    <w:rsid w:val="00A7343F"/>
    <w:rsid w:val="00A823CE"/>
    <w:rsid w:val="00AB32BA"/>
    <w:rsid w:val="00AB37D1"/>
    <w:rsid w:val="00AC0D5E"/>
    <w:rsid w:val="00AF2577"/>
    <w:rsid w:val="00B134CE"/>
    <w:rsid w:val="00B2345E"/>
    <w:rsid w:val="00B31BF2"/>
    <w:rsid w:val="00B5250C"/>
    <w:rsid w:val="00B552B6"/>
    <w:rsid w:val="00B61C7D"/>
    <w:rsid w:val="00B62EA6"/>
    <w:rsid w:val="00B64F74"/>
    <w:rsid w:val="00B657E0"/>
    <w:rsid w:val="00B662E7"/>
    <w:rsid w:val="00B8027C"/>
    <w:rsid w:val="00B80319"/>
    <w:rsid w:val="00B95200"/>
    <w:rsid w:val="00B97F7E"/>
    <w:rsid w:val="00BA2AB5"/>
    <w:rsid w:val="00BB4FE2"/>
    <w:rsid w:val="00BC084B"/>
    <w:rsid w:val="00BD160B"/>
    <w:rsid w:val="00BD460E"/>
    <w:rsid w:val="00BD4FE0"/>
    <w:rsid w:val="00BE30E3"/>
    <w:rsid w:val="00C1429D"/>
    <w:rsid w:val="00C2546F"/>
    <w:rsid w:val="00C31408"/>
    <w:rsid w:val="00C368CE"/>
    <w:rsid w:val="00C56301"/>
    <w:rsid w:val="00C63E90"/>
    <w:rsid w:val="00C724C6"/>
    <w:rsid w:val="00C84858"/>
    <w:rsid w:val="00C93252"/>
    <w:rsid w:val="00CD4E23"/>
    <w:rsid w:val="00CD6B27"/>
    <w:rsid w:val="00CE14CF"/>
    <w:rsid w:val="00D004A7"/>
    <w:rsid w:val="00D06F12"/>
    <w:rsid w:val="00D10650"/>
    <w:rsid w:val="00D1476F"/>
    <w:rsid w:val="00D2047E"/>
    <w:rsid w:val="00D22E61"/>
    <w:rsid w:val="00D444CA"/>
    <w:rsid w:val="00D52A81"/>
    <w:rsid w:val="00D55A07"/>
    <w:rsid w:val="00D77B48"/>
    <w:rsid w:val="00D80F5D"/>
    <w:rsid w:val="00DA52C1"/>
    <w:rsid w:val="00DC2426"/>
    <w:rsid w:val="00DC585F"/>
    <w:rsid w:val="00DD1FA9"/>
    <w:rsid w:val="00DE2CF1"/>
    <w:rsid w:val="00DF000C"/>
    <w:rsid w:val="00DF1E7C"/>
    <w:rsid w:val="00DF2A66"/>
    <w:rsid w:val="00E01745"/>
    <w:rsid w:val="00E10653"/>
    <w:rsid w:val="00E14242"/>
    <w:rsid w:val="00E251EE"/>
    <w:rsid w:val="00E36841"/>
    <w:rsid w:val="00E444CE"/>
    <w:rsid w:val="00E44C9F"/>
    <w:rsid w:val="00E464A4"/>
    <w:rsid w:val="00E543C3"/>
    <w:rsid w:val="00EA1ECF"/>
    <w:rsid w:val="00EB076E"/>
    <w:rsid w:val="00EB793C"/>
    <w:rsid w:val="00ED7531"/>
    <w:rsid w:val="00EF7461"/>
    <w:rsid w:val="00F20940"/>
    <w:rsid w:val="00F46687"/>
    <w:rsid w:val="00F53487"/>
    <w:rsid w:val="00F55B14"/>
    <w:rsid w:val="00F66123"/>
    <w:rsid w:val="00F8305B"/>
    <w:rsid w:val="00F90CC0"/>
    <w:rsid w:val="00F958D0"/>
    <w:rsid w:val="00FB0345"/>
    <w:rsid w:val="00FB1CBE"/>
    <w:rsid w:val="00FC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22318"/>
  <w15:chartTrackingRefBased/>
  <w15:docId w15:val="{C9D43FCC-D0E0-42B6-B7F7-A58CB378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45F0F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C413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187904"/>
    <w:pPr>
      <w:spacing w:after="120"/>
    </w:pPr>
    <w:rPr>
      <w:szCs w:val="20"/>
    </w:rPr>
  </w:style>
  <w:style w:type="character" w:customStyle="1" w:styleId="PagrindinistekstasDiagrama">
    <w:name w:val="Pagrindinis tekstas Diagrama"/>
    <w:link w:val="Pagrindinistekstas"/>
    <w:rsid w:val="00187904"/>
    <w:rPr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E10653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rsid w:val="005B450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5B4508"/>
    <w:rPr>
      <w:rFonts w:ascii="Segoe UI" w:hAnsi="Segoe UI" w:cs="Segoe UI"/>
      <w:sz w:val="18"/>
      <w:szCs w:val="18"/>
      <w:lang w:eastAsia="en-US"/>
    </w:rPr>
  </w:style>
  <w:style w:type="paragraph" w:customStyle="1" w:styleId="style6">
    <w:name w:val="style6"/>
    <w:basedOn w:val="prastasis"/>
    <w:rsid w:val="002C3DF4"/>
    <w:pPr>
      <w:spacing w:before="100" w:beforeAutospacing="1" w:after="100" w:afterAutospacing="1"/>
    </w:pPr>
    <w:rPr>
      <w:lang w:val="en-US"/>
    </w:rPr>
  </w:style>
  <w:style w:type="character" w:customStyle="1" w:styleId="Antrat1Diagrama">
    <w:name w:val="Antraštė 1 Diagrama"/>
    <w:link w:val="Antrat1"/>
    <w:rsid w:val="007C413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Sraopastraipa">
    <w:name w:val="List Paragraph"/>
    <w:basedOn w:val="prastasis"/>
    <w:uiPriority w:val="34"/>
    <w:qFormat/>
    <w:rsid w:val="009650E8"/>
    <w:pPr>
      <w:ind w:left="720"/>
      <w:contextualSpacing/>
    </w:pPr>
  </w:style>
  <w:style w:type="character" w:styleId="Komentaronuoroda">
    <w:name w:val="annotation reference"/>
    <w:basedOn w:val="Numatytasispastraiposriftas"/>
    <w:rsid w:val="005E7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E773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E773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5E7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5E7731"/>
    <w:rPr>
      <w:b/>
      <w:bCs/>
      <w:lang w:eastAsia="en-US"/>
    </w:rPr>
  </w:style>
  <w:style w:type="paragraph" w:styleId="Betarp">
    <w:name w:val="No Spacing"/>
    <w:uiPriority w:val="1"/>
    <w:qFormat/>
    <w:rsid w:val="00E0174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rginija\Desktop\Svietimo%20normatyvai\etatu%20normatyvai%202009m\Tarybos%20sprendimo%20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097B9-2A5F-4F0A-A164-5D52602A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Virginija</dc:creator>
  <cp:keywords/>
  <dc:description/>
  <cp:lastModifiedBy>Viktorija Bakšinskytė</cp:lastModifiedBy>
  <cp:revision>4</cp:revision>
  <cp:lastPrinted>2021-08-05T08:21:00Z</cp:lastPrinted>
  <dcterms:created xsi:type="dcterms:W3CDTF">2021-08-06T12:29:00Z</dcterms:created>
  <dcterms:modified xsi:type="dcterms:W3CDTF">2021-08-26T11:23:00Z</dcterms:modified>
</cp:coreProperties>
</file>