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E8C21" w14:textId="7252B769" w:rsidR="00B17A76" w:rsidRDefault="00B17A76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0" w:name="_Hlk16151182"/>
      <w:bookmarkStart w:id="1" w:name="_Hlk536624615"/>
      <w:bookmarkStart w:id="2" w:name="_Hlk536624141"/>
      <w:r w:rsidRPr="00835490">
        <w:rPr>
          <w:b/>
          <w:caps/>
          <w:noProof/>
        </w:rPr>
        <w:drawing>
          <wp:inline distT="0" distB="0" distL="0" distR="0" wp14:anchorId="6A5326C9" wp14:editId="1303DFB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72BC1197" w14:textId="7208E9CF" w:rsidR="00FD09F0" w:rsidRDefault="00FD09F0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E9808B" w14:textId="77777777" w:rsidR="00FD09F0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05204DCD" w:rsidR="00AE29FE" w:rsidRDefault="003766D5" w:rsidP="00AE29F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>
        <w:rPr>
          <w:rFonts w:ascii="Times New Roman" w:hAnsi="Times New Roman"/>
          <w:b/>
          <w:bCs/>
          <w:sz w:val="28"/>
          <w:szCs w:val="28"/>
        </w:rPr>
        <w:t>ALDYBĖS</w:t>
      </w:r>
      <w:r>
        <w:rPr>
          <w:rFonts w:ascii="Times New Roman" w:hAnsi="Times New Roman"/>
          <w:b/>
          <w:bCs/>
          <w:sz w:val="28"/>
          <w:szCs w:val="28"/>
        </w:rPr>
        <w:t xml:space="preserve"> TARYBOS 2021 M. BALANDŽIO 29 D. SPRENDIMO NR. T11-1</w:t>
      </w:r>
      <w:r w:rsidR="00E31B5A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7 „</w:t>
      </w:r>
      <w:r w:rsidR="00AE29FE">
        <w:rPr>
          <w:rFonts w:ascii="Times New Roman" w:hAnsi="Times New Roman"/>
          <w:b/>
          <w:bCs/>
          <w:sz w:val="28"/>
          <w:szCs w:val="28"/>
        </w:rPr>
        <w:t>DĖL SAVIVALDYBĖS TURTO PERDAVIMO KLAIPĖDOS RAJONO SAVIVALDYBĖS GARGŽDŲ KRAŠTO MUZIEJUI VALDYTI, NAUDOTI IR DISPONUOTI JUO PATIKĖJIMO TEISE</w:t>
      </w:r>
      <w:r>
        <w:rPr>
          <w:rFonts w:ascii="Times New Roman" w:hAnsi="Times New Roman"/>
          <w:b/>
          <w:bCs/>
          <w:sz w:val="28"/>
          <w:szCs w:val="28"/>
        </w:rPr>
        <w:t xml:space="preserve">“ PAKEITIMO </w:t>
      </w:r>
    </w:p>
    <w:p w14:paraId="0549FC0C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56FDD4" w14:textId="0D6530EC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3766D5">
        <w:rPr>
          <w:rFonts w:ascii="Times New Roman" w:hAnsi="Times New Roman"/>
          <w:color w:val="000000" w:themeColor="text1"/>
          <w:sz w:val="24"/>
          <w:szCs w:val="24"/>
        </w:rPr>
        <w:t>rugpjūčio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17A76">
        <w:rPr>
          <w:rFonts w:ascii="Times New Roman" w:hAnsi="Times New Roman"/>
          <w:color w:val="000000" w:themeColor="text1"/>
          <w:sz w:val="24"/>
          <w:szCs w:val="24"/>
        </w:rPr>
        <w:t xml:space="preserve">26 </w:t>
      </w:r>
      <w:r>
        <w:rPr>
          <w:rFonts w:ascii="Times New Roman" w:hAnsi="Times New Roman"/>
          <w:color w:val="000000" w:themeColor="text1"/>
          <w:sz w:val="24"/>
          <w:szCs w:val="24"/>
        </w:rPr>
        <w:t>d. Nr. T11-</w:t>
      </w:r>
      <w:r w:rsidR="00B17A76">
        <w:rPr>
          <w:rFonts w:ascii="Times New Roman" w:hAnsi="Times New Roman"/>
          <w:color w:val="000000" w:themeColor="text1"/>
          <w:sz w:val="24"/>
          <w:szCs w:val="24"/>
        </w:rPr>
        <w:t>256</w:t>
      </w:r>
    </w:p>
    <w:p w14:paraId="7E12797D" w14:textId="27BD151C" w:rsidR="00B17A76" w:rsidRDefault="00B17A76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1E2B22" w14:textId="1BDFACF0" w:rsidR="003766D5" w:rsidRDefault="003766D5" w:rsidP="00B17A76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3" w:name="_Hlk56756504"/>
      <w:r w:rsidRPr="003766D5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18 straipsnio 1 dalimi,  n u s p r e n d ž i a:</w:t>
      </w:r>
    </w:p>
    <w:p w14:paraId="39C3160C" w14:textId="6EFA3DE3" w:rsidR="00E10E82" w:rsidRDefault="003766D5" w:rsidP="00B17A76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Pakeisti Klaipėdos rajono savivaldybės tarybos 2021 m. balandžio 29 d. sprendimo Nr. T11-1</w:t>
      </w:r>
      <w:r w:rsidR="00E31B5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7 „Dėl savivaldybės turto perdavimo Klaipėdos rajono </w:t>
      </w:r>
      <w:r w:rsidR="00E10E82">
        <w:rPr>
          <w:rFonts w:ascii="Times New Roman" w:hAnsi="Times New Roman"/>
          <w:sz w:val="24"/>
          <w:szCs w:val="24"/>
        </w:rPr>
        <w:t xml:space="preserve">savivaldybės Gargždų krašto muziejui valdyti, naudoti ir disponuoti juo patikėjimo teise“ 1 punktą ir išdėstyti jį taip: </w:t>
      </w:r>
    </w:p>
    <w:p w14:paraId="0E957845" w14:textId="11253158" w:rsidR="00E40AF4" w:rsidRDefault="00E10E82" w:rsidP="00B17A76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FD09F0">
        <w:rPr>
          <w:rFonts w:ascii="Times New Roman" w:hAnsi="Times New Roman"/>
          <w:sz w:val="24"/>
          <w:szCs w:val="24"/>
        </w:rPr>
        <w:t>1.</w:t>
      </w:r>
      <w:r w:rsidR="00CE04F7">
        <w:rPr>
          <w:rFonts w:ascii="Times New Roman" w:hAnsi="Times New Roman"/>
          <w:sz w:val="24"/>
          <w:szCs w:val="24"/>
        </w:rPr>
        <w:t xml:space="preserve"> P</w:t>
      </w:r>
      <w:r w:rsidR="00FD09F0">
        <w:rPr>
          <w:rFonts w:ascii="Times New Roman" w:hAnsi="Times New Roman"/>
          <w:sz w:val="24"/>
          <w:szCs w:val="24"/>
        </w:rPr>
        <w:t xml:space="preserve">erduoti </w:t>
      </w:r>
      <w:bookmarkStart w:id="4" w:name="_Hlk42784918"/>
      <w:r w:rsidR="00FD09F0">
        <w:rPr>
          <w:rFonts w:ascii="Times New Roman" w:hAnsi="Times New Roman"/>
          <w:sz w:val="24"/>
          <w:szCs w:val="24"/>
        </w:rPr>
        <w:t xml:space="preserve">Klaipėdos rajono </w:t>
      </w:r>
      <w:bookmarkEnd w:id="4"/>
      <w:r w:rsidR="00AE29FE">
        <w:rPr>
          <w:rFonts w:ascii="Times New Roman" w:hAnsi="Times New Roman"/>
          <w:sz w:val="24"/>
          <w:szCs w:val="24"/>
        </w:rPr>
        <w:t>savivaldybės Gargždų krašto muziejui</w:t>
      </w:r>
      <w:r w:rsidR="00FD09F0">
        <w:rPr>
          <w:rFonts w:ascii="Times New Roman" w:hAnsi="Times New Roman"/>
          <w:sz w:val="24"/>
          <w:szCs w:val="24"/>
        </w:rPr>
        <w:t xml:space="preserve">, kodas </w:t>
      </w:r>
      <w:r w:rsidR="00AE29FE">
        <w:rPr>
          <w:rFonts w:ascii="Times New Roman" w:hAnsi="Times New Roman"/>
          <w:sz w:val="24"/>
          <w:szCs w:val="24"/>
        </w:rPr>
        <w:t>300112970</w:t>
      </w:r>
      <w:r w:rsidR="00FD09F0">
        <w:rPr>
          <w:rFonts w:ascii="Times New Roman" w:hAnsi="Times New Roman"/>
          <w:sz w:val="24"/>
          <w:szCs w:val="24"/>
        </w:rPr>
        <w:t xml:space="preserve">, </w:t>
      </w:r>
      <w:r w:rsidR="00FD09F0">
        <w:rPr>
          <w:rFonts w:ascii="Times New Roman" w:hAnsi="Times New Roman"/>
          <w:color w:val="000000"/>
          <w:sz w:val="24"/>
          <w:szCs w:val="24"/>
          <w:lang w:eastAsia="lt-LT"/>
        </w:rPr>
        <w:t xml:space="preserve">Klaipėdos rajono savivaldybei nuosavybės teise priklausantį nekilnojamą turtą </w:t>
      </w:r>
      <w:r w:rsidR="00FD09F0">
        <w:rPr>
          <w:rFonts w:ascii="Times New Roman" w:hAnsi="Times New Roman"/>
          <w:sz w:val="24"/>
          <w:szCs w:val="24"/>
        </w:rPr>
        <w:t xml:space="preserve">valdyti, naudoti ir disponuoti juo patikėjimo teise </w:t>
      </w:r>
      <w:r w:rsidR="00FD09F0">
        <w:rPr>
          <w:rFonts w:ascii="Times New Roman" w:eastAsia="Times New Roman" w:hAnsi="Times New Roman"/>
          <w:color w:val="000000"/>
          <w:sz w:val="24"/>
          <w:szCs w:val="24"/>
        </w:rPr>
        <w:t>pastat</w:t>
      </w:r>
      <w:r w:rsidR="00FD436C">
        <w:rPr>
          <w:rFonts w:ascii="Times New Roman" w:eastAsia="Times New Roman" w:hAnsi="Times New Roman"/>
          <w:color w:val="000000"/>
          <w:sz w:val="24"/>
          <w:szCs w:val="24"/>
        </w:rPr>
        <w:t xml:space="preserve">ą – 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K</w:t>
      </w:r>
      <w:r w:rsidR="00AE29FE">
        <w:rPr>
          <w:rFonts w:ascii="Times New Roman" w:eastAsia="Times New Roman" w:hAnsi="Times New Roman"/>
          <w:color w:val="000000"/>
          <w:sz w:val="24"/>
          <w:szCs w:val="24"/>
        </w:rPr>
        <w:t>oplyči</w:t>
      </w:r>
      <w:r w:rsidR="00E40AF4">
        <w:rPr>
          <w:rFonts w:ascii="Times New Roman" w:eastAsia="Times New Roman" w:hAnsi="Times New Roman"/>
          <w:color w:val="000000"/>
          <w:sz w:val="24"/>
          <w:szCs w:val="24"/>
        </w:rPr>
        <w:t>ą</w:t>
      </w:r>
      <w:r w:rsidR="00FD09F0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CE04F7">
        <w:rPr>
          <w:rFonts w:ascii="Times New Roman" w:eastAsia="Times New Roman" w:hAnsi="Times New Roman"/>
          <w:color w:val="000000"/>
          <w:sz w:val="24"/>
          <w:szCs w:val="24"/>
        </w:rPr>
        <w:t xml:space="preserve">paskirtis – </w:t>
      </w:r>
      <w:r w:rsidR="00AE29FE" w:rsidRPr="001A4E0F">
        <w:rPr>
          <w:rFonts w:ascii="Times New Roman" w:eastAsia="Times New Roman" w:hAnsi="Times New Roman"/>
          <w:sz w:val="24"/>
          <w:szCs w:val="24"/>
        </w:rPr>
        <w:t>religinė</w:t>
      </w:r>
      <w:r w:rsidR="00E34917" w:rsidRPr="001A4E0F">
        <w:rPr>
          <w:rFonts w:ascii="Times New Roman" w:eastAsia="Times New Roman" w:hAnsi="Times New Roman"/>
          <w:sz w:val="24"/>
          <w:szCs w:val="24"/>
        </w:rPr>
        <w:t>,</w:t>
      </w:r>
      <w:r w:rsidR="00E3491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D09F0">
        <w:rPr>
          <w:rFonts w:ascii="Times New Roman" w:eastAsia="Times New Roman" w:hAnsi="Times New Roman"/>
          <w:color w:val="000000"/>
          <w:sz w:val="24"/>
          <w:szCs w:val="24"/>
        </w:rPr>
        <w:t xml:space="preserve">bendras plotas 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27,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="00FD09F0">
        <w:rPr>
          <w:rFonts w:ascii="Times New Roman" w:eastAsia="Times New Roman" w:hAnsi="Times New Roman"/>
          <w:color w:val="000000"/>
          <w:sz w:val="24"/>
          <w:szCs w:val="24"/>
        </w:rPr>
        <w:t xml:space="preserve"> kv. m., unikalus Nr. 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4400</w:t>
      </w:r>
      <w:r w:rsidR="00E34917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2034-1966</w:t>
      </w:r>
      <w:r w:rsidR="00FD09F0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FD09F0" w:rsidRPr="00D97E7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bookmarkEnd w:id="3"/>
      <w:r w:rsidR="003F36CB">
        <w:rPr>
          <w:rFonts w:ascii="Times New Roman" w:eastAsia="Times New Roman" w:hAnsi="Times New Roman"/>
          <w:color w:val="000000"/>
          <w:sz w:val="24"/>
          <w:szCs w:val="24"/>
        </w:rPr>
        <w:t>esan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E40AF4">
        <w:rPr>
          <w:rFonts w:ascii="Times New Roman" w:eastAsia="Times New Roman" w:hAnsi="Times New Roman"/>
          <w:color w:val="000000"/>
          <w:sz w:val="24"/>
          <w:szCs w:val="24"/>
        </w:rPr>
        <w:t>į</w:t>
      </w:r>
      <w:r w:rsidR="001A4E0F">
        <w:rPr>
          <w:rFonts w:ascii="Times New Roman" w:eastAsia="Times New Roman" w:hAnsi="Times New Roman"/>
          <w:color w:val="000000"/>
          <w:sz w:val="24"/>
          <w:szCs w:val="24"/>
        </w:rPr>
        <w:t xml:space="preserve"> Pylimo g. 24B, </w:t>
      </w:r>
      <w:proofErr w:type="spellStart"/>
      <w:r w:rsidR="001A4E0F">
        <w:rPr>
          <w:rFonts w:ascii="Times New Roman" w:eastAsia="Times New Roman" w:hAnsi="Times New Roman"/>
          <w:color w:val="000000"/>
          <w:sz w:val="24"/>
          <w:szCs w:val="24"/>
        </w:rPr>
        <w:t>Stragnų</w:t>
      </w:r>
      <w:proofErr w:type="spellEnd"/>
      <w:r w:rsidR="001A4E0F">
        <w:rPr>
          <w:rFonts w:ascii="Times New Roman" w:eastAsia="Times New Roman" w:hAnsi="Times New Roman"/>
          <w:color w:val="000000"/>
          <w:sz w:val="24"/>
          <w:szCs w:val="24"/>
        </w:rPr>
        <w:t xml:space="preserve"> II k., Priekulės sen., Klaipėdos r. sav.</w:t>
      </w:r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</w:p>
    <w:p w14:paraId="073CACE8" w14:textId="5AE2A474" w:rsidR="00E40AF4" w:rsidRPr="00E40AF4" w:rsidRDefault="00E40AF4" w:rsidP="00B17A76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5B2B92A6" w14:textId="31A5CE56" w:rsidR="00E10E82" w:rsidRDefault="00E10E82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40E97F86" w14:textId="77777777" w:rsidR="00E10E82" w:rsidRDefault="00E10E82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F22617" w14:textId="77777777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2AC3EAF" w14:textId="21671669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 w:rsidR="00B17A76">
        <w:rPr>
          <w:rFonts w:ascii="Times New Roman" w:hAnsi="Times New Roman"/>
          <w:sz w:val="24"/>
          <w:szCs w:val="24"/>
        </w:rPr>
        <w:t xml:space="preserve"> </w:t>
      </w:r>
      <w:r w:rsidR="00B17A76">
        <w:rPr>
          <w:rFonts w:ascii="Times New Roman" w:hAnsi="Times New Roman"/>
          <w:sz w:val="24"/>
          <w:szCs w:val="24"/>
        </w:rPr>
        <w:tab/>
      </w:r>
      <w:r w:rsidR="00B17A76">
        <w:rPr>
          <w:rFonts w:ascii="Times New Roman" w:hAnsi="Times New Roman"/>
          <w:sz w:val="24"/>
          <w:szCs w:val="24"/>
        </w:rPr>
        <w:tab/>
      </w:r>
      <w:r w:rsidR="00B17A76">
        <w:rPr>
          <w:rFonts w:ascii="Times New Roman" w:hAnsi="Times New Roman"/>
          <w:sz w:val="24"/>
          <w:szCs w:val="24"/>
        </w:rPr>
        <w:tab/>
      </w:r>
      <w:r w:rsidR="00B17A76">
        <w:rPr>
          <w:rFonts w:ascii="Times New Roman" w:hAnsi="Times New Roman"/>
          <w:sz w:val="24"/>
          <w:szCs w:val="24"/>
        </w:rPr>
        <w:tab/>
        <w:t xml:space="preserve">                   Bronius Markauskas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F8A3917" w14:textId="77777777" w:rsidR="00A054EA" w:rsidRDefault="00A054EA"/>
    <w:sectPr w:rsidR="00A054EA" w:rsidSect="00B17A7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5AEAE" w14:textId="77777777" w:rsidR="0080568F" w:rsidRDefault="0080568F" w:rsidP="00FD09F0">
      <w:pPr>
        <w:spacing w:after="0" w:line="240" w:lineRule="auto"/>
      </w:pPr>
      <w:r>
        <w:separator/>
      </w:r>
    </w:p>
  </w:endnote>
  <w:endnote w:type="continuationSeparator" w:id="0">
    <w:p w14:paraId="4F13D788" w14:textId="77777777" w:rsidR="0080568F" w:rsidRDefault="0080568F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8B7DE" w14:textId="77777777" w:rsidR="0080568F" w:rsidRDefault="0080568F" w:rsidP="00FD09F0">
      <w:pPr>
        <w:spacing w:after="0" w:line="240" w:lineRule="auto"/>
      </w:pPr>
      <w:r>
        <w:separator/>
      </w:r>
    </w:p>
  </w:footnote>
  <w:footnote w:type="continuationSeparator" w:id="0">
    <w:p w14:paraId="7B6DB352" w14:textId="77777777" w:rsidR="0080568F" w:rsidRDefault="0080568F" w:rsidP="00FD0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9F0"/>
    <w:rsid w:val="000057A8"/>
    <w:rsid w:val="001A4597"/>
    <w:rsid w:val="001A4E0F"/>
    <w:rsid w:val="001F7A80"/>
    <w:rsid w:val="0025143C"/>
    <w:rsid w:val="00341779"/>
    <w:rsid w:val="003766D5"/>
    <w:rsid w:val="003F36CB"/>
    <w:rsid w:val="00412E18"/>
    <w:rsid w:val="00417CB1"/>
    <w:rsid w:val="004429E7"/>
    <w:rsid w:val="0080568F"/>
    <w:rsid w:val="0088392B"/>
    <w:rsid w:val="008F0CFD"/>
    <w:rsid w:val="00916674"/>
    <w:rsid w:val="00A054EA"/>
    <w:rsid w:val="00A230EC"/>
    <w:rsid w:val="00A90881"/>
    <w:rsid w:val="00AE29FE"/>
    <w:rsid w:val="00B17A76"/>
    <w:rsid w:val="00B34E4C"/>
    <w:rsid w:val="00B96092"/>
    <w:rsid w:val="00C02C13"/>
    <w:rsid w:val="00C12E26"/>
    <w:rsid w:val="00C64BBA"/>
    <w:rsid w:val="00CD2136"/>
    <w:rsid w:val="00CE04F7"/>
    <w:rsid w:val="00DC4227"/>
    <w:rsid w:val="00DC5E56"/>
    <w:rsid w:val="00E10E82"/>
    <w:rsid w:val="00E16D56"/>
    <w:rsid w:val="00E31B5A"/>
    <w:rsid w:val="00E34917"/>
    <w:rsid w:val="00E40AF4"/>
    <w:rsid w:val="00E64E2B"/>
    <w:rsid w:val="00FD09F0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B06"/>
  <w15:chartTrackingRefBased/>
  <w15:docId w15:val="{B3A2AE24-9CE4-4A7A-80A5-8A360A2B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Viktorija Bakšinskytė</cp:lastModifiedBy>
  <cp:revision>2</cp:revision>
  <dcterms:created xsi:type="dcterms:W3CDTF">2021-08-29T19:09:00Z</dcterms:created>
  <dcterms:modified xsi:type="dcterms:W3CDTF">2021-08-29T19:09:00Z</dcterms:modified>
</cp:coreProperties>
</file>