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7FDAD" w14:textId="77777777" w:rsidR="00AA56CB" w:rsidRDefault="00AA56CB" w:rsidP="00664536">
      <w:pPr>
        <w:spacing w:after="0" w:line="240" w:lineRule="auto"/>
        <w:ind w:right="-739" w:firstLine="5387"/>
        <w:rPr>
          <w:rFonts w:eastAsia="Times New Roman" w:cs="Times New Roman"/>
          <w:szCs w:val="24"/>
          <w:lang w:eastAsia="lt-LT"/>
        </w:rPr>
      </w:pPr>
      <w:r>
        <w:rPr>
          <w:rFonts w:eastAsia="Times New Roman" w:cs="Times New Roman"/>
          <w:szCs w:val="24"/>
          <w:lang w:eastAsia="lt-LT"/>
        </w:rPr>
        <w:t>P</w:t>
      </w:r>
      <w:r w:rsidR="0010508F" w:rsidRPr="00AA56CB">
        <w:rPr>
          <w:rFonts w:eastAsia="Times New Roman" w:cs="Times New Roman"/>
          <w:szCs w:val="24"/>
          <w:lang w:eastAsia="lt-LT"/>
        </w:rPr>
        <w:t>ATVIRTINTA</w:t>
      </w:r>
    </w:p>
    <w:p w14:paraId="56FBC377" w14:textId="77777777" w:rsidR="005F2164" w:rsidRPr="00AA56CB" w:rsidRDefault="00AA56CB" w:rsidP="00664536">
      <w:pPr>
        <w:spacing w:after="0" w:line="240" w:lineRule="auto"/>
        <w:ind w:right="-739" w:firstLine="5387"/>
        <w:rPr>
          <w:rFonts w:eastAsia="Times New Roman" w:cs="Times New Roman"/>
          <w:szCs w:val="24"/>
          <w:lang w:eastAsia="lt-LT"/>
        </w:rPr>
      </w:pPr>
      <w:r>
        <w:rPr>
          <w:rFonts w:eastAsia="Times New Roman" w:cs="Times New Roman"/>
          <w:szCs w:val="24"/>
          <w:lang w:eastAsia="lt-LT"/>
        </w:rPr>
        <w:t>K</w:t>
      </w:r>
      <w:r w:rsidR="005F2164" w:rsidRPr="00AA56CB">
        <w:rPr>
          <w:rFonts w:eastAsia="Times New Roman" w:cs="Times New Roman"/>
          <w:szCs w:val="24"/>
          <w:lang w:eastAsia="lt-LT"/>
        </w:rPr>
        <w:t>laipėdos rajono savivaldybės tarybos</w:t>
      </w:r>
    </w:p>
    <w:p w14:paraId="1386A278" w14:textId="6CA3800A" w:rsidR="005F2164" w:rsidRPr="00AA56CB" w:rsidRDefault="005F2164" w:rsidP="00664536">
      <w:pPr>
        <w:spacing w:after="0" w:line="240" w:lineRule="auto"/>
        <w:ind w:right="-739" w:firstLine="5387"/>
        <w:rPr>
          <w:rFonts w:eastAsia="Times New Roman" w:cs="Times New Roman"/>
          <w:szCs w:val="24"/>
          <w:lang w:eastAsia="lt-LT"/>
        </w:rPr>
      </w:pPr>
      <w:r w:rsidRPr="00AA56CB">
        <w:rPr>
          <w:rFonts w:eastAsia="Times New Roman" w:cs="Times New Roman"/>
          <w:szCs w:val="24"/>
          <w:lang w:eastAsia="lt-LT"/>
        </w:rPr>
        <w:t>202</w:t>
      </w:r>
      <w:r w:rsidR="00B24488" w:rsidRPr="00AA56CB">
        <w:rPr>
          <w:rFonts w:eastAsia="Times New Roman" w:cs="Times New Roman"/>
          <w:szCs w:val="24"/>
          <w:lang w:eastAsia="lt-LT"/>
        </w:rPr>
        <w:t>1</w:t>
      </w:r>
      <w:r w:rsidR="00047944">
        <w:rPr>
          <w:rFonts w:eastAsia="Times New Roman" w:cs="Times New Roman"/>
          <w:szCs w:val="24"/>
          <w:lang w:eastAsia="lt-LT"/>
        </w:rPr>
        <w:t xml:space="preserve"> m. kovo </w:t>
      </w:r>
      <w:r w:rsidR="00945BFF">
        <w:rPr>
          <w:rFonts w:eastAsia="Times New Roman" w:cs="Times New Roman"/>
          <w:szCs w:val="24"/>
          <w:lang w:eastAsia="lt-LT"/>
        </w:rPr>
        <w:t>25</w:t>
      </w:r>
      <w:r w:rsidRPr="00AA56CB">
        <w:rPr>
          <w:rFonts w:eastAsia="Times New Roman" w:cs="Times New Roman"/>
          <w:szCs w:val="24"/>
          <w:lang w:eastAsia="lt-LT"/>
        </w:rPr>
        <w:t xml:space="preserve"> d. </w:t>
      </w:r>
      <w:r w:rsidR="0010508F" w:rsidRPr="00AA56CB">
        <w:rPr>
          <w:rFonts w:eastAsia="Times New Roman" w:cs="Times New Roman"/>
          <w:szCs w:val="24"/>
          <w:lang w:eastAsia="lt-LT"/>
        </w:rPr>
        <w:t>sprendimu Nr.</w:t>
      </w:r>
      <w:r w:rsidR="00047944">
        <w:rPr>
          <w:rFonts w:eastAsia="Times New Roman" w:cs="Times New Roman"/>
          <w:szCs w:val="24"/>
          <w:lang w:eastAsia="lt-LT"/>
        </w:rPr>
        <w:t xml:space="preserve"> T11-</w:t>
      </w:r>
      <w:r w:rsidR="00664536">
        <w:rPr>
          <w:rFonts w:eastAsia="Times New Roman" w:cs="Times New Roman"/>
          <w:szCs w:val="24"/>
          <w:lang w:eastAsia="lt-LT"/>
        </w:rPr>
        <w:t>96</w:t>
      </w:r>
    </w:p>
    <w:p w14:paraId="1F1BDF92" w14:textId="77777777" w:rsidR="005F2164" w:rsidRPr="00AA56CB" w:rsidRDefault="005F2164" w:rsidP="00664536">
      <w:pPr>
        <w:spacing w:after="0" w:line="240" w:lineRule="auto"/>
        <w:ind w:firstLine="5387"/>
        <w:rPr>
          <w:rFonts w:cs="Times New Roman"/>
          <w:b/>
          <w:szCs w:val="24"/>
        </w:rPr>
      </w:pPr>
    </w:p>
    <w:p w14:paraId="0B5CA6CE" w14:textId="77777777" w:rsidR="005F2164" w:rsidRPr="00AA56CB" w:rsidRDefault="005F2164" w:rsidP="005F2164">
      <w:pPr>
        <w:spacing w:after="0" w:line="240" w:lineRule="auto"/>
        <w:jc w:val="center"/>
        <w:rPr>
          <w:rFonts w:cs="Times New Roman"/>
          <w:b/>
          <w:szCs w:val="24"/>
        </w:rPr>
      </w:pPr>
      <w:r w:rsidRPr="00AA56CB">
        <w:rPr>
          <w:rFonts w:cs="Times New Roman"/>
          <w:b/>
          <w:szCs w:val="24"/>
        </w:rPr>
        <w:t xml:space="preserve">KLAIPĖDOS R. KETVERGIŲ PAGRINDINĖS MOKYKLOS </w:t>
      </w:r>
    </w:p>
    <w:p w14:paraId="7C77DA3D" w14:textId="77777777" w:rsidR="005F2164" w:rsidRPr="00AA56CB" w:rsidRDefault="005F2164" w:rsidP="005F2164">
      <w:pPr>
        <w:spacing w:after="0" w:line="240" w:lineRule="auto"/>
        <w:jc w:val="center"/>
        <w:rPr>
          <w:rFonts w:cs="Times New Roman"/>
          <w:b/>
          <w:szCs w:val="24"/>
        </w:rPr>
      </w:pPr>
      <w:r w:rsidRPr="00AA56CB">
        <w:rPr>
          <w:rFonts w:cs="Times New Roman"/>
          <w:b/>
          <w:szCs w:val="24"/>
        </w:rPr>
        <w:t>20</w:t>
      </w:r>
      <w:r w:rsidR="00B24488" w:rsidRPr="00AA56CB">
        <w:rPr>
          <w:rFonts w:cs="Times New Roman"/>
          <w:b/>
          <w:szCs w:val="24"/>
        </w:rPr>
        <w:t>20</w:t>
      </w:r>
      <w:r w:rsidRPr="00AA56CB">
        <w:rPr>
          <w:rFonts w:cs="Times New Roman"/>
          <w:b/>
          <w:szCs w:val="24"/>
        </w:rPr>
        <w:t xml:space="preserve"> METŲ VEIKLOS ATSAKAITA</w:t>
      </w:r>
    </w:p>
    <w:p w14:paraId="1CFC5936" w14:textId="77777777" w:rsidR="00B24488" w:rsidRPr="00AA56CB" w:rsidRDefault="00B24488" w:rsidP="005F2164">
      <w:pPr>
        <w:spacing w:after="0" w:line="240" w:lineRule="auto"/>
        <w:jc w:val="center"/>
        <w:rPr>
          <w:rFonts w:cs="Times New Roman"/>
          <w:b/>
          <w:szCs w:val="24"/>
        </w:rPr>
      </w:pPr>
    </w:p>
    <w:p w14:paraId="17F73A9F" w14:textId="77777777" w:rsidR="00B24488" w:rsidRPr="00AA56CB" w:rsidRDefault="00644E6E" w:rsidP="00945BFF">
      <w:pPr>
        <w:spacing w:after="0"/>
        <w:ind w:firstLine="851"/>
        <w:jc w:val="both"/>
        <w:rPr>
          <w:rFonts w:cs="Times New Roman"/>
          <w:szCs w:val="24"/>
          <w:lang w:eastAsia="lt-LT"/>
        </w:rPr>
      </w:pPr>
      <w:r>
        <w:rPr>
          <w:rFonts w:cs="Times New Roman"/>
          <w:szCs w:val="24"/>
        </w:rPr>
        <w:t>S</w:t>
      </w:r>
      <w:r w:rsidRPr="00AA56CB">
        <w:rPr>
          <w:rFonts w:cs="Times New Roman"/>
          <w:szCs w:val="24"/>
        </w:rPr>
        <w:t>trateginio plano įgyvendinimas</w:t>
      </w:r>
      <w:r>
        <w:rPr>
          <w:rFonts w:cs="Times New Roman"/>
          <w:szCs w:val="24"/>
        </w:rPr>
        <w:t>:</w:t>
      </w:r>
    </w:p>
    <w:p w14:paraId="02909C9D" w14:textId="19F98E6A" w:rsidR="00B24488" w:rsidRPr="00AA56CB" w:rsidRDefault="00945BFF" w:rsidP="00945BFF">
      <w:pPr>
        <w:pStyle w:val="Sraopastraipa"/>
        <w:spacing w:after="0" w:line="240" w:lineRule="auto"/>
        <w:ind w:left="283" w:firstLine="568"/>
        <w:jc w:val="both"/>
        <w:rPr>
          <w:rFonts w:ascii="Times New Roman" w:hAnsi="Times New Roman"/>
          <w:sz w:val="24"/>
          <w:szCs w:val="24"/>
        </w:rPr>
      </w:pPr>
      <w:r>
        <w:rPr>
          <w:rFonts w:ascii="Times New Roman" w:hAnsi="Times New Roman"/>
          <w:sz w:val="24"/>
          <w:szCs w:val="24"/>
        </w:rPr>
        <w:t xml:space="preserve">1. </w:t>
      </w:r>
      <w:r w:rsidR="00B24488" w:rsidRPr="00AA56CB">
        <w:rPr>
          <w:rFonts w:ascii="Times New Roman" w:hAnsi="Times New Roman"/>
          <w:sz w:val="24"/>
          <w:szCs w:val="24"/>
        </w:rPr>
        <w:t>Programa. Gamtos ir matematikos mokslų dalykų ugdymo tobulinimas.</w:t>
      </w:r>
    </w:p>
    <w:p w14:paraId="00D4E504" w14:textId="73205507" w:rsidR="00B24488" w:rsidRPr="00AA56CB" w:rsidRDefault="00945BFF" w:rsidP="00945BFF">
      <w:pPr>
        <w:pStyle w:val="Sraopastraipa"/>
        <w:numPr>
          <w:ilvl w:val="1"/>
          <w:numId w:val="4"/>
        </w:numPr>
        <w:spacing w:after="0" w:line="240" w:lineRule="auto"/>
        <w:ind w:left="0" w:firstLine="851"/>
        <w:jc w:val="both"/>
        <w:rPr>
          <w:rFonts w:ascii="Times New Roman" w:hAnsi="Times New Roman"/>
          <w:sz w:val="24"/>
          <w:szCs w:val="24"/>
        </w:rPr>
      </w:pPr>
      <w:r>
        <w:rPr>
          <w:rFonts w:ascii="Times New Roman" w:hAnsi="Times New Roman"/>
          <w:sz w:val="24"/>
          <w:szCs w:val="24"/>
        </w:rPr>
        <w:t xml:space="preserve"> </w:t>
      </w:r>
      <w:r w:rsidR="00B24488" w:rsidRPr="00AA56CB">
        <w:rPr>
          <w:rFonts w:ascii="Times New Roman" w:hAnsi="Times New Roman"/>
          <w:sz w:val="24"/>
          <w:szCs w:val="24"/>
        </w:rPr>
        <w:t>Mokykla dalyvavo projekte „Integralaus ugdymo programos 5–8 klasėms“ išbandyme. Dalis gamtamokslio ugdymo pamokų vyko žaliosiose erdvėse. Pagerėjo apsirūpinimas gamtamoksliams reikalingomis priemonėmis. Prie gamtos mokslų įrengta laboratorija, skirta ir vyresniųjų klasių mokiniams, ir pradinukams. Padidėjo NMPP iš gamtos mokslų aukštesniuoju lygiu įvertintų mokinių skaičius.</w:t>
      </w:r>
    </w:p>
    <w:p w14:paraId="026283DB" w14:textId="3A6AF324" w:rsidR="00B24488" w:rsidRPr="00AA56CB" w:rsidRDefault="00945BFF" w:rsidP="00945BFF">
      <w:pPr>
        <w:pStyle w:val="Sraopastraipa"/>
        <w:numPr>
          <w:ilvl w:val="1"/>
          <w:numId w:val="4"/>
        </w:numPr>
        <w:spacing w:after="0" w:line="240" w:lineRule="auto"/>
        <w:ind w:left="0" w:firstLine="851"/>
        <w:jc w:val="both"/>
        <w:rPr>
          <w:rFonts w:ascii="Times New Roman" w:hAnsi="Times New Roman"/>
          <w:sz w:val="24"/>
          <w:szCs w:val="24"/>
        </w:rPr>
      </w:pPr>
      <w:r>
        <w:rPr>
          <w:rFonts w:ascii="Times New Roman" w:hAnsi="Times New Roman"/>
          <w:sz w:val="24"/>
          <w:szCs w:val="24"/>
        </w:rPr>
        <w:t xml:space="preserve"> </w:t>
      </w:r>
      <w:r w:rsidR="00B24488" w:rsidRPr="00AA56CB">
        <w:rPr>
          <w:rFonts w:ascii="Times New Roman" w:hAnsi="Times New Roman"/>
          <w:sz w:val="24"/>
          <w:szCs w:val="24"/>
        </w:rPr>
        <w:t>Mokykla dalyvavo projekte „Mokyklų tinklo efektyvumo didinimas Klaipėdos rajone“. Sukurta moderni, patogi mokiniui ir mokytojui ugdymo(si) aplinka gamtos mokslų kabinete: išmanioji lenta, atnaujinta kompiuterių bazė. Taikytos ugdymo(si) inovacijos, naujausi mokymo(si) būdai – mokytojai dalyvavo IT seminaruose, išmoktus nuotolinio mokymosi būdus taikė ugdymo procese.</w:t>
      </w:r>
    </w:p>
    <w:p w14:paraId="186911EA" w14:textId="33FE80D3" w:rsidR="00B24488" w:rsidRPr="00AA56CB" w:rsidRDefault="00945BFF" w:rsidP="00945BFF">
      <w:pPr>
        <w:pStyle w:val="Sraopastraipa"/>
        <w:numPr>
          <w:ilvl w:val="1"/>
          <w:numId w:val="4"/>
        </w:numPr>
        <w:spacing w:after="0" w:line="240" w:lineRule="auto"/>
        <w:ind w:left="0" w:firstLine="851"/>
        <w:jc w:val="both"/>
        <w:rPr>
          <w:rFonts w:ascii="Times New Roman" w:hAnsi="Times New Roman"/>
          <w:sz w:val="24"/>
          <w:szCs w:val="24"/>
        </w:rPr>
      </w:pPr>
      <w:r>
        <w:rPr>
          <w:rFonts w:ascii="Times New Roman" w:hAnsi="Times New Roman"/>
          <w:sz w:val="24"/>
          <w:szCs w:val="24"/>
        </w:rPr>
        <w:t xml:space="preserve"> </w:t>
      </w:r>
      <w:r w:rsidR="00B24488" w:rsidRPr="00AA56CB">
        <w:rPr>
          <w:rFonts w:ascii="Times New Roman" w:hAnsi="Times New Roman"/>
          <w:sz w:val="24"/>
          <w:szCs w:val="24"/>
        </w:rPr>
        <w:t>Organizuotos netradicinio ugdymo dienos. Vykdytas tęstinis ilgalaikis projektas „Tyrinėju ir mokausi“. Mokykla integravo gamtamokslių žinias ir gebėjimus, kūrybines idėjas į praktikos realizavimą. Padėjo ugdytiniams pažinti supantį pasaulį ir suprasti savo vietą jame. Kiekvienais mokslo metais vykdomos pažintinės tiriamosios veiklos: ,,Mažoji laboratorija prie Minijos“, „Mažoji laboratorija prie Baltijos jūros“, atliekamos praktinės užduotys mokyklos mikrorajono aplinkoje.</w:t>
      </w:r>
    </w:p>
    <w:p w14:paraId="11E10EEB" w14:textId="45A0E2D6" w:rsidR="00B24488" w:rsidRPr="00AA56CB" w:rsidRDefault="00945BFF" w:rsidP="00945BFF">
      <w:pPr>
        <w:pStyle w:val="Sraopastraipa"/>
        <w:numPr>
          <w:ilvl w:val="1"/>
          <w:numId w:val="4"/>
        </w:numPr>
        <w:spacing w:after="0" w:line="240" w:lineRule="auto"/>
        <w:ind w:left="0" w:firstLine="851"/>
        <w:jc w:val="both"/>
        <w:rPr>
          <w:rFonts w:ascii="Times New Roman" w:hAnsi="Times New Roman"/>
          <w:sz w:val="24"/>
          <w:szCs w:val="24"/>
        </w:rPr>
      </w:pPr>
      <w:r>
        <w:rPr>
          <w:rFonts w:ascii="Times New Roman" w:hAnsi="Times New Roman"/>
          <w:sz w:val="24"/>
          <w:szCs w:val="24"/>
        </w:rPr>
        <w:t xml:space="preserve"> </w:t>
      </w:r>
      <w:r w:rsidR="00B24488" w:rsidRPr="00AA56CB">
        <w:rPr>
          <w:rFonts w:ascii="Times New Roman" w:hAnsi="Times New Roman"/>
          <w:sz w:val="24"/>
          <w:szCs w:val="24"/>
        </w:rPr>
        <w:t>Taikė patirtinį mokymąsi. Visiems mokiniams atliktas tyrimas „Mokymosi stiliaus išreikštumas ir patirtinio mokymosi tipažas“. Mokytojai naudojo tyrimo „Mokymosi stiliaus išreikštumas ir patirtinio mokymosi tipažas“ analizės duomenis ir rekomendacijas. Patirtinės veiklos integruotos su „Ugdymo karjerai“ programa. Organizuota patirtinio ugdymo (STEAM) savaitė.</w:t>
      </w:r>
    </w:p>
    <w:p w14:paraId="0205FFEF" w14:textId="33C6C863" w:rsidR="00B24488" w:rsidRPr="00AA56CB" w:rsidRDefault="00945BFF" w:rsidP="00945BFF">
      <w:pPr>
        <w:pStyle w:val="Sraopastraipa"/>
        <w:numPr>
          <w:ilvl w:val="0"/>
          <w:numId w:val="4"/>
        </w:numPr>
        <w:spacing w:after="0" w:line="240" w:lineRule="auto"/>
        <w:ind w:left="573" w:firstLine="278"/>
        <w:jc w:val="both"/>
        <w:rPr>
          <w:rFonts w:ascii="Times New Roman" w:hAnsi="Times New Roman"/>
          <w:sz w:val="24"/>
          <w:szCs w:val="24"/>
        </w:rPr>
      </w:pPr>
      <w:r>
        <w:rPr>
          <w:rFonts w:ascii="Times New Roman" w:hAnsi="Times New Roman"/>
          <w:sz w:val="24"/>
          <w:szCs w:val="24"/>
        </w:rPr>
        <w:t xml:space="preserve"> </w:t>
      </w:r>
      <w:r w:rsidR="00B24488" w:rsidRPr="00AA56CB">
        <w:rPr>
          <w:rFonts w:ascii="Times New Roman" w:hAnsi="Times New Roman"/>
          <w:sz w:val="24"/>
          <w:szCs w:val="24"/>
        </w:rPr>
        <w:t xml:space="preserve">Programa. </w:t>
      </w:r>
      <w:proofErr w:type="spellStart"/>
      <w:r w:rsidR="00B24488" w:rsidRPr="00AA56CB">
        <w:rPr>
          <w:rFonts w:ascii="Times New Roman" w:hAnsi="Times New Roman"/>
          <w:sz w:val="24"/>
          <w:szCs w:val="24"/>
        </w:rPr>
        <w:t>Įtraukusis</w:t>
      </w:r>
      <w:proofErr w:type="spellEnd"/>
      <w:r w:rsidR="00B24488" w:rsidRPr="00AA56CB">
        <w:rPr>
          <w:rFonts w:ascii="Times New Roman" w:hAnsi="Times New Roman"/>
          <w:sz w:val="24"/>
          <w:szCs w:val="24"/>
        </w:rPr>
        <w:t xml:space="preserve"> ir personalizuotas mokymas.</w:t>
      </w:r>
    </w:p>
    <w:p w14:paraId="3B382017" w14:textId="6C025A93" w:rsidR="00B24488" w:rsidRPr="00AA56CB" w:rsidRDefault="00945BFF" w:rsidP="00945BFF">
      <w:pPr>
        <w:pStyle w:val="Sraopastraipa"/>
        <w:numPr>
          <w:ilvl w:val="1"/>
          <w:numId w:val="4"/>
        </w:numPr>
        <w:spacing w:after="0" w:line="240" w:lineRule="auto"/>
        <w:ind w:left="5" w:firstLine="846"/>
        <w:jc w:val="both"/>
        <w:rPr>
          <w:rFonts w:ascii="Times New Roman" w:hAnsi="Times New Roman"/>
          <w:sz w:val="24"/>
          <w:szCs w:val="24"/>
        </w:rPr>
      </w:pPr>
      <w:r>
        <w:rPr>
          <w:rFonts w:ascii="Times New Roman" w:hAnsi="Times New Roman"/>
          <w:sz w:val="24"/>
          <w:szCs w:val="24"/>
        </w:rPr>
        <w:t xml:space="preserve"> </w:t>
      </w:r>
      <w:r w:rsidR="00B24488" w:rsidRPr="00AA56CB">
        <w:rPr>
          <w:rFonts w:ascii="Times New Roman" w:hAnsi="Times New Roman"/>
          <w:sz w:val="24"/>
          <w:szCs w:val="24"/>
        </w:rPr>
        <w:t>Mokykla stiprino personalizuoto mokymosi(</w:t>
      </w:r>
      <w:proofErr w:type="spellStart"/>
      <w:r w:rsidR="00B24488" w:rsidRPr="00AA56CB">
        <w:rPr>
          <w:rFonts w:ascii="Times New Roman" w:hAnsi="Times New Roman"/>
          <w:sz w:val="24"/>
          <w:szCs w:val="24"/>
        </w:rPr>
        <w:t>si</w:t>
      </w:r>
      <w:proofErr w:type="spellEnd"/>
      <w:r w:rsidR="00B24488" w:rsidRPr="00AA56CB">
        <w:rPr>
          <w:rFonts w:ascii="Times New Roman" w:hAnsi="Times New Roman"/>
          <w:sz w:val="24"/>
          <w:szCs w:val="24"/>
        </w:rPr>
        <w:t xml:space="preserve">) taikymą. Mokiniai stebėjo ir analizavo savo pažangą, naudodami Tamo sistemos skyrių „Individuali pažanga“. Mokytojai mokinių pažangos ir pasiekimų stebėjimui naudojo Tamo sistemos skyrių „Individuali pažanga“. Vadovaujantis NMPP rezultatų analize, kiekvienam mokiniui buvo sudaromos galimybės gauti individualias konsultacijas, kurios padėjo siekti asmeninės pažangos. Mokykloje veikė pagal mokinių ugdymosi poreikius ir galimybes sudarytos mišrios mokymosi grupės. </w:t>
      </w:r>
    </w:p>
    <w:p w14:paraId="7333DB17" w14:textId="3159A6B9" w:rsidR="00B24488" w:rsidRPr="00AA56CB" w:rsidRDefault="00945BFF" w:rsidP="00945BFF">
      <w:pPr>
        <w:pStyle w:val="Sraopastraipa"/>
        <w:numPr>
          <w:ilvl w:val="1"/>
          <w:numId w:val="4"/>
        </w:numPr>
        <w:spacing w:after="0" w:line="240" w:lineRule="auto"/>
        <w:ind w:left="5" w:firstLine="846"/>
        <w:jc w:val="both"/>
        <w:rPr>
          <w:rFonts w:ascii="Times New Roman" w:hAnsi="Times New Roman"/>
          <w:sz w:val="24"/>
          <w:szCs w:val="24"/>
        </w:rPr>
      </w:pPr>
      <w:r>
        <w:rPr>
          <w:rFonts w:ascii="Times New Roman" w:hAnsi="Times New Roman"/>
          <w:sz w:val="24"/>
          <w:szCs w:val="24"/>
        </w:rPr>
        <w:t xml:space="preserve"> </w:t>
      </w:r>
      <w:r w:rsidR="00B24488" w:rsidRPr="00AA56CB">
        <w:rPr>
          <w:rFonts w:ascii="Times New Roman" w:hAnsi="Times New Roman"/>
          <w:sz w:val="24"/>
          <w:szCs w:val="24"/>
        </w:rPr>
        <w:t xml:space="preserve">Mokykla stiprino </w:t>
      </w:r>
      <w:proofErr w:type="spellStart"/>
      <w:r w:rsidR="00B24488" w:rsidRPr="00AA56CB">
        <w:rPr>
          <w:rFonts w:ascii="Times New Roman" w:hAnsi="Times New Roman"/>
          <w:sz w:val="24"/>
          <w:szCs w:val="24"/>
        </w:rPr>
        <w:t>įtraukųjį</w:t>
      </w:r>
      <w:proofErr w:type="spellEnd"/>
      <w:r w:rsidR="00B24488" w:rsidRPr="00AA56CB">
        <w:rPr>
          <w:rFonts w:ascii="Times New Roman" w:hAnsi="Times New Roman"/>
          <w:sz w:val="24"/>
          <w:szCs w:val="24"/>
        </w:rPr>
        <w:t xml:space="preserve"> ugdymą. Mokiniams buvo prieinama pagalbos mokiniui specialistų pagalba. Pagalbos mokiniui specialistų bendradarbiavimas užtikrino tinkamą pagalbą mokytojams. Mokytojams buvo svarbi mokytojo padėjėjo veikla. Nuotolinio mokymosi metu ugdytiniams, turintiems specialiųjų poreikių, ir mokiniams, kurių tėvai neužtikrina kokybiško ugdymosi namuose, teikėme pagalba mokykloje. Visų klasių mokiniai buvo įtraukti į SEU programų vykdymą.</w:t>
      </w:r>
    </w:p>
    <w:p w14:paraId="27690861" w14:textId="0A0D7B3A" w:rsidR="00B24488" w:rsidRPr="00AA56CB" w:rsidRDefault="00945BFF" w:rsidP="00945BFF">
      <w:pPr>
        <w:pStyle w:val="Sraopastraipa"/>
        <w:numPr>
          <w:ilvl w:val="1"/>
          <w:numId w:val="4"/>
        </w:numPr>
        <w:spacing w:after="0" w:line="240" w:lineRule="auto"/>
        <w:ind w:left="5" w:firstLine="846"/>
        <w:jc w:val="both"/>
        <w:rPr>
          <w:rFonts w:ascii="Times New Roman" w:hAnsi="Times New Roman"/>
          <w:sz w:val="24"/>
          <w:szCs w:val="24"/>
        </w:rPr>
      </w:pPr>
      <w:r>
        <w:rPr>
          <w:rFonts w:ascii="Times New Roman" w:hAnsi="Times New Roman"/>
          <w:sz w:val="24"/>
          <w:szCs w:val="24"/>
        </w:rPr>
        <w:t xml:space="preserve"> </w:t>
      </w:r>
      <w:r w:rsidR="00B24488" w:rsidRPr="00AA56CB">
        <w:rPr>
          <w:rFonts w:ascii="Times New Roman" w:hAnsi="Times New Roman"/>
          <w:sz w:val="24"/>
          <w:szCs w:val="24"/>
        </w:rPr>
        <w:t xml:space="preserve">Užtikrinome IKT prieinamumą mokinio pažangai pasiekti. Kiekvienas 1–10 klasės mokinys turėjo galimybę naudoti „Eduka klasė“ ir kitas virtualias ugdymosi aplinkas. Atnaujinome informacinių technologijų kabineto įranga. 50 proc. užduočių virtualioje erdvėje naudojo specialusis pedagogas, logopedas. Mokiniai ir mokytojai dalyvavo eTwinning projektuose. Dalyvavome tarptautiniame projekte „Let's do lt“. Ugdytiniai dalyvavo tarptautiniuose konkursuose virtualioje erdvėje. Mokykla apsirūpino inovatyviomis ugdymo priemonėmis ‒ interaktyviosiomis lentomis ir kita įranga. Mokytojai savo veikloje nuolat taiko bent vieną debesų kompiuterijos paketo programą. </w:t>
      </w:r>
    </w:p>
    <w:p w14:paraId="03733102" w14:textId="77777777" w:rsidR="00B24488" w:rsidRPr="00AA56CB" w:rsidRDefault="000F1855" w:rsidP="00945BFF">
      <w:pPr>
        <w:pStyle w:val="Sraopastraipa"/>
        <w:spacing w:after="0" w:line="240" w:lineRule="auto"/>
        <w:ind w:left="714" w:firstLine="137"/>
        <w:jc w:val="both"/>
        <w:rPr>
          <w:rFonts w:ascii="Times New Roman" w:hAnsi="Times New Roman"/>
          <w:sz w:val="24"/>
          <w:szCs w:val="24"/>
        </w:rPr>
      </w:pPr>
      <w:r w:rsidRPr="00AA56CB">
        <w:rPr>
          <w:rFonts w:ascii="Times New Roman" w:hAnsi="Times New Roman"/>
          <w:sz w:val="24"/>
          <w:szCs w:val="24"/>
        </w:rPr>
        <w:t>2020 m. veiklos plano įgyvendinimas</w:t>
      </w:r>
      <w:r>
        <w:rPr>
          <w:rFonts w:ascii="Times New Roman" w:hAnsi="Times New Roman"/>
          <w:sz w:val="24"/>
          <w:szCs w:val="24"/>
        </w:rPr>
        <w:t>:</w:t>
      </w:r>
      <w:r w:rsidRPr="00AA56CB">
        <w:rPr>
          <w:rFonts w:ascii="Times New Roman" w:hAnsi="Times New Roman"/>
          <w:sz w:val="24"/>
          <w:szCs w:val="24"/>
        </w:rPr>
        <w:t xml:space="preserve"> </w:t>
      </w:r>
    </w:p>
    <w:p w14:paraId="752BBCF1" w14:textId="77777777" w:rsidR="00B24488" w:rsidRPr="00AA56CB" w:rsidRDefault="00B24488" w:rsidP="00945BFF">
      <w:pPr>
        <w:pStyle w:val="Sraopastraipa"/>
        <w:spacing w:after="0" w:line="240" w:lineRule="auto"/>
        <w:ind w:left="6" w:firstLine="845"/>
        <w:jc w:val="both"/>
        <w:rPr>
          <w:rFonts w:ascii="Times New Roman" w:hAnsi="Times New Roman"/>
          <w:sz w:val="24"/>
          <w:szCs w:val="24"/>
        </w:rPr>
      </w:pPr>
      <w:r w:rsidRPr="00AA56CB">
        <w:rPr>
          <w:rFonts w:ascii="Times New Roman" w:hAnsi="Times New Roman"/>
          <w:sz w:val="24"/>
          <w:szCs w:val="24"/>
        </w:rPr>
        <w:t xml:space="preserve">1.1. Plėtoti ir gilinti ugdymo turinio integravimą. Vyko metodinis pasitarimas „Dalykų integracija“. Atliktas veiklos kokybės įsivertinimas 2.2.2. Ugdymosi organizavimas. Mokytojų </w:t>
      </w:r>
      <w:r w:rsidRPr="00AA56CB">
        <w:rPr>
          <w:rFonts w:ascii="Times New Roman" w:hAnsi="Times New Roman"/>
          <w:sz w:val="24"/>
          <w:szCs w:val="24"/>
        </w:rPr>
        <w:lastRenderedPageBreak/>
        <w:t xml:space="preserve">tarybos posėdyje svarstyta „Mokinių pasiekimų gerinimo planavimas vadovaujantis standartizuotų testų analizės duomenimis“. </w:t>
      </w:r>
    </w:p>
    <w:p w14:paraId="29FC51A1" w14:textId="77777777" w:rsidR="00B24488" w:rsidRPr="00AA56CB" w:rsidRDefault="00B24488" w:rsidP="00945BFF">
      <w:pPr>
        <w:pStyle w:val="Sraopastraipa"/>
        <w:spacing w:after="0" w:line="240" w:lineRule="auto"/>
        <w:ind w:left="6" w:firstLine="845"/>
        <w:jc w:val="both"/>
        <w:rPr>
          <w:rFonts w:ascii="Times New Roman" w:hAnsi="Times New Roman"/>
          <w:sz w:val="24"/>
          <w:szCs w:val="24"/>
        </w:rPr>
      </w:pPr>
      <w:r w:rsidRPr="00AA56CB">
        <w:rPr>
          <w:rFonts w:ascii="Times New Roman" w:hAnsi="Times New Roman"/>
          <w:sz w:val="24"/>
          <w:szCs w:val="24"/>
        </w:rPr>
        <w:t xml:space="preserve">1.2. Išnaudoti visas ugdymosi ne mokyklos aplinkoje galimybes. Parengti mokymosi ne mokyklos aplinkoje planai. Vykdyta pedagoginė priežiūra „Edukacijos ne mokyklos erdvėse grįžtamoji vertė“. </w:t>
      </w:r>
    </w:p>
    <w:p w14:paraId="4FD44C81" w14:textId="77777777" w:rsidR="00B24488" w:rsidRPr="00AA56CB" w:rsidRDefault="00B24488" w:rsidP="00945BFF">
      <w:pPr>
        <w:pStyle w:val="Sraopastraipa"/>
        <w:spacing w:after="0" w:line="240" w:lineRule="auto"/>
        <w:ind w:left="6" w:firstLine="845"/>
        <w:jc w:val="both"/>
        <w:rPr>
          <w:rFonts w:ascii="Times New Roman" w:hAnsi="Times New Roman"/>
          <w:sz w:val="24"/>
          <w:szCs w:val="24"/>
        </w:rPr>
      </w:pPr>
      <w:r w:rsidRPr="00AA56CB">
        <w:rPr>
          <w:rFonts w:ascii="Times New Roman" w:hAnsi="Times New Roman"/>
          <w:sz w:val="24"/>
          <w:szCs w:val="24"/>
        </w:rPr>
        <w:t>1.3. Stiprinti gamtamokslinį ugdymą. Dalyvavome projekte „Integralaus ugdymo programos 5–8 klasėms“ išbandyme. Organizuotos Netradicinio ugdymo dienos. Vykdytas ilgalaikis projektas ,,Tyrinėju ir mokausi“ ‒ pažintinė tiriamoji veikla ,,Mažoji laboratorija prie Minijos“; pažintinė tiriamoji veikla ,,Mažoji laboratorija prie Baltijos jūros“. Vyko patyriminio ugdymo(si) (STEAM) savaitė.</w:t>
      </w:r>
    </w:p>
    <w:p w14:paraId="1E87C17D" w14:textId="77777777" w:rsidR="00B24488" w:rsidRPr="00AA56CB" w:rsidRDefault="00B24488" w:rsidP="00945BFF">
      <w:pPr>
        <w:pStyle w:val="Sraopastraipa"/>
        <w:spacing w:after="0" w:line="240" w:lineRule="auto"/>
        <w:ind w:left="6" w:firstLine="845"/>
        <w:jc w:val="both"/>
        <w:rPr>
          <w:rFonts w:ascii="Times New Roman" w:hAnsi="Times New Roman"/>
          <w:sz w:val="24"/>
          <w:szCs w:val="24"/>
        </w:rPr>
      </w:pPr>
      <w:r w:rsidRPr="00AA56CB">
        <w:rPr>
          <w:rFonts w:ascii="Times New Roman" w:hAnsi="Times New Roman"/>
          <w:sz w:val="24"/>
          <w:szCs w:val="24"/>
        </w:rPr>
        <w:t xml:space="preserve">1.4. Stiprinti SEU kompetencijų ugdymą. Vykdyta pedagoginė priežiūra „SEU programos įgyvendinimo metodų veiksmingumas“. Organizuotas metodinis susirinkimas „Mokymo strategijos, padedančios kurti tinkamais santykiais grįstą klasę“. </w:t>
      </w:r>
    </w:p>
    <w:p w14:paraId="59169CF8" w14:textId="77777777" w:rsidR="00B24488" w:rsidRPr="00AA56CB" w:rsidRDefault="00B24488" w:rsidP="00945BFF">
      <w:pPr>
        <w:pStyle w:val="Sraopastraipa"/>
        <w:spacing w:after="0" w:line="240" w:lineRule="auto"/>
        <w:ind w:left="6" w:firstLine="845"/>
        <w:jc w:val="both"/>
        <w:rPr>
          <w:rFonts w:ascii="Times New Roman" w:hAnsi="Times New Roman"/>
          <w:sz w:val="24"/>
          <w:szCs w:val="24"/>
        </w:rPr>
      </w:pPr>
      <w:r w:rsidRPr="00AA56CB">
        <w:rPr>
          <w:rFonts w:ascii="Times New Roman" w:hAnsi="Times New Roman"/>
          <w:sz w:val="24"/>
          <w:szCs w:val="24"/>
        </w:rPr>
        <w:t>2.1. Kolegialaus bendravimo ryšius nukreipti į mokytojų kompetencijų tobulinimą. Organizuoti metodinių grupių posėdžiai: „Iš seminarų ir praktikos“, „Vieningi reikalavimai vertinant mokinių pasiekimus pagal dalykų specifiką“.</w:t>
      </w:r>
    </w:p>
    <w:p w14:paraId="5390B7A6" w14:textId="77777777" w:rsidR="00B24488" w:rsidRPr="00AA56CB" w:rsidRDefault="00B24488" w:rsidP="00945BFF">
      <w:pPr>
        <w:pStyle w:val="Sraopastraipa"/>
        <w:spacing w:after="0" w:line="240" w:lineRule="auto"/>
        <w:ind w:left="6" w:firstLine="845"/>
        <w:jc w:val="both"/>
        <w:rPr>
          <w:rFonts w:ascii="Times New Roman" w:hAnsi="Times New Roman"/>
          <w:sz w:val="24"/>
          <w:szCs w:val="24"/>
        </w:rPr>
      </w:pPr>
      <w:r w:rsidRPr="00AA56CB">
        <w:rPr>
          <w:rFonts w:ascii="Times New Roman" w:hAnsi="Times New Roman"/>
          <w:sz w:val="24"/>
          <w:szCs w:val="24"/>
        </w:rPr>
        <w:t>2.2. Didinti mokinių ir mokytojų savivaldos indėlį į mokyklos bendruomeniškumo stiprinimą. Organizuoti Mokyklos tarybos posėdžiai: „Švietimo gairės 2019–2020 m. m. Ugdymo plano 2019–2020 m. m. tvirtinimas“; „Mokyklos finansinės situacijos analizė“; „Mokyklos tarybos veiklos ataskaita. Susipažinimas su veiklos kokybės įsivertinimu“. Organizuoti Mokytojų tarybos posėdžiai: „Edukacijos ne mokyklos erdvėse grįžtamoji vertė“; „Mokinių pasiekimai ir pažanga“; Veiklos kokybės įsivertinimas. 2.2.2. Ugdymosi organizavimas; „Mokinių pasiekimų gerinimo planavimas vadovaujantis NMPP analizės duomenimis“.</w:t>
      </w:r>
    </w:p>
    <w:p w14:paraId="71E2482C" w14:textId="77777777" w:rsidR="00B24488" w:rsidRPr="00AA56CB" w:rsidRDefault="00B24488" w:rsidP="00945BFF">
      <w:pPr>
        <w:pStyle w:val="Sraopastraipa"/>
        <w:spacing w:after="0" w:line="240" w:lineRule="auto"/>
        <w:ind w:left="6" w:firstLine="845"/>
        <w:jc w:val="both"/>
        <w:rPr>
          <w:rFonts w:ascii="Times New Roman" w:hAnsi="Times New Roman"/>
          <w:sz w:val="24"/>
          <w:szCs w:val="24"/>
        </w:rPr>
      </w:pPr>
      <w:r w:rsidRPr="00AA56CB">
        <w:rPr>
          <w:rFonts w:ascii="Times New Roman" w:hAnsi="Times New Roman"/>
          <w:sz w:val="24"/>
          <w:szCs w:val="24"/>
        </w:rPr>
        <w:t>2.3. Mokinių iniciatyvų klubo „Nenuoramos“ inicijuotos veiklos: „Tarptautinė Mokytojų diena“; „Naktis mokykloje – Helovinas“; „Nenuoramų“ krikštynos. Vyko naujų klubo narių prisistatymo šou, Akcija „Pyragų diena – 2019“ ‒ surinktos lėšos buvo paaukotos senelių namams; „Tolerancijos diena“; „Šv. Kalėdų stebuklo belaukiant“; Viešnagė į Klaipėdos Marijos Taikos Karalienės Carito Senelių globos namus. Klubas į savo veiklą integravo „eTwinning projektus.  Įgyvendino Klaipėdos rajono savivaldybės ja</w:t>
      </w:r>
      <w:r w:rsidR="000F1855">
        <w:rPr>
          <w:rFonts w:ascii="Times New Roman" w:hAnsi="Times New Roman"/>
          <w:sz w:val="24"/>
          <w:szCs w:val="24"/>
        </w:rPr>
        <w:t>unimo politikos plėtros programą.</w:t>
      </w:r>
      <w:r w:rsidRPr="00AA56CB">
        <w:rPr>
          <w:rFonts w:ascii="Times New Roman" w:hAnsi="Times New Roman"/>
          <w:sz w:val="24"/>
          <w:szCs w:val="24"/>
        </w:rPr>
        <w:t xml:space="preserve"> Priemonė – Jaunimo iniciatyvų gamtos išsaugojimui skatinimas</w:t>
      </w:r>
      <w:r w:rsidR="002A7373">
        <w:rPr>
          <w:rFonts w:ascii="Times New Roman" w:hAnsi="Times New Roman"/>
          <w:sz w:val="24"/>
          <w:szCs w:val="24"/>
        </w:rPr>
        <w:t>.</w:t>
      </w:r>
      <w:r w:rsidRPr="00AA56CB">
        <w:rPr>
          <w:rFonts w:ascii="Times New Roman" w:hAnsi="Times New Roman"/>
          <w:sz w:val="24"/>
          <w:szCs w:val="24"/>
        </w:rPr>
        <w:t xml:space="preserve"> Jaunim</w:t>
      </w:r>
      <w:r w:rsidR="002A7373">
        <w:rPr>
          <w:rFonts w:ascii="Times New Roman" w:hAnsi="Times New Roman"/>
          <w:sz w:val="24"/>
          <w:szCs w:val="24"/>
        </w:rPr>
        <w:t>o kūrybinės iniciatyvos projektas</w:t>
      </w:r>
      <w:r w:rsidRPr="00AA56CB">
        <w:rPr>
          <w:rFonts w:ascii="Times New Roman" w:hAnsi="Times New Roman"/>
          <w:sz w:val="24"/>
          <w:szCs w:val="24"/>
        </w:rPr>
        <w:t xml:space="preserve"> „Kalvių karjero pakrantės atkūrimas“.</w:t>
      </w:r>
    </w:p>
    <w:p w14:paraId="10F7BD45" w14:textId="77777777" w:rsidR="00B24488" w:rsidRPr="00AA56CB" w:rsidRDefault="00B24488" w:rsidP="00945BFF">
      <w:pPr>
        <w:pStyle w:val="Sraopastraipa"/>
        <w:spacing w:after="0" w:line="240" w:lineRule="auto"/>
        <w:ind w:left="6" w:firstLine="845"/>
        <w:jc w:val="both"/>
        <w:rPr>
          <w:rFonts w:ascii="Times New Roman" w:hAnsi="Times New Roman"/>
          <w:sz w:val="24"/>
          <w:szCs w:val="24"/>
        </w:rPr>
      </w:pPr>
      <w:r w:rsidRPr="00AA56CB">
        <w:rPr>
          <w:rFonts w:ascii="Times New Roman" w:hAnsi="Times New Roman"/>
          <w:sz w:val="24"/>
          <w:szCs w:val="24"/>
        </w:rPr>
        <w:t>2.4. Modernizuoti ir gerinti ugdymo(si) sąlygas. Įrengtas gamtos mokslų kabinetas vyresniųjų klasių mokiniams. Darbui paruoštas psichologo kabinetas. Priešmokyklinės grupės ugdytiniai perkelti į patogesnes patalpas: atliktas kabineto remontas ir atnaujintas interjeras, papildytos ugdymo priemonės. Įrengtas kabinetas kūno kultūros mokytojui. Įrengtos paplūdimio tinklinio aikštelė ir vaikų žaidimo aikštelė. Į klases įvestas vandentiekis.</w:t>
      </w:r>
    </w:p>
    <w:p w14:paraId="0B24A828" w14:textId="77777777" w:rsidR="00B24488" w:rsidRPr="00AA56CB" w:rsidRDefault="00B24488" w:rsidP="00945BFF">
      <w:pPr>
        <w:pStyle w:val="Sraopastraipa"/>
        <w:spacing w:after="0" w:line="240" w:lineRule="auto"/>
        <w:ind w:left="6" w:firstLine="845"/>
        <w:jc w:val="both"/>
        <w:rPr>
          <w:rFonts w:ascii="Times New Roman" w:hAnsi="Times New Roman"/>
          <w:sz w:val="24"/>
          <w:szCs w:val="24"/>
        </w:rPr>
      </w:pPr>
      <w:r w:rsidRPr="00AA56CB">
        <w:rPr>
          <w:rFonts w:ascii="Times New Roman" w:hAnsi="Times New Roman"/>
          <w:sz w:val="24"/>
          <w:szCs w:val="24"/>
          <w:lang w:eastAsia="lt-LT"/>
        </w:rPr>
        <w:t xml:space="preserve">2.5. Žmogiškųjų resursų ištekliai. Dėl Covid ‒19 pandemijos sutaupyti lėšos </w:t>
      </w:r>
      <w:r w:rsidR="00F34DCE">
        <w:rPr>
          <w:rFonts w:ascii="Times New Roman" w:hAnsi="Times New Roman"/>
          <w:sz w:val="24"/>
          <w:szCs w:val="24"/>
          <w:lang w:eastAsia="lt-LT"/>
        </w:rPr>
        <w:t>–</w:t>
      </w:r>
      <w:r w:rsidRPr="00AA56CB">
        <w:rPr>
          <w:rFonts w:ascii="Times New Roman" w:hAnsi="Times New Roman"/>
          <w:sz w:val="24"/>
          <w:szCs w:val="24"/>
          <w:lang w:eastAsia="lt-LT"/>
        </w:rPr>
        <w:t xml:space="preserve"> 14200 Eur.</w:t>
      </w:r>
    </w:p>
    <w:p w14:paraId="1853C0D4" w14:textId="77777777" w:rsidR="005F2164" w:rsidRPr="00AA56CB" w:rsidRDefault="005F2164" w:rsidP="005F2164">
      <w:pPr>
        <w:spacing w:after="0" w:line="240" w:lineRule="auto"/>
        <w:jc w:val="center"/>
        <w:rPr>
          <w:rFonts w:cs="Times New Roman"/>
          <w:b/>
          <w:szCs w:val="24"/>
        </w:rPr>
      </w:pPr>
    </w:p>
    <w:p w14:paraId="601944A1" w14:textId="77777777" w:rsidR="005F2164" w:rsidRPr="00AA56CB" w:rsidRDefault="005F2164" w:rsidP="003D1D8E">
      <w:pPr>
        <w:spacing w:after="0"/>
        <w:jc w:val="center"/>
        <w:rPr>
          <w:rFonts w:eastAsia="Times New Roman" w:cs="Times New Roman"/>
          <w:b/>
          <w:szCs w:val="24"/>
          <w:lang w:eastAsia="lt-LT"/>
        </w:rPr>
      </w:pPr>
      <w:r w:rsidRPr="00AA56CB">
        <w:rPr>
          <w:rFonts w:eastAsia="Times New Roman" w:cs="Times New Roman"/>
          <w:b/>
          <w:szCs w:val="24"/>
          <w:lang w:eastAsia="lt-LT"/>
        </w:rPr>
        <w:t>PROBLEMOS IR SIŪLOMI</w:t>
      </w:r>
      <w:r w:rsidR="003D1D8E" w:rsidRPr="00AA56CB">
        <w:rPr>
          <w:rFonts w:eastAsia="Times New Roman" w:cs="Times New Roman"/>
          <w:b/>
          <w:szCs w:val="24"/>
          <w:lang w:eastAsia="lt-LT"/>
        </w:rPr>
        <w:t xml:space="preserve"> </w:t>
      </w:r>
      <w:r w:rsidRPr="00AA56CB">
        <w:rPr>
          <w:rFonts w:eastAsia="Times New Roman" w:cs="Times New Roman"/>
          <w:b/>
          <w:szCs w:val="24"/>
          <w:lang w:eastAsia="lt-LT"/>
        </w:rPr>
        <w:t>PROBLEMŲ SPRENDIMO BŪDAI</w:t>
      </w:r>
    </w:p>
    <w:p w14:paraId="446AB67F" w14:textId="77777777" w:rsidR="004C24B0" w:rsidRPr="00AA56CB" w:rsidRDefault="004C24B0" w:rsidP="00657821">
      <w:pPr>
        <w:spacing w:after="0" w:line="240" w:lineRule="auto"/>
        <w:jc w:val="center"/>
        <w:rPr>
          <w:rFonts w:eastAsia="Times New Roman" w:cs="Times New Roman"/>
          <w:b/>
          <w:szCs w:val="24"/>
          <w:lang w:eastAsia="lt-LT"/>
        </w:rPr>
      </w:pPr>
    </w:p>
    <w:p w14:paraId="4CE7F017" w14:textId="77777777" w:rsidR="005F2164" w:rsidRPr="00AA56CB" w:rsidRDefault="005F2164" w:rsidP="00657821">
      <w:pPr>
        <w:spacing w:after="0" w:line="240" w:lineRule="auto"/>
        <w:ind w:firstLine="851"/>
        <w:jc w:val="both"/>
        <w:rPr>
          <w:rFonts w:eastAsia="Times New Roman" w:cs="Times New Roman"/>
          <w:szCs w:val="24"/>
          <w:lang w:eastAsia="lt-LT"/>
        </w:rPr>
      </w:pPr>
      <w:r w:rsidRPr="00AA56CB">
        <w:rPr>
          <w:rFonts w:eastAsia="Times New Roman" w:cs="Times New Roman"/>
          <w:szCs w:val="24"/>
          <w:lang w:eastAsia="lt-LT"/>
        </w:rPr>
        <w:t>Kadangi naujaisiais moks</w:t>
      </w:r>
      <w:r w:rsidR="001C27FE" w:rsidRPr="00AA56CB">
        <w:rPr>
          <w:rFonts w:eastAsia="Times New Roman" w:cs="Times New Roman"/>
          <w:szCs w:val="24"/>
          <w:lang w:eastAsia="lt-LT"/>
        </w:rPr>
        <w:t>lo metais penktokų</w:t>
      </w:r>
      <w:r w:rsidRPr="00AA56CB">
        <w:rPr>
          <w:rFonts w:eastAsia="Times New Roman" w:cs="Times New Roman"/>
          <w:szCs w:val="24"/>
          <w:lang w:eastAsia="lt-LT"/>
        </w:rPr>
        <w:t xml:space="preserve"> skaičius orientuotas į du šios klasės komplektus, iššūkis mokyklai ‒ patalpų stygius.</w:t>
      </w:r>
    </w:p>
    <w:p w14:paraId="78F286E8" w14:textId="77777777" w:rsidR="00E90F3A" w:rsidRPr="00AA56CB" w:rsidRDefault="00E90F3A" w:rsidP="00657821">
      <w:pPr>
        <w:spacing w:after="0" w:line="240" w:lineRule="auto"/>
        <w:ind w:firstLine="851"/>
        <w:jc w:val="both"/>
        <w:rPr>
          <w:rFonts w:eastAsia="Times New Roman" w:cs="Times New Roman"/>
          <w:szCs w:val="24"/>
          <w:lang w:eastAsia="lt-LT"/>
        </w:rPr>
      </w:pPr>
      <w:r w:rsidRPr="00AA56CB">
        <w:rPr>
          <w:rFonts w:eastAsia="Times New Roman" w:cs="Times New Roman"/>
          <w:szCs w:val="24"/>
          <w:lang w:eastAsia="lt-LT"/>
        </w:rPr>
        <w:t xml:space="preserve">Reikalinga </w:t>
      </w:r>
      <w:r w:rsidR="009B0E5C">
        <w:rPr>
          <w:rFonts w:eastAsia="Times New Roman" w:cs="Times New Roman"/>
          <w:szCs w:val="24"/>
          <w:lang w:eastAsia="lt-LT"/>
        </w:rPr>
        <w:t>įrengti garsą izoliuojančią sienelę</w:t>
      </w:r>
      <w:r w:rsidR="00AC7E98" w:rsidRPr="00AA56CB">
        <w:rPr>
          <w:rFonts w:eastAsia="Times New Roman" w:cs="Times New Roman"/>
          <w:szCs w:val="24"/>
          <w:lang w:eastAsia="lt-LT"/>
        </w:rPr>
        <w:t xml:space="preserve"> </w:t>
      </w:r>
      <w:r w:rsidR="009B0E5C">
        <w:rPr>
          <w:rFonts w:eastAsia="Times New Roman" w:cs="Times New Roman"/>
          <w:szCs w:val="24"/>
          <w:lang w:eastAsia="lt-LT"/>
        </w:rPr>
        <w:t>prie mokyklos</w:t>
      </w:r>
      <w:r w:rsidR="00193270">
        <w:rPr>
          <w:rFonts w:eastAsia="Times New Roman" w:cs="Times New Roman"/>
          <w:szCs w:val="24"/>
          <w:lang w:eastAsia="lt-LT"/>
        </w:rPr>
        <w:t>,</w:t>
      </w:r>
      <w:r w:rsidR="009B0E5C">
        <w:rPr>
          <w:rFonts w:eastAsia="Times New Roman" w:cs="Times New Roman"/>
          <w:szCs w:val="24"/>
          <w:lang w:eastAsia="lt-LT"/>
        </w:rPr>
        <w:t xml:space="preserve"> </w:t>
      </w:r>
      <w:r w:rsidR="00AC7E98" w:rsidRPr="00AA56CB">
        <w:rPr>
          <w:rFonts w:eastAsia="Times New Roman" w:cs="Times New Roman"/>
          <w:szCs w:val="24"/>
          <w:lang w:eastAsia="lt-LT"/>
        </w:rPr>
        <w:t>palei</w:t>
      </w:r>
      <w:r w:rsidR="00193270">
        <w:rPr>
          <w:rFonts w:eastAsia="Times New Roman" w:cs="Times New Roman"/>
          <w:szCs w:val="24"/>
          <w:lang w:eastAsia="lt-LT"/>
        </w:rPr>
        <w:t xml:space="preserve"> kelią Klaipėda</w:t>
      </w:r>
      <w:r w:rsidR="009B0E5C">
        <w:rPr>
          <w:rFonts w:eastAsia="Times New Roman" w:cs="Times New Roman"/>
          <w:szCs w:val="24"/>
          <w:lang w:eastAsia="lt-LT"/>
        </w:rPr>
        <w:t>–Veiviržėnai.</w:t>
      </w:r>
    </w:p>
    <w:p w14:paraId="0B2E6959" w14:textId="77777777" w:rsidR="005F2164" w:rsidRPr="00AA56CB" w:rsidRDefault="005F2164" w:rsidP="005F2164">
      <w:pPr>
        <w:spacing w:after="0" w:line="240" w:lineRule="auto"/>
        <w:ind w:firstLine="851"/>
        <w:jc w:val="both"/>
        <w:rPr>
          <w:rFonts w:eastAsia="Times New Roman" w:cs="Times New Roman"/>
          <w:szCs w:val="24"/>
          <w:lang w:eastAsia="lt-LT"/>
        </w:rPr>
      </w:pPr>
    </w:p>
    <w:p w14:paraId="0E8C2093" w14:textId="77777777" w:rsidR="0033257C" w:rsidRPr="00AA56CB" w:rsidRDefault="005F2164" w:rsidP="003D1D8E">
      <w:pPr>
        <w:jc w:val="center"/>
        <w:rPr>
          <w:rFonts w:cs="Times New Roman"/>
          <w:szCs w:val="24"/>
        </w:rPr>
      </w:pPr>
      <w:r w:rsidRPr="00AA56CB">
        <w:rPr>
          <w:rFonts w:cs="Times New Roman"/>
          <w:szCs w:val="24"/>
        </w:rPr>
        <w:t>_____________________</w:t>
      </w:r>
    </w:p>
    <w:sectPr w:rsidR="0033257C" w:rsidRPr="00AA56CB" w:rsidSect="00945BFF">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C8FBC" w14:textId="77777777" w:rsidR="00D10BA0" w:rsidRDefault="00D10BA0" w:rsidP="00AC408C">
      <w:pPr>
        <w:spacing w:after="0" w:line="240" w:lineRule="auto"/>
      </w:pPr>
      <w:r>
        <w:separator/>
      </w:r>
    </w:p>
  </w:endnote>
  <w:endnote w:type="continuationSeparator" w:id="0">
    <w:p w14:paraId="20B8A25C" w14:textId="77777777" w:rsidR="00D10BA0" w:rsidRDefault="00D10BA0" w:rsidP="00AC4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F8B0A" w14:textId="77777777" w:rsidR="00D10BA0" w:rsidRDefault="00D10BA0" w:rsidP="00AC408C">
      <w:pPr>
        <w:spacing w:after="0" w:line="240" w:lineRule="auto"/>
      </w:pPr>
      <w:r>
        <w:separator/>
      </w:r>
    </w:p>
  </w:footnote>
  <w:footnote w:type="continuationSeparator" w:id="0">
    <w:p w14:paraId="628F091D" w14:textId="77777777" w:rsidR="00D10BA0" w:rsidRDefault="00D10BA0" w:rsidP="00AC40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3675432"/>
      <w:docPartObj>
        <w:docPartGallery w:val="Page Numbers (Top of Page)"/>
        <w:docPartUnique/>
      </w:docPartObj>
    </w:sdtPr>
    <w:sdtEndPr/>
    <w:sdtContent>
      <w:p w14:paraId="23002CCB" w14:textId="77777777" w:rsidR="00AC408C" w:rsidRDefault="00AC408C">
        <w:pPr>
          <w:pStyle w:val="Antrats"/>
          <w:jc w:val="center"/>
        </w:pPr>
        <w:r>
          <w:fldChar w:fldCharType="begin"/>
        </w:r>
        <w:r>
          <w:instrText>PAGE   \* MERGEFORMAT</w:instrText>
        </w:r>
        <w:r>
          <w:fldChar w:fldCharType="separate"/>
        </w:r>
        <w:r>
          <w:rPr>
            <w:noProof/>
          </w:rPr>
          <w:t>2</w:t>
        </w:r>
        <w:r>
          <w:fldChar w:fldCharType="end"/>
        </w:r>
      </w:p>
    </w:sdtContent>
  </w:sdt>
  <w:p w14:paraId="58C32E7A" w14:textId="77777777" w:rsidR="00AC408C" w:rsidRDefault="00AC408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253139"/>
    <w:multiLevelType w:val="multilevel"/>
    <w:tmpl w:val="D9787C88"/>
    <w:lvl w:ilvl="0">
      <w:start w:val="1"/>
      <w:numFmt w:val="decimal"/>
      <w:lvlText w:val="%1."/>
      <w:lvlJc w:val="left"/>
      <w:pPr>
        <w:ind w:left="1211"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B3F6445"/>
    <w:multiLevelType w:val="hybridMultilevel"/>
    <w:tmpl w:val="D9809D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B172EA"/>
    <w:multiLevelType w:val="hybridMultilevel"/>
    <w:tmpl w:val="444A5B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DB24BA"/>
    <w:multiLevelType w:val="multilevel"/>
    <w:tmpl w:val="5E26617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64"/>
    <w:rsid w:val="00047944"/>
    <w:rsid w:val="000F1855"/>
    <w:rsid w:val="000F695A"/>
    <w:rsid w:val="0010508F"/>
    <w:rsid w:val="00117662"/>
    <w:rsid w:val="00193270"/>
    <w:rsid w:val="001C27FE"/>
    <w:rsid w:val="002000DC"/>
    <w:rsid w:val="00227D1B"/>
    <w:rsid w:val="0023644E"/>
    <w:rsid w:val="0024523B"/>
    <w:rsid w:val="002667AB"/>
    <w:rsid w:val="002A7373"/>
    <w:rsid w:val="0033257C"/>
    <w:rsid w:val="003638AA"/>
    <w:rsid w:val="003B7FA4"/>
    <w:rsid w:val="003D1D8E"/>
    <w:rsid w:val="004057E8"/>
    <w:rsid w:val="004230D7"/>
    <w:rsid w:val="004631C0"/>
    <w:rsid w:val="004646A1"/>
    <w:rsid w:val="004C24B0"/>
    <w:rsid w:val="004C31B9"/>
    <w:rsid w:val="00596B88"/>
    <w:rsid w:val="005B1794"/>
    <w:rsid w:val="005B4A58"/>
    <w:rsid w:val="005F2164"/>
    <w:rsid w:val="00644E6E"/>
    <w:rsid w:val="00657821"/>
    <w:rsid w:val="00664536"/>
    <w:rsid w:val="0067579F"/>
    <w:rsid w:val="00695725"/>
    <w:rsid w:val="00735CAB"/>
    <w:rsid w:val="007B35FD"/>
    <w:rsid w:val="007E78EE"/>
    <w:rsid w:val="00855869"/>
    <w:rsid w:val="0086317A"/>
    <w:rsid w:val="00872191"/>
    <w:rsid w:val="0089759B"/>
    <w:rsid w:val="008E337C"/>
    <w:rsid w:val="009062D0"/>
    <w:rsid w:val="00945BFF"/>
    <w:rsid w:val="009711FA"/>
    <w:rsid w:val="009B0E5C"/>
    <w:rsid w:val="00A70FAE"/>
    <w:rsid w:val="00A83F09"/>
    <w:rsid w:val="00AA56CB"/>
    <w:rsid w:val="00AC2A2E"/>
    <w:rsid w:val="00AC408C"/>
    <w:rsid w:val="00AC7E98"/>
    <w:rsid w:val="00AE31D9"/>
    <w:rsid w:val="00B17910"/>
    <w:rsid w:val="00B24488"/>
    <w:rsid w:val="00B92BF1"/>
    <w:rsid w:val="00BA586A"/>
    <w:rsid w:val="00BC5A9A"/>
    <w:rsid w:val="00C35F77"/>
    <w:rsid w:val="00D10BA0"/>
    <w:rsid w:val="00D27179"/>
    <w:rsid w:val="00D42A2C"/>
    <w:rsid w:val="00D860E7"/>
    <w:rsid w:val="00E90F3A"/>
    <w:rsid w:val="00EB7E57"/>
    <w:rsid w:val="00EC0F3D"/>
    <w:rsid w:val="00F34DCE"/>
    <w:rsid w:val="00F928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9AD11"/>
  <w15:docId w15:val="{048B5D4F-3CD9-46ED-9ADA-EC7C410E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2164"/>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F2164"/>
    <w:pPr>
      <w:ind w:left="720"/>
      <w:contextualSpacing/>
    </w:pPr>
    <w:rPr>
      <w:rFonts w:ascii="Calibri" w:eastAsia="Times New Roman" w:hAnsi="Calibri" w:cs="Times New Roman"/>
      <w:sz w:val="22"/>
    </w:rPr>
  </w:style>
  <w:style w:type="table" w:styleId="Lentelstinklelis">
    <w:name w:val="Table Grid"/>
    <w:basedOn w:val="prastojilentel"/>
    <w:uiPriority w:val="59"/>
    <w:rsid w:val="005F21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40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408C"/>
    <w:rPr>
      <w:rFonts w:ascii="Times New Roman" w:hAnsi="Times New Roman"/>
      <w:sz w:val="24"/>
    </w:rPr>
  </w:style>
  <w:style w:type="paragraph" w:styleId="Porat">
    <w:name w:val="footer"/>
    <w:basedOn w:val="prastasis"/>
    <w:link w:val="PoratDiagrama"/>
    <w:uiPriority w:val="99"/>
    <w:unhideWhenUsed/>
    <w:rsid w:val="00AC40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408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17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4465</Words>
  <Characters>2546</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Pavaduotoja</dc:creator>
  <cp:lastModifiedBy>Dainora Daugeliene</cp:lastModifiedBy>
  <cp:revision>4</cp:revision>
  <dcterms:created xsi:type="dcterms:W3CDTF">2021-03-17T07:05:00Z</dcterms:created>
  <dcterms:modified xsi:type="dcterms:W3CDTF">2021-03-26T11:28:00Z</dcterms:modified>
</cp:coreProperties>
</file>