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1309E" w14:textId="21862028" w:rsidR="00772002" w:rsidRPr="00E12E00" w:rsidRDefault="00772002" w:rsidP="00201F2A">
      <w:pPr>
        <w:suppressAutoHyphens/>
        <w:autoSpaceDN w:val="0"/>
        <w:ind w:left="5387"/>
        <w:textAlignment w:val="baseline"/>
        <w:rPr>
          <w:rFonts w:cs="Calibri"/>
          <w:szCs w:val="24"/>
          <w:lang w:eastAsia="lt-LT"/>
        </w:rPr>
      </w:pPr>
      <w:r w:rsidRPr="00E12E00">
        <w:rPr>
          <w:rFonts w:cs="Calibri"/>
          <w:szCs w:val="24"/>
          <w:lang w:eastAsia="lt-LT"/>
        </w:rPr>
        <w:t>PATVIRTINTA</w:t>
      </w:r>
    </w:p>
    <w:p w14:paraId="35D2D140" w14:textId="318C6DCE" w:rsidR="00772002" w:rsidRPr="00E12E00" w:rsidRDefault="00772002" w:rsidP="00201F2A">
      <w:pPr>
        <w:suppressAutoHyphens/>
        <w:autoSpaceDN w:val="0"/>
        <w:ind w:left="5387"/>
        <w:textAlignment w:val="baseline"/>
        <w:rPr>
          <w:rFonts w:cs="Calibri"/>
          <w:szCs w:val="24"/>
          <w:lang w:eastAsia="lt-LT"/>
        </w:rPr>
      </w:pPr>
      <w:r w:rsidRPr="00E12E00">
        <w:rPr>
          <w:rFonts w:cs="Calibri"/>
          <w:szCs w:val="24"/>
          <w:lang w:eastAsia="lt-LT"/>
        </w:rPr>
        <w:t>Klaipėdos rajono savivaldybės tarybos</w:t>
      </w:r>
    </w:p>
    <w:p w14:paraId="73B25266" w14:textId="2C7A47A4" w:rsidR="00772002" w:rsidRPr="00E12E00" w:rsidRDefault="00772002" w:rsidP="00201F2A">
      <w:pPr>
        <w:suppressAutoHyphens/>
        <w:autoSpaceDN w:val="0"/>
        <w:ind w:left="5387"/>
        <w:textAlignment w:val="baseline"/>
        <w:rPr>
          <w:rFonts w:cs="Calibri"/>
          <w:szCs w:val="24"/>
          <w:lang w:eastAsia="lt-LT"/>
        </w:rPr>
      </w:pPr>
      <w:r w:rsidRPr="00E12E00">
        <w:rPr>
          <w:rFonts w:cs="Calibri"/>
          <w:szCs w:val="24"/>
          <w:lang w:eastAsia="lt-LT"/>
        </w:rPr>
        <w:t>2021</w:t>
      </w:r>
      <w:r w:rsidR="00E12E00" w:rsidRPr="00E12E00">
        <w:rPr>
          <w:rFonts w:cs="Calibri"/>
          <w:szCs w:val="24"/>
          <w:lang w:eastAsia="lt-LT"/>
        </w:rPr>
        <w:t xml:space="preserve"> m. kovo </w:t>
      </w:r>
      <w:r w:rsidR="00076327">
        <w:rPr>
          <w:rFonts w:cs="Calibri"/>
          <w:szCs w:val="24"/>
          <w:lang w:eastAsia="lt-LT"/>
        </w:rPr>
        <w:t>25</w:t>
      </w:r>
      <w:r w:rsidRPr="00E12E00">
        <w:rPr>
          <w:rFonts w:cs="Calibri"/>
          <w:szCs w:val="24"/>
          <w:lang w:eastAsia="lt-LT"/>
        </w:rPr>
        <w:t xml:space="preserve"> d. sprendimu Nr. T11-</w:t>
      </w:r>
      <w:r w:rsidR="00201F2A">
        <w:rPr>
          <w:rFonts w:cs="Calibri"/>
          <w:szCs w:val="24"/>
          <w:lang w:eastAsia="lt-LT"/>
        </w:rPr>
        <w:t>96</w:t>
      </w:r>
    </w:p>
    <w:p w14:paraId="6E817DC7" w14:textId="77777777" w:rsidR="00142B0F" w:rsidRPr="00E12E00" w:rsidRDefault="00142B0F" w:rsidP="00E12E00">
      <w:pPr>
        <w:suppressAutoHyphens/>
        <w:autoSpaceDN w:val="0"/>
        <w:textAlignment w:val="baseline"/>
        <w:rPr>
          <w:rFonts w:cs="Calibri"/>
          <w:szCs w:val="24"/>
          <w:lang w:eastAsia="lt-LT"/>
        </w:rPr>
      </w:pPr>
    </w:p>
    <w:p w14:paraId="4F97E123" w14:textId="77777777" w:rsidR="00772002" w:rsidRPr="00E12E00" w:rsidRDefault="00772002" w:rsidP="00E12E00">
      <w:pPr>
        <w:tabs>
          <w:tab w:val="left" w:pos="5130"/>
        </w:tabs>
        <w:suppressAutoHyphens/>
        <w:autoSpaceDN w:val="0"/>
        <w:jc w:val="center"/>
        <w:textAlignment w:val="baseline"/>
        <w:rPr>
          <w:rFonts w:cs="Calibri"/>
          <w:b/>
          <w:szCs w:val="24"/>
          <w:lang w:eastAsia="lt-LT"/>
        </w:rPr>
      </w:pPr>
      <w:r w:rsidRPr="00E12E00">
        <w:rPr>
          <w:rFonts w:cs="Calibri"/>
          <w:b/>
          <w:szCs w:val="24"/>
          <w:lang w:eastAsia="lt-LT"/>
        </w:rPr>
        <w:t>GARGŽDŲ VAIKŲ IR JAUNIMO LAISVALAIKIO CENTRO</w:t>
      </w:r>
    </w:p>
    <w:p w14:paraId="10A4EA2A" w14:textId="77777777" w:rsidR="00772002" w:rsidRPr="00E12E00" w:rsidRDefault="00772002" w:rsidP="00E12E00">
      <w:pPr>
        <w:suppressAutoHyphens/>
        <w:autoSpaceDN w:val="0"/>
        <w:jc w:val="center"/>
        <w:textAlignment w:val="baseline"/>
        <w:rPr>
          <w:rFonts w:cs="Calibri"/>
          <w:b/>
          <w:szCs w:val="24"/>
          <w:lang w:eastAsia="lt-LT"/>
        </w:rPr>
      </w:pPr>
      <w:r w:rsidRPr="00E12E00">
        <w:rPr>
          <w:rFonts w:cs="Calibri"/>
          <w:b/>
          <w:szCs w:val="24"/>
          <w:lang w:eastAsia="lt-LT"/>
        </w:rPr>
        <w:t>2020 METŲ VEIKLOS ATASKAITA</w:t>
      </w:r>
    </w:p>
    <w:p w14:paraId="0C38F9E6" w14:textId="77777777" w:rsidR="00142B0F" w:rsidRPr="00E12E00" w:rsidRDefault="00142B0F" w:rsidP="00E12E00">
      <w:pPr>
        <w:keepNext/>
        <w:ind w:firstLine="720"/>
        <w:jc w:val="center"/>
        <w:rPr>
          <w:rFonts w:ascii="Arial" w:hAnsi="Arial" w:cs="Arial"/>
          <w:szCs w:val="24"/>
          <w:lang w:eastAsia="lt-LT"/>
        </w:rPr>
      </w:pPr>
    </w:p>
    <w:p w14:paraId="297FCF4D" w14:textId="77777777" w:rsidR="00E12E00" w:rsidRDefault="00E12E00" w:rsidP="00E12E00">
      <w:pPr>
        <w:tabs>
          <w:tab w:val="left" w:pos="720"/>
        </w:tabs>
        <w:suppressAutoHyphens/>
        <w:jc w:val="center"/>
        <w:outlineLvl w:val="0"/>
        <w:rPr>
          <w:rFonts w:eastAsia="Calibri" w:cs="Calibri"/>
          <w:b/>
          <w:szCs w:val="24"/>
          <w:lang w:eastAsia="ar-SA"/>
        </w:rPr>
      </w:pPr>
      <w:r>
        <w:rPr>
          <w:rFonts w:eastAsia="Calibri" w:cs="Calibri"/>
          <w:b/>
          <w:szCs w:val="24"/>
          <w:lang w:eastAsia="ar-SA"/>
        </w:rPr>
        <w:t>I</w:t>
      </w:r>
      <w:r w:rsidR="00ED20E4" w:rsidRPr="00E12E00">
        <w:rPr>
          <w:rFonts w:eastAsia="Calibri" w:cs="Calibri"/>
          <w:b/>
          <w:szCs w:val="24"/>
          <w:lang w:eastAsia="ar-SA"/>
        </w:rPr>
        <w:t xml:space="preserve"> </w:t>
      </w:r>
      <w:r>
        <w:rPr>
          <w:rFonts w:eastAsia="Calibri" w:cs="Calibri"/>
          <w:b/>
          <w:szCs w:val="24"/>
          <w:lang w:eastAsia="ar-SA"/>
        </w:rPr>
        <w:t>SKYRIUS</w:t>
      </w:r>
    </w:p>
    <w:p w14:paraId="27407F23" w14:textId="77777777" w:rsidR="00ED20E4" w:rsidRPr="00E12E00" w:rsidRDefault="00ED20E4" w:rsidP="00E12E00">
      <w:pPr>
        <w:tabs>
          <w:tab w:val="left" w:pos="720"/>
        </w:tabs>
        <w:suppressAutoHyphens/>
        <w:jc w:val="center"/>
        <w:outlineLvl w:val="0"/>
        <w:rPr>
          <w:rFonts w:eastAsia="Calibri" w:cs="Calibri"/>
          <w:b/>
          <w:szCs w:val="24"/>
          <w:lang w:eastAsia="ar-SA"/>
        </w:rPr>
      </w:pPr>
      <w:r w:rsidRPr="00E12E00">
        <w:rPr>
          <w:rFonts w:eastAsia="Calibri" w:cs="Calibri"/>
          <w:b/>
          <w:szCs w:val="24"/>
          <w:lang w:eastAsia="ar-SA"/>
        </w:rPr>
        <w:t>LAISVALAIKIO CENTRO PRISTATYMAS</w:t>
      </w:r>
    </w:p>
    <w:p w14:paraId="705A2419" w14:textId="77777777" w:rsidR="00ED20E4" w:rsidRPr="00E12E00" w:rsidRDefault="00ED20E4" w:rsidP="00E12E00">
      <w:pPr>
        <w:tabs>
          <w:tab w:val="left" w:pos="720"/>
        </w:tabs>
        <w:suppressAutoHyphens/>
        <w:ind w:firstLine="720"/>
        <w:jc w:val="center"/>
        <w:outlineLvl w:val="0"/>
        <w:rPr>
          <w:rFonts w:eastAsia="Calibri" w:cs="Calibri"/>
          <w:b/>
          <w:szCs w:val="24"/>
          <w:lang w:eastAsia="ar-SA"/>
        </w:rPr>
      </w:pPr>
    </w:p>
    <w:p w14:paraId="4D27D0BC" w14:textId="395AF589" w:rsidR="00ED20E4" w:rsidRPr="00E12E00" w:rsidRDefault="00ED20E4" w:rsidP="00CB1937">
      <w:pPr>
        <w:suppressAutoHyphens/>
        <w:ind w:firstLine="851"/>
        <w:jc w:val="both"/>
        <w:rPr>
          <w:rFonts w:eastAsia="Calibri" w:cs="Calibri"/>
          <w:szCs w:val="24"/>
          <w:lang w:eastAsia="ar-SA"/>
        </w:rPr>
      </w:pPr>
      <w:r w:rsidRPr="00E12E00">
        <w:rPr>
          <w:rFonts w:eastAsia="Calibri" w:cs="Calibri"/>
          <w:szCs w:val="24"/>
          <w:lang w:eastAsia="ar-SA"/>
        </w:rPr>
        <w:t xml:space="preserve">1. Kontaktinė informacija. Gargždų vaikų ir jaunimo laisvalaikio centro (toliau – Laisvalaikio centras) adresas – Laugalių g. 6, LT-96178 Gargždai, tel. (8 46) 45 32 84, el. paštas </w:t>
      </w:r>
      <w:hyperlink r:id="rId6" w:history="1">
        <w:r w:rsidRPr="00E12E00">
          <w:rPr>
            <w:rFonts w:eastAsia="Calibri" w:cs="Calibri"/>
            <w:color w:val="0000FF"/>
            <w:szCs w:val="24"/>
            <w:u w:val="single"/>
            <w:lang w:eastAsia="ar-SA"/>
          </w:rPr>
          <w:t>gargzdulaisvalaikis</w:t>
        </w:r>
        <w:r w:rsidRPr="00E12E00">
          <w:rPr>
            <w:rFonts w:eastAsia="Calibri" w:cs="Calibri"/>
            <w:color w:val="0000FF"/>
            <w:szCs w:val="24"/>
            <w:u w:val="single"/>
            <w:lang w:val="en-US" w:eastAsia="ar-SA"/>
          </w:rPr>
          <w:t>@gmail.com</w:t>
        </w:r>
      </w:hyperlink>
      <w:r w:rsidRPr="00E12E00">
        <w:rPr>
          <w:rFonts w:eastAsia="Calibri" w:cs="Calibri"/>
          <w:szCs w:val="24"/>
          <w:lang w:val="en-US" w:eastAsia="ar-SA"/>
        </w:rPr>
        <w:t xml:space="preserve">; </w:t>
      </w:r>
      <w:proofErr w:type="spellStart"/>
      <w:r w:rsidRPr="00E12E00">
        <w:rPr>
          <w:rFonts w:eastAsia="Calibri" w:cs="Calibri"/>
          <w:szCs w:val="24"/>
          <w:lang w:val="en-US" w:eastAsia="ar-SA"/>
        </w:rPr>
        <w:t>tinklalapis</w:t>
      </w:r>
      <w:proofErr w:type="spellEnd"/>
      <w:r w:rsidRPr="00E12E00">
        <w:rPr>
          <w:rFonts w:eastAsia="Calibri" w:cs="Calibri"/>
          <w:szCs w:val="24"/>
          <w:lang w:val="en-US" w:eastAsia="ar-SA"/>
        </w:rPr>
        <w:t xml:space="preserve"> </w:t>
      </w:r>
      <w:hyperlink r:id="rId7" w:history="1">
        <w:r w:rsidRPr="00E12E00">
          <w:rPr>
            <w:rFonts w:eastAsia="Calibri" w:cs="Calibri"/>
            <w:color w:val="0000FF"/>
            <w:szCs w:val="24"/>
            <w:u w:val="single"/>
            <w:lang w:val="en-US" w:eastAsia="ar-SA"/>
          </w:rPr>
          <w:t>www.gargzdulaisvalaikis.lt</w:t>
        </w:r>
      </w:hyperlink>
    </w:p>
    <w:p w14:paraId="0B7FADAB" w14:textId="77777777" w:rsidR="00ED20E4" w:rsidRPr="00E12E00" w:rsidRDefault="00ED20E4" w:rsidP="00CB1937">
      <w:pPr>
        <w:suppressAutoHyphens/>
        <w:ind w:firstLine="851"/>
        <w:jc w:val="both"/>
        <w:rPr>
          <w:rFonts w:eastAsia="Calibri" w:cs="Calibri"/>
          <w:szCs w:val="24"/>
          <w:lang w:eastAsia="ar-SA"/>
        </w:rPr>
      </w:pPr>
      <w:r w:rsidRPr="00E12E00">
        <w:rPr>
          <w:rFonts w:eastAsia="Calibri" w:cs="Calibri"/>
          <w:szCs w:val="24"/>
          <w:lang w:eastAsia="ar-SA"/>
        </w:rPr>
        <w:t>2. Laisvalaikio centro direktorius. Direktorė – Skaidra Karalienė, vadybinis stažas – 31 m.</w:t>
      </w:r>
    </w:p>
    <w:p w14:paraId="3C3625C7" w14:textId="77777777" w:rsidR="00ED20E4" w:rsidRPr="00E12E00" w:rsidRDefault="00ED20E4" w:rsidP="00CB1937">
      <w:pPr>
        <w:suppressAutoHyphens/>
        <w:ind w:firstLine="851"/>
        <w:jc w:val="both"/>
        <w:rPr>
          <w:rFonts w:eastAsia="Calibri" w:cs="Calibri"/>
          <w:szCs w:val="24"/>
          <w:lang w:eastAsia="ar-SA"/>
        </w:rPr>
      </w:pPr>
      <w:r w:rsidRPr="00E12E00">
        <w:rPr>
          <w:rFonts w:eastAsia="Calibri" w:cs="Calibri"/>
          <w:szCs w:val="24"/>
          <w:lang w:eastAsia="ar-SA"/>
        </w:rPr>
        <w:t>3. Etatų skaičius įstaigoje – 14,23.</w:t>
      </w:r>
    </w:p>
    <w:p w14:paraId="04542707" w14:textId="77777777" w:rsidR="00ED20E4" w:rsidRPr="00E12E00" w:rsidRDefault="00ED20E4" w:rsidP="00CB1937">
      <w:pPr>
        <w:suppressAutoHyphens/>
        <w:ind w:firstLine="491"/>
        <w:jc w:val="both"/>
        <w:rPr>
          <w:rFonts w:eastAsia="Calibri" w:cs="Calibri"/>
          <w:szCs w:val="24"/>
          <w:lang w:eastAsia="ar-SA"/>
        </w:rPr>
      </w:pPr>
      <w:r w:rsidRPr="00E12E00">
        <w:rPr>
          <w:rFonts w:eastAsia="Calibri" w:cs="Calibri"/>
          <w:szCs w:val="24"/>
          <w:lang w:eastAsia="ar-SA"/>
        </w:rPr>
        <w:t>4. Laisvalaikio centro darbuotojai. Darbuotojų skaičius – 20:</w:t>
      </w:r>
    </w:p>
    <w:p w14:paraId="2B69E1F4" w14:textId="77777777" w:rsidR="00ED20E4" w:rsidRPr="00E12E00" w:rsidRDefault="00ED20E4" w:rsidP="00CB1937">
      <w:pPr>
        <w:suppressAutoHyphens/>
        <w:ind w:firstLine="360"/>
        <w:jc w:val="both"/>
        <w:rPr>
          <w:rFonts w:eastAsia="Calibri" w:cs="Calibri"/>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3"/>
        <w:gridCol w:w="3402"/>
        <w:gridCol w:w="2542"/>
      </w:tblGrid>
      <w:tr w:rsidR="00ED20E4" w:rsidRPr="00E12E00" w14:paraId="68766534" w14:textId="77777777" w:rsidTr="008F488E">
        <w:trPr>
          <w:trHeight w:val="642"/>
        </w:trPr>
        <w:tc>
          <w:tcPr>
            <w:tcW w:w="3573" w:type="dxa"/>
          </w:tcPr>
          <w:p w14:paraId="180E2024" w14:textId="77777777" w:rsidR="00ED20E4" w:rsidRPr="00E12E00" w:rsidRDefault="00ED20E4" w:rsidP="00CB1937">
            <w:pPr>
              <w:suppressAutoHyphens/>
              <w:rPr>
                <w:rFonts w:eastAsia="Calibri" w:cs="Calibri"/>
                <w:i/>
                <w:szCs w:val="24"/>
                <w:lang w:eastAsia="ar-SA"/>
              </w:rPr>
            </w:pPr>
            <w:r w:rsidRPr="00E12E00">
              <w:rPr>
                <w:rFonts w:eastAsia="Calibri" w:cs="Calibri"/>
                <w:i/>
                <w:szCs w:val="24"/>
                <w:lang w:eastAsia="ar-SA"/>
              </w:rPr>
              <w:t>Administracijos darbuotojai</w:t>
            </w:r>
          </w:p>
        </w:tc>
        <w:tc>
          <w:tcPr>
            <w:tcW w:w="3402" w:type="dxa"/>
          </w:tcPr>
          <w:p w14:paraId="70F3B807" w14:textId="77777777" w:rsidR="00ED20E4" w:rsidRPr="00E12E00" w:rsidRDefault="00ED20E4" w:rsidP="00CB1937">
            <w:pPr>
              <w:suppressAutoHyphens/>
              <w:rPr>
                <w:rFonts w:eastAsia="Calibri" w:cs="Calibri"/>
                <w:i/>
                <w:szCs w:val="24"/>
                <w:lang w:eastAsia="ar-SA"/>
              </w:rPr>
            </w:pPr>
            <w:r w:rsidRPr="00E12E00">
              <w:rPr>
                <w:rFonts w:eastAsia="Calibri" w:cs="Calibri"/>
                <w:i/>
                <w:szCs w:val="24"/>
                <w:lang w:eastAsia="ar-SA"/>
              </w:rPr>
              <w:t xml:space="preserve">Neformaliojo švietimo mokytojai </w:t>
            </w:r>
          </w:p>
        </w:tc>
        <w:tc>
          <w:tcPr>
            <w:tcW w:w="2542" w:type="dxa"/>
          </w:tcPr>
          <w:p w14:paraId="50E7D22A" w14:textId="77777777" w:rsidR="00ED20E4" w:rsidRPr="00E12E00" w:rsidRDefault="00ED20E4" w:rsidP="00CB1937">
            <w:pPr>
              <w:suppressAutoHyphens/>
              <w:rPr>
                <w:rFonts w:eastAsia="Calibri" w:cs="Calibri"/>
                <w:i/>
                <w:szCs w:val="24"/>
                <w:lang w:eastAsia="ar-SA"/>
              </w:rPr>
            </w:pPr>
            <w:r w:rsidRPr="00E12E00">
              <w:rPr>
                <w:rFonts w:eastAsia="Calibri" w:cs="Calibri"/>
                <w:i/>
                <w:szCs w:val="24"/>
                <w:lang w:eastAsia="ar-SA"/>
              </w:rPr>
              <w:t>Kiti darbuotojai (darbininkai, valytojai,)</w:t>
            </w:r>
          </w:p>
        </w:tc>
      </w:tr>
      <w:tr w:rsidR="00ED20E4" w:rsidRPr="00E12E00" w14:paraId="3FA4215E" w14:textId="77777777" w:rsidTr="008F488E">
        <w:trPr>
          <w:trHeight w:val="215"/>
        </w:trPr>
        <w:tc>
          <w:tcPr>
            <w:tcW w:w="3573" w:type="dxa"/>
          </w:tcPr>
          <w:p w14:paraId="211574D4" w14:textId="77777777" w:rsidR="00ED20E4" w:rsidRPr="00E12E00" w:rsidRDefault="00ED20E4" w:rsidP="00CB1937">
            <w:pPr>
              <w:suppressAutoHyphens/>
              <w:ind w:firstLine="720"/>
              <w:jc w:val="center"/>
              <w:rPr>
                <w:rFonts w:eastAsia="Calibri" w:cs="Calibri"/>
                <w:b/>
                <w:szCs w:val="24"/>
                <w:lang w:eastAsia="ar-SA"/>
              </w:rPr>
            </w:pPr>
            <w:r w:rsidRPr="00E12E00">
              <w:rPr>
                <w:rFonts w:eastAsia="Calibri" w:cs="Calibri"/>
                <w:b/>
                <w:szCs w:val="24"/>
                <w:lang w:eastAsia="ar-SA"/>
              </w:rPr>
              <w:t>6</w:t>
            </w:r>
          </w:p>
          <w:p w14:paraId="4F2FA2EF" w14:textId="77777777" w:rsidR="00ED20E4" w:rsidRPr="00E12E00" w:rsidRDefault="00ED20E4" w:rsidP="00CB1937">
            <w:pPr>
              <w:suppressAutoHyphens/>
              <w:rPr>
                <w:rFonts w:eastAsia="Calibri" w:cs="Calibri"/>
                <w:szCs w:val="24"/>
                <w:lang w:eastAsia="ar-SA"/>
              </w:rPr>
            </w:pPr>
            <w:r w:rsidRPr="00E12E00">
              <w:rPr>
                <w:rFonts w:eastAsia="Calibri" w:cs="Calibri"/>
                <w:i/>
                <w:szCs w:val="24"/>
                <w:lang w:eastAsia="ar-SA"/>
              </w:rPr>
              <w:t>(direktorius ir jo pavaduotojas ugdymui, vyr. buhalteris, ūkvedys, sekretorius, dailininkas dizaineris, administratorius)</w:t>
            </w:r>
          </w:p>
        </w:tc>
        <w:tc>
          <w:tcPr>
            <w:tcW w:w="3402" w:type="dxa"/>
          </w:tcPr>
          <w:p w14:paraId="718A9452" w14:textId="77777777" w:rsidR="00ED20E4" w:rsidRPr="00E12E00" w:rsidRDefault="00ED20E4" w:rsidP="00CB1937">
            <w:pPr>
              <w:suppressAutoHyphens/>
              <w:ind w:firstLine="720"/>
              <w:jc w:val="center"/>
              <w:rPr>
                <w:rFonts w:eastAsia="Calibri" w:cs="Calibri"/>
                <w:b/>
                <w:szCs w:val="24"/>
                <w:lang w:eastAsia="ar-SA"/>
              </w:rPr>
            </w:pPr>
            <w:r w:rsidRPr="00E12E00">
              <w:rPr>
                <w:rFonts w:eastAsia="Calibri" w:cs="Calibri"/>
                <w:b/>
                <w:szCs w:val="24"/>
                <w:lang w:eastAsia="ar-SA"/>
              </w:rPr>
              <w:t>14</w:t>
            </w:r>
          </w:p>
          <w:p w14:paraId="6C690466" w14:textId="77777777" w:rsidR="00ED20E4" w:rsidRPr="00E12E00" w:rsidRDefault="00ED20E4" w:rsidP="00CB1937">
            <w:pPr>
              <w:suppressAutoHyphens/>
              <w:rPr>
                <w:rFonts w:eastAsia="Calibri" w:cs="Calibri"/>
                <w:szCs w:val="24"/>
                <w:lang w:eastAsia="ar-SA"/>
              </w:rPr>
            </w:pPr>
            <w:r w:rsidRPr="00E12E00">
              <w:rPr>
                <w:rFonts w:eastAsia="Calibri" w:cs="Calibri"/>
                <w:szCs w:val="24"/>
                <w:lang w:eastAsia="ar-SA"/>
              </w:rPr>
              <w:t xml:space="preserve">9 mokytojams suteikta vyr. mokytojo kvalifikacinė kategorija, 1 mokytojas metodininkas. </w:t>
            </w:r>
          </w:p>
        </w:tc>
        <w:tc>
          <w:tcPr>
            <w:tcW w:w="2542" w:type="dxa"/>
          </w:tcPr>
          <w:p w14:paraId="13DAAB94" w14:textId="77777777" w:rsidR="00ED20E4" w:rsidRPr="00E12E00" w:rsidRDefault="00ED20E4" w:rsidP="00CB1937">
            <w:pPr>
              <w:tabs>
                <w:tab w:val="left" w:pos="2656"/>
              </w:tabs>
              <w:suppressAutoHyphens/>
              <w:ind w:firstLine="720"/>
              <w:jc w:val="center"/>
              <w:rPr>
                <w:rFonts w:eastAsia="Calibri" w:cs="Calibri"/>
                <w:b/>
                <w:szCs w:val="24"/>
                <w:lang w:eastAsia="ar-SA"/>
              </w:rPr>
            </w:pPr>
            <w:r w:rsidRPr="00E12E00">
              <w:rPr>
                <w:rFonts w:eastAsia="Calibri" w:cs="Calibri"/>
                <w:b/>
                <w:szCs w:val="24"/>
                <w:lang w:eastAsia="ar-SA"/>
              </w:rPr>
              <w:t>2</w:t>
            </w:r>
          </w:p>
          <w:p w14:paraId="46F4FD3E" w14:textId="77777777" w:rsidR="00ED20E4" w:rsidRPr="00E12E00" w:rsidRDefault="00ED20E4" w:rsidP="00CB1937">
            <w:pPr>
              <w:suppressAutoHyphens/>
              <w:jc w:val="both"/>
              <w:rPr>
                <w:rFonts w:eastAsia="Calibri" w:cs="Calibri"/>
                <w:b/>
                <w:szCs w:val="24"/>
                <w:lang w:eastAsia="ar-SA"/>
              </w:rPr>
            </w:pPr>
          </w:p>
        </w:tc>
      </w:tr>
    </w:tbl>
    <w:p w14:paraId="16A0F7EE" w14:textId="77777777" w:rsidR="00772002" w:rsidRPr="00E12E00" w:rsidRDefault="00772002" w:rsidP="00CB1937">
      <w:pPr>
        <w:jc w:val="both"/>
        <w:rPr>
          <w:szCs w:val="24"/>
        </w:rPr>
      </w:pPr>
    </w:p>
    <w:p w14:paraId="385424B4" w14:textId="77777777" w:rsidR="00E12E00" w:rsidRDefault="00E12E00" w:rsidP="00CB1937">
      <w:pPr>
        <w:tabs>
          <w:tab w:val="left" w:pos="720"/>
        </w:tabs>
        <w:suppressAutoHyphens/>
        <w:jc w:val="center"/>
        <w:rPr>
          <w:rFonts w:eastAsia="Calibri" w:cs="Calibri"/>
          <w:b/>
          <w:szCs w:val="24"/>
          <w:lang w:eastAsia="ar-SA"/>
        </w:rPr>
      </w:pPr>
      <w:r>
        <w:rPr>
          <w:rFonts w:eastAsia="Calibri" w:cs="Calibri"/>
          <w:b/>
          <w:szCs w:val="24"/>
          <w:lang w:eastAsia="ar-SA"/>
        </w:rPr>
        <w:t>II SKYRIUS</w:t>
      </w:r>
    </w:p>
    <w:p w14:paraId="0F10CC8F" w14:textId="77777777" w:rsidR="00ED20E4" w:rsidRPr="00E12E00" w:rsidRDefault="00ED20E4" w:rsidP="00CB1937">
      <w:pPr>
        <w:tabs>
          <w:tab w:val="left" w:pos="720"/>
        </w:tabs>
        <w:suppressAutoHyphens/>
        <w:jc w:val="center"/>
        <w:rPr>
          <w:rFonts w:eastAsia="Calibri" w:cs="Calibri"/>
          <w:b/>
          <w:szCs w:val="24"/>
          <w:lang w:eastAsia="ar-SA"/>
        </w:rPr>
      </w:pPr>
      <w:r w:rsidRPr="00E12E00">
        <w:rPr>
          <w:rFonts w:eastAsia="Calibri" w:cs="Calibri"/>
          <w:b/>
          <w:szCs w:val="24"/>
          <w:lang w:eastAsia="ar-SA"/>
        </w:rPr>
        <w:t xml:space="preserve"> LAISVALAIKIO CENTRO BIUDŽETAS</w:t>
      </w:r>
    </w:p>
    <w:p w14:paraId="12844226" w14:textId="77777777" w:rsidR="00ED20E4" w:rsidRPr="00E12E00" w:rsidRDefault="00ED20E4" w:rsidP="00CB1937">
      <w:pPr>
        <w:tabs>
          <w:tab w:val="left" w:pos="720"/>
        </w:tabs>
        <w:suppressAutoHyphens/>
        <w:ind w:firstLine="720"/>
        <w:jc w:val="center"/>
        <w:rPr>
          <w:rFonts w:eastAsia="Calibri" w:cs="Calibri"/>
          <w:b/>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477"/>
      </w:tblGrid>
      <w:tr w:rsidR="00ED20E4" w:rsidRPr="00E12E00" w14:paraId="0F5E5382" w14:textId="77777777" w:rsidTr="0080493C">
        <w:tc>
          <w:tcPr>
            <w:tcW w:w="5040" w:type="dxa"/>
            <w:tcBorders>
              <w:top w:val="single" w:sz="4" w:space="0" w:color="auto"/>
              <w:left w:val="single" w:sz="4" w:space="0" w:color="auto"/>
              <w:bottom w:val="single" w:sz="4" w:space="0" w:color="auto"/>
              <w:right w:val="single" w:sz="4" w:space="0" w:color="auto"/>
            </w:tcBorders>
          </w:tcPr>
          <w:p w14:paraId="76EA681E" w14:textId="77777777" w:rsidR="00ED20E4" w:rsidRPr="00E12E00" w:rsidRDefault="00ED20E4" w:rsidP="00CB1937">
            <w:pPr>
              <w:suppressAutoHyphens/>
              <w:jc w:val="center"/>
              <w:rPr>
                <w:rFonts w:eastAsia="Calibri" w:cs="Calibri"/>
                <w:bCs/>
                <w:i/>
                <w:szCs w:val="24"/>
                <w:lang w:eastAsia="ar-SA"/>
              </w:rPr>
            </w:pPr>
            <w:r w:rsidRPr="00E12E00">
              <w:rPr>
                <w:rFonts w:eastAsia="Calibri" w:cs="Calibri"/>
                <w:bCs/>
                <w:i/>
                <w:szCs w:val="24"/>
                <w:lang w:eastAsia="ar-SA"/>
              </w:rPr>
              <w:t>Finansavimo šaltiniai</w:t>
            </w:r>
          </w:p>
        </w:tc>
        <w:tc>
          <w:tcPr>
            <w:tcW w:w="4477" w:type="dxa"/>
            <w:tcBorders>
              <w:top w:val="single" w:sz="4" w:space="0" w:color="auto"/>
              <w:left w:val="single" w:sz="4" w:space="0" w:color="auto"/>
              <w:bottom w:val="single" w:sz="4" w:space="0" w:color="auto"/>
              <w:right w:val="single" w:sz="4" w:space="0" w:color="auto"/>
            </w:tcBorders>
          </w:tcPr>
          <w:p w14:paraId="19A94F92" w14:textId="78C3325A" w:rsidR="00ED20E4" w:rsidRPr="00E12E00" w:rsidRDefault="007D7899" w:rsidP="00CB1937">
            <w:pPr>
              <w:suppressAutoHyphens/>
              <w:jc w:val="center"/>
              <w:rPr>
                <w:rFonts w:eastAsia="Calibri" w:cs="Calibri"/>
                <w:bCs/>
                <w:i/>
                <w:szCs w:val="24"/>
                <w:lang w:eastAsia="ar-SA"/>
              </w:rPr>
            </w:pPr>
            <w:r w:rsidRPr="00E12E00">
              <w:rPr>
                <w:rFonts w:eastAsia="Calibri" w:cs="Calibri"/>
                <w:bCs/>
                <w:i/>
                <w:szCs w:val="24"/>
                <w:lang w:eastAsia="ar-SA"/>
              </w:rPr>
              <w:t>2020</w:t>
            </w:r>
            <w:r w:rsidR="00ED20E4" w:rsidRPr="00E12E00">
              <w:rPr>
                <w:rFonts w:eastAsia="Calibri" w:cs="Calibri"/>
                <w:bCs/>
                <w:i/>
                <w:szCs w:val="24"/>
                <w:lang w:eastAsia="ar-SA"/>
              </w:rPr>
              <w:t xml:space="preserve"> m.</w:t>
            </w:r>
            <w:r w:rsidR="00142B0F">
              <w:rPr>
                <w:rFonts w:eastAsia="Calibri" w:cs="Calibri"/>
                <w:bCs/>
                <w:i/>
                <w:szCs w:val="24"/>
                <w:lang w:eastAsia="ar-SA"/>
              </w:rPr>
              <w:t xml:space="preserve"> </w:t>
            </w:r>
            <w:r w:rsidR="00ED20E4" w:rsidRPr="00E12E00">
              <w:rPr>
                <w:rFonts w:eastAsia="Calibri" w:cs="Calibri"/>
                <w:bCs/>
                <w:i/>
                <w:szCs w:val="24"/>
                <w:lang w:eastAsia="ar-SA"/>
              </w:rPr>
              <w:t>(lėšos tūkst. Eur.)</w:t>
            </w:r>
          </w:p>
        </w:tc>
      </w:tr>
      <w:tr w:rsidR="00ED20E4" w:rsidRPr="00E12E00" w14:paraId="7C61E19E" w14:textId="77777777" w:rsidTr="0080493C">
        <w:tc>
          <w:tcPr>
            <w:tcW w:w="5040" w:type="dxa"/>
            <w:tcBorders>
              <w:top w:val="single" w:sz="4" w:space="0" w:color="auto"/>
              <w:left w:val="single" w:sz="4" w:space="0" w:color="auto"/>
              <w:bottom w:val="single" w:sz="4" w:space="0" w:color="auto"/>
              <w:right w:val="single" w:sz="4" w:space="0" w:color="auto"/>
            </w:tcBorders>
          </w:tcPr>
          <w:p w14:paraId="30B64FEF" w14:textId="77777777" w:rsidR="00ED20E4" w:rsidRPr="00E12E00" w:rsidRDefault="00ED20E4" w:rsidP="00CB1937">
            <w:pPr>
              <w:suppressAutoHyphens/>
              <w:jc w:val="both"/>
              <w:rPr>
                <w:rFonts w:eastAsia="Calibri" w:cs="Calibri"/>
                <w:bCs/>
                <w:szCs w:val="24"/>
                <w:lang w:eastAsia="ar-SA"/>
              </w:rPr>
            </w:pPr>
            <w:r w:rsidRPr="00E12E00">
              <w:rPr>
                <w:rFonts w:eastAsia="Calibri" w:cs="Calibri"/>
                <w:bCs/>
                <w:szCs w:val="24"/>
                <w:lang w:eastAsia="ar-SA"/>
              </w:rPr>
              <w:t xml:space="preserve">Savivaldybės biudžeto lėšos </w:t>
            </w:r>
          </w:p>
        </w:tc>
        <w:tc>
          <w:tcPr>
            <w:tcW w:w="4477" w:type="dxa"/>
            <w:tcBorders>
              <w:top w:val="single" w:sz="4" w:space="0" w:color="auto"/>
              <w:left w:val="single" w:sz="4" w:space="0" w:color="auto"/>
              <w:bottom w:val="single" w:sz="4" w:space="0" w:color="auto"/>
              <w:right w:val="single" w:sz="4" w:space="0" w:color="auto"/>
            </w:tcBorders>
          </w:tcPr>
          <w:p w14:paraId="5D255605" w14:textId="77777777" w:rsidR="00ED20E4" w:rsidRPr="00E12E00" w:rsidRDefault="00E12E00" w:rsidP="00CB1937">
            <w:pPr>
              <w:suppressAutoHyphens/>
              <w:jc w:val="center"/>
              <w:rPr>
                <w:rFonts w:eastAsia="Calibri" w:cs="Calibri"/>
                <w:bCs/>
                <w:szCs w:val="24"/>
                <w:lang w:eastAsia="ar-SA"/>
              </w:rPr>
            </w:pPr>
            <w:r w:rsidRPr="00E12E00">
              <w:rPr>
                <w:rFonts w:eastAsia="Calibri" w:cs="Calibri"/>
                <w:bCs/>
                <w:szCs w:val="24"/>
                <w:lang w:eastAsia="ar-SA"/>
              </w:rPr>
              <w:t>213,715</w:t>
            </w:r>
          </w:p>
        </w:tc>
      </w:tr>
      <w:tr w:rsidR="00ED20E4" w:rsidRPr="00E12E00" w14:paraId="0AB23CB9" w14:textId="77777777" w:rsidTr="0080493C">
        <w:tc>
          <w:tcPr>
            <w:tcW w:w="5040" w:type="dxa"/>
            <w:tcBorders>
              <w:top w:val="single" w:sz="4" w:space="0" w:color="auto"/>
              <w:left w:val="single" w:sz="4" w:space="0" w:color="auto"/>
              <w:bottom w:val="single" w:sz="4" w:space="0" w:color="auto"/>
              <w:right w:val="single" w:sz="4" w:space="0" w:color="auto"/>
            </w:tcBorders>
          </w:tcPr>
          <w:p w14:paraId="52196881" w14:textId="77777777" w:rsidR="00ED20E4" w:rsidRPr="00E12E00" w:rsidRDefault="00ED20E4" w:rsidP="00CB1937">
            <w:pPr>
              <w:suppressAutoHyphens/>
              <w:jc w:val="both"/>
              <w:rPr>
                <w:rFonts w:eastAsia="Calibri" w:cs="Calibri"/>
                <w:bCs/>
                <w:szCs w:val="24"/>
                <w:lang w:eastAsia="ar-SA"/>
              </w:rPr>
            </w:pPr>
            <w:r w:rsidRPr="00E12E00">
              <w:rPr>
                <w:rFonts w:eastAsia="Calibri" w:cs="Calibri"/>
                <w:bCs/>
                <w:szCs w:val="24"/>
                <w:lang w:eastAsia="ar-SA"/>
              </w:rPr>
              <w:t>Valstybės biudžeto lėšos (mokinio krepšelis)</w:t>
            </w:r>
          </w:p>
        </w:tc>
        <w:tc>
          <w:tcPr>
            <w:tcW w:w="4477" w:type="dxa"/>
            <w:tcBorders>
              <w:top w:val="single" w:sz="4" w:space="0" w:color="auto"/>
              <w:left w:val="single" w:sz="4" w:space="0" w:color="auto"/>
              <w:bottom w:val="single" w:sz="4" w:space="0" w:color="auto"/>
              <w:right w:val="single" w:sz="4" w:space="0" w:color="auto"/>
            </w:tcBorders>
          </w:tcPr>
          <w:p w14:paraId="33CAEB50" w14:textId="77777777" w:rsidR="00ED20E4" w:rsidRPr="00E12E00" w:rsidRDefault="00E12E00" w:rsidP="00CB1937">
            <w:pPr>
              <w:suppressAutoHyphens/>
              <w:jc w:val="center"/>
              <w:rPr>
                <w:rFonts w:eastAsia="Calibri" w:cs="Calibri"/>
                <w:bCs/>
                <w:szCs w:val="24"/>
                <w:lang w:eastAsia="ar-SA"/>
              </w:rPr>
            </w:pPr>
            <w:r w:rsidRPr="00E12E00">
              <w:rPr>
                <w:rFonts w:eastAsia="Calibri" w:cs="Calibri"/>
                <w:bCs/>
                <w:szCs w:val="24"/>
                <w:lang w:eastAsia="ar-SA"/>
              </w:rPr>
              <w:t>32,250</w:t>
            </w:r>
          </w:p>
        </w:tc>
      </w:tr>
      <w:tr w:rsidR="00ED20E4" w:rsidRPr="00E12E00" w14:paraId="334A4391" w14:textId="77777777" w:rsidTr="0080493C">
        <w:tc>
          <w:tcPr>
            <w:tcW w:w="5040" w:type="dxa"/>
            <w:tcBorders>
              <w:top w:val="single" w:sz="4" w:space="0" w:color="auto"/>
              <w:left w:val="single" w:sz="4" w:space="0" w:color="auto"/>
              <w:bottom w:val="single" w:sz="4" w:space="0" w:color="auto"/>
              <w:right w:val="single" w:sz="4" w:space="0" w:color="auto"/>
            </w:tcBorders>
          </w:tcPr>
          <w:p w14:paraId="72D044D2" w14:textId="77777777" w:rsidR="00ED20E4" w:rsidRPr="00E12E00" w:rsidRDefault="00ED20E4" w:rsidP="00CB1937">
            <w:pPr>
              <w:suppressAutoHyphens/>
              <w:jc w:val="both"/>
              <w:rPr>
                <w:rFonts w:eastAsia="Calibri" w:cs="Calibri"/>
                <w:bCs/>
                <w:szCs w:val="24"/>
                <w:lang w:eastAsia="ar-SA"/>
              </w:rPr>
            </w:pPr>
            <w:r w:rsidRPr="00E12E00">
              <w:rPr>
                <w:rFonts w:eastAsia="Calibri" w:cs="Calibri"/>
                <w:bCs/>
                <w:szCs w:val="24"/>
                <w:lang w:eastAsia="ar-SA"/>
              </w:rPr>
              <w:t>Tėvų įnašai</w:t>
            </w:r>
          </w:p>
        </w:tc>
        <w:tc>
          <w:tcPr>
            <w:tcW w:w="4477" w:type="dxa"/>
            <w:tcBorders>
              <w:top w:val="single" w:sz="4" w:space="0" w:color="auto"/>
              <w:left w:val="single" w:sz="4" w:space="0" w:color="auto"/>
              <w:bottom w:val="single" w:sz="4" w:space="0" w:color="auto"/>
              <w:right w:val="single" w:sz="4" w:space="0" w:color="auto"/>
            </w:tcBorders>
          </w:tcPr>
          <w:p w14:paraId="3AED0E4C" w14:textId="77777777" w:rsidR="00ED20E4" w:rsidRPr="00E12E00" w:rsidRDefault="00E12E00" w:rsidP="00CB1937">
            <w:pPr>
              <w:suppressAutoHyphens/>
              <w:jc w:val="center"/>
              <w:rPr>
                <w:rFonts w:eastAsia="Calibri" w:cs="Calibri"/>
                <w:bCs/>
                <w:szCs w:val="24"/>
                <w:lang w:eastAsia="ar-SA"/>
              </w:rPr>
            </w:pPr>
            <w:r w:rsidRPr="00E12E00">
              <w:rPr>
                <w:rFonts w:eastAsia="Calibri" w:cs="Calibri"/>
                <w:bCs/>
                <w:szCs w:val="24"/>
                <w:lang w:eastAsia="ar-SA"/>
              </w:rPr>
              <w:t>10,387</w:t>
            </w:r>
          </w:p>
        </w:tc>
      </w:tr>
      <w:tr w:rsidR="00ED20E4" w:rsidRPr="00E12E00" w14:paraId="586949DC" w14:textId="77777777" w:rsidTr="0080493C">
        <w:tc>
          <w:tcPr>
            <w:tcW w:w="5040" w:type="dxa"/>
            <w:tcBorders>
              <w:top w:val="single" w:sz="4" w:space="0" w:color="auto"/>
              <w:left w:val="single" w:sz="4" w:space="0" w:color="auto"/>
              <w:bottom w:val="single" w:sz="4" w:space="0" w:color="auto"/>
              <w:right w:val="single" w:sz="4" w:space="0" w:color="auto"/>
            </w:tcBorders>
          </w:tcPr>
          <w:p w14:paraId="430ECFDE" w14:textId="77777777" w:rsidR="00ED20E4" w:rsidRPr="00E12E00" w:rsidRDefault="00ED20E4" w:rsidP="00CB1937">
            <w:pPr>
              <w:suppressAutoHyphens/>
              <w:jc w:val="both"/>
              <w:rPr>
                <w:rFonts w:eastAsia="Calibri" w:cs="Calibri"/>
                <w:bCs/>
                <w:szCs w:val="24"/>
                <w:lang w:eastAsia="ar-SA"/>
              </w:rPr>
            </w:pPr>
            <w:r w:rsidRPr="00E12E00">
              <w:rPr>
                <w:rFonts w:eastAsia="Calibri" w:cs="Calibri"/>
                <w:bCs/>
                <w:szCs w:val="24"/>
                <w:lang w:eastAsia="ar-SA"/>
              </w:rPr>
              <w:t>Kitos lėšos (parama, 2</w:t>
            </w:r>
            <w:r w:rsidRPr="00E12E00">
              <w:rPr>
                <w:rFonts w:eastAsia="Calibri" w:cs="Calibri"/>
                <w:bCs/>
                <w:szCs w:val="24"/>
                <w:lang w:val="en-US" w:eastAsia="ar-SA"/>
              </w:rPr>
              <w:t xml:space="preserve"> proc. </w:t>
            </w:r>
            <w:r w:rsidRPr="00E12E00">
              <w:rPr>
                <w:rFonts w:eastAsia="Calibri" w:cs="Calibri"/>
                <w:bCs/>
                <w:szCs w:val="24"/>
                <w:lang w:eastAsia="ar-SA"/>
              </w:rPr>
              <w:t>GPM)</w:t>
            </w:r>
          </w:p>
        </w:tc>
        <w:tc>
          <w:tcPr>
            <w:tcW w:w="4477" w:type="dxa"/>
            <w:tcBorders>
              <w:top w:val="single" w:sz="4" w:space="0" w:color="auto"/>
              <w:left w:val="single" w:sz="4" w:space="0" w:color="auto"/>
              <w:bottom w:val="single" w:sz="4" w:space="0" w:color="auto"/>
              <w:right w:val="single" w:sz="4" w:space="0" w:color="auto"/>
            </w:tcBorders>
          </w:tcPr>
          <w:p w14:paraId="2A494859" w14:textId="77777777" w:rsidR="00ED20E4" w:rsidRPr="00E12E00" w:rsidRDefault="00E12E00" w:rsidP="00CB1937">
            <w:pPr>
              <w:suppressAutoHyphens/>
              <w:jc w:val="center"/>
              <w:rPr>
                <w:rFonts w:eastAsia="Calibri" w:cs="Calibri"/>
                <w:bCs/>
                <w:szCs w:val="24"/>
                <w:lang w:eastAsia="ar-SA"/>
              </w:rPr>
            </w:pPr>
            <w:r w:rsidRPr="00E12E00">
              <w:rPr>
                <w:rFonts w:eastAsia="Calibri" w:cs="Calibri"/>
                <w:bCs/>
                <w:szCs w:val="24"/>
                <w:lang w:eastAsia="ar-SA"/>
              </w:rPr>
              <w:t>0,659</w:t>
            </w:r>
          </w:p>
        </w:tc>
      </w:tr>
      <w:tr w:rsidR="00ED20E4" w:rsidRPr="00E12E00" w14:paraId="23727DBC" w14:textId="77777777" w:rsidTr="0080493C">
        <w:tc>
          <w:tcPr>
            <w:tcW w:w="5040" w:type="dxa"/>
            <w:tcBorders>
              <w:top w:val="single" w:sz="4" w:space="0" w:color="auto"/>
              <w:left w:val="single" w:sz="4" w:space="0" w:color="auto"/>
              <w:bottom w:val="single" w:sz="4" w:space="0" w:color="auto"/>
              <w:right w:val="single" w:sz="4" w:space="0" w:color="auto"/>
            </w:tcBorders>
          </w:tcPr>
          <w:p w14:paraId="5A435A5B" w14:textId="77777777" w:rsidR="00ED20E4" w:rsidRPr="00E12E00" w:rsidRDefault="00ED20E4" w:rsidP="00CB1937">
            <w:pPr>
              <w:suppressAutoHyphens/>
              <w:jc w:val="both"/>
              <w:rPr>
                <w:rFonts w:eastAsia="Calibri" w:cs="Calibri"/>
                <w:bCs/>
                <w:szCs w:val="24"/>
                <w:lang w:eastAsia="ar-SA"/>
              </w:rPr>
            </w:pPr>
            <w:r w:rsidRPr="00E12E00">
              <w:rPr>
                <w:rFonts w:eastAsia="Calibri" w:cs="Calibri"/>
                <w:bCs/>
                <w:szCs w:val="24"/>
                <w:lang w:eastAsia="ar-SA"/>
              </w:rPr>
              <w:t>Savivaldybės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64EE424D" w14:textId="77777777" w:rsidR="00ED20E4" w:rsidRPr="00E12E00" w:rsidRDefault="00E12E00" w:rsidP="00CB1937">
            <w:pPr>
              <w:suppressAutoHyphens/>
              <w:jc w:val="center"/>
              <w:rPr>
                <w:rFonts w:eastAsia="Calibri" w:cs="Calibri"/>
                <w:bCs/>
                <w:szCs w:val="24"/>
                <w:lang w:eastAsia="ar-SA"/>
              </w:rPr>
            </w:pPr>
            <w:r w:rsidRPr="00E12E00">
              <w:rPr>
                <w:rFonts w:eastAsia="Calibri" w:cs="Calibri"/>
                <w:bCs/>
                <w:szCs w:val="24"/>
                <w:lang w:eastAsia="ar-SA"/>
              </w:rPr>
              <w:t>2,510</w:t>
            </w:r>
          </w:p>
        </w:tc>
      </w:tr>
      <w:tr w:rsidR="00ED20E4" w:rsidRPr="00E12E00" w14:paraId="7021071D" w14:textId="77777777" w:rsidTr="0080493C">
        <w:tc>
          <w:tcPr>
            <w:tcW w:w="5040" w:type="dxa"/>
            <w:tcBorders>
              <w:top w:val="single" w:sz="4" w:space="0" w:color="auto"/>
              <w:left w:val="single" w:sz="4" w:space="0" w:color="auto"/>
              <w:bottom w:val="single" w:sz="4" w:space="0" w:color="auto"/>
              <w:right w:val="single" w:sz="4" w:space="0" w:color="auto"/>
            </w:tcBorders>
          </w:tcPr>
          <w:p w14:paraId="7A4E4F23" w14:textId="77777777" w:rsidR="00ED20E4" w:rsidRPr="00E12E00" w:rsidRDefault="00ED20E4" w:rsidP="00CB1937">
            <w:pPr>
              <w:suppressAutoHyphens/>
              <w:jc w:val="both"/>
              <w:rPr>
                <w:rFonts w:eastAsia="Calibri" w:cs="Calibri"/>
                <w:bCs/>
                <w:szCs w:val="24"/>
                <w:lang w:eastAsia="ar-SA"/>
              </w:rPr>
            </w:pPr>
            <w:r w:rsidRPr="00E12E00">
              <w:rPr>
                <w:rFonts w:eastAsia="Calibri" w:cs="Calibri"/>
                <w:bCs/>
                <w:szCs w:val="24"/>
                <w:lang w:eastAsia="ar-SA"/>
              </w:rPr>
              <w:t>ES programų lėšos</w:t>
            </w:r>
          </w:p>
        </w:tc>
        <w:tc>
          <w:tcPr>
            <w:tcW w:w="4477" w:type="dxa"/>
            <w:tcBorders>
              <w:top w:val="single" w:sz="4" w:space="0" w:color="auto"/>
              <w:left w:val="single" w:sz="4" w:space="0" w:color="auto"/>
              <w:bottom w:val="single" w:sz="4" w:space="0" w:color="auto"/>
              <w:right w:val="single" w:sz="4" w:space="0" w:color="auto"/>
            </w:tcBorders>
          </w:tcPr>
          <w:p w14:paraId="293EFA9C" w14:textId="77777777" w:rsidR="00ED20E4" w:rsidRPr="00E12E00" w:rsidRDefault="00E12E00" w:rsidP="00CB1937">
            <w:pPr>
              <w:suppressAutoHyphens/>
              <w:jc w:val="center"/>
              <w:rPr>
                <w:rFonts w:eastAsia="Calibri" w:cs="Calibri"/>
                <w:bCs/>
                <w:szCs w:val="24"/>
                <w:lang w:eastAsia="ar-SA"/>
              </w:rPr>
            </w:pPr>
            <w:r w:rsidRPr="00E12E00">
              <w:rPr>
                <w:rFonts w:eastAsia="Calibri" w:cs="Calibri"/>
                <w:bCs/>
                <w:szCs w:val="24"/>
                <w:lang w:eastAsia="ar-SA"/>
              </w:rPr>
              <w:t>0,225</w:t>
            </w:r>
          </w:p>
        </w:tc>
      </w:tr>
      <w:tr w:rsidR="00ED20E4" w:rsidRPr="00E12E00" w14:paraId="5F21034D" w14:textId="77777777" w:rsidTr="0080493C">
        <w:tc>
          <w:tcPr>
            <w:tcW w:w="5040" w:type="dxa"/>
            <w:tcBorders>
              <w:top w:val="single" w:sz="4" w:space="0" w:color="auto"/>
              <w:left w:val="single" w:sz="4" w:space="0" w:color="auto"/>
              <w:bottom w:val="single" w:sz="4" w:space="0" w:color="auto"/>
              <w:right w:val="single" w:sz="4" w:space="0" w:color="auto"/>
            </w:tcBorders>
          </w:tcPr>
          <w:p w14:paraId="3E1AD893" w14:textId="77777777" w:rsidR="00ED20E4" w:rsidRPr="00E12E00" w:rsidRDefault="00ED20E4" w:rsidP="00CB1937">
            <w:pPr>
              <w:suppressAutoHyphens/>
              <w:jc w:val="both"/>
              <w:rPr>
                <w:rFonts w:eastAsia="Calibri" w:cs="Calibri"/>
                <w:bCs/>
                <w:szCs w:val="24"/>
                <w:lang w:eastAsia="ar-SA"/>
              </w:rPr>
            </w:pPr>
            <w:r w:rsidRPr="00E12E00">
              <w:rPr>
                <w:rFonts w:eastAsia="Calibri" w:cs="Calibri"/>
                <w:bCs/>
                <w:szCs w:val="24"/>
                <w:lang w:eastAsia="ar-SA"/>
              </w:rPr>
              <w:t>Valstybės biudžeto programų lėšos</w:t>
            </w:r>
          </w:p>
        </w:tc>
        <w:tc>
          <w:tcPr>
            <w:tcW w:w="4477" w:type="dxa"/>
            <w:tcBorders>
              <w:top w:val="single" w:sz="4" w:space="0" w:color="auto"/>
              <w:left w:val="single" w:sz="4" w:space="0" w:color="auto"/>
              <w:bottom w:val="single" w:sz="4" w:space="0" w:color="auto"/>
              <w:right w:val="single" w:sz="4" w:space="0" w:color="auto"/>
            </w:tcBorders>
          </w:tcPr>
          <w:p w14:paraId="26F34EC1" w14:textId="77777777" w:rsidR="00ED20E4" w:rsidRPr="00E12E00" w:rsidRDefault="00E12E00" w:rsidP="00CB1937">
            <w:pPr>
              <w:suppressAutoHyphens/>
              <w:jc w:val="center"/>
              <w:rPr>
                <w:rFonts w:eastAsia="Calibri" w:cs="Calibri"/>
                <w:bCs/>
                <w:szCs w:val="24"/>
                <w:lang w:eastAsia="ar-SA"/>
              </w:rPr>
            </w:pPr>
            <w:r w:rsidRPr="00E12E00">
              <w:rPr>
                <w:rFonts w:eastAsia="Calibri" w:cs="Calibri"/>
                <w:bCs/>
                <w:szCs w:val="24"/>
                <w:lang w:eastAsia="ar-SA"/>
              </w:rPr>
              <w:t>4,660</w:t>
            </w:r>
          </w:p>
        </w:tc>
      </w:tr>
    </w:tbl>
    <w:p w14:paraId="10887BDD" w14:textId="77777777" w:rsidR="00ED20E4" w:rsidRPr="00E12E00" w:rsidRDefault="00ED20E4" w:rsidP="00CB1937">
      <w:pPr>
        <w:suppressAutoHyphens/>
        <w:ind w:firstLine="720"/>
        <w:rPr>
          <w:rFonts w:eastAsia="Calibri" w:cs="Calibri"/>
          <w:b/>
          <w:szCs w:val="24"/>
          <w:lang w:eastAsia="ar-SA"/>
        </w:rPr>
      </w:pPr>
    </w:p>
    <w:p w14:paraId="5F048D6C" w14:textId="77777777" w:rsidR="00E12E00" w:rsidRDefault="00E12E00" w:rsidP="00CB1937">
      <w:pPr>
        <w:suppressAutoHyphens/>
        <w:jc w:val="center"/>
        <w:rPr>
          <w:rFonts w:eastAsia="Calibri" w:cs="Calibri"/>
          <w:b/>
          <w:szCs w:val="24"/>
          <w:lang w:eastAsia="ar-SA"/>
        </w:rPr>
      </w:pPr>
      <w:r>
        <w:rPr>
          <w:rFonts w:eastAsia="Calibri" w:cs="Calibri"/>
          <w:b/>
          <w:szCs w:val="24"/>
          <w:lang w:eastAsia="ar-SA"/>
        </w:rPr>
        <w:t>III SKYRIUS</w:t>
      </w:r>
    </w:p>
    <w:p w14:paraId="4CB254A8" w14:textId="77777777" w:rsidR="0080493C" w:rsidRPr="00E12E00" w:rsidRDefault="0080493C" w:rsidP="00CB1937">
      <w:pPr>
        <w:suppressAutoHyphens/>
        <w:jc w:val="center"/>
        <w:rPr>
          <w:rFonts w:eastAsia="Calibri" w:cs="Calibri"/>
          <w:b/>
          <w:szCs w:val="24"/>
          <w:lang w:eastAsia="ar-SA"/>
        </w:rPr>
      </w:pPr>
      <w:r w:rsidRPr="00E12E00">
        <w:rPr>
          <w:rFonts w:eastAsia="Calibri" w:cs="Calibri"/>
          <w:b/>
          <w:szCs w:val="24"/>
          <w:lang w:eastAsia="ar-SA"/>
        </w:rPr>
        <w:t xml:space="preserve"> LAISVALAIKIO CENTRO PATALPOS</w:t>
      </w:r>
    </w:p>
    <w:p w14:paraId="70668480" w14:textId="77777777" w:rsidR="0080493C" w:rsidRPr="00E12E00" w:rsidRDefault="0080493C" w:rsidP="00CB1937">
      <w:pPr>
        <w:suppressAutoHyphens/>
        <w:ind w:firstLine="720"/>
        <w:jc w:val="center"/>
        <w:rPr>
          <w:rFonts w:eastAsia="Calibri" w:cs="Calibri"/>
          <w:b/>
          <w:szCs w:val="24"/>
          <w:lang w:eastAsia="ar-SA"/>
        </w:rPr>
      </w:pPr>
    </w:p>
    <w:tbl>
      <w:tblPr>
        <w:tblW w:w="95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30"/>
        <w:gridCol w:w="6086"/>
      </w:tblGrid>
      <w:tr w:rsidR="0080493C" w:rsidRPr="00E12E00" w14:paraId="142A4F49" w14:textId="77777777" w:rsidTr="008F488E">
        <w:tc>
          <w:tcPr>
            <w:tcW w:w="1701" w:type="dxa"/>
          </w:tcPr>
          <w:p w14:paraId="27F609AE" w14:textId="77777777" w:rsidR="0080493C" w:rsidRPr="00E12E00" w:rsidRDefault="0080493C" w:rsidP="00CB1937">
            <w:pPr>
              <w:suppressAutoHyphens/>
              <w:ind w:firstLine="176"/>
              <w:jc w:val="center"/>
              <w:rPr>
                <w:rFonts w:eastAsia="Calibri" w:cs="Calibri"/>
                <w:i/>
                <w:szCs w:val="24"/>
                <w:lang w:eastAsia="ar-SA"/>
              </w:rPr>
            </w:pPr>
            <w:r w:rsidRPr="00E12E00">
              <w:rPr>
                <w:rFonts w:eastAsia="Calibri" w:cs="Calibri"/>
                <w:i/>
                <w:szCs w:val="24"/>
                <w:lang w:eastAsia="ar-SA"/>
              </w:rPr>
              <w:t>Adresas</w:t>
            </w:r>
          </w:p>
        </w:tc>
        <w:tc>
          <w:tcPr>
            <w:tcW w:w="1730" w:type="dxa"/>
          </w:tcPr>
          <w:p w14:paraId="24DE1056" w14:textId="77777777" w:rsidR="0080493C" w:rsidRPr="00E12E00" w:rsidRDefault="0080493C" w:rsidP="00CB1937">
            <w:pPr>
              <w:suppressAutoHyphens/>
              <w:ind w:firstLine="318"/>
              <w:rPr>
                <w:rFonts w:eastAsia="Calibri" w:cs="Calibri"/>
                <w:i/>
                <w:szCs w:val="24"/>
                <w:lang w:eastAsia="ar-SA"/>
              </w:rPr>
            </w:pPr>
            <w:r w:rsidRPr="00E12E00">
              <w:rPr>
                <w:rFonts w:eastAsia="Calibri" w:cs="Calibri"/>
                <w:i/>
                <w:szCs w:val="24"/>
                <w:lang w:eastAsia="ar-SA"/>
              </w:rPr>
              <w:t xml:space="preserve">Plotas </w:t>
            </w:r>
            <w:r w:rsidRPr="00E12E00">
              <w:rPr>
                <w:rFonts w:eastAsia="Calibri" w:cs="Calibri"/>
                <w:i/>
                <w:szCs w:val="24"/>
                <w:lang w:val="es-ES" w:eastAsia="ar-SA"/>
              </w:rPr>
              <w:t>(m</w:t>
            </w:r>
            <w:r w:rsidRPr="00E12E00">
              <w:rPr>
                <w:rFonts w:eastAsia="Calibri" w:cs="Calibri"/>
                <w:i/>
                <w:szCs w:val="24"/>
                <w:vertAlign w:val="superscript"/>
                <w:lang w:val="es-ES" w:eastAsia="ar-SA"/>
              </w:rPr>
              <w:t>2</w:t>
            </w:r>
            <w:r w:rsidRPr="00E12E00">
              <w:rPr>
                <w:rFonts w:eastAsia="Calibri" w:cs="Calibri"/>
                <w:i/>
                <w:szCs w:val="24"/>
                <w:lang w:val="es-ES" w:eastAsia="ar-SA"/>
              </w:rPr>
              <w:t>)</w:t>
            </w:r>
          </w:p>
        </w:tc>
        <w:tc>
          <w:tcPr>
            <w:tcW w:w="6086" w:type="dxa"/>
          </w:tcPr>
          <w:p w14:paraId="76256897" w14:textId="77777777" w:rsidR="0080493C" w:rsidRPr="00E12E00" w:rsidRDefault="0080493C" w:rsidP="00CB1937">
            <w:pPr>
              <w:suppressAutoHyphens/>
              <w:ind w:firstLine="720"/>
              <w:jc w:val="center"/>
              <w:rPr>
                <w:rFonts w:eastAsia="Calibri" w:cs="Calibri"/>
                <w:i/>
                <w:szCs w:val="24"/>
                <w:lang w:eastAsia="ar-SA"/>
              </w:rPr>
            </w:pPr>
            <w:r w:rsidRPr="00E12E00">
              <w:rPr>
                <w:rFonts w:eastAsia="Calibri" w:cs="Calibri"/>
                <w:i/>
                <w:szCs w:val="24"/>
                <w:lang w:eastAsia="ar-SA"/>
              </w:rPr>
              <w:t>Pastabos</w:t>
            </w:r>
          </w:p>
        </w:tc>
      </w:tr>
      <w:tr w:rsidR="0080493C" w:rsidRPr="00E12E00" w14:paraId="22320B51" w14:textId="77777777" w:rsidTr="008F488E">
        <w:tc>
          <w:tcPr>
            <w:tcW w:w="1701" w:type="dxa"/>
          </w:tcPr>
          <w:p w14:paraId="363062AF" w14:textId="77777777" w:rsidR="0080493C" w:rsidRPr="00E12E00" w:rsidRDefault="0080493C" w:rsidP="00CB1937">
            <w:pPr>
              <w:suppressAutoHyphens/>
              <w:ind w:firstLine="34"/>
              <w:jc w:val="both"/>
              <w:rPr>
                <w:rFonts w:eastAsia="Calibri" w:cs="Calibri"/>
                <w:szCs w:val="24"/>
                <w:lang w:eastAsia="ar-SA"/>
              </w:rPr>
            </w:pPr>
            <w:r w:rsidRPr="00E12E00">
              <w:rPr>
                <w:rFonts w:eastAsia="Calibri" w:cs="Calibri"/>
                <w:szCs w:val="24"/>
                <w:lang w:eastAsia="ar-SA"/>
              </w:rPr>
              <w:t>Laugalių g. 6,</w:t>
            </w:r>
          </w:p>
          <w:p w14:paraId="7946B221" w14:textId="77777777" w:rsidR="0080493C" w:rsidRPr="00E12E00" w:rsidRDefault="0080493C" w:rsidP="00CB1937">
            <w:pPr>
              <w:suppressAutoHyphens/>
              <w:ind w:firstLine="34"/>
              <w:jc w:val="both"/>
              <w:rPr>
                <w:rFonts w:eastAsia="Calibri" w:cs="Calibri"/>
                <w:szCs w:val="24"/>
                <w:lang w:eastAsia="ar-SA"/>
              </w:rPr>
            </w:pPr>
            <w:r w:rsidRPr="00E12E00">
              <w:rPr>
                <w:rFonts w:eastAsia="Calibri" w:cs="Calibri"/>
                <w:szCs w:val="24"/>
                <w:lang w:eastAsia="ar-SA"/>
              </w:rPr>
              <w:t>Gargždai</w:t>
            </w:r>
          </w:p>
        </w:tc>
        <w:tc>
          <w:tcPr>
            <w:tcW w:w="1730" w:type="dxa"/>
          </w:tcPr>
          <w:p w14:paraId="282CA509" w14:textId="77777777" w:rsidR="0080493C" w:rsidRPr="00E12E00" w:rsidRDefault="0080493C" w:rsidP="00CB1937">
            <w:pPr>
              <w:suppressAutoHyphens/>
              <w:ind w:firstLine="720"/>
              <w:jc w:val="both"/>
              <w:rPr>
                <w:rFonts w:eastAsia="Calibri" w:cs="Calibri"/>
                <w:szCs w:val="24"/>
                <w:lang w:eastAsia="ar-SA"/>
              </w:rPr>
            </w:pPr>
            <w:r w:rsidRPr="00E12E00">
              <w:rPr>
                <w:rFonts w:eastAsia="Calibri" w:cs="Calibri"/>
                <w:szCs w:val="24"/>
                <w:lang w:eastAsia="ar-SA"/>
              </w:rPr>
              <w:t>687,05</w:t>
            </w:r>
          </w:p>
        </w:tc>
        <w:tc>
          <w:tcPr>
            <w:tcW w:w="6086" w:type="dxa"/>
          </w:tcPr>
          <w:p w14:paraId="53C40649" w14:textId="77777777" w:rsidR="0080493C" w:rsidRPr="00E12E00" w:rsidRDefault="0080493C" w:rsidP="00CB1937">
            <w:pPr>
              <w:suppressAutoHyphens/>
              <w:jc w:val="both"/>
              <w:rPr>
                <w:rFonts w:eastAsia="Calibri" w:cs="Calibri"/>
                <w:szCs w:val="24"/>
                <w:lang w:eastAsia="ar-SA"/>
              </w:rPr>
            </w:pPr>
            <w:r w:rsidRPr="00E12E00">
              <w:rPr>
                <w:rFonts w:eastAsia="Calibri" w:cs="Calibri"/>
                <w:szCs w:val="24"/>
                <w:lang w:eastAsia="ar-SA"/>
              </w:rPr>
              <w:t>Ugdosi mokyklinio amžiaus vaikai ir jaunimas iš Gargždų miesto ir Klaipėdos rajono</w:t>
            </w:r>
          </w:p>
        </w:tc>
      </w:tr>
      <w:tr w:rsidR="0080493C" w:rsidRPr="00E12E00" w14:paraId="0C87ADE8" w14:textId="77777777" w:rsidTr="008F488E">
        <w:tc>
          <w:tcPr>
            <w:tcW w:w="1701" w:type="dxa"/>
          </w:tcPr>
          <w:p w14:paraId="74E8F25F" w14:textId="77777777" w:rsidR="0080493C" w:rsidRPr="00E12E00" w:rsidRDefault="0080493C" w:rsidP="00CB1937">
            <w:pPr>
              <w:suppressAutoHyphens/>
              <w:ind w:firstLine="34"/>
              <w:jc w:val="both"/>
              <w:rPr>
                <w:rFonts w:eastAsia="Calibri" w:cs="Calibri"/>
                <w:szCs w:val="24"/>
                <w:lang w:eastAsia="ar-SA"/>
              </w:rPr>
            </w:pPr>
            <w:r w:rsidRPr="00E12E00">
              <w:rPr>
                <w:rFonts w:eastAsia="Calibri" w:cs="Calibri"/>
                <w:szCs w:val="24"/>
                <w:lang w:eastAsia="ar-SA"/>
              </w:rPr>
              <w:t>Mokyklos g. 1, Dreverna, Klaipėdos r.</w:t>
            </w:r>
          </w:p>
        </w:tc>
        <w:tc>
          <w:tcPr>
            <w:tcW w:w="1730" w:type="dxa"/>
          </w:tcPr>
          <w:p w14:paraId="27A71F73" w14:textId="77777777" w:rsidR="0080493C" w:rsidRPr="00E12E00" w:rsidRDefault="0080493C" w:rsidP="00CB1937">
            <w:pPr>
              <w:suppressAutoHyphens/>
              <w:ind w:firstLine="720"/>
              <w:jc w:val="both"/>
              <w:rPr>
                <w:rFonts w:eastAsia="Calibri" w:cs="Calibri"/>
                <w:szCs w:val="24"/>
                <w:lang w:eastAsia="ar-SA"/>
              </w:rPr>
            </w:pPr>
            <w:r w:rsidRPr="00E12E00">
              <w:rPr>
                <w:rFonts w:eastAsia="Calibri" w:cs="Calibri"/>
                <w:szCs w:val="24"/>
                <w:lang w:eastAsia="ar-SA"/>
              </w:rPr>
              <w:t>710,26</w:t>
            </w:r>
          </w:p>
        </w:tc>
        <w:tc>
          <w:tcPr>
            <w:tcW w:w="6086" w:type="dxa"/>
          </w:tcPr>
          <w:p w14:paraId="516E38D9" w14:textId="77777777" w:rsidR="0080493C" w:rsidRPr="00E12E00" w:rsidRDefault="0080493C" w:rsidP="00CB1937">
            <w:pPr>
              <w:suppressAutoHyphens/>
              <w:jc w:val="both"/>
              <w:rPr>
                <w:rFonts w:eastAsia="Calibri" w:cs="Calibri"/>
                <w:szCs w:val="24"/>
                <w:lang w:eastAsia="ar-SA"/>
              </w:rPr>
            </w:pPr>
            <w:r w:rsidRPr="00E12E00">
              <w:rPr>
                <w:rFonts w:eastAsia="Calibri" w:cs="Calibri"/>
                <w:szCs w:val="24"/>
                <w:lang w:eastAsia="ar-SA"/>
              </w:rPr>
              <w:t>Vadovaujantis Klaipėdos rajono savivaldybės tarybos 2017 m. spalio 26 d. sprendimu Nr. T11-333 „Dėl turto Drevernoje perdavimo valdyti patikėjimo teise Gargždų vaikų ir jaunimo laisvalaikio centrui“</w:t>
            </w:r>
          </w:p>
        </w:tc>
      </w:tr>
    </w:tbl>
    <w:p w14:paraId="399D36F3" w14:textId="041C940D" w:rsidR="00E12E00" w:rsidRDefault="00E12E00" w:rsidP="00CB1937">
      <w:pPr>
        <w:suppressAutoHyphens/>
        <w:rPr>
          <w:rFonts w:eastAsia="Calibri" w:cs="Calibri"/>
          <w:szCs w:val="24"/>
          <w:lang w:eastAsia="ar-SA"/>
        </w:rPr>
      </w:pPr>
    </w:p>
    <w:p w14:paraId="576862C8" w14:textId="78942FE4" w:rsidR="00142B0F" w:rsidRDefault="00142B0F" w:rsidP="00CB1937">
      <w:pPr>
        <w:suppressAutoHyphens/>
        <w:rPr>
          <w:rFonts w:eastAsia="Calibri" w:cs="Calibri"/>
          <w:szCs w:val="24"/>
          <w:lang w:eastAsia="ar-SA"/>
        </w:rPr>
      </w:pPr>
    </w:p>
    <w:p w14:paraId="67FE4380" w14:textId="20706124" w:rsidR="008F488E" w:rsidRDefault="008F488E" w:rsidP="00CB1937">
      <w:pPr>
        <w:suppressAutoHyphens/>
        <w:rPr>
          <w:rFonts w:eastAsia="Calibri" w:cs="Calibri"/>
          <w:szCs w:val="24"/>
          <w:lang w:eastAsia="ar-SA"/>
        </w:rPr>
      </w:pPr>
    </w:p>
    <w:p w14:paraId="124B5B2D" w14:textId="77777777" w:rsidR="008F488E" w:rsidRPr="00E12E00" w:rsidRDefault="008F488E" w:rsidP="00CB1937">
      <w:pPr>
        <w:suppressAutoHyphens/>
        <w:rPr>
          <w:rFonts w:eastAsia="Calibri" w:cs="Calibri"/>
          <w:szCs w:val="24"/>
          <w:lang w:eastAsia="ar-SA"/>
        </w:rPr>
      </w:pPr>
    </w:p>
    <w:p w14:paraId="5F51CE2F" w14:textId="77777777" w:rsidR="00E12E00" w:rsidRDefault="00E12E00" w:rsidP="00CB1937">
      <w:pPr>
        <w:suppressAutoHyphens/>
        <w:jc w:val="center"/>
        <w:rPr>
          <w:rFonts w:eastAsia="Calibri" w:cs="Calibri"/>
          <w:b/>
          <w:szCs w:val="24"/>
          <w:lang w:eastAsia="ar-SA"/>
        </w:rPr>
      </w:pPr>
      <w:r>
        <w:rPr>
          <w:rFonts w:eastAsia="Calibri" w:cs="Calibri"/>
          <w:b/>
          <w:szCs w:val="24"/>
          <w:lang w:eastAsia="ar-SA"/>
        </w:rPr>
        <w:lastRenderedPageBreak/>
        <w:t>IV SKYRIUS</w:t>
      </w:r>
    </w:p>
    <w:p w14:paraId="605FCCF8" w14:textId="77777777" w:rsidR="0080493C" w:rsidRPr="00E12E00" w:rsidRDefault="0080493C" w:rsidP="00CB1937">
      <w:pPr>
        <w:suppressAutoHyphens/>
        <w:jc w:val="center"/>
        <w:rPr>
          <w:rFonts w:eastAsia="Calibri" w:cs="Calibri"/>
          <w:b/>
          <w:szCs w:val="24"/>
          <w:lang w:eastAsia="ar-SA"/>
        </w:rPr>
      </w:pPr>
      <w:r w:rsidRPr="00E12E00">
        <w:rPr>
          <w:rFonts w:eastAsia="Calibri" w:cs="Calibri"/>
          <w:b/>
          <w:szCs w:val="24"/>
          <w:lang w:eastAsia="ar-SA"/>
        </w:rPr>
        <w:t xml:space="preserve"> LAISVALAIKIO CENTRE TEIKIAMOS PASLAUGOS</w:t>
      </w:r>
    </w:p>
    <w:p w14:paraId="56473583" w14:textId="77777777" w:rsidR="0080493C" w:rsidRPr="00E12E00" w:rsidRDefault="0080493C" w:rsidP="00CB1937">
      <w:pPr>
        <w:suppressAutoHyphens/>
        <w:ind w:firstLine="720"/>
        <w:jc w:val="both"/>
        <w:rPr>
          <w:rFonts w:eastAsia="Calibri" w:cs="Calibri"/>
          <w:szCs w:val="24"/>
          <w:lang w:eastAsia="ar-SA"/>
        </w:rPr>
      </w:pPr>
    </w:p>
    <w:p w14:paraId="04DCC041" w14:textId="7421B03D" w:rsidR="0080493C" w:rsidRPr="00E12E00" w:rsidRDefault="00E12E00" w:rsidP="00CB1937">
      <w:pPr>
        <w:suppressAutoHyphens/>
        <w:ind w:firstLine="851"/>
        <w:jc w:val="both"/>
        <w:rPr>
          <w:rFonts w:eastAsia="Calibri" w:cs="Calibri"/>
          <w:szCs w:val="24"/>
          <w:lang w:eastAsia="ar-SA"/>
        </w:rPr>
      </w:pPr>
      <w:r>
        <w:rPr>
          <w:rFonts w:eastAsia="Calibri" w:cs="Calibri"/>
          <w:szCs w:val="24"/>
          <w:lang w:eastAsia="ar-SA"/>
        </w:rPr>
        <w:t>5</w:t>
      </w:r>
      <w:r w:rsidR="007D7899" w:rsidRPr="00E12E00">
        <w:rPr>
          <w:rFonts w:eastAsia="Calibri" w:cs="Calibri"/>
          <w:szCs w:val="24"/>
          <w:lang w:eastAsia="ar-SA"/>
        </w:rPr>
        <w:t>.</w:t>
      </w:r>
      <w:r w:rsidR="0080493C" w:rsidRPr="00E12E00">
        <w:rPr>
          <w:rFonts w:eastAsia="Calibri" w:cs="Calibri"/>
          <w:szCs w:val="24"/>
          <w:lang w:eastAsia="ar-SA"/>
        </w:rPr>
        <w:t xml:space="preserve"> 2020 m. pradžioje įstaigą lankė 2–19 metų Klaipėdos rajono ir Gargždų miesto vaikai bei jaunimas. Veikė 14 būrelių/studijų: žūklės, dekoravimo studija „Dygsnis“, breiko, dailės, dainavimo, kūrybinio ugdymo studija „</w:t>
      </w:r>
      <w:proofErr w:type="spellStart"/>
      <w:r w:rsidR="0080493C" w:rsidRPr="00E12E00">
        <w:rPr>
          <w:rFonts w:eastAsia="Calibri" w:cs="Calibri"/>
          <w:szCs w:val="24"/>
          <w:lang w:eastAsia="ar-SA"/>
        </w:rPr>
        <w:t>Deko</w:t>
      </w:r>
      <w:proofErr w:type="spellEnd"/>
      <w:r w:rsidR="0080493C" w:rsidRPr="00E12E00">
        <w:rPr>
          <w:rFonts w:eastAsia="Calibri" w:cs="Calibri"/>
          <w:szCs w:val="24"/>
          <w:lang w:eastAsia="ar-SA"/>
        </w:rPr>
        <w:t xml:space="preserve">“, ankstyvojo ugdymo studija „Žiedukai“, dizaino, foto ir </w:t>
      </w:r>
      <w:proofErr w:type="spellStart"/>
      <w:r w:rsidR="0080493C" w:rsidRPr="00E12E00">
        <w:rPr>
          <w:rFonts w:eastAsia="Calibri" w:cs="Calibri"/>
          <w:szCs w:val="24"/>
          <w:lang w:eastAsia="ar-SA"/>
        </w:rPr>
        <w:t>video</w:t>
      </w:r>
      <w:proofErr w:type="spellEnd"/>
      <w:r w:rsidR="0080493C" w:rsidRPr="00E12E00">
        <w:rPr>
          <w:rFonts w:eastAsia="Calibri" w:cs="Calibri"/>
          <w:szCs w:val="24"/>
          <w:lang w:eastAsia="ar-SA"/>
        </w:rPr>
        <w:t xml:space="preserve">, </w:t>
      </w:r>
      <w:proofErr w:type="spellStart"/>
      <w:r w:rsidR="0080493C" w:rsidRPr="00E12E00">
        <w:rPr>
          <w:rFonts w:eastAsia="Calibri" w:cs="Calibri"/>
          <w:szCs w:val="24"/>
          <w:lang w:eastAsia="ar-SA"/>
        </w:rPr>
        <w:t>Dofe</w:t>
      </w:r>
      <w:proofErr w:type="spellEnd"/>
      <w:r w:rsidR="0080493C" w:rsidRPr="00E12E00">
        <w:rPr>
          <w:rFonts w:eastAsia="Calibri" w:cs="Calibri"/>
          <w:szCs w:val="24"/>
          <w:lang w:eastAsia="ar-SA"/>
        </w:rPr>
        <w:t xml:space="preserve"> „14+“, turizmo, eksperimentinės biologijos, muzikos, stendinio modeliavimo.  </w:t>
      </w:r>
    </w:p>
    <w:p w14:paraId="23C8330A" w14:textId="77777777" w:rsidR="0080493C" w:rsidRPr="00E12E00" w:rsidRDefault="00E12E00" w:rsidP="00CB1937">
      <w:pPr>
        <w:suppressAutoHyphens/>
        <w:ind w:firstLine="851"/>
        <w:jc w:val="both"/>
        <w:rPr>
          <w:rFonts w:eastAsia="Calibri"/>
          <w:szCs w:val="24"/>
          <w:lang w:eastAsia="ar-SA"/>
        </w:rPr>
      </w:pPr>
      <w:r>
        <w:rPr>
          <w:rFonts w:eastAsia="Calibri" w:cs="Calibri"/>
          <w:szCs w:val="24"/>
          <w:lang w:eastAsia="ar-SA"/>
        </w:rPr>
        <w:t>6</w:t>
      </w:r>
      <w:r w:rsidR="007D7899" w:rsidRPr="00E12E00">
        <w:rPr>
          <w:rFonts w:eastAsia="Calibri" w:cs="Calibri"/>
          <w:szCs w:val="24"/>
          <w:lang w:eastAsia="ar-SA"/>
        </w:rPr>
        <w:t xml:space="preserve">. </w:t>
      </w:r>
      <w:r w:rsidR="0080493C" w:rsidRPr="00E12E00">
        <w:rPr>
          <w:rFonts w:eastAsia="Calibri" w:cs="Calibri"/>
          <w:szCs w:val="24"/>
          <w:lang w:eastAsia="ar-SA"/>
        </w:rPr>
        <w:t xml:space="preserve">Be saviraiškos būrelių, studijų veiklos Laisvalaikio centre vykdomi įvairių krypčių projektai, programos, organizuojami vietiniai, rajoniniai, respublikiniai renginiai. </w:t>
      </w:r>
    </w:p>
    <w:p w14:paraId="525ACDAA" w14:textId="77777777" w:rsidR="0080493C" w:rsidRPr="00E12E00" w:rsidRDefault="00E12E00" w:rsidP="00CB1937">
      <w:pPr>
        <w:suppressAutoHyphens/>
        <w:ind w:firstLine="851"/>
        <w:jc w:val="both"/>
        <w:rPr>
          <w:rFonts w:eastAsia="Calibri"/>
          <w:szCs w:val="24"/>
          <w:lang w:eastAsia="ar-SA"/>
        </w:rPr>
      </w:pPr>
      <w:r>
        <w:rPr>
          <w:rFonts w:eastAsia="Calibri"/>
          <w:szCs w:val="24"/>
          <w:lang w:eastAsia="ar-SA"/>
        </w:rPr>
        <w:t>7</w:t>
      </w:r>
      <w:r w:rsidR="007D7899" w:rsidRPr="00E12E00">
        <w:rPr>
          <w:rFonts w:eastAsia="Calibri"/>
          <w:szCs w:val="24"/>
          <w:lang w:eastAsia="ar-SA"/>
        </w:rPr>
        <w:t xml:space="preserve">. </w:t>
      </w:r>
      <w:r w:rsidR="0080493C" w:rsidRPr="00E12E00">
        <w:rPr>
          <w:rFonts w:eastAsia="Calibri"/>
          <w:szCs w:val="24"/>
          <w:lang w:eastAsia="ar-SA"/>
        </w:rPr>
        <w:t>Paslaugos buvo teikiamos nuo rugsėjo 1 d. iki</w:t>
      </w:r>
      <w:r w:rsidR="007D7899" w:rsidRPr="00E12E00">
        <w:rPr>
          <w:rFonts w:eastAsia="Calibri"/>
          <w:szCs w:val="24"/>
          <w:lang w:eastAsia="ar-SA"/>
        </w:rPr>
        <w:t xml:space="preserve"> birželio 15 d. </w:t>
      </w:r>
    </w:p>
    <w:p w14:paraId="0090D418" w14:textId="77777777" w:rsidR="0080493C" w:rsidRPr="00E12E00" w:rsidRDefault="00E12E00" w:rsidP="00CB1937">
      <w:pPr>
        <w:suppressAutoHyphens/>
        <w:ind w:firstLine="851"/>
        <w:jc w:val="both"/>
        <w:rPr>
          <w:rFonts w:eastAsia="Calibri"/>
          <w:szCs w:val="24"/>
          <w:lang w:eastAsia="ar-SA"/>
        </w:rPr>
      </w:pPr>
      <w:r>
        <w:rPr>
          <w:rFonts w:eastAsia="Calibri"/>
          <w:szCs w:val="24"/>
          <w:lang w:eastAsia="ar-SA"/>
        </w:rPr>
        <w:t>8</w:t>
      </w:r>
      <w:r w:rsidR="007D7899" w:rsidRPr="00E12E00">
        <w:rPr>
          <w:rFonts w:eastAsia="Calibri"/>
          <w:szCs w:val="24"/>
          <w:lang w:eastAsia="ar-SA"/>
        </w:rPr>
        <w:t xml:space="preserve">. </w:t>
      </w:r>
      <w:r w:rsidR="0080493C" w:rsidRPr="00E12E00">
        <w:rPr>
          <w:rFonts w:eastAsia="Calibri"/>
          <w:szCs w:val="24"/>
          <w:lang w:eastAsia="ar-SA"/>
        </w:rPr>
        <w:t>Suteiktų paslaugų gavėjai:</w:t>
      </w:r>
    </w:p>
    <w:p w14:paraId="4F254E52" w14:textId="77777777" w:rsidR="0080493C" w:rsidRPr="00E12E00" w:rsidRDefault="00E12E00" w:rsidP="00CB1937">
      <w:pPr>
        <w:suppressAutoHyphens/>
        <w:ind w:firstLine="851"/>
        <w:jc w:val="both"/>
        <w:rPr>
          <w:rFonts w:eastAsia="Calibri"/>
          <w:szCs w:val="24"/>
          <w:lang w:eastAsia="ar-SA"/>
        </w:rPr>
      </w:pPr>
      <w:r>
        <w:rPr>
          <w:rFonts w:eastAsia="Calibri"/>
          <w:szCs w:val="24"/>
          <w:lang w:eastAsia="ar-SA"/>
        </w:rPr>
        <w:t>8</w:t>
      </w:r>
      <w:r w:rsidR="007D7899" w:rsidRPr="00E12E00">
        <w:rPr>
          <w:rFonts w:eastAsia="Calibri"/>
          <w:szCs w:val="24"/>
          <w:lang w:eastAsia="ar-SA"/>
        </w:rPr>
        <w:t>.1. ugdytinių skaičius 2020</w:t>
      </w:r>
      <w:r w:rsidR="0080493C" w:rsidRPr="00E12E00">
        <w:rPr>
          <w:rFonts w:eastAsia="Calibri"/>
          <w:szCs w:val="24"/>
          <w:lang w:eastAsia="ar-SA"/>
        </w:rPr>
        <w:t xml:space="preserve"> m. sausio 1 d. – </w:t>
      </w:r>
      <w:r w:rsidR="007D7899" w:rsidRPr="00E12E00">
        <w:rPr>
          <w:rFonts w:eastAsia="Calibri"/>
          <w:szCs w:val="24"/>
          <w:lang w:eastAsia="ar-SA"/>
        </w:rPr>
        <w:t>327</w:t>
      </w:r>
      <w:r w:rsidR="0080493C" w:rsidRPr="00E12E00">
        <w:rPr>
          <w:rFonts w:eastAsia="Calibri"/>
          <w:szCs w:val="24"/>
          <w:lang w:eastAsia="ar-SA"/>
        </w:rPr>
        <w:t>;</w:t>
      </w:r>
    </w:p>
    <w:p w14:paraId="653A8311" w14:textId="77777777" w:rsidR="007D7899" w:rsidRPr="00E12E00" w:rsidRDefault="00E12E00" w:rsidP="00CB1937">
      <w:pPr>
        <w:suppressAutoHyphens/>
        <w:ind w:firstLine="851"/>
        <w:jc w:val="both"/>
        <w:rPr>
          <w:rFonts w:eastAsia="Calibri"/>
          <w:szCs w:val="24"/>
          <w:lang w:eastAsia="ar-SA"/>
        </w:rPr>
      </w:pPr>
      <w:r>
        <w:rPr>
          <w:rFonts w:eastAsia="Calibri"/>
          <w:szCs w:val="24"/>
          <w:lang w:eastAsia="ar-SA"/>
        </w:rPr>
        <w:t>8</w:t>
      </w:r>
      <w:r w:rsidR="007D7899" w:rsidRPr="00E12E00">
        <w:rPr>
          <w:rFonts w:eastAsia="Calibri"/>
          <w:szCs w:val="24"/>
          <w:lang w:eastAsia="ar-SA"/>
        </w:rPr>
        <w:t xml:space="preserve">.2. ugdytinių skaičius 2020 m. gegužės </w:t>
      </w:r>
      <w:r w:rsidR="0080493C" w:rsidRPr="00E12E00">
        <w:rPr>
          <w:rFonts w:eastAsia="Calibri"/>
          <w:szCs w:val="24"/>
          <w:lang w:eastAsia="ar-SA"/>
        </w:rPr>
        <w:t xml:space="preserve"> </w:t>
      </w:r>
      <w:r w:rsidR="007D7899" w:rsidRPr="00E12E00">
        <w:rPr>
          <w:rFonts w:eastAsia="Calibri"/>
          <w:szCs w:val="24"/>
          <w:lang w:eastAsia="ar-SA"/>
        </w:rPr>
        <w:t>3</w:t>
      </w:r>
      <w:r w:rsidR="0080493C" w:rsidRPr="00E12E00">
        <w:rPr>
          <w:rFonts w:eastAsia="Calibri"/>
          <w:szCs w:val="24"/>
          <w:lang w:eastAsia="ar-SA"/>
        </w:rPr>
        <w:t xml:space="preserve">1 d. – </w:t>
      </w:r>
      <w:r w:rsidR="007D7899" w:rsidRPr="00E12E00">
        <w:rPr>
          <w:rFonts w:eastAsia="Calibri"/>
          <w:szCs w:val="24"/>
          <w:lang w:eastAsia="ar-SA"/>
        </w:rPr>
        <w:t>309.</w:t>
      </w:r>
    </w:p>
    <w:p w14:paraId="10C32255" w14:textId="77777777" w:rsidR="0080493C" w:rsidRPr="00E12E00" w:rsidRDefault="007D7899" w:rsidP="00CB1937">
      <w:pPr>
        <w:suppressAutoHyphens/>
        <w:ind w:firstLine="720"/>
        <w:jc w:val="both"/>
        <w:rPr>
          <w:rFonts w:eastAsia="Calibri"/>
          <w:szCs w:val="24"/>
          <w:lang w:eastAsia="ar-SA"/>
        </w:rPr>
      </w:pPr>
      <w:r w:rsidRPr="00E12E00">
        <w:rPr>
          <w:rFonts w:eastAsia="Calibri"/>
          <w:szCs w:val="24"/>
          <w:lang w:eastAsia="ar-SA"/>
        </w:rPr>
        <w:t xml:space="preserve"> </w:t>
      </w:r>
    </w:p>
    <w:p w14:paraId="2908D3B9" w14:textId="77777777" w:rsidR="00E12E00" w:rsidRDefault="003A4DA8" w:rsidP="00CB1937">
      <w:pPr>
        <w:suppressAutoHyphens/>
        <w:jc w:val="center"/>
        <w:rPr>
          <w:rFonts w:eastAsia="Calibri" w:cs="Calibri"/>
          <w:b/>
          <w:szCs w:val="24"/>
          <w:lang w:eastAsia="ar-SA"/>
        </w:rPr>
      </w:pPr>
      <w:r>
        <w:rPr>
          <w:rFonts w:eastAsia="Calibri" w:cs="Calibri"/>
          <w:b/>
          <w:szCs w:val="24"/>
          <w:lang w:eastAsia="ar-SA"/>
        </w:rPr>
        <w:t>V</w:t>
      </w:r>
      <w:r w:rsidR="00E12E00">
        <w:rPr>
          <w:rFonts w:eastAsia="Calibri" w:cs="Calibri"/>
          <w:b/>
          <w:szCs w:val="24"/>
          <w:lang w:eastAsia="ar-SA"/>
        </w:rPr>
        <w:t xml:space="preserve"> SKYRIUS</w:t>
      </w:r>
    </w:p>
    <w:p w14:paraId="52AF2690" w14:textId="5A77F1D0" w:rsidR="00E12E00" w:rsidRDefault="007D7899" w:rsidP="00CB1937">
      <w:pPr>
        <w:suppressAutoHyphens/>
        <w:jc w:val="center"/>
        <w:rPr>
          <w:rFonts w:eastAsia="Calibri" w:cs="Calibri"/>
          <w:b/>
          <w:szCs w:val="24"/>
          <w:lang w:eastAsia="ar-SA"/>
        </w:rPr>
      </w:pPr>
      <w:r w:rsidRPr="00E12E00">
        <w:rPr>
          <w:rFonts w:eastAsia="Calibri" w:cs="Calibri"/>
          <w:b/>
          <w:szCs w:val="24"/>
          <w:lang w:eastAsia="ar-SA"/>
        </w:rPr>
        <w:t xml:space="preserve">VEIKLA ĮGYVENDINANT STRATEGINIUS TIKSLUS </w:t>
      </w:r>
    </w:p>
    <w:p w14:paraId="246751A8" w14:textId="77777777" w:rsidR="007D7899" w:rsidRPr="00E12E00" w:rsidRDefault="007D7899" w:rsidP="00CB1937">
      <w:pPr>
        <w:tabs>
          <w:tab w:val="left" w:pos="709"/>
        </w:tabs>
        <w:suppressAutoHyphens/>
        <w:jc w:val="center"/>
        <w:rPr>
          <w:rFonts w:eastAsia="Calibri" w:cs="Calibri"/>
          <w:b/>
          <w:szCs w:val="24"/>
          <w:lang w:eastAsia="ar-SA"/>
        </w:rPr>
      </w:pPr>
      <w:r w:rsidRPr="00E12E00">
        <w:rPr>
          <w:rFonts w:eastAsia="Calibri" w:cs="Calibri"/>
          <w:b/>
          <w:szCs w:val="24"/>
          <w:lang w:eastAsia="ar-SA"/>
        </w:rPr>
        <w:t xml:space="preserve"> </w:t>
      </w:r>
    </w:p>
    <w:p w14:paraId="2AB470BA" w14:textId="67F1CFBD" w:rsidR="00772002" w:rsidRPr="00E12E00" w:rsidRDefault="00142B0F" w:rsidP="00CB1937">
      <w:pPr>
        <w:ind w:firstLine="851"/>
        <w:jc w:val="both"/>
        <w:rPr>
          <w:szCs w:val="24"/>
        </w:rPr>
      </w:pPr>
      <w:r>
        <w:rPr>
          <w:szCs w:val="24"/>
        </w:rPr>
        <w:t>L</w:t>
      </w:r>
      <w:r w:rsidR="00772002" w:rsidRPr="00E12E00">
        <w:rPr>
          <w:szCs w:val="24"/>
        </w:rPr>
        <w:t>aisvalaikio centro 2019–2020 m. m. strateginių tikslų ir uždavinių įgyvendinimas.</w:t>
      </w:r>
    </w:p>
    <w:p w14:paraId="148D309F" w14:textId="370456D6" w:rsidR="00142B0F" w:rsidRDefault="00142B0F" w:rsidP="00CB1937">
      <w:pPr>
        <w:ind w:firstLine="851"/>
        <w:jc w:val="both"/>
        <w:rPr>
          <w:szCs w:val="24"/>
        </w:rPr>
      </w:pPr>
      <w:r>
        <w:rPr>
          <w:szCs w:val="24"/>
        </w:rPr>
        <w:t>PAŽANGUS UGDYMO(SI) PROCESAS.</w:t>
      </w:r>
    </w:p>
    <w:p w14:paraId="078F0B40" w14:textId="4684A0CA" w:rsidR="00142B0F" w:rsidRDefault="00142B0F" w:rsidP="00CB1937">
      <w:pPr>
        <w:ind w:firstLine="851"/>
        <w:jc w:val="both"/>
      </w:pPr>
      <w:r>
        <w:t>Nelengvame ir pilname naujų išbandymų – nuotolinio mokymo periodu, vienu iš pagrindinių 2020 metų tikslų išliko neformaliojo ugdymo(</w:t>
      </w:r>
      <w:proofErr w:type="spellStart"/>
      <w:r>
        <w:t>si</w:t>
      </w:r>
      <w:proofErr w:type="spellEnd"/>
      <w:r>
        <w:t>) paslaugų kokybės užtikrinimas, kartu kuriant vaikų ir jaunimo šiuolaikinius poreikius atitinkančią ugdymo(</w:t>
      </w:r>
      <w:proofErr w:type="spellStart"/>
      <w:r>
        <w:t>si</w:t>
      </w:r>
      <w:proofErr w:type="spellEnd"/>
      <w:r>
        <w:t>) aplinką. Per 2020 metus įgyvendinta eilė iškeltų ir atsiradusių naujų uždavinių, o svarbiausi įgyvendinti strateginiai uždaviniai.</w:t>
      </w:r>
    </w:p>
    <w:p w14:paraId="15AF454F" w14:textId="03D4B0E8" w:rsidR="00142B0F" w:rsidRDefault="00142B0F" w:rsidP="00CB1937">
      <w:pPr>
        <w:ind w:firstLine="851"/>
        <w:jc w:val="both"/>
      </w:pPr>
      <w:r>
        <w:t>Net ir karantino metu užtikrintas nepertraukiamas neformaliojo vaikų ugdymo programų įgyvendinimas. Atlikta išsami Laisvalaikio centro teikiamų paslaugų kokybės ir poreikio analizė, kurios išvadomis vadovaujantis buvo formuojamas ugdymo procesas. Įstaigoje įgyvendinama 14 neformaliojo švietimo programų;</w:t>
      </w:r>
    </w:p>
    <w:p w14:paraId="5F2EAA83" w14:textId="2A551663" w:rsidR="00142B0F" w:rsidRPr="00684852" w:rsidRDefault="00142B0F" w:rsidP="00CB1937">
      <w:pPr>
        <w:ind w:firstLine="851"/>
        <w:jc w:val="both"/>
      </w:pPr>
      <w:r>
        <w:t>Sukurtas Tradicinių renginių tinklelis, vykstant radikaliems pokyčiams aplinkoje įstaigos kultūros mikroklimato išsaugojimui. Nuotoliniu būdu vyko visi tradiciniai Laisvalaikio centro renginiai bendruomenei; aktyviai dalyvauta rajoniniuose, regioniniuose, respublikiniuose bei tarptautiniuose konkursuose. Ilgas pasiekimų sąrašas apie iškovotas prizines vietas, apdovanojimus, diplomus, prizus, nominacijas, laureatų vardus leidžia teigti, kad Laisvalaikio centras visus metus sėkmingai reprezentavo bei garsino Gargždų miestą bei Klaipėdos rajoną.</w:t>
      </w:r>
    </w:p>
    <w:p w14:paraId="1C505808" w14:textId="66197E2E" w:rsidR="00142B0F" w:rsidRDefault="00142B0F" w:rsidP="00CB1937">
      <w:pPr>
        <w:ind w:firstLine="851"/>
        <w:jc w:val="both"/>
        <w:rPr>
          <w:szCs w:val="24"/>
          <w:lang w:eastAsia="lt-LT"/>
        </w:rPr>
      </w:pPr>
      <w:r>
        <w:rPr>
          <w:szCs w:val="24"/>
          <w:lang w:eastAsia="lt-LT"/>
        </w:rPr>
        <w:t>Numatytos</w:t>
      </w:r>
      <w:r w:rsidRPr="00E26EF9">
        <w:rPr>
          <w:szCs w:val="24"/>
          <w:lang w:eastAsia="lt-LT"/>
        </w:rPr>
        <w:t xml:space="preserve"> aktyvi</w:t>
      </w:r>
      <w:r>
        <w:rPr>
          <w:szCs w:val="24"/>
          <w:lang w:eastAsia="lt-LT"/>
        </w:rPr>
        <w:t>os</w:t>
      </w:r>
      <w:r w:rsidRPr="00E26EF9">
        <w:rPr>
          <w:szCs w:val="24"/>
          <w:lang w:eastAsia="lt-LT"/>
        </w:rPr>
        <w:t xml:space="preserve"> koncertinė</w:t>
      </w:r>
      <w:r>
        <w:rPr>
          <w:szCs w:val="24"/>
          <w:lang w:eastAsia="lt-LT"/>
        </w:rPr>
        <w:t>s</w:t>
      </w:r>
      <w:r w:rsidRPr="00E26EF9">
        <w:rPr>
          <w:szCs w:val="24"/>
          <w:lang w:eastAsia="lt-LT"/>
        </w:rPr>
        <w:t xml:space="preserve"> – projektinė</w:t>
      </w:r>
      <w:r>
        <w:rPr>
          <w:szCs w:val="24"/>
          <w:lang w:eastAsia="lt-LT"/>
        </w:rPr>
        <w:t>s veiklos dėl ekstremalios situacijos šalyje negalėjome įgyvendinti</w:t>
      </w:r>
      <w:r w:rsidRPr="00E26EF9">
        <w:rPr>
          <w:szCs w:val="24"/>
          <w:lang w:eastAsia="lt-LT"/>
        </w:rPr>
        <w:t>,</w:t>
      </w:r>
      <w:r w:rsidRPr="00142B0F">
        <w:rPr>
          <w:szCs w:val="24"/>
          <w:lang w:eastAsia="lt-LT"/>
        </w:rPr>
        <w:t xml:space="preserve"> </w:t>
      </w:r>
      <w:r w:rsidRPr="00E12E00">
        <w:rPr>
          <w:szCs w:val="24"/>
          <w:lang w:eastAsia="lt-LT"/>
        </w:rPr>
        <w:t>dviejų parengtų programų</w:t>
      </w:r>
      <w:r>
        <w:rPr>
          <w:szCs w:val="24"/>
          <w:lang w:eastAsia="lt-LT"/>
        </w:rPr>
        <w:t>, kartu su Klaipėdos rajono bendrojo ugdymo mokyklomis bei užsienio šalių (Ukraina) partneriais. Laisvalaikio centre o</w:t>
      </w:r>
      <w:r w:rsidRPr="00E26EF9">
        <w:rPr>
          <w:szCs w:val="24"/>
          <w:lang w:eastAsia="lt-LT"/>
        </w:rPr>
        <w:t xml:space="preserve">rganizuotos </w:t>
      </w:r>
      <w:r>
        <w:rPr>
          <w:szCs w:val="24"/>
          <w:lang w:eastAsia="lt-LT"/>
        </w:rPr>
        <w:t xml:space="preserve"> dvi </w:t>
      </w:r>
      <w:r w:rsidRPr="00E26EF9">
        <w:rPr>
          <w:szCs w:val="24"/>
          <w:lang w:eastAsia="lt-LT"/>
        </w:rPr>
        <w:t>mokinių vasa</w:t>
      </w:r>
      <w:r>
        <w:rPr>
          <w:szCs w:val="24"/>
          <w:lang w:eastAsia="lt-LT"/>
        </w:rPr>
        <w:t xml:space="preserve">ros poilsio programos (ŠMSM ir Klaipėdos r. savivaldybės lėšos), viena jaunimo iniciatyvų programa (Klaipėdos r. jaunimo reikalų taryba). Parengta programa ir laimėtas finansavimas ES Švietimo mainų paramos fondo administruojamos programos „TAPK 2“ edukacinės programos stovyklose. Dėl karantino ši programa nevykdoma. </w:t>
      </w:r>
    </w:p>
    <w:p w14:paraId="514DE8B9" w14:textId="4DFE6ADE" w:rsidR="00142B0F" w:rsidRDefault="00142B0F" w:rsidP="00CB1937">
      <w:pPr>
        <w:ind w:firstLine="851"/>
        <w:jc w:val="both"/>
        <w:rPr>
          <w:szCs w:val="24"/>
          <w:lang w:eastAsia="lt-LT"/>
        </w:rPr>
      </w:pPr>
      <w:r>
        <w:rPr>
          <w:szCs w:val="24"/>
          <w:lang w:eastAsia="lt-LT"/>
        </w:rPr>
        <w:t xml:space="preserve">Nuotoliniam mokymui organizuoti, atsižvelgta </w:t>
      </w:r>
      <w:r w:rsidRPr="00C56C4A">
        <w:rPr>
          <w:szCs w:val="24"/>
          <w:lang w:eastAsia="lt-LT"/>
        </w:rPr>
        <w:t xml:space="preserve"> </w:t>
      </w:r>
      <w:r>
        <w:rPr>
          <w:szCs w:val="24"/>
          <w:lang w:eastAsia="lt-LT"/>
        </w:rPr>
        <w:t>į vaikų ir tėvų poreikius,</w:t>
      </w:r>
      <w:r w:rsidRPr="00C56C4A">
        <w:rPr>
          <w:szCs w:val="24"/>
          <w:lang w:eastAsia="lt-LT"/>
        </w:rPr>
        <w:t xml:space="preserve"> naudojama virtuali aplinka MEET, ZOOM, MOODLE, </w:t>
      </w:r>
      <w:r>
        <w:rPr>
          <w:szCs w:val="24"/>
          <w:lang w:eastAsia="lt-LT"/>
        </w:rPr>
        <w:t>CLASSROOM</w:t>
      </w:r>
      <w:r w:rsidRPr="00C56C4A">
        <w:rPr>
          <w:szCs w:val="24"/>
          <w:lang w:eastAsia="lt-LT"/>
        </w:rPr>
        <w:t xml:space="preserve">. </w:t>
      </w:r>
      <w:r>
        <w:rPr>
          <w:szCs w:val="24"/>
          <w:lang w:eastAsia="lt-LT"/>
        </w:rPr>
        <w:t>Pakeistas ir kai kuriais atvejais individualizuotas ugdymas, atsižvelgiant į didelį tenkantį krūvį mokiniams bendrojo ugdymo mokyklose. Išgryninti metodai</w:t>
      </w:r>
      <w:r w:rsidRPr="00C56C4A">
        <w:rPr>
          <w:szCs w:val="24"/>
          <w:lang w:eastAsia="lt-LT"/>
        </w:rPr>
        <w:t>, ka</w:t>
      </w:r>
      <w:r>
        <w:rPr>
          <w:szCs w:val="24"/>
          <w:lang w:eastAsia="lt-LT"/>
        </w:rPr>
        <w:t>ip siekti kokybiškesnio ugdymo</w:t>
      </w:r>
      <w:r w:rsidRPr="00C56C4A">
        <w:rPr>
          <w:szCs w:val="24"/>
          <w:lang w:eastAsia="lt-LT"/>
        </w:rPr>
        <w:t xml:space="preserve"> nuotoliniu būd</w:t>
      </w:r>
      <w:r>
        <w:rPr>
          <w:szCs w:val="24"/>
          <w:lang w:eastAsia="lt-LT"/>
        </w:rPr>
        <w:t>u, kokias efektyvias ir patrauklias IT</w:t>
      </w:r>
      <w:r w:rsidRPr="00C56C4A">
        <w:rPr>
          <w:szCs w:val="24"/>
          <w:lang w:eastAsia="lt-LT"/>
        </w:rPr>
        <w:t xml:space="preserve"> platformas taikyti vaizdo pamokoms.</w:t>
      </w:r>
      <w:r>
        <w:rPr>
          <w:szCs w:val="24"/>
          <w:lang w:eastAsia="lt-LT"/>
        </w:rPr>
        <w:t xml:space="preserve"> Sukurti forumai vaikams, tėvams, mokytojams padeda spręsti kylančias problemas arba generuoti idėjas nuotoliniam ugdymuisi gerinti.</w:t>
      </w:r>
    </w:p>
    <w:p w14:paraId="5082DCD8" w14:textId="43FAD5FF" w:rsidR="00B17AB3" w:rsidRDefault="00B17AB3" w:rsidP="00CB1937">
      <w:pPr>
        <w:ind w:firstLine="851"/>
        <w:jc w:val="both"/>
        <w:rPr>
          <w:szCs w:val="24"/>
          <w:lang w:eastAsia="lt-LT"/>
        </w:rPr>
      </w:pPr>
      <w:r>
        <w:rPr>
          <w:szCs w:val="24"/>
          <w:lang w:eastAsia="lt-LT"/>
        </w:rPr>
        <w:t xml:space="preserve">Plėtėsi bendradarbiavimo tinklas ne tik su socialiniais partneriais įvairių programų, projektų įgyvendinimui, bet ir su bendrojo ugdymo mokyklomis respublikoje, taikant nuotolinį mokymą mokyklose. Laisvalaikio centro mokytojai vedė nuotolines pamokas, taikant neformaliojo vaikų švietimo metodus Kėdainių rajono Krakių Mikalojaus Katkaus gimnazijoje, Neringos m. gimnazijoje, Lentvario Motiejaus Šimelionio gimnazijoje, Klaipėdos r. savivaldybės Jono Lankučio vaikų skyriaus </w:t>
      </w:r>
      <w:r>
        <w:rPr>
          <w:szCs w:val="24"/>
          <w:lang w:eastAsia="lt-LT"/>
        </w:rPr>
        <w:lastRenderedPageBreak/>
        <w:t>bibliotekos lankytojams. Už aktyvų savanorių kuravimą įstaigai įteikta Klaipėdos rajono jaunimo reikalų tarybos lentelė „Jaunimo savanoriškos tarnybos priimanti organizacija“ (2020 m.)</w:t>
      </w:r>
    </w:p>
    <w:p w14:paraId="2B1214C2" w14:textId="3B262960" w:rsidR="00B17AB3" w:rsidRDefault="00B17AB3" w:rsidP="00CB1937">
      <w:pPr>
        <w:ind w:firstLine="851"/>
        <w:jc w:val="both"/>
        <w:rPr>
          <w:szCs w:val="24"/>
          <w:lang w:eastAsia="lt-LT"/>
        </w:rPr>
      </w:pPr>
      <w:r>
        <w:rPr>
          <w:szCs w:val="24"/>
          <w:lang w:eastAsia="lt-LT"/>
        </w:rPr>
        <w:t>PATRAUKLIOS UGDYMO(SI) APLINKOS</w:t>
      </w:r>
      <w:r w:rsidRPr="001E0CF4">
        <w:rPr>
          <w:szCs w:val="24"/>
        </w:rPr>
        <w:t>.</w:t>
      </w:r>
    </w:p>
    <w:p w14:paraId="6FB32320" w14:textId="59815BB6" w:rsidR="00B17AB3" w:rsidRDefault="00B17AB3" w:rsidP="00CB1937">
      <w:pPr>
        <w:ind w:firstLine="851"/>
        <w:jc w:val="both"/>
        <w:rPr>
          <w:szCs w:val="24"/>
        </w:rPr>
      </w:pPr>
      <w:r>
        <w:rPr>
          <w:szCs w:val="24"/>
        </w:rPr>
        <w:t>Nuolat atnaujinamos ugdymo(</w:t>
      </w:r>
      <w:proofErr w:type="spellStart"/>
      <w:r>
        <w:rPr>
          <w:szCs w:val="24"/>
        </w:rPr>
        <w:t>si</w:t>
      </w:r>
      <w:proofErr w:type="spellEnd"/>
      <w:r>
        <w:rPr>
          <w:szCs w:val="24"/>
        </w:rPr>
        <w:t>) erdvės bei ugdymo priemonės. 2020 m. įstaiga buvo nominuota ŠMSM mokyklų edukacinių erdvių konkurso „Už išorės ir vidaus edukacinių erdvių dermės kūrimą“;</w:t>
      </w:r>
    </w:p>
    <w:p w14:paraId="46577BDC" w14:textId="78318D60" w:rsidR="00B17AB3" w:rsidRDefault="00B17AB3" w:rsidP="00CB1937">
      <w:pPr>
        <w:ind w:firstLine="851"/>
        <w:jc w:val="both"/>
        <w:rPr>
          <w:szCs w:val="24"/>
        </w:rPr>
      </w:pPr>
      <w:r>
        <w:rPr>
          <w:szCs w:val="24"/>
        </w:rPr>
        <w:t>Įsigytas garso aparatūros komplektas, atnaujinti muzikos instrumentai, mokytojai nuotoliniam darbui aprūpinti kompiuteriais, vaizdo kameromis, spausdintuvais ugdymo procesui organizuoti.</w:t>
      </w:r>
    </w:p>
    <w:p w14:paraId="25377CDE" w14:textId="56371D6E" w:rsidR="00B17AB3" w:rsidRDefault="00B17AB3" w:rsidP="00CB1937">
      <w:pPr>
        <w:tabs>
          <w:tab w:val="left" w:pos="567"/>
        </w:tabs>
        <w:ind w:firstLine="851"/>
        <w:jc w:val="both"/>
        <w:rPr>
          <w:szCs w:val="24"/>
          <w:lang w:eastAsia="lt-LT"/>
        </w:rPr>
      </w:pPr>
      <w:r w:rsidRPr="006D11BA">
        <w:rPr>
          <w:szCs w:val="24"/>
          <w:lang w:eastAsia="lt-LT"/>
        </w:rPr>
        <w:t>Siekiant ugdymo turinio sklaidos, pateikiant informaciją visuomenei apie Laisvalaikio centre ugdomų mokinių pasiekimus, centre buvo organizuojami renginiai, konkursai, koncertai, projektai, stovyklos, rengiamos kūrybinės mokinių darbų parodos. Perėjus į nuotolinį mokymą šios veiklos nebuvo</w:t>
      </w:r>
      <w:r>
        <w:rPr>
          <w:szCs w:val="24"/>
          <w:lang w:eastAsia="lt-LT"/>
        </w:rPr>
        <w:t xml:space="preserve"> nutrauktos, išskyrus stovyklas. </w:t>
      </w:r>
      <w:r w:rsidRPr="00772002">
        <w:rPr>
          <w:szCs w:val="24"/>
          <w:lang w:eastAsia="lt-LT"/>
        </w:rPr>
        <w:t xml:space="preserve">Mokiniams, dalyvavusiems centro organizuotoje neformaliojo vaikų švietimo veikloje, buvo sudarytos sąlygos, pagal savo veiklos kryptį, pasirodyti </w:t>
      </w:r>
      <w:r>
        <w:rPr>
          <w:szCs w:val="24"/>
          <w:lang w:eastAsia="lt-LT"/>
        </w:rPr>
        <w:t xml:space="preserve">Laisvalaikio </w:t>
      </w:r>
      <w:r w:rsidRPr="00772002">
        <w:rPr>
          <w:szCs w:val="24"/>
          <w:lang w:eastAsia="lt-LT"/>
        </w:rPr>
        <w:t>centro ir ki</w:t>
      </w:r>
      <w:r>
        <w:rPr>
          <w:szCs w:val="24"/>
          <w:lang w:eastAsia="lt-LT"/>
        </w:rPr>
        <w:t xml:space="preserve">tų švietimo ir kultūros įstaigų </w:t>
      </w:r>
      <w:r w:rsidRPr="00772002">
        <w:rPr>
          <w:szCs w:val="24"/>
          <w:lang w:eastAsia="lt-LT"/>
        </w:rPr>
        <w:t>organizuojamuose renginiuose, koncertuose, kūrybinėse mokinių darbų parodose, konkursuose, turizmo renginiuose.</w:t>
      </w:r>
    </w:p>
    <w:p w14:paraId="5CBE113C" w14:textId="41E572D9" w:rsidR="00B17AB3" w:rsidRPr="00772002" w:rsidRDefault="00B17AB3" w:rsidP="00CB1937">
      <w:pPr>
        <w:ind w:firstLine="851"/>
        <w:contextualSpacing/>
        <w:jc w:val="both"/>
        <w:rPr>
          <w:szCs w:val="24"/>
        </w:rPr>
      </w:pPr>
      <w:r>
        <w:rPr>
          <w:szCs w:val="24"/>
          <w:lang w:eastAsia="lt-LT"/>
        </w:rPr>
        <w:t xml:space="preserve">Įstaigoje buvo skatinama ir plėtojama darbuotojų lyderystė. </w:t>
      </w:r>
      <w:r w:rsidRPr="00772002">
        <w:rPr>
          <w:szCs w:val="24"/>
        </w:rPr>
        <w:t xml:space="preserve">Bendradarbiaujant su partneriais, bendrojo ugdymo mokyklomis rajone, parengtos 5 edukacinės programos, tačiau susidarius nepalankioms sąlygoms jas įgyvendinti, dėl karantino jų įgyvendinimas nukeltas </w:t>
      </w:r>
      <w:r>
        <w:rPr>
          <w:szCs w:val="24"/>
        </w:rPr>
        <w:t>į kitus metus.</w:t>
      </w:r>
      <w:r w:rsidRPr="00772002">
        <w:rPr>
          <w:szCs w:val="24"/>
        </w:rPr>
        <w:t xml:space="preserve"> </w:t>
      </w:r>
    </w:p>
    <w:p w14:paraId="02A81AAB" w14:textId="1B80FB4C" w:rsidR="00B17AB3" w:rsidRPr="00772002" w:rsidRDefault="00B17AB3" w:rsidP="00CB1937">
      <w:pPr>
        <w:tabs>
          <w:tab w:val="left" w:pos="851"/>
        </w:tabs>
        <w:ind w:firstLine="851"/>
        <w:jc w:val="both"/>
        <w:rPr>
          <w:szCs w:val="24"/>
          <w:lang w:eastAsia="lt-LT"/>
        </w:rPr>
      </w:pPr>
      <w:r w:rsidRPr="00772002">
        <w:rPr>
          <w:szCs w:val="24"/>
          <w:lang w:eastAsia="lt-LT"/>
        </w:rPr>
        <w:t xml:space="preserve">Taikant nuotolinį mokymą bendrojo ugdymo mokyklose Laisvalaikio centro mokytojai vedė nuotolines pamokas, taikant neformaliojo vaikų švietimo </w:t>
      </w:r>
      <w:r>
        <w:rPr>
          <w:szCs w:val="24"/>
          <w:lang w:eastAsia="lt-LT"/>
        </w:rPr>
        <w:t xml:space="preserve">aktyvius metodus </w:t>
      </w:r>
      <w:r w:rsidRPr="00772002">
        <w:rPr>
          <w:szCs w:val="24"/>
          <w:lang w:eastAsia="lt-LT"/>
        </w:rPr>
        <w:t xml:space="preserve"> Kėdainių rajono Krakių Mikalojaus Katkaus gimnazijoje, Neringos m. gimnazijoje, Lentvario Motiejaus Šimelionio gimnazijoje „Gitara: teorija ir praktika“, „Pažinkime Lietuvos paukščius drauge“, „Kaip padėti paukščiams žiemoti“, „Pirmoji</w:t>
      </w:r>
      <w:r w:rsidRPr="005A5064">
        <w:rPr>
          <w:sz w:val="20"/>
          <w:lang w:eastAsia="lt-LT"/>
        </w:rPr>
        <w:t xml:space="preserve"> </w:t>
      </w:r>
      <w:r w:rsidRPr="00772002">
        <w:rPr>
          <w:szCs w:val="24"/>
          <w:lang w:eastAsia="lt-LT"/>
        </w:rPr>
        <w:t>pagalba žygio metu“.</w:t>
      </w:r>
    </w:p>
    <w:p w14:paraId="0613CCDE" w14:textId="4DD2B6B5" w:rsidR="00B17AB3" w:rsidRDefault="00B17AB3" w:rsidP="00CB1937">
      <w:pPr>
        <w:tabs>
          <w:tab w:val="left" w:pos="851"/>
        </w:tabs>
        <w:ind w:firstLine="851"/>
        <w:jc w:val="both"/>
        <w:rPr>
          <w:szCs w:val="24"/>
          <w:lang w:eastAsia="lt-LT"/>
        </w:rPr>
      </w:pPr>
      <w:r>
        <w:rPr>
          <w:szCs w:val="24"/>
          <w:lang w:eastAsia="lt-LT"/>
        </w:rPr>
        <w:t>2020</w:t>
      </w:r>
      <w:r w:rsidRPr="00772002">
        <w:rPr>
          <w:szCs w:val="24"/>
          <w:lang w:eastAsia="lt-LT"/>
        </w:rPr>
        <w:t xml:space="preserve"> m. Laisvalaikio centro darbuotojai tobulino kvalifikaciją įvairaus pobūdžio seminaruose, mokymuose ne tik Lietuvoje, bet ir ES šalyse.</w:t>
      </w:r>
      <w:r>
        <w:rPr>
          <w:szCs w:val="24"/>
          <w:lang w:eastAsia="lt-LT"/>
        </w:rPr>
        <w:t xml:space="preserve"> </w:t>
      </w:r>
    </w:p>
    <w:p w14:paraId="62AEB698" w14:textId="00029DE0" w:rsidR="00142B0F" w:rsidRDefault="00142B0F" w:rsidP="00CB1937">
      <w:pPr>
        <w:jc w:val="both"/>
        <w:rPr>
          <w:szCs w:val="24"/>
        </w:rPr>
      </w:pPr>
    </w:p>
    <w:p w14:paraId="6AFC69B9" w14:textId="41404AE5" w:rsidR="00142B0F" w:rsidRDefault="00142B0F" w:rsidP="00CB1937">
      <w:pPr>
        <w:jc w:val="center"/>
        <w:rPr>
          <w:szCs w:val="24"/>
          <w:lang w:eastAsia="lt-LT"/>
        </w:rPr>
      </w:pPr>
    </w:p>
    <w:p w14:paraId="37E85A9B" w14:textId="49FC991E" w:rsidR="00223E84" w:rsidRPr="00E12E00" w:rsidRDefault="00223E84" w:rsidP="00CB1937">
      <w:pPr>
        <w:jc w:val="center"/>
        <w:rPr>
          <w:szCs w:val="24"/>
          <w:lang w:eastAsia="lt-LT"/>
        </w:rPr>
      </w:pPr>
      <w:r w:rsidRPr="00E12E00">
        <w:rPr>
          <w:szCs w:val="24"/>
          <w:lang w:eastAsia="lt-LT"/>
        </w:rPr>
        <w:t>_____________________________________________</w:t>
      </w:r>
    </w:p>
    <w:p w14:paraId="67E8BB35" w14:textId="77777777" w:rsidR="00223E84" w:rsidRPr="00E12E00" w:rsidRDefault="00223E84" w:rsidP="00CB1937">
      <w:pPr>
        <w:jc w:val="both"/>
        <w:rPr>
          <w:szCs w:val="24"/>
          <w:lang w:eastAsia="lt-LT"/>
        </w:rPr>
      </w:pPr>
    </w:p>
    <w:p w14:paraId="6662C45B" w14:textId="77777777" w:rsidR="00772002" w:rsidRPr="00E12E00" w:rsidRDefault="00772002" w:rsidP="00CB1937">
      <w:pPr>
        <w:jc w:val="both"/>
        <w:rPr>
          <w:szCs w:val="24"/>
          <w:lang w:eastAsia="lt-LT"/>
        </w:rPr>
      </w:pPr>
    </w:p>
    <w:sectPr w:rsidR="00772002" w:rsidRPr="00E12E00" w:rsidSect="008F488E">
      <w:headerReference w:type="default" r:id="rId8"/>
      <w:pgSz w:w="11906" w:h="16838" w:code="9"/>
      <w:pgMar w:top="1191" w:right="567" w:bottom="119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A3409" w14:textId="77777777" w:rsidR="00903DCD" w:rsidRDefault="00903DCD" w:rsidP="00B53121">
      <w:r>
        <w:separator/>
      </w:r>
    </w:p>
  </w:endnote>
  <w:endnote w:type="continuationSeparator" w:id="0">
    <w:p w14:paraId="706CA540" w14:textId="77777777" w:rsidR="00903DCD" w:rsidRDefault="00903DCD" w:rsidP="00B53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5E1FEF" w14:textId="77777777" w:rsidR="00903DCD" w:rsidRDefault="00903DCD" w:rsidP="00B53121">
      <w:r>
        <w:separator/>
      </w:r>
    </w:p>
  </w:footnote>
  <w:footnote w:type="continuationSeparator" w:id="0">
    <w:p w14:paraId="6CA374ED" w14:textId="77777777" w:rsidR="00903DCD" w:rsidRDefault="00903DCD" w:rsidP="00B53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89919653"/>
      <w:docPartObj>
        <w:docPartGallery w:val="Page Numbers (Top of Page)"/>
        <w:docPartUnique/>
      </w:docPartObj>
    </w:sdtPr>
    <w:sdtEndPr/>
    <w:sdtContent>
      <w:p w14:paraId="05CF2DC1" w14:textId="3AEE0AFD" w:rsidR="00B53121" w:rsidRDefault="00B53121">
        <w:pPr>
          <w:pStyle w:val="Antrats"/>
          <w:jc w:val="center"/>
        </w:pPr>
        <w:r>
          <w:fldChar w:fldCharType="begin"/>
        </w:r>
        <w:r>
          <w:instrText>PAGE   \* MERGEFORMAT</w:instrText>
        </w:r>
        <w:r>
          <w:fldChar w:fldCharType="separate"/>
        </w:r>
        <w:r>
          <w:t>2</w:t>
        </w:r>
        <w:r>
          <w:fldChar w:fldCharType="end"/>
        </w:r>
      </w:p>
    </w:sdtContent>
  </w:sdt>
  <w:p w14:paraId="11B00756" w14:textId="77777777" w:rsidR="00B53121" w:rsidRDefault="00B5312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002"/>
    <w:rsid w:val="00076327"/>
    <w:rsid w:val="00134810"/>
    <w:rsid w:val="00142B0F"/>
    <w:rsid w:val="00201F2A"/>
    <w:rsid w:val="00223E84"/>
    <w:rsid w:val="0038739C"/>
    <w:rsid w:val="003A4DA8"/>
    <w:rsid w:val="00641FEB"/>
    <w:rsid w:val="00772002"/>
    <w:rsid w:val="007D7899"/>
    <w:rsid w:val="0080493C"/>
    <w:rsid w:val="00857926"/>
    <w:rsid w:val="008F488E"/>
    <w:rsid w:val="00903DCD"/>
    <w:rsid w:val="009B3B9B"/>
    <w:rsid w:val="00A23282"/>
    <w:rsid w:val="00B17AB3"/>
    <w:rsid w:val="00B53121"/>
    <w:rsid w:val="00BC5F3A"/>
    <w:rsid w:val="00CB1937"/>
    <w:rsid w:val="00E12E00"/>
    <w:rsid w:val="00E83616"/>
    <w:rsid w:val="00ED20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30CBC"/>
  <w15:chartTrackingRefBased/>
  <w15:docId w15:val="{90666AC5-62D7-4ABB-91D4-42A8C7B47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2002"/>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53121"/>
    <w:pPr>
      <w:tabs>
        <w:tab w:val="center" w:pos="4819"/>
        <w:tab w:val="right" w:pos="9638"/>
      </w:tabs>
    </w:pPr>
  </w:style>
  <w:style w:type="character" w:customStyle="1" w:styleId="AntratsDiagrama">
    <w:name w:val="Antraštės Diagrama"/>
    <w:basedOn w:val="Numatytasispastraiposriftas"/>
    <w:link w:val="Antrats"/>
    <w:uiPriority w:val="99"/>
    <w:rsid w:val="00B5312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B53121"/>
    <w:pPr>
      <w:tabs>
        <w:tab w:val="center" w:pos="4819"/>
        <w:tab w:val="right" w:pos="9638"/>
      </w:tabs>
    </w:pPr>
  </w:style>
  <w:style w:type="character" w:customStyle="1" w:styleId="PoratDiagrama">
    <w:name w:val="Poraštė Diagrama"/>
    <w:basedOn w:val="Numatytasispastraiposriftas"/>
    <w:link w:val="Porat"/>
    <w:uiPriority w:val="99"/>
    <w:rsid w:val="00B53121"/>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gargzdulaisvalaikis.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argzdulaisvalaikis@gmai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4969</Words>
  <Characters>2833</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Skaidra Karaliene</dc:creator>
  <cp:keywords/>
  <dc:description/>
  <cp:lastModifiedBy>Dainora Daugeliene</cp:lastModifiedBy>
  <cp:revision>4</cp:revision>
  <dcterms:created xsi:type="dcterms:W3CDTF">2021-03-17T07:10:00Z</dcterms:created>
  <dcterms:modified xsi:type="dcterms:W3CDTF">2021-03-26T11:31:00Z</dcterms:modified>
</cp:coreProperties>
</file>