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4EC0F" w14:textId="77777777" w:rsidR="00941197" w:rsidRPr="00EA43A6" w:rsidRDefault="00941197" w:rsidP="00DA481A">
      <w:pPr>
        <w:ind w:left="5387" w:right="121"/>
      </w:pPr>
      <w:r w:rsidRPr="00EA43A6">
        <w:t>PATVIRTINTA</w:t>
      </w:r>
    </w:p>
    <w:p w14:paraId="6A80F954" w14:textId="77777777" w:rsidR="00941197" w:rsidRPr="00EA43A6" w:rsidRDefault="00941197" w:rsidP="00DA481A">
      <w:pPr>
        <w:ind w:left="5387" w:right="121"/>
      </w:pPr>
      <w:r w:rsidRPr="00EA43A6">
        <w:t>Klaipėdos rajono savivaldybės tarybos</w:t>
      </w:r>
    </w:p>
    <w:p w14:paraId="70E9EB59" w14:textId="0C5AB8AA" w:rsidR="00941197" w:rsidRDefault="006F2929" w:rsidP="00DA481A">
      <w:pPr>
        <w:tabs>
          <w:tab w:val="left" w:pos="5757"/>
        </w:tabs>
        <w:ind w:left="5387" w:right="121"/>
      </w:pPr>
      <w:r>
        <w:t>20</w:t>
      </w:r>
      <w:r w:rsidR="009A0C73">
        <w:t>21</w:t>
      </w:r>
      <w:r w:rsidR="00941197" w:rsidRPr="00EA43A6">
        <w:t xml:space="preserve"> m</w:t>
      </w:r>
      <w:r>
        <w:t>. kovo</w:t>
      </w:r>
      <w:r w:rsidR="00C233C8">
        <w:t xml:space="preserve"> </w:t>
      </w:r>
      <w:r w:rsidR="000B148E">
        <w:t>25</w:t>
      </w:r>
      <w:r w:rsidR="00FB75B4">
        <w:t xml:space="preserve"> </w:t>
      </w:r>
      <w:r w:rsidR="00C233C8">
        <w:t xml:space="preserve">d. </w:t>
      </w:r>
      <w:r w:rsidR="00941197">
        <w:t xml:space="preserve">sprendimu </w:t>
      </w:r>
      <w:r w:rsidR="00941197" w:rsidRPr="00EA43A6">
        <w:t>Nr</w:t>
      </w:r>
      <w:r w:rsidR="00FB75B4">
        <w:t>.</w:t>
      </w:r>
      <w:r w:rsidR="000B148E">
        <w:t xml:space="preserve"> T11-</w:t>
      </w:r>
      <w:r w:rsidR="00DA481A">
        <w:t>96</w:t>
      </w:r>
    </w:p>
    <w:p w14:paraId="07B3E7BB" w14:textId="77777777" w:rsidR="005F5E97" w:rsidRPr="000B148E" w:rsidRDefault="005F5E97" w:rsidP="00941197">
      <w:pPr>
        <w:jc w:val="center"/>
        <w:rPr>
          <w:bCs/>
        </w:rPr>
      </w:pPr>
    </w:p>
    <w:p w14:paraId="1BCD9E58" w14:textId="77777777" w:rsidR="00255D68" w:rsidRDefault="00A84246" w:rsidP="00941197">
      <w:pPr>
        <w:jc w:val="center"/>
        <w:rPr>
          <w:b/>
        </w:rPr>
      </w:pPr>
      <w:r>
        <w:rPr>
          <w:b/>
        </w:rPr>
        <w:t xml:space="preserve">KLAIPĖDOS R. </w:t>
      </w:r>
      <w:r w:rsidR="006F2929">
        <w:rPr>
          <w:b/>
        </w:rPr>
        <w:t>DOVILŲ PAGRINDINĖS MOKYKLOS</w:t>
      </w:r>
      <w:r>
        <w:rPr>
          <w:b/>
        </w:rPr>
        <w:t xml:space="preserve"> </w:t>
      </w:r>
      <w:r w:rsidR="00941197" w:rsidRPr="00EA43A6">
        <w:rPr>
          <w:b/>
        </w:rPr>
        <w:t xml:space="preserve"> </w:t>
      </w:r>
    </w:p>
    <w:p w14:paraId="3A404C4B" w14:textId="77777777" w:rsidR="00941197" w:rsidRDefault="009A0C73" w:rsidP="00941197">
      <w:pPr>
        <w:jc w:val="center"/>
        <w:rPr>
          <w:b/>
        </w:rPr>
      </w:pPr>
      <w:r>
        <w:rPr>
          <w:b/>
        </w:rPr>
        <w:t>2020</w:t>
      </w:r>
      <w:r w:rsidR="001D499F">
        <w:rPr>
          <w:b/>
        </w:rPr>
        <w:t xml:space="preserve"> METŲ </w:t>
      </w:r>
      <w:r w:rsidR="00941197" w:rsidRPr="00EA43A6">
        <w:rPr>
          <w:b/>
        </w:rPr>
        <w:t>VEIKLOS ATASKAITA</w:t>
      </w:r>
    </w:p>
    <w:p w14:paraId="1D7F59BB" w14:textId="77777777" w:rsidR="009A0C73" w:rsidRPr="000B148E" w:rsidRDefault="009A0C73" w:rsidP="000A09B8">
      <w:pPr>
        <w:jc w:val="center"/>
        <w:rPr>
          <w:bCs/>
          <w:iCs/>
        </w:rPr>
      </w:pPr>
    </w:p>
    <w:p w14:paraId="39A22E08" w14:textId="77777777" w:rsidR="009A0C73" w:rsidRPr="0014600D" w:rsidRDefault="009A0C73" w:rsidP="000B148E">
      <w:pPr>
        <w:ind w:firstLine="851"/>
        <w:jc w:val="both"/>
      </w:pPr>
      <w:r>
        <w:t>2015–</w:t>
      </w:r>
      <w:r w:rsidRPr="009D3C1E">
        <w:t>2019 m.</w:t>
      </w:r>
      <w:r w:rsidR="00D45918">
        <w:t xml:space="preserve"> </w:t>
      </w:r>
      <w:r w:rsidRPr="009D3C1E">
        <w:t>m. strat</w:t>
      </w:r>
      <w:r>
        <w:t>e</w:t>
      </w:r>
      <w:r w:rsidR="005D2A27">
        <w:t>giniame plane numatyti tikslai –</w:t>
      </w:r>
      <w:r w:rsidRPr="009D3C1E">
        <w:t xml:space="preserve"> mokyklos kultūros formavimas; nuoseklus, efektyvus ugdymo tobulinimas; modernios, mokymą skatinančios aplinkos kūrimas</w:t>
      </w:r>
      <w:r w:rsidR="005D2A27">
        <w:rPr>
          <w:b/>
        </w:rPr>
        <w:t xml:space="preserve"> –</w:t>
      </w:r>
      <w:r>
        <w:rPr>
          <w:b/>
        </w:rPr>
        <w:t xml:space="preserve"> </w:t>
      </w:r>
      <w:r w:rsidRPr="0014600D">
        <w:t xml:space="preserve">įgyvendinti, atlikta </w:t>
      </w:r>
      <w:r>
        <w:t>strateginių tikslų pasiekimų įgyvendinimo kontrolė.</w:t>
      </w:r>
    </w:p>
    <w:p w14:paraId="1DCCAD3E" w14:textId="450437F0" w:rsidR="009A0C73" w:rsidRDefault="009A0C73" w:rsidP="000B148E">
      <w:pPr>
        <w:ind w:firstLine="851"/>
        <w:jc w:val="both"/>
      </w:pPr>
      <w:r w:rsidRPr="009D3C1E">
        <w:t>20</w:t>
      </w:r>
      <w:r>
        <w:t>20</w:t>
      </w:r>
      <w:r w:rsidRPr="009D3C1E">
        <w:t xml:space="preserve"> m. </w:t>
      </w:r>
      <w:r>
        <w:t>liepos 2 d. įsakymu Nr. V1-19 patvirtintas Klaipėdos r. Dovilų pagrindinės mokyklos strateginis planas 2020–2022 m. m. (Klaipėdos r. savivaldybės administracijos direktoriaus 2020 m. liepos 1 d. įsakymas Nr. AV-1405). Numatyti strategi</w:t>
      </w:r>
      <w:r w:rsidR="003073D1">
        <w:t>niai tikslai: modernios, mokymą</w:t>
      </w:r>
      <w:r>
        <w:t>(</w:t>
      </w:r>
      <w:proofErr w:type="spellStart"/>
      <w:r>
        <w:t>si</w:t>
      </w:r>
      <w:proofErr w:type="spellEnd"/>
      <w:r>
        <w:t xml:space="preserve">)  skatinančios aplinkos kūrimas; nuoseklus, efektyvus ugdymo tobulinimas; mokyklos kultūros formavimas ir strateginės programos: IT plėtra mokykloje, ugdymo organizavimas; </w:t>
      </w:r>
      <w:proofErr w:type="spellStart"/>
      <w:r>
        <w:t>įtraukusis</w:t>
      </w:r>
      <w:proofErr w:type="spellEnd"/>
      <w:r>
        <w:t xml:space="preserve"> ugdymas-kokybiškas ugdymas kiekvienam; edukacinių erdvių kūrimas ir jų tobulinimas.   </w:t>
      </w:r>
    </w:p>
    <w:p w14:paraId="501EF02D" w14:textId="45E901B6" w:rsidR="009A0C73" w:rsidRDefault="009A0C73" w:rsidP="000B148E">
      <w:pPr>
        <w:ind w:firstLine="851"/>
        <w:jc w:val="both"/>
      </w:pPr>
      <w:r>
        <w:t xml:space="preserve">2020 m. </w:t>
      </w:r>
      <w:r w:rsidRPr="009D3C1E">
        <w:t>siekėme</w:t>
      </w:r>
      <w:r>
        <w:t xml:space="preserve"> tobulinti ugdymo procesą, sudaryti sąlygas mokinių saviraiškai ir savirealizacijai. </w:t>
      </w:r>
      <w:r w:rsidRPr="009D3C1E">
        <w:t>Daug dėmesio skyrėme mokinio individualios pažangos, pasiek</w:t>
      </w:r>
      <w:r>
        <w:t xml:space="preserve">imų vertinimui ir įsivertinimui, pamokos vadybai (projekto „Lyderių laikas 3“ veiklų tęstinumui), šiuolaikinei pamokai (projektas „Atvirkščia pamoka – mokinio sėkmei“), </w:t>
      </w:r>
      <w:proofErr w:type="spellStart"/>
      <w:r>
        <w:t>įtraukiajam</w:t>
      </w:r>
      <w:proofErr w:type="spellEnd"/>
      <w:r>
        <w:t xml:space="preserve"> ugdymui (nuotolinė konferencija prezidentūroje), nuotoliniam mokymui. </w:t>
      </w:r>
      <w:r w:rsidRPr="009D3C1E">
        <w:t>Į mokomuosius dalykus ir neformaliojo švietimo užsiėmimus integravome pradinio ir pagrindinio ugdymo etninės kultūros, sveikatos ugdymo, alkoholio ir tabako bei kitų psichiką veikiančių medžiagų vartojimo, rengimo šeimai ir lytiškumo, paty</w:t>
      </w:r>
      <w:r>
        <w:t xml:space="preserve">čių prevencijos programas. Mokykla dalyvavo projekto ,,Pozityvaus elgesio palaikymo ir intervencijos sistema“ atrankoje. </w:t>
      </w:r>
    </w:p>
    <w:p w14:paraId="4DF0C138" w14:textId="77777777" w:rsidR="009A0C73" w:rsidRPr="009D3C1E" w:rsidRDefault="009A0C73" w:rsidP="000B148E">
      <w:pPr>
        <w:ind w:firstLine="851"/>
        <w:jc w:val="both"/>
      </w:pPr>
      <w:r w:rsidRPr="009D3C1E">
        <w:t xml:space="preserve">Siekėme, kad būtų tinkamas perimamumas tarp priešmokyklinio ir pradinio ugdymo pakopų organizuojant metodinę veiklą ir kitas bendradarbiavimo formas. </w:t>
      </w:r>
      <w:r>
        <w:t xml:space="preserve">Mokiniai dalyvavo savivaldybės, </w:t>
      </w:r>
      <w:r w:rsidRPr="009D3C1E">
        <w:t>rajono, šalies organizuojamuose renginiuose: olimpiadose, konkursuose, sporto renginiuose, projektuose</w:t>
      </w:r>
      <w:r>
        <w:t xml:space="preserve"> (nuotoliniuose)</w:t>
      </w:r>
      <w:r w:rsidRPr="009D3C1E">
        <w:t xml:space="preserve">.  </w:t>
      </w:r>
    </w:p>
    <w:p w14:paraId="28315723" w14:textId="77777777" w:rsidR="009A0C73" w:rsidRDefault="009A0C73" w:rsidP="000B148E">
      <w:pPr>
        <w:ind w:firstLine="851"/>
        <w:jc w:val="both"/>
      </w:pPr>
      <w:r>
        <w:t>2020</w:t>
      </w:r>
      <w:r w:rsidRPr="009D3C1E">
        <w:t xml:space="preserve"> m. </w:t>
      </w:r>
      <w:r>
        <w:t>mokykla dalyvavo Nacionaliniuose lygybės ir įvairovės apdovanojimuose (įteiktas ,,Įveiktos kliūties“ apdovanojimas). Tęsiamas</w:t>
      </w:r>
      <w:r w:rsidRPr="009D3C1E">
        <w:t xml:space="preserve"> </w:t>
      </w:r>
      <w:r>
        <w:t>projektų veiklos</w:t>
      </w:r>
      <w:r w:rsidRPr="009D3C1E">
        <w:t xml:space="preserve"> „Atvirkščia pamoka“ – mokinio sėkmei“, „Lyderių laikas 3“, </w:t>
      </w:r>
      <w:r>
        <w:t>„</w:t>
      </w:r>
      <w:r w:rsidRPr="009D3C1E">
        <w:t xml:space="preserve">Psichologinės pagalbos plėtra“, „Sveikos gyvensenos skatinimas Klaipėdos rajone“, </w:t>
      </w:r>
      <w:r>
        <w:t xml:space="preserve">užbaigtas projektas </w:t>
      </w:r>
      <w:r w:rsidRPr="009D3C1E">
        <w:t>„Mokyklų tinklo efektyvumo didinimas Klaipėdos rajone“</w:t>
      </w:r>
      <w:r>
        <w:t xml:space="preserve"> (įsigytos priemonė</w:t>
      </w:r>
      <w:r w:rsidRPr="004F3C72">
        <w:t xml:space="preserve">s </w:t>
      </w:r>
      <w:r>
        <w:t xml:space="preserve">gamtos mokslų laboratorijai, 14 nešiojamų kompiuterių, baldai mokinių poilsio zonai, atliktas remontas R-1 patalpoje, bendra projekto vertė – 14817 </w:t>
      </w:r>
      <w:proofErr w:type="spellStart"/>
      <w:r>
        <w:t>eur</w:t>
      </w:r>
      <w:proofErr w:type="spellEnd"/>
      <w:r>
        <w:t>.)</w:t>
      </w:r>
    </w:p>
    <w:p w14:paraId="07E8B2BC" w14:textId="77777777" w:rsidR="009A0C73" w:rsidRPr="009D3C1E" w:rsidRDefault="009A0C73" w:rsidP="000B148E">
      <w:pPr>
        <w:ind w:firstLine="851"/>
        <w:jc w:val="both"/>
      </w:pPr>
      <w:r>
        <w:t xml:space="preserve">2020 m. balandžio 30 d. Klaipėdos r. savivaldybės tarybos sprendimu Nr. T11-142 prie mokyklos prijungtas Klaipėdos r. Dovilų </w:t>
      </w:r>
      <w:r w:rsidR="00132592">
        <w:t>lopšelis-darželis</w:t>
      </w:r>
      <w:r>
        <w:t xml:space="preserve"> ,,Kregždutė“ ir Klaipėdos r. </w:t>
      </w:r>
      <w:proofErr w:type="spellStart"/>
      <w:r>
        <w:t>Šiūparių</w:t>
      </w:r>
      <w:proofErr w:type="spellEnd"/>
      <w:r>
        <w:t xml:space="preserve"> mokykla-daugiafunkcis centras. </w:t>
      </w:r>
    </w:p>
    <w:p w14:paraId="051D81AF" w14:textId="77777777" w:rsidR="009A0C73" w:rsidRDefault="009A0C73" w:rsidP="000B148E">
      <w:pPr>
        <w:ind w:firstLine="851"/>
        <w:jc w:val="both"/>
      </w:pPr>
      <w:r>
        <w:t>2020</w:t>
      </w:r>
      <w:r w:rsidR="00132592">
        <w:t xml:space="preserve"> m. </w:t>
      </w:r>
      <w:r w:rsidRPr="009D3C1E">
        <w:t xml:space="preserve">ugdymo rezultatai: </w:t>
      </w:r>
      <w:r>
        <w:t xml:space="preserve">teigiamais visų dalykų įvertinimais mokslo metus baigė </w:t>
      </w:r>
      <w:r w:rsidRPr="00615F32">
        <w:t>94 proc</w:t>
      </w:r>
      <w:r>
        <w:t>. (pagerėjo 2 proc.) visų besimokančių 1–10 klasių mokinių, aukštesniuoju lygiu mokosi 14 (6 proc.), pagrindiniu lygiu –</w:t>
      </w:r>
      <w:r w:rsidR="00132592">
        <w:t xml:space="preserve"> </w:t>
      </w:r>
      <w:r>
        <w:t>91 (40 proc.), patenkinamu lygiu –</w:t>
      </w:r>
      <w:r w:rsidR="00132592">
        <w:t xml:space="preserve"> </w:t>
      </w:r>
      <w:r>
        <w:t>109 (48 proc.), žemesniuoju lygiu –</w:t>
      </w:r>
      <w:r w:rsidR="00132592">
        <w:t xml:space="preserve"> </w:t>
      </w:r>
      <w:r>
        <w:t xml:space="preserve">10 </w:t>
      </w:r>
      <w:r w:rsidR="00132592">
        <w:t>(4 proc.). 2020–</w:t>
      </w:r>
      <w:r>
        <w:t xml:space="preserve">2021 m. m.  dalyvaujame projekte „Bendrojo ugdymo turinio ir organizavimo modelių sukūrimas ir išbandymas bendrajame ugdyme“ 1.3. veikla „Ugdymo organizavimo ir mokymosi pagalbos teikimo modelių žemų mokinių pasiekimų gerinimui, darbui su reemigrantais parengimas ir įgyvendinimas“. </w:t>
      </w:r>
      <w:r w:rsidRPr="00C40FF7">
        <w:t>Pagal pradinio ugdymo programą mokslo metus pradėjo 131 ir  baigė 129 mokiniai, jų pažangumas 96 proc</w:t>
      </w:r>
      <w:r>
        <w:t>. (pagerėjo 3 proc.)</w:t>
      </w:r>
      <w:r w:rsidRPr="00C40FF7">
        <w:t>. Pradinį išsilavinimą įgijo 36 ketvirtos klasės mokinai (100 proc.). Pagrindinio ugdymo pirmąją dalį baigė 20 mokinių (100 proc.)</w:t>
      </w:r>
      <w:r>
        <w:t>,</w:t>
      </w:r>
      <w:r w:rsidRPr="00C40FF7">
        <w:t xml:space="preserve"> </w:t>
      </w:r>
      <w:r>
        <w:t>p</w:t>
      </w:r>
      <w:r w:rsidRPr="00C40FF7">
        <w:t>agrindinį</w:t>
      </w:r>
      <w:r>
        <w:t xml:space="preserve"> išsilavinimą</w:t>
      </w:r>
      <w:r w:rsidRPr="00C40FF7">
        <w:t xml:space="preserve"> įgijo 7 mokiniai (87,5 proc.)</w:t>
      </w:r>
      <w:r>
        <w:t>.</w:t>
      </w:r>
      <w:r w:rsidRPr="00C40FF7">
        <w:t xml:space="preserve">  </w:t>
      </w:r>
      <w:r>
        <w:t xml:space="preserve">Bendras mokyklos mokinių lankomumas pagerėjo 10 proc. (90,5 proc.)   </w:t>
      </w:r>
    </w:p>
    <w:p w14:paraId="5804D091" w14:textId="50B14ECF" w:rsidR="009A0C73" w:rsidRDefault="009A0C73" w:rsidP="000B148E">
      <w:pPr>
        <w:ind w:firstLine="851"/>
        <w:jc w:val="both"/>
      </w:pPr>
      <w:r w:rsidRPr="002A2F4C">
        <w:t xml:space="preserve">Neformaliajam švietimui 2020 m. buvo skirtos 25 valandos. Įvairiuose neformaliojo švietimo užsiėmimuose mokykloje </w:t>
      </w:r>
      <w:r w:rsidRPr="004B5EC4">
        <w:t xml:space="preserve">dalyvavo </w:t>
      </w:r>
      <w:r>
        <w:t xml:space="preserve">93 </w:t>
      </w:r>
      <w:r w:rsidRPr="004B5EC4">
        <w:t>mokin</w:t>
      </w:r>
      <w:r>
        <w:t>iai</w:t>
      </w:r>
      <w:r w:rsidRPr="004B5EC4">
        <w:t xml:space="preserve"> (</w:t>
      </w:r>
      <w:r>
        <w:t>33</w:t>
      </w:r>
      <w:r w:rsidRPr="004B5EC4">
        <w:t xml:space="preserve"> proc.), </w:t>
      </w:r>
      <w:r>
        <w:t>95</w:t>
      </w:r>
      <w:r w:rsidRPr="004B5EC4">
        <w:t xml:space="preserve"> mokiniai (</w:t>
      </w:r>
      <w:r>
        <w:t>34</w:t>
      </w:r>
      <w:r w:rsidRPr="004B5EC4">
        <w:t xml:space="preserve"> proc.) rinkosi  kitas neformaliojo švietimo  įstaigas (laisvalaikio centras, Dovilų etninės kultūros centras, sporto, </w:t>
      </w:r>
      <w:r w:rsidRPr="004B5EC4">
        <w:lastRenderedPageBreak/>
        <w:t>muzikos ir kt.</w:t>
      </w:r>
      <w:r>
        <w:t xml:space="preserve"> mokyklos), 36 mokiniai (16 proc.) nedalyvavo jokiame neformaliojo švietimo būrelyje. 19 papildomų valandų buvo skirta</w:t>
      </w:r>
      <w:r w:rsidRPr="004B5EC4">
        <w:t xml:space="preserve"> įvairiems mokinių ugdymo(</w:t>
      </w:r>
      <w:proofErr w:type="spellStart"/>
      <w:r w:rsidRPr="004B5EC4">
        <w:t>si</w:t>
      </w:r>
      <w:proofErr w:type="spellEnd"/>
      <w:r w:rsidRPr="004B5EC4">
        <w:t xml:space="preserve">) poreikiams tenkinti. </w:t>
      </w:r>
      <w:r>
        <w:t>140 mokinių</w:t>
      </w:r>
      <w:r w:rsidRPr="004B5EC4">
        <w:t xml:space="preserve"> rinkosi gilinti dalyko žinias, likviduoti mokymosi spragas, ruoštis olimpiadoms, konkursams, sportinia</w:t>
      </w:r>
      <w:r>
        <w:t xml:space="preserve">ms renginiams. Mokykla dalyvavo projektuose, konkursuose, </w:t>
      </w:r>
      <w:r w:rsidRPr="004B5EC4">
        <w:t>olimpiadose, konferencijose. Kiekvienais metais dalyvaujame pilietinėje iniciatyvoje „Atmintis gyva, nes liudija“,</w:t>
      </w:r>
      <w:r>
        <w:t xml:space="preserve"> vienuoliktą</w:t>
      </w:r>
      <w:r w:rsidRPr="004B5EC4">
        <w:t xml:space="preserve"> </w:t>
      </w:r>
      <w:r>
        <w:t>kartą</w:t>
      </w:r>
      <w:r w:rsidRPr="008E10F3">
        <w:t xml:space="preserve"> tarptautiniame projekte ŠMT „Šiau</w:t>
      </w:r>
      <w:r>
        <w:t>rės šalių bibliotekų savaitė“.</w:t>
      </w:r>
      <w:r w:rsidRPr="008E10F3">
        <w:t xml:space="preserve"> </w:t>
      </w:r>
      <w:r>
        <w:t xml:space="preserve">2020 m. vykdyto audito metu mokykla </w:t>
      </w:r>
      <w:r w:rsidRPr="00FF6429">
        <w:t>penktą kartą</w:t>
      </w:r>
      <w:r>
        <w:t xml:space="preserve"> pripažinta </w:t>
      </w:r>
      <w:r w:rsidRPr="00FF6429">
        <w:t>OLWEUS mokykla</w:t>
      </w:r>
      <w:r>
        <w:t>. 2017 m. mokykla tapo sveikatą stiprinančia mokykla (2017–2022  m. įgyvendinama sveikatos stiprinimo programa), nuo 2018 m. mokykla priklauso A-spektro mokyklų tinklui, 2019 m. mokykla pripažinta aktyvia mokykla (įgyvendinama 2019–2024 m. aktyvios mokyklos programa).</w:t>
      </w:r>
      <w:r w:rsidRPr="009D3C1E">
        <w:t xml:space="preserve"> </w:t>
      </w:r>
    </w:p>
    <w:p w14:paraId="4BC23B25" w14:textId="77777777" w:rsidR="009A0C73" w:rsidRDefault="009A0C73" w:rsidP="000B148E">
      <w:pPr>
        <w:ind w:firstLine="851"/>
        <w:jc w:val="both"/>
        <w:rPr>
          <w:color w:val="FF0000"/>
        </w:rPr>
      </w:pPr>
      <w:r>
        <w:t xml:space="preserve">2020 m. mokykloje dirbo 23 mokytojai ( 4 – nepagrindinėje darbovietėje ) ir 12 mokiniui pagalbos specialistų (spec. pedagogė, socialinė pedagogė, psichologė, logopedė, bibliotekininkė, 5 mokytojų padėjėjos ir 2 pailgintos dienos grupės auklėtojos), ikimokykliniame ir priešmokykliniame skyriuje dirbo 12 mokytojų ir 4  mokiniui pagalbos specialistai, </w:t>
      </w:r>
      <w:proofErr w:type="spellStart"/>
      <w:r>
        <w:t>Šiūparių</w:t>
      </w:r>
      <w:proofErr w:type="spellEnd"/>
      <w:r>
        <w:t xml:space="preserve"> skyriuje dirbo 17 mokytojų ir 5 mokiniui pagalbos specialistai. </w:t>
      </w:r>
      <w:r w:rsidR="005D1C5C" w:rsidRPr="00104AE5">
        <w:t>Bendras d</w:t>
      </w:r>
      <w:r w:rsidRPr="00104AE5">
        <w:t xml:space="preserve">arbuotojų </w:t>
      </w:r>
      <w:r w:rsidR="00D31B21" w:rsidRPr="00104AE5">
        <w:t xml:space="preserve">etatų </w:t>
      </w:r>
      <w:r w:rsidRPr="00104AE5">
        <w:t>skaičius</w:t>
      </w:r>
      <w:r w:rsidR="00D31B21" w:rsidRPr="00104AE5">
        <w:t xml:space="preserve"> – 116,11. </w:t>
      </w:r>
    </w:p>
    <w:p w14:paraId="7563C691" w14:textId="77777777" w:rsidR="00E80ABB" w:rsidRPr="001C0EE5" w:rsidRDefault="00615568" w:rsidP="000B148E">
      <w:pPr>
        <w:ind w:firstLine="851"/>
        <w:jc w:val="both"/>
      </w:pPr>
      <w:r w:rsidRPr="001C0EE5">
        <w:t>Dovilų pagrindinės</w:t>
      </w:r>
      <w:r w:rsidR="00E80ABB" w:rsidRPr="001C0EE5">
        <w:t xml:space="preserve"> mokyklos patalpų plotas – 3682 m</w:t>
      </w:r>
      <w:r w:rsidR="00E80ABB" w:rsidRPr="001C0EE5">
        <w:rPr>
          <w:vertAlign w:val="superscript"/>
        </w:rPr>
        <w:t>2</w:t>
      </w:r>
      <w:r w:rsidR="00E80ABB" w:rsidRPr="001C0EE5">
        <w:t xml:space="preserve">. Mokykloje yra 7 </w:t>
      </w:r>
      <w:r w:rsidR="00520B8F" w:rsidRPr="001C0EE5">
        <w:t>pradinių klasių komplektai</w:t>
      </w:r>
      <w:r w:rsidR="00F52B34">
        <w:t xml:space="preserve"> ir </w:t>
      </w:r>
      <w:r w:rsidR="00520B8F" w:rsidRPr="001C0EE5">
        <w:t>7</w:t>
      </w:r>
      <w:r w:rsidR="00F52B34">
        <w:t xml:space="preserve"> </w:t>
      </w:r>
      <w:r w:rsidR="00520B8F" w:rsidRPr="001C0EE5">
        <w:t xml:space="preserve">vyresnių klasių (5–10 klasių) komplektai. Įrengta 10 dalykinių, </w:t>
      </w:r>
      <w:r w:rsidR="00E80ABB" w:rsidRPr="001C0EE5">
        <w:t>informacinių technologijų (</w:t>
      </w:r>
      <w:proofErr w:type="spellStart"/>
      <w:r w:rsidR="00E80ABB" w:rsidRPr="001C0EE5">
        <w:t>Ncomputing</w:t>
      </w:r>
      <w:proofErr w:type="spellEnd"/>
      <w:r w:rsidR="00E80ABB" w:rsidRPr="001C0EE5">
        <w:t>), sveikatos priežiūros, socialinio pedagogo, psichologo, specialiojo pedagogo, logopedo, administracijos kabinetai, kompiuterizuota skaitykla, biblioteka (TAMO), sporto salė, valgykla, mokytojų, sensorinis, nusiraminimo kambariai, modernizuotas gamtos mokslų kabinetas. 2013–2015 metais didžioji dalis mokyklos renovuota: pakeista dalies stogo danga, apšiltintas stogas ir sienos, rekonstruota šildymo ir vėdinimo sistema, atliktas vidaus remontas visuose kabinetuose. Visi kabinetai kompiuterizuoti, yra  projektoriai, atnaujinti mokykliniai baldai, kompiuterinė technika. Mokykloje įrengtos vaizdo stebėjimo kameros. Atliktas dalies stogo remontas</w:t>
      </w:r>
      <w:r w:rsidR="006D0C14" w:rsidRPr="001C0EE5">
        <w:t xml:space="preserve"> (8380,00 Eur)</w:t>
      </w:r>
      <w:r w:rsidR="00E80ABB" w:rsidRPr="001C0EE5">
        <w:t>.</w:t>
      </w:r>
    </w:p>
    <w:p w14:paraId="0FC5977F" w14:textId="77777777" w:rsidR="00520B8F" w:rsidRPr="001C0EE5" w:rsidRDefault="00615568" w:rsidP="000B148E">
      <w:pPr>
        <w:ind w:firstLine="851"/>
        <w:jc w:val="both"/>
      </w:pPr>
      <w:r w:rsidRPr="001C0EE5">
        <w:t>Dovilų pagrindinės mokyklos ikimokyklinio ir priešmokyklinio ugdymo skyriaus patalpų plotas –</w:t>
      </w:r>
      <w:r w:rsidR="00060F81" w:rsidRPr="001C0EE5">
        <w:t xml:space="preserve"> 860</w:t>
      </w:r>
      <w:r w:rsidRPr="001C0EE5">
        <w:t xml:space="preserve"> m</w:t>
      </w:r>
      <w:r w:rsidRPr="001C0EE5">
        <w:rPr>
          <w:vertAlign w:val="superscript"/>
        </w:rPr>
        <w:t>2</w:t>
      </w:r>
      <w:r w:rsidRPr="001C0EE5">
        <w:t>. Skyriuje yra 4 ikimokyklinio ugdymo grupės ir 2 priešmokyklinio ugdymo grupės. 2014 m. atlikta patalpų renovacija</w:t>
      </w:r>
      <w:r w:rsidR="00520B8F" w:rsidRPr="001C0EE5">
        <w:t xml:space="preserve">. </w:t>
      </w:r>
    </w:p>
    <w:p w14:paraId="2A51AF7E" w14:textId="42DDEAE6" w:rsidR="00E80ABB" w:rsidRPr="001C0EE5" w:rsidRDefault="00520B8F" w:rsidP="000B148E">
      <w:pPr>
        <w:ind w:firstLine="851"/>
        <w:jc w:val="both"/>
      </w:pPr>
      <w:r w:rsidRPr="001C0EE5">
        <w:t xml:space="preserve">Dovilų pagrindinės mokyklos </w:t>
      </w:r>
      <w:proofErr w:type="spellStart"/>
      <w:r w:rsidRPr="001C0EE5">
        <w:t>Šiūparių</w:t>
      </w:r>
      <w:proofErr w:type="spellEnd"/>
      <w:r w:rsidRPr="001C0EE5">
        <w:t xml:space="preserve"> skyriaus patalpų plotas – 2082 m</w:t>
      </w:r>
      <w:r w:rsidRPr="001C0EE5">
        <w:rPr>
          <w:vertAlign w:val="superscript"/>
        </w:rPr>
        <w:t>2</w:t>
      </w:r>
      <w:r w:rsidRPr="001C0EE5">
        <w:t xml:space="preserve">. Skyriuje yra 2 ikimokyklinio ugdymo grupės ir 1 priešmokyklinio ugdymo grupė, 3 pradinių klasių komplektai ir 1 </w:t>
      </w:r>
      <w:r w:rsidR="00317A44" w:rsidRPr="001C0EE5">
        <w:t xml:space="preserve">vyresnių klasių </w:t>
      </w:r>
      <w:r w:rsidRPr="001C0EE5">
        <w:t>komplektas</w:t>
      </w:r>
      <w:r w:rsidR="00317A44" w:rsidRPr="001C0EE5">
        <w:t>.</w:t>
      </w:r>
      <w:r w:rsidRPr="001C0EE5">
        <w:t xml:space="preserve"> </w:t>
      </w:r>
    </w:p>
    <w:p w14:paraId="1AC62BC6" w14:textId="1EA590D0" w:rsidR="009A0C73" w:rsidRPr="00580A9D" w:rsidRDefault="009A0C73" w:rsidP="000B148E">
      <w:pPr>
        <w:ind w:firstLine="851"/>
        <w:jc w:val="both"/>
      </w:pPr>
      <w:r w:rsidRPr="00580A9D">
        <w:t xml:space="preserve">Mokyklos  (VKĮ)  grupė atlikdama mokyklos kokybės įsivertinimą vadovavosi IQES </w:t>
      </w:r>
      <w:proofErr w:type="spellStart"/>
      <w:r w:rsidRPr="00580A9D">
        <w:t>online</w:t>
      </w:r>
      <w:proofErr w:type="spellEnd"/>
      <w:r w:rsidRPr="00580A9D">
        <w:t xml:space="preserve"> Lietuva parengtais klausimynais ir rekomendacijomis. 2020 m. I pusmetį pasirinktas tobulinti veiklos rodiklis</w:t>
      </w:r>
      <w:r w:rsidR="002F35D8">
        <w:t xml:space="preserve"> 1.2. „Pasiekimai ir pažanga“ (</w:t>
      </w:r>
      <w:r w:rsidR="00132592">
        <w:t xml:space="preserve">1.2.1. </w:t>
      </w:r>
      <w:r w:rsidRPr="00580A9D">
        <w:t>Mokyklos įtaka mokinių mokymosi rezultatams, mokymas mokytis ir socialinių gebėjimų ugdymas). Atliktas sričių tyrimas ir pateiktos rekomendacijos. Nustatytos mokyklos veiklos kokybės 5 aukščiausios vertės (estetiškumas</w:t>
      </w:r>
      <w:r w:rsidR="002F35D8">
        <w:t xml:space="preserve"> – </w:t>
      </w:r>
      <w:r w:rsidRPr="00580A9D">
        <w:t>3,8; mokyklos</w:t>
      </w:r>
      <w:r w:rsidR="002F35D8">
        <w:t xml:space="preserve"> teritorijos naudojimas ugdymui –</w:t>
      </w:r>
      <w:r w:rsidRPr="00580A9D">
        <w:t xml:space="preserve"> 3,7;</w:t>
      </w:r>
      <w:r w:rsidR="002F35D8">
        <w:t xml:space="preserve"> vertinimo kriterijų aiškumas – </w:t>
      </w:r>
      <w:r>
        <w:t>3,</w:t>
      </w:r>
      <w:r w:rsidRPr="00580A9D">
        <w:t>7; s</w:t>
      </w:r>
      <w:r w:rsidR="002F35D8">
        <w:t xml:space="preserve">antykiai ir mokinių savijauta – </w:t>
      </w:r>
      <w:r>
        <w:t>3,</w:t>
      </w:r>
      <w:r w:rsidRPr="00580A9D">
        <w:t>7; orient</w:t>
      </w:r>
      <w:r w:rsidR="002F35D8">
        <w:t>avimasis į mokinių poreikius –</w:t>
      </w:r>
      <w:r>
        <w:t xml:space="preserve"> 3,</w:t>
      </w:r>
      <w:r w:rsidRPr="00580A9D">
        <w:t xml:space="preserve">7),  5 </w:t>
      </w:r>
      <w:r w:rsidR="002F35D8">
        <w:t>žemiausios  sričių vertės nuo (</w:t>
      </w:r>
      <w:r w:rsidRPr="00580A9D">
        <w:t>mok</w:t>
      </w:r>
      <w:r w:rsidR="002F35D8">
        <w:t xml:space="preserve">ymasis virtualioje aplinkoje – </w:t>
      </w:r>
      <w:r>
        <w:t>2,9; veikimas kartu</w:t>
      </w:r>
      <w:r w:rsidR="002F35D8">
        <w:t xml:space="preserve"> – 3,0; mokyklos savivalda – 3,1; rezultatyvumas –</w:t>
      </w:r>
      <w:r>
        <w:t xml:space="preserve"> 3,</w:t>
      </w:r>
      <w:r w:rsidRPr="00580A9D">
        <w:t>1;</w:t>
      </w:r>
      <w:r w:rsidR="002F35D8">
        <w:t xml:space="preserve"> bendradarbiavimas su tėvais –</w:t>
      </w:r>
      <w:r>
        <w:t xml:space="preserve"> 3,</w:t>
      </w:r>
      <w:r w:rsidRPr="00580A9D">
        <w:t>2).</w:t>
      </w:r>
    </w:p>
    <w:p w14:paraId="3F8A0AD8" w14:textId="77777777" w:rsidR="009A0C73" w:rsidRPr="005D1843" w:rsidRDefault="009A0C73" w:rsidP="000B148E">
      <w:pPr>
        <w:ind w:firstLine="851"/>
        <w:jc w:val="both"/>
      </w:pPr>
      <w:r w:rsidRPr="005D1843">
        <w:t>Mokinių apklausos  NŠA 2020 m.  (96,7</w:t>
      </w:r>
      <w:r w:rsidR="002F35D8">
        <w:t xml:space="preserve"> </w:t>
      </w:r>
      <w:r w:rsidRPr="005D1843">
        <w:t xml:space="preserve">proc.) klausimynų rezultatai: 5 aukščiausios  vertės:  per paskutinius 2 mėnesius aš iš kitų mokinių </w:t>
      </w:r>
      <w:r>
        <w:t xml:space="preserve">nesityčiojau – </w:t>
      </w:r>
      <w:r w:rsidRPr="005D1843">
        <w:t xml:space="preserve">3,7; per paskutinius 2 mėnesius iš manęs mokykloje niekas nesityčiojo – 3,6;  </w:t>
      </w:r>
      <w:r>
        <w:t xml:space="preserve">man yra svarbu mokytis – </w:t>
      </w:r>
      <w:r w:rsidRPr="005D1843">
        <w:t xml:space="preserve">3,4;  mokykloje esame skatinami bendradarbiauti </w:t>
      </w:r>
      <w:r>
        <w:t>–</w:t>
      </w:r>
      <w:r w:rsidRPr="005D1843">
        <w:t xml:space="preserve"> 3,3; mano pasiekimų vertinimas yra aiškus – 3,2., 5 žemiausios vertės:  per pamokas aš turiu galimybę pasir</w:t>
      </w:r>
      <w:r w:rsidR="002F35D8">
        <w:t>inkti įvairaus sunkumo užduotis –</w:t>
      </w:r>
      <w:r w:rsidRPr="005D1843">
        <w:t xml:space="preserve"> 2,6; mokantis nuotoliniu būdu man reikia daugiau pagalbos – 2,7; man sekasi mokytis nuotoliniu būdu – 2,8; kartu su mokytoju planuoju savo mokymąsi – 2,9; mokytojų padedamas aš mokausi įsivertinti savo pažangą – 3,0. </w:t>
      </w:r>
    </w:p>
    <w:p w14:paraId="2DCED7FD" w14:textId="4CC98EDF" w:rsidR="009A0C73" w:rsidRDefault="009A0C73" w:rsidP="000B148E">
      <w:pPr>
        <w:ind w:firstLine="851"/>
        <w:jc w:val="both"/>
      </w:pPr>
      <w:r w:rsidRPr="005D1843">
        <w:t xml:space="preserve">Tėvų, globėjų apklausoje (76,3 proc.) NŠA 2020 m. klausimynų rezultatai 5 aukščiausios vertės: per paskutinius du mėnesius mano vaikas iš kitų mokinių </w:t>
      </w:r>
      <w:r>
        <w:t>nesityčiojo –</w:t>
      </w:r>
      <w:r w:rsidRPr="005D1843">
        <w:t xml:space="preserve"> 3,6; mano vaikui yra svarbu mokytis – 3,4; mokykloje mano vaikas yra skatinamas bendradarbiauti – 3,4; į mokyklą </w:t>
      </w:r>
      <w:r w:rsidR="002F35D8">
        <w:t xml:space="preserve">mano vaikui eiti patinka – </w:t>
      </w:r>
      <w:r w:rsidRPr="005D1843">
        <w:t xml:space="preserve">3,3; per paskutinius du mėnesius iš mano vaiko mokykloje niekas nesityčiojo – 3,3. 5 žemiausios vertės: mano vaikas per pamokas turi galimybę pasitrinkti įvairaus sudėtingumo </w:t>
      </w:r>
      <w:r w:rsidRPr="005D1843">
        <w:lastRenderedPageBreak/>
        <w:t>užduotis – 2,8; mano vaikui sekasi mokytis nuotoliniu būdu – 2,8; mano vaikas kartu su mokytojais planuoja savo mokymąsi – 2,9; mano vaikas nebijo pamokose suklysti – 3,0; mokytojų padedamas mano vaikas mokosi įsivertinti savo pažangą – 3,0.</w:t>
      </w:r>
    </w:p>
    <w:p w14:paraId="7340BE61" w14:textId="77777777" w:rsidR="001C0EE5" w:rsidRPr="00BC749C" w:rsidRDefault="001C0EE5" w:rsidP="000B148E">
      <w:pPr>
        <w:ind w:firstLine="851"/>
        <w:jc w:val="both"/>
      </w:pPr>
      <w:r w:rsidRPr="00BC749C">
        <w:t xml:space="preserve">Mokykloje mokosi daug specialiųjų ugdymosi poreikių turinčių mokinių, didžioji dalis jų turi raidos, elgesio ir emocijų sutrikimų. Problema – mokytojų padėjėjų kvalifikacija (pagal kvalifikacinius reikalavimus užtenka vidurinio išsilavinimo, o realiai reikėtų pedagoginio išsilavinimo). </w:t>
      </w:r>
    </w:p>
    <w:p w14:paraId="15D4754B" w14:textId="6F11F309" w:rsidR="001C0EE5" w:rsidRPr="00BC749C" w:rsidRDefault="001C0EE5" w:rsidP="000B148E">
      <w:pPr>
        <w:ind w:firstLine="851"/>
        <w:jc w:val="both"/>
      </w:pPr>
      <w:r w:rsidRPr="00BC749C">
        <w:t xml:space="preserve">Mokykla pasiekia puikių rezultatų sportinėje veikloje respublikoje, todėl, manau, būtina atnaujinti 1974 m. įrengtą stadioną ir sporto aikštyną (renovuoti bėgimo takus, atnaujinti stadiono veją). </w:t>
      </w:r>
    </w:p>
    <w:p w14:paraId="12A48103" w14:textId="77777777" w:rsidR="001C0EE5" w:rsidRPr="00BC749C" w:rsidRDefault="001C0EE5" w:rsidP="000B148E">
      <w:pPr>
        <w:ind w:firstLine="851"/>
        <w:jc w:val="both"/>
      </w:pPr>
      <w:r w:rsidRPr="00BC749C">
        <w:t>Siekiant užtikrinti mokinių ir mokytojų saugumą, reikėtų aptverti mokyklos teritoriją, rekonstruoti privažiavimo prie m</w:t>
      </w:r>
      <w:r w:rsidR="00F52B34" w:rsidRPr="00BC749C">
        <w:t>okyklos</w:t>
      </w:r>
      <w:r w:rsidRPr="00BC749C">
        <w:t xml:space="preserve"> kelią bei aikštelę</w:t>
      </w:r>
      <w:r w:rsidR="00921E82" w:rsidRPr="00BC749C">
        <w:t>.</w:t>
      </w:r>
      <w:r w:rsidR="00755A1E" w:rsidRPr="00BC749C">
        <w:t xml:space="preserve"> </w:t>
      </w:r>
      <w:r w:rsidR="00F52B34" w:rsidRPr="00BC749C">
        <w:t>Dovilų pagrindinės mokyklos i</w:t>
      </w:r>
      <w:r w:rsidR="00755A1E" w:rsidRPr="00BC749C">
        <w:t>kimokykliniam ir priešmokyklin</w:t>
      </w:r>
      <w:r w:rsidR="00CE313C" w:rsidRPr="00BC749C">
        <w:t>iam</w:t>
      </w:r>
      <w:r w:rsidR="00755A1E" w:rsidRPr="00BC749C">
        <w:t xml:space="preserve"> skyriui įrengti, atnaujinti žaidimų aikšteles, rekonstruoti takus. </w:t>
      </w:r>
      <w:r w:rsidRPr="00BC749C">
        <w:t xml:space="preserve"> </w:t>
      </w:r>
    </w:p>
    <w:p w14:paraId="4BF5FD7F" w14:textId="77777777" w:rsidR="001C0EE5" w:rsidRDefault="001C0EE5" w:rsidP="009A0C73">
      <w:pPr>
        <w:ind w:firstLine="720"/>
        <w:jc w:val="both"/>
      </w:pPr>
    </w:p>
    <w:p w14:paraId="370ACDD3" w14:textId="77777777" w:rsidR="00605913" w:rsidRPr="000A09B8" w:rsidRDefault="00941197" w:rsidP="000A09B8">
      <w:pPr>
        <w:jc w:val="center"/>
        <w:rPr>
          <w:bCs/>
          <w:iCs/>
          <w:sz w:val="20"/>
          <w:szCs w:val="20"/>
        </w:rPr>
      </w:pPr>
      <w:r w:rsidRPr="001732AC">
        <w:rPr>
          <w:bCs/>
          <w:iCs/>
          <w:sz w:val="20"/>
          <w:szCs w:val="20"/>
        </w:rPr>
        <w:t>____________________</w:t>
      </w:r>
    </w:p>
    <w:sectPr w:rsidR="00605913" w:rsidRPr="000A09B8" w:rsidSect="000B148E">
      <w:headerReference w:type="even" r:id="rId7"/>
      <w:headerReference w:type="default" r:id="rId8"/>
      <w:type w:val="continuous"/>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7B214" w14:textId="77777777" w:rsidR="005A2356" w:rsidRDefault="005A2356">
      <w:r>
        <w:separator/>
      </w:r>
    </w:p>
  </w:endnote>
  <w:endnote w:type="continuationSeparator" w:id="0">
    <w:p w14:paraId="1017B07E" w14:textId="77777777" w:rsidR="005A2356" w:rsidRDefault="005A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D67D3" w14:textId="77777777" w:rsidR="005A2356" w:rsidRDefault="005A2356">
      <w:r>
        <w:separator/>
      </w:r>
    </w:p>
  </w:footnote>
  <w:footnote w:type="continuationSeparator" w:id="0">
    <w:p w14:paraId="1B66C5DD" w14:textId="77777777" w:rsidR="005A2356" w:rsidRDefault="005A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CA4B4" w14:textId="77777777" w:rsidR="000D4EEE" w:rsidRDefault="000D4EEE" w:rsidP="00744A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E175FD0" w14:textId="77777777" w:rsidR="000D4EEE" w:rsidRDefault="000D4E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53605" w14:textId="77777777" w:rsidR="000D4EEE" w:rsidRDefault="000D4EEE" w:rsidP="00744A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32592">
      <w:rPr>
        <w:rStyle w:val="Puslapionumeris"/>
        <w:noProof/>
      </w:rPr>
      <w:t>3</w:t>
    </w:r>
    <w:r>
      <w:rPr>
        <w:rStyle w:val="Puslapionumeris"/>
      </w:rPr>
      <w:fldChar w:fldCharType="end"/>
    </w:r>
  </w:p>
  <w:p w14:paraId="686653AD" w14:textId="77777777" w:rsidR="000D4EEE" w:rsidRDefault="000D4E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31554"/>
    <w:multiLevelType w:val="hybridMultilevel"/>
    <w:tmpl w:val="9570634C"/>
    <w:lvl w:ilvl="0" w:tplc="08C4C31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B0C25"/>
    <w:multiLevelType w:val="hybridMultilevel"/>
    <w:tmpl w:val="1FFC90FE"/>
    <w:lvl w:ilvl="0" w:tplc="5A9A5388">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31364C"/>
    <w:multiLevelType w:val="hybridMultilevel"/>
    <w:tmpl w:val="EA9625FA"/>
    <w:lvl w:ilvl="0" w:tplc="0CC2D44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79C62C8"/>
    <w:multiLevelType w:val="hybridMultilevel"/>
    <w:tmpl w:val="43267C26"/>
    <w:lvl w:ilvl="0" w:tplc="2584B50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A351531"/>
    <w:multiLevelType w:val="hybridMultilevel"/>
    <w:tmpl w:val="E806D2C6"/>
    <w:lvl w:ilvl="0" w:tplc="EBF6F8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A3B7AC0"/>
    <w:multiLevelType w:val="hybridMultilevel"/>
    <w:tmpl w:val="A3D0D060"/>
    <w:lvl w:ilvl="0" w:tplc="D6B46B30">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7A35115"/>
    <w:multiLevelType w:val="hybridMultilevel"/>
    <w:tmpl w:val="74820BB6"/>
    <w:lvl w:ilvl="0" w:tplc="0409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31C213F4"/>
    <w:multiLevelType w:val="hybridMultilevel"/>
    <w:tmpl w:val="D234B76A"/>
    <w:lvl w:ilvl="0" w:tplc="726620E2">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87E6E90"/>
    <w:multiLevelType w:val="hybridMultilevel"/>
    <w:tmpl w:val="0406C5E8"/>
    <w:lvl w:ilvl="0" w:tplc="07245598">
      <w:start w:val="2016"/>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464A05"/>
    <w:multiLevelType w:val="hybridMultilevel"/>
    <w:tmpl w:val="7152D972"/>
    <w:lvl w:ilvl="0" w:tplc="0409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4AC4E15"/>
    <w:multiLevelType w:val="hybridMultilevel"/>
    <w:tmpl w:val="02561200"/>
    <w:lvl w:ilvl="0" w:tplc="092648B0">
      <w:start w:val="1"/>
      <w:numFmt w:val="decimal"/>
      <w:lvlText w:val="%1."/>
      <w:lvlJc w:val="left"/>
      <w:pPr>
        <w:tabs>
          <w:tab w:val="num" w:pos="759"/>
        </w:tabs>
        <w:ind w:left="759" w:hanging="360"/>
      </w:pPr>
      <w:rPr>
        <w:rFonts w:hint="default"/>
        <w:b w:val="0"/>
      </w:rPr>
    </w:lvl>
    <w:lvl w:ilvl="1" w:tplc="EA2E6782">
      <w:start w:val="6"/>
      <w:numFmt w:val="upperRoman"/>
      <w:lvlText w:val="%2."/>
      <w:lvlJc w:val="left"/>
      <w:pPr>
        <w:tabs>
          <w:tab w:val="num" w:pos="1479"/>
        </w:tabs>
        <w:ind w:left="1479" w:hanging="720"/>
      </w:pPr>
      <w:rPr>
        <w:rFonts w:hint="default"/>
      </w:rPr>
    </w:lvl>
    <w:lvl w:ilvl="2" w:tplc="0427001B" w:tentative="1">
      <w:start w:val="1"/>
      <w:numFmt w:val="lowerRoman"/>
      <w:lvlText w:val="%3."/>
      <w:lvlJc w:val="right"/>
      <w:pPr>
        <w:tabs>
          <w:tab w:val="num" w:pos="2199"/>
        </w:tabs>
        <w:ind w:left="2199" w:hanging="180"/>
      </w:pPr>
    </w:lvl>
    <w:lvl w:ilvl="3" w:tplc="0427000F" w:tentative="1">
      <w:start w:val="1"/>
      <w:numFmt w:val="decimal"/>
      <w:lvlText w:val="%4."/>
      <w:lvlJc w:val="left"/>
      <w:pPr>
        <w:tabs>
          <w:tab w:val="num" w:pos="2919"/>
        </w:tabs>
        <w:ind w:left="2919" w:hanging="360"/>
      </w:pPr>
    </w:lvl>
    <w:lvl w:ilvl="4" w:tplc="04270019" w:tentative="1">
      <w:start w:val="1"/>
      <w:numFmt w:val="lowerLetter"/>
      <w:lvlText w:val="%5."/>
      <w:lvlJc w:val="left"/>
      <w:pPr>
        <w:tabs>
          <w:tab w:val="num" w:pos="3639"/>
        </w:tabs>
        <w:ind w:left="3639" w:hanging="360"/>
      </w:pPr>
    </w:lvl>
    <w:lvl w:ilvl="5" w:tplc="0427001B" w:tentative="1">
      <w:start w:val="1"/>
      <w:numFmt w:val="lowerRoman"/>
      <w:lvlText w:val="%6."/>
      <w:lvlJc w:val="right"/>
      <w:pPr>
        <w:tabs>
          <w:tab w:val="num" w:pos="4359"/>
        </w:tabs>
        <w:ind w:left="4359" w:hanging="180"/>
      </w:pPr>
    </w:lvl>
    <w:lvl w:ilvl="6" w:tplc="0427000F" w:tentative="1">
      <w:start w:val="1"/>
      <w:numFmt w:val="decimal"/>
      <w:lvlText w:val="%7."/>
      <w:lvlJc w:val="left"/>
      <w:pPr>
        <w:tabs>
          <w:tab w:val="num" w:pos="5079"/>
        </w:tabs>
        <w:ind w:left="5079" w:hanging="360"/>
      </w:pPr>
    </w:lvl>
    <w:lvl w:ilvl="7" w:tplc="04270019" w:tentative="1">
      <w:start w:val="1"/>
      <w:numFmt w:val="lowerLetter"/>
      <w:lvlText w:val="%8."/>
      <w:lvlJc w:val="left"/>
      <w:pPr>
        <w:tabs>
          <w:tab w:val="num" w:pos="5799"/>
        </w:tabs>
        <w:ind w:left="5799" w:hanging="360"/>
      </w:pPr>
    </w:lvl>
    <w:lvl w:ilvl="8" w:tplc="0427001B" w:tentative="1">
      <w:start w:val="1"/>
      <w:numFmt w:val="lowerRoman"/>
      <w:lvlText w:val="%9."/>
      <w:lvlJc w:val="right"/>
      <w:pPr>
        <w:tabs>
          <w:tab w:val="num" w:pos="6519"/>
        </w:tabs>
        <w:ind w:left="6519" w:hanging="180"/>
      </w:pPr>
    </w:lvl>
  </w:abstractNum>
  <w:abstractNum w:abstractNumId="11" w15:restartNumberingAfterBreak="0">
    <w:nsid w:val="4BB40D7F"/>
    <w:multiLevelType w:val="hybridMultilevel"/>
    <w:tmpl w:val="3870B2C0"/>
    <w:lvl w:ilvl="0" w:tplc="D08AC104">
      <w:start w:val="1"/>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E62440A"/>
    <w:multiLevelType w:val="hybridMultilevel"/>
    <w:tmpl w:val="C6A8955A"/>
    <w:lvl w:ilvl="0" w:tplc="EDC2F30C">
      <w:start w:val="2015"/>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42F59BE"/>
    <w:multiLevelType w:val="multilevel"/>
    <w:tmpl w:val="70027A62"/>
    <w:lvl w:ilvl="0">
      <w:start w:val="1"/>
      <w:numFmt w:val="upperRoman"/>
      <w:lvlText w:val="%1."/>
      <w:lvlJc w:val="left"/>
      <w:pPr>
        <w:tabs>
          <w:tab w:val="num" w:pos="1080"/>
        </w:tabs>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5295519"/>
    <w:multiLevelType w:val="hybridMultilevel"/>
    <w:tmpl w:val="918AEAD0"/>
    <w:lvl w:ilvl="0" w:tplc="0409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CB95EC8"/>
    <w:multiLevelType w:val="hybridMultilevel"/>
    <w:tmpl w:val="7D1C2C34"/>
    <w:lvl w:ilvl="0" w:tplc="0409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0774EE4"/>
    <w:multiLevelType w:val="hybridMultilevel"/>
    <w:tmpl w:val="F5C2A86E"/>
    <w:lvl w:ilvl="0" w:tplc="3E1E6C4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7C2322F7"/>
    <w:multiLevelType w:val="hybridMultilevel"/>
    <w:tmpl w:val="452047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E005F9"/>
    <w:multiLevelType w:val="hybridMultilevel"/>
    <w:tmpl w:val="9BCE9FEC"/>
    <w:lvl w:ilvl="0" w:tplc="04270001">
      <w:start w:val="1"/>
      <w:numFmt w:val="bullet"/>
      <w:lvlText w:val=""/>
      <w:lvlJc w:val="left"/>
      <w:pPr>
        <w:tabs>
          <w:tab w:val="num" w:pos="1099"/>
        </w:tabs>
        <w:ind w:left="1099" w:hanging="360"/>
      </w:pPr>
      <w:rPr>
        <w:rFonts w:ascii="Symbol" w:hAnsi="Symbol" w:hint="default"/>
      </w:rPr>
    </w:lvl>
    <w:lvl w:ilvl="1" w:tplc="04270003" w:tentative="1">
      <w:start w:val="1"/>
      <w:numFmt w:val="bullet"/>
      <w:lvlText w:val="o"/>
      <w:lvlJc w:val="left"/>
      <w:pPr>
        <w:tabs>
          <w:tab w:val="num" w:pos="1819"/>
        </w:tabs>
        <w:ind w:left="1819" w:hanging="360"/>
      </w:pPr>
      <w:rPr>
        <w:rFonts w:ascii="Courier New" w:hAnsi="Courier New" w:cs="Courier New" w:hint="default"/>
      </w:rPr>
    </w:lvl>
    <w:lvl w:ilvl="2" w:tplc="04270005" w:tentative="1">
      <w:start w:val="1"/>
      <w:numFmt w:val="bullet"/>
      <w:lvlText w:val=""/>
      <w:lvlJc w:val="left"/>
      <w:pPr>
        <w:tabs>
          <w:tab w:val="num" w:pos="2539"/>
        </w:tabs>
        <w:ind w:left="2539" w:hanging="360"/>
      </w:pPr>
      <w:rPr>
        <w:rFonts w:ascii="Wingdings" w:hAnsi="Wingdings" w:hint="default"/>
      </w:rPr>
    </w:lvl>
    <w:lvl w:ilvl="3" w:tplc="04270001" w:tentative="1">
      <w:start w:val="1"/>
      <w:numFmt w:val="bullet"/>
      <w:lvlText w:val=""/>
      <w:lvlJc w:val="left"/>
      <w:pPr>
        <w:tabs>
          <w:tab w:val="num" w:pos="3259"/>
        </w:tabs>
        <w:ind w:left="3259" w:hanging="360"/>
      </w:pPr>
      <w:rPr>
        <w:rFonts w:ascii="Symbol" w:hAnsi="Symbol" w:hint="default"/>
      </w:rPr>
    </w:lvl>
    <w:lvl w:ilvl="4" w:tplc="04270003" w:tentative="1">
      <w:start w:val="1"/>
      <w:numFmt w:val="bullet"/>
      <w:lvlText w:val="o"/>
      <w:lvlJc w:val="left"/>
      <w:pPr>
        <w:tabs>
          <w:tab w:val="num" w:pos="3979"/>
        </w:tabs>
        <w:ind w:left="3979" w:hanging="360"/>
      </w:pPr>
      <w:rPr>
        <w:rFonts w:ascii="Courier New" w:hAnsi="Courier New" w:cs="Courier New" w:hint="default"/>
      </w:rPr>
    </w:lvl>
    <w:lvl w:ilvl="5" w:tplc="04270005" w:tentative="1">
      <w:start w:val="1"/>
      <w:numFmt w:val="bullet"/>
      <w:lvlText w:val=""/>
      <w:lvlJc w:val="left"/>
      <w:pPr>
        <w:tabs>
          <w:tab w:val="num" w:pos="4699"/>
        </w:tabs>
        <w:ind w:left="4699" w:hanging="360"/>
      </w:pPr>
      <w:rPr>
        <w:rFonts w:ascii="Wingdings" w:hAnsi="Wingdings" w:hint="default"/>
      </w:rPr>
    </w:lvl>
    <w:lvl w:ilvl="6" w:tplc="04270001" w:tentative="1">
      <w:start w:val="1"/>
      <w:numFmt w:val="bullet"/>
      <w:lvlText w:val=""/>
      <w:lvlJc w:val="left"/>
      <w:pPr>
        <w:tabs>
          <w:tab w:val="num" w:pos="5419"/>
        </w:tabs>
        <w:ind w:left="5419" w:hanging="360"/>
      </w:pPr>
      <w:rPr>
        <w:rFonts w:ascii="Symbol" w:hAnsi="Symbol" w:hint="default"/>
      </w:rPr>
    </w:lvl>
    <w:lvl w:ilvl="7" w:tplc="04270003" w:tentative="1">
      <w:start w:val="1"/>
      <w:numFmt w:val="bullet"/>
      <w:lvlText w:val="o"/>
      <w:lvlJc w:val="left"/>
      <w:pPr>
        <w:tabs>
          <w:tab w:val="num" w:pos="6139"/>
        </w:tabs>
        <w:ind w:left="6139" w:hanging="360"/>
      </w:pPr>
      <w:rPr>
        <w:rFonts w:ascii="Courier New" w:hAnsi="Courier New" w:cs="Courier New" w:hint="default"/>
      </w:rPr>
    </w:lvl>
    <w:lvl w:ilvl="8" w:tplc="04270005" w:tentative="1">
      <w:start w:val="1"/>
      <w:numFmt w:val="bullet"/>
      <w:lvlText w:val=""/>
      <w:lvlJc w:val="left"/>
      <w:pPr>
        <w:tabs>
          <w:tab w:val="num" w:pos="6859"/>
        </w:tabs>
        <w:ind w:left="6859" w:hanging="360"/>
      </w:pPr>
      <w:rPr>
        <w:rFonts w:ascii="Wingdings" w:hAnsi="Wingdings" w:hint="default"/>
      </w:rPr>
    </w:lvl>
  </w:abstractNum>
  <w:num w:numId="1">
    <w:abstractNumId w:val="18"/>
  </w:num>
  <w:num w:numId="2">
    <w:abstractNumId w:val="10"/>
  </w:num>
  <w:num w:numId="3">
    <w:abstractNumId w:val="13"/>
  </w:num>
  <w:num w:numId="4">
    <w:abstractNumId w:val="9"/>
  </w:num>
  <w:num w:numId="5">
    <w:abstractNumId w:val="14"/>
  </w:num>
  <w:num w:numId="6">
    <w:abstractNumId w:val="15"/>
  </w:num>
  <w:num w:numId="7">
    <w:abstractNumId w:val="6"/>
  </w:num>
  <w:num w:numId="8">
    <w:abstractNumId w:val="2"/>
  </w:num>
  <w:num w:numId="9">
    <w:abstractNumId w:val="5"/>
  </w:num>
  <w:num w:numId="10">
    <w:abstractNumId w:val="0"/>
  </w:num>
  <w:num w:numId="11">
    <w:abstractNumId w:val="17"/>
  </w:num>
  <w:num w:numId="12">
    <w:abstractNumId w:val="11"/>
  </w:num>
  <w:num w:numId="13">
    <w:abstractNumId w:val="1"/>
  </w:num>
  <w:num w:numId="14">
    <w:abstractNumId w:val="16"/>
  </w:num>
  <w:num w:numId="15">
    <w:abstractNumId w:val="7"/>
  </w:num>
  <w:num w:numId="16">
    <w:abstractNumId w:val="4"/>
  </w:num>
  <w:num w:numId="17">
    <w:abstractNumId w:val="12"/>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197"/>
    <w:rsid w:val="0000346E"/>
    <w:rsid w:val="000070D9"/>
    <w:rsid w:val="000108DE"/>
    <w:rsid w:val="00012074"/>
    <w:rsid w:val="00014ED7"/>
    <w:rsid w:val="000155BB"/>
    <w:rsid w:val="00027BB8"/>
    <w:rsid w:val="00037342"/>
    <w:rsid w:val="0004436F"/>
    <w:rsid w:val="00057D22"/>
    <w:rsid w:val="00060F81"/>
    <w:rsid w:val="00082842"/>
    <w:rsid w:val="000837F8"/>
    <w:rsid w:val="000917C2"/>
    <w:rsid w:val="00091954"/>
    <w:rsid w:val="000A09B8"/>
    <w:rsid w:val="000A2B1C"/>
    <w:rsid w:val="000A40E7"/>
    <w:rsid w:val="000A6E8A"/>
    <w:rsid w:val="000B148E"/>
    <w:rsid w:val="000B4A6D"/>
    <w:rsid w:val="000B5AB0"/>
    <w:rsid w:val="000C34B0"/>
    <w:rsid w:val="000C3CBC"/>
    <w:rsid w:val="000D231D"/>
    <w:rsid w:val="000D4EEE"/>
    <w:rsid w:val="000E2D41"/>
    <w:rsid w:val="000E3A67"/>
    <w:rsid w:val="000E4AEF"/>
    <w:rsid w:val="000F1657"/>
    <w:rsid w:val="00104AE5"/>
    <w:rsid w:val="00107594"/>
    <w:rsid w:val="00115C3B"/>
    <w:rsid w:val="00123E50"/>
    <w:rsid w:val="0012413A"/>
    <w:rsid w:val="00132592"/>
    <w:rsid w:val="00140F7B"/>
    <w:rsid w:val="001455CE"/>
    <w:rsid w:val="00150394"/>
    <w:rsid w:val="00153594"/>
    <w:rsid w:val="00176CF9"/>
    <w:rsid w:val="00183493"/>
    <w:rsid w:val="00190E2D"/>
    <w:rsid w:val="00191058"/>
    <w:rsid w:val="001A3722"/>
    <w:rsid w:val="001C0EE5"/>
    <w:rsid w:val="001C1C60"/>
    <w:rsid w:val="001D499F"/>
    <w:rsid w:val="001E72C6"/>
    <w:rsid w:val="001E74C5"/>
    <w:rsid w:val="001F32B3"/>
    <w:rsid w:val="0020064A"/>
    <w:rsid w:val="00203450"/>
    <w:rsid w:val="00221CC6"/>
    <w:rsid w:val="002251C8"/>
    <w:rsid w:val="0025540F"/>
    <w:rsid w:val="00255D68"/>
    <w:rsid w:val="00265D99"/>
    <w:rsid w:val="00267097"/>
    <w:rsid w:val="00270ACC"/>
    <w:rsid w:val="0029515D"/>
    <w:rsid w:val="002978A1"/>
    <w:rsid w:val="002A04D9"/>
    <w:rsid w:val="002B5378"/>
    <w:rsid w:val="002B5ECC"/>
    <w:rsid w:val="002C01EE"/>
    <w:rsid w:val="002D6414"/>
    <w:rsid w:val="002E544F"/>
    <w:rsid w:val="002F0CD4"/>
    <w:rsid w:val="002F35D8"/>
    <w:rsid w:val="003073D1"/>
    <w:rsid w:val="00312494"/>
    <w:rsid w:val="00317A44"/>
    <w:rsid w:val="00320D1A"/>
    <w:rsid w:val="0032629B"/>
    <w:rsid w:val="003353A3"/>
    <w:rsid w:val="00343950"/>
    <w:rsid w:val="00344422"/>
    <w:rsid w:val="00347100"/>
    <w:rsid w:val="00354BC6"/>
    <w:rsid w:val="00356EB9"/>
    <w:rsid w:val="00363B29"/>
    <w:rsid w:val="00364527"/>
    <w:rsid w:val="00374333"/>
    <w:rsid w:val="00384724"/>
    <w:rsid w:val="00386C8A"/>
    <w:rsid w:val="0039344C"/>
    <w:rsid w:val="00397216"/>
    <w:rsid w:val="003A0766"/>
    <w:rsid w:val="003A2209"/>
    <w:rsid w:val="003A4878"/>
    <w:rsid w:val="003A713E"/>
    <w:rsid w:val="003B35FA"/>
    <w:rsid w:val="003B686A"/>
    <w:rsid w:val="003C6D7A"/>
    <w:rsid w:val="003D466E"/>
    <w:rsid w:val="003D75C0"/>
    <w:rsid w:val="003E23E4"/>
    <w:rsid w:val="003F0D29"/>
    <w:rsid w:val="003F1577"/>
    <w:rsid w:val="003F1D40"/>
    <w:rsid w:val="003F36FF"/>
    <w:rsid w:val="00404FAD"/>
    <w:rsid w:val="004064CF"/>
    <w:rsid w:val="00416A9D"/>
    <w:rsid w:val="00417495"/>
    <w:rsid w:val="00421504"/>
    <w:rsid w:val="00431D62"/>
    <w:rsid w:val="00435ACC"/>
    <w:rsid w:val="00454182"/>
    <w:rsid w:val="00457BEC"/>
    <w:rsid w:val="004647F9"/>
    <w:rsid w:val="00467F0F"/>
    <w:rsid w:val="00477E78"/>
    <w:rsid w:val="004804F5"/>
    <w:rsid w:val="00482403"/>
    <w:rsid w:val="00486CC8"/>
    <w:rsid w:val="004A1A82"/>
    <w:rsid w:val="004B136C"/>
    <w:rsid w:val="004B20C5"/>
    <w:rsid w:val="004B20F5"/>
    <w:rsid w:val="004C0BB1"/>
    <w:rsid w:val="004C28C2"/>
    <w:rsid w:val="004C549A"/>
    <w:rsid w:val="004C584F"/>
    <w:rsid w:val="004D2F5F"/>
    <w:rsid w:val="004E0CF7"/>
    <w:rsid w:val="004E2630"/>
    <w:rsid w:val="004E36F5"/>
    <w:rsid w:val="004E778E"/>
    <w:rsid w:val="004E7CF5"/>
    <w:rsid w:val="004F4C7F"/>
    <w:rsid w:val="00505DA3"/>
    <w:rsid w:val="00511974"/>
    <w:rsid w:val="00511AC6"/>
    <w:rsid w:val="0051422F"/>
    <w:rsid w:val="00520B8F"/>
    <w:rsid w:val="00530CD0"/>
    <w:rsid w:val="00551ECF"/>
    <w:rsid w:val="005560D3"/>
    <w:rsid w:val="00560630"/>
    <w:rsid w:val="00565823"/>
    <w:rsid w:val="00592CDE"/>
    <w:rsid w:val="00596B56"/>
    <w:rsid w:val="005A2356"/>
    <w:rsid w:val="005A2C40"/>
    <w:rsid w:val="005B1D16"/>
    <w:rsid w:val="005C1858"/>
    <w:rsid w:val="005C1F73"/>
    <w:rsid w:val="005C24E2"/>
    <w:rsid w:val="005D1C5C"/>
    <w:rsid w:val="005D2A27"/>
    <w:rsid w:val="005F227E"/>
    <w:rsid w:val="005F55A1"/>
    <w:rsid w:val="005F5E97"/>
    <w:rsid w:val="005F6EAA"/>
    <w:rsid w:val="005F7878"/>
    <w:rsid w:val="00604DC0"/>
    <w:rsid w:val="00605913"/>
    <w:rsid w:val="006079B7"/>
    <w:rsid w:val="00615568"/>
    <w:rsid w:val="00615A0B"/>
    <w:rsid w:val="00620974"/>
    <w:rsid w:val="00630D6F"/>
    <w:rsid w:val="00632FFB"/>
    <w:rsid w:val="00635677"/>
    <w:rsid w:val="00637316"/>
    <w:rsid w:val="00640707"/>
    <w:rsid w:val="006570CD"/>
    <w:rsid w:val="00664365"/>
    <w:rsid w:val="00673663"/>
    <w:rsid w:val="0067780F"/>
    <w:rsid w:val="0068740D"/>
    <w:rsid w:val="00693744"/>
    <w:rsid w:val="00695766"/>
    <w:rsid w:val="00695CC6"/>
    <w:rsid w:val="006A52C2"/>
    <w:rsid w:val="006B5CAB"/>
    <w:rsid w:val="006B66D1"/>
    <w:rsid w:val="006C2382"/>
    <w:rsid w:val="006D0C14"/>
    <w:rsid w:val="006E16D6"/>
    <w:rsid w:val="006E2C43"/>
    <w:rsid w:val="006F2929"/>
    <w:rsid w:val="006F63AD"/>
    <w:rsid w:val="006F7CB9"/>
    <w:rsid w:val="00705529"/>
    <w:rsid w:val="00706E14"/>
    <w:rsid w:val="007075DB"/>
    <w:rsid w:val="00710F28"/>
    <w:rsid w:val="00721E1E"/>
    <w:rsid w:val="00723BDC"/>
    <w:rsid w:val="00744ADB"/>
    <w:rsid w:val="007519C6"/>
    <w:rsid w:val="00753D14"/>
    <w:rsid w:val="00755A1E"/>
    <w:rsid w:val="0076645D"/>
    <w:rsid w:val="00770B22"/>
    <w:rsid w:val="00773695"/>
    <w:rsid w:val="00774B5D"/>
    <w:rsid w:val="00775D7F"/>
    <w:rsid w:val="007837D0"/>
    <w:rsid w:val="007847CB"/>
    <w:rsid w:val="007949FF"/>
    <w:rsid w:val="00797308"/>
    <w:rsid w:val="00797B2D"/>
    <w:rsid w:val="007A1CBE"/>
    <w:rsid w:val="007B01A1"/>
    <w:rsid w:val="007B054A"/>
    <w:rsid w:val="007B464F"/>
    <w:rsid w:val="007B6764"/>
    <w:rsid w:val="007B67F4"/>
    <w:rsid w:val="007B710D"/>
    <w:rsid w:val="007C370E"/>
    <w:rsid w:val="007D1E0C"/>
    <w:rsid w:val="007D30D2"/>
    <w:rsid w:val="007D6CD9"/>
    <w:rsid w:val="007E1D48"/>
    <w:rsid w:val="007F12AB"/>
    <w:rsid w:val="007F4618"/>
    <w:rsid w:val="007F4BFC"/>
    <w:rsid w:val="00801398"/>
    <w:rsid w:val="00802D67"/>
    <w:rsid w:val="00812280"/>
    <w:rsid w:val="00816DCA"/>
    <w:rsid w:val="008233BE"/>
    <w:rsid w:val="00824E8B"/>
    <w:rsid w:val="00827AF8"/>
    <w:rsid w:val="00835271"/>
    <w:rsid w:val="0084065C"/>
    <w:rsid w:val="008440B9"/>
    <w:rsid w:val="0085180F"/>
    <w:rsid w:val="00873D49"/>
    <w:rsid w:val="008741F4"/>
    <w:rsid w:val="00874DB6"/>
    <w:rsid w:val="008841C0"/>
    <w:rsid w:val="008D555E"/>
    <w:rsid w:val="008E519B"/>
    <w:rsid w:val="008F0B98"/>
    <w:rsid w:val="008F5DBB"/>
    <w:rsid w:val="009120BF"/>
    <w:rsid w:val="00921E82"/>
    <w:rsid w:val="009221E5"/>
    <w:rsid w:val="00926367"/>
    <w:rsid w:val="0093334E"/>
    <w:rsid w:val="00941197"/>
    <w:rsid w:val="00946ACC"/>
    <w:rsid w:val="00953D1B"/>
    <w:rsid w:val="00957372"/>
    <w:rsid w:val="00961118"/>
    <w:rsid w:val="009612B4"/>
    <w:rsid w:val="00974868"/>
    <w:rsid w:val="00976477"/>
    <w:rsid w:val="00983AD5"/>
    <w:rsid w:val="009840DE"/>
    <w:rsid w:val="00990394"/>
    <w:rsid w:val="00996B92"/>
    <w:rsid w:val="009A0C73"/>
    <w:rsid w:val="009B6F60"/>
    <w:rsid w:val="009B774E"/>
    <w:rsid w:val="009D11DC"/>
    <w:rsid w:val="009D22F4"/>
    <w:rsid w:val="009E6C93"/>
    <w:rsid w:val="00A000D7"/>
    <w:rsid w:val="00A207EA"/>
    <w:rsid w:val="00A33DDE"/>
    <w:rsid w:val="00A40D25"/>
    <w:rsid w:val="00A55017"/>
    <w:rsid w:val="00A57A8D"/>
    <w:rsid w:val="00A67AD5"/>
    <w:rsid w:val="00A7053F"/>
    <w:rsid w:val="00A736EA"/>
    <w:rsid w:val="00A84246"/>
    <w:rsid w:val="00A870BA"/>
    <w:rsid w:val="00A87BA3"/>
    <w:rsid w:val="00A93E74"/>
    <w:rsid w:val="00AA1938"/>
    <w:rsid w:val="00AA386C"/>
    <w:rsid w:val="00AA4CFB"/>
    <w:rsid w:val="00AC2FB1"/>
    <w:rsid w:val="00AC5300"/>
    <w:rsid w:val="00AD63E5"/>
    <w:rsid w:val="00AE14A4"/>
    <w:rsid w:val="00AE1657"/>
    <w:rsid w:val="00AF04D6"/>
    <w:rsid w:val="00AF5FB6"/>
    <w:rsid w:val="00B01C22"/>
    <w:rsid w:val="00B101FB"/>
    <w:rsid w:val="00B16D78"/>
    <w:rsid w:val="00B17210"/>
    <w:rsid w:val="00B2668D"/>
    <w:rsid w:val="00B30D69"/>
    <w:rsid w:val="00B31275"/>
    <w:rsid w:val="00B3565C"/>
    <w:rsid w:val="00B430BE"/>
    <w:rsid w:val="00B60805"/>
    <w:rsid w:val="00B772E0"/>
    <w:rsid w:val="00B80EDD"/>
    <w:rsid w:val="00B9038E"/>
    <w:rsid w:val="00B96460"/>
    <w:rsid w:val="00B9719E"/>
    <w:rsid w:val="00BB3FE1"/>
    <w:rsid w:val="00BC749C"/>
    <w:rsid w:val="00BD5B7F"/>
    <w:rsid w:val="00BE0CEE"/>
    <w:rsid w:val="00BE111C"/>
    <w:rsid w:val="00C02723"/>
    <w:rsid w:val="00C03163"/>
    <w:rsid w:val="00C1094B"/>
    <w:rsid w:val="00C12DC0"/>
    <w:rsid w:val="00C233C8"/>
    <w:rsid w:val="00C30C75"/>
    <w:rsid w:val="00C32F1C"/>
    <w:rsid w:val="00C562FD"/>
    <w:rsid w:val="00C56E31"/>
    <w:rsid w:val="00C63792"/>
    <w:rsid w:val="00C679D3"/>
    <w:rsid w:val="00C71FF8"/>
    <w:rsid w:val="00C72EA8"/>
    <w:rsid w:val="00C76341"/>
    <w:rsid w:val="00C8276C"/>
    <w:rsid w:val="00C96491"/>
    <w:rsid w:val="00C96615"/>
    <w:rsid w:val="00CA067C"/>
    <w:rsid w:val="00CB0A79"/>
    <w:rsid w:val="00CC70C2"/>
    <w:rsid w:val="00CD0CAC"/>
    <w:rsid w:val="00CE313C"/>
    <w:rsid w:val="00CF22A3"/>
    <w:rsid w:val="00D074A2"/>
    <w:rsid w:val="00D114CE"/>
    <w:rsid w:val="00D14AF2"/>
    <w:rsid w:val="00D16C6D"/>
    <w:rsid w:val="00D22E66"/>
    <w:rsid w:val="00D23C97"/>
    <w:rsid w:val="00D27959"/>
    <w:rsid w:val="00D303FF"/>
    <w:rsid w:val="00D31B21"/>
    <w:rsid w:val="00D35DE9"/>
    <w:rsid w:val="00D4455A"/>
    <w:rsid w:val="00D45918"/>
    <w:rsid w:val="00D45F7D"/>
    <w:rsid w:val="00D46B65"/>
    <w:rsid w:val="00D56D86"/>
    <w:rsid w:val="00D65471"/>
    <w:rsid w:val="00D70300"/>
    <w:rsid w:val="00D81912"/>
    <w:rsid w:val="00D81C6E"/>
    <w:rsid w:val="00DA4334"/>
    <w:rsid w:val="00DA481A"/>
    <w:rsid w:val="00DB799D"/>
    <w:rsid w:val="00DC7BDE"/>
    <w:rsid w:val="00DF3D33"/>
    <w:rsid w:val="00DF4B32"/>
    <w:rsid w:val="00DF5A12"/>
    <w:rsid w:val="00E021DE"/>
    <w:rsid w:val="00E12C92"/>
    <w:rsid w:val="00E22C75"/>
    <w:rsid w:val="00E24D07"/>
    <w:rsid w:val="00E30E33"/>
    <w:rsid w:val="00E3175A"/>
    <w:rsid w:val="00E33500"/>
    <w:rsid w:val="00E348D3"/>
    <w:rsid w:val="00E4267F"/>
    <w:rsid w:val="00E52A98"/>
    <w:rsid w:val="00E54C83"/>
    <w:rsid w:val="00E56926"/>
    <w:rsid w:val="00E56DA3"/>
    <w:rsid w:val="00E65AD7"/>
    <w:rsid w:val="00E7260C"/>
    <w:rsid w:val="00E80ABB"/>
    <w:rsid w:val="00E84BC9"/>
    <w:rsid w:val="00E85275"/>
    <w:rsid w:val="00E85A57"/>
    <w:rsid w:val="00E910C2"/>
    <w:rsid w:val="00EA05BD"/>
    <w:rsid w:val="00EA0DC0"/>
    <w:rsid w:val="00EA1D34"/>
    <w:rsid w:val="00EA25AC"/>
    <w:rsid w:val="00EB2822"/>
    <w:rsid w:val="00EB2A60"/>
    <w:rsid w:val="00EB4F0C"/>
    <w:rsid w:val="00EB7258"/>
    <w:rsid w:val="00EC4710"/>
    <w:rsid w:val="00ED1935"/>
    <w:rsid w:val="00ED4A84"/>
    <w:rsid w:val="00EE5298"/>
    <w:rsid w:val="00EF15A0"/>
    <w:rsid w:val="00EF366D"/>
    <w:rsid w:val="00EF3F0F"/>
    <w:rsid w:val="00EF7409"/>
    <w:rsid w:val="00F03BD1"/>
    <w:rsid w:val="00F05903"/>
    <w:rsid w:val="00F21C72"/>
    <w:rsid w:val="00F247B0"/>
    <w:rsid w:val="00F309D8"/>
    <w:rsid w:val="00F31421"/>
    <w:rsid w:val="00F34D2E"/>
    <w:rsid w:val="00F43247"/>
    <w:rsid w:val="00F52B34"/>
    <w:rsid w:val="00F52C4A"/>
    <w:rsid w:val="00F650B4"/>
    <w:rsid w:val="00F66B33"/>
    <w:rsid w:val="00F67696"/>
    <w:rsid w:val="00F774FC"/>
    <w:rsid w:val="00F85740"/>
    <w:rsid w:val="00F859F1"/>
    <w:rsid w:val="00F9402B"/>
    <w:rsid w:val="00F96D5C"/>
    <w:rsid w:val="00FB75B4"/>
    <w:rsid w:val="00FC4CAF"/>
    <w:rsid w:val="00FC76C1"/>
    <w:rsid w:val="00FD3B20"/>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26FADC"/>
  <w15:chartTrackingRefBased/>
  <w15:docId w15:val="{1896D9A7-B04E-4F37-8173-3F6CBDA41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41197"/>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41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C233C8"/>
    <w:pPr>
      <w:tabs>
        <w:tab w:val="center" w:pos="4819"/>
        <w:tab w:val="right" w:pos="9638"/>
      </w:tabs>
    </w:pPr>
  </w:style>
  <w:style w:type="character" w:styleId="Puslapionumeris">
    <w:name w:val="page number"/>
    <w:basedOn w:val="Numatytasispastraiposriftas"/>
    <w:rsid w:val="00C233C8"/>
  </w:style>
  <w:style w:type="paragraph" w:styleId="Debesliotekstas">
    <w:name w:val="Balloon Text"/>
    <w:basedOn w:val="prastasis"/>
    <w:semiHidden/>
    <w:rsid w:val="00014ED7"/>
    <w:rPr>
      <w:rFonts w:ascii="Tahoma" w:hAnsi="Tahoma" w:cs="Tahoma"/>
      <w:sz w:val="16"/>
      <w:szCs w:val="16"/>
    </w:rPr>
  </w:style>
  <w:style w:type="paragraph" w:styleId="prastasiniatinklio">
    <w:name w:val="Normal (Web)"/>
    <w:basedOn w:val="prastasis"/>
    <w:uiPriority w:val="99"/>
    <w:unhideWhenUsed/>
    <w:rsid w:val="00D56D86"/>
    <w:pPr>
      <w:spacing w:before="100" w:beforeAutospacing="1" w:after="100" w:afterAutospacing="1"/>
    </w:pPr>
  </w:style>
  <w:style w:type="character" w:styleId="Hipersaitas">
    <w:name w:val="Hyperlink"/>
    <w:rsid w:val="00091954"/>
    <w:rPr>
      <w:color w:val="0000FF"/>
      <w:u w:val="single"/>
    </w:rPr>
  </w:style>
  <w:style w:type="paragraph" w:styleId="Porat">
    <w:name w:val="footer"/>
    <w:basedOn w:val="prastasis"/>
    <w:link w:val="PoratDiagrama"/>
    <w:rsid w:val="007B464F"/>
    <w:pPr>
      <w:tabs>
        <w:tab w:val="center" w:pos="4819"/>
        <w:tab w:val="right" w:pos="9638"/>
      </w:tabs>
    </w:pPr>
    <w:rPr>
      <w:lang w:val="x-none" w:eastAsia="x-none"/>
    </w:rPr>
  </w:style>
  <w:style w:type="character" w:customStyle="1" w:styleId="PoratDiagrama">
    <w:name w:val="Poraštė Diagrama"/>
    <w:link w:val="Porat"/>
    <w:rsid w:val="007B464F"/>
    <w:rPr>
      <w:sz w:val="24"/>
      <w:szCs w:val="24"/>
    </w:rPr>
  </w:style>
  <w:style w:type="character" w:styleId="Grietas">
    <w:name w:val="Strong"/>
    <w:uiPriority w:val="22"/>
    <w:qFormat/>
    <w:rsid w:val="004B20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3190735">
      <w:bodyDiv w:val="1"/>
      <w:marLeft w:val="0"/>
      <w:marRight w:val="0"/>
      <w:marTop w:val="0"/>
      <w:marBottom w:val="0"/>
      <w:divBdr>
        <w:top w:val="none" w:sz="0" w:space="0" w:color="auto"/>
        <w:left w:val="none" w:sz="0" w:space="0" w:color="auto"/>
        <w:bottom w:val="none" w:sz="0" w:space="0" w:color="auto"/>
        <w:right w:val="none" w:sz="0" w:space="0" w:color="auto"/>
      </w:divBdr>
    </w:div>
    <w:div w:id="193963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6161</Words>
  <Characters>3513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mokykla</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as</dc:creator>
  <cp:keywords/>
  <cp:lastModifiedBy>Dainora Daugeliene</cp:lastModifiedBy>
  <cp:revision>4</cp:revision>
  <cp:lastPrinted>2016-02-29T12:08:00Z</cp:lastPrinted>
  <dcterms:created xsi:type="dcterms:W3CDTF">2021-03-17T07:02:00Z</dcterms:created>
  <dcterms:modified xsi:type="dcterms:W3CDTF">2021-03-26T11:22:00Z</dcterms:modified>
</cp:coreProperties>
</file>