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B52A5C" w14:textId="77777777" w:rsidR="00E90474" w:rsidRPr="00E90474" w:rsidRDefault="00E90474" w:rsidP="006C2E41">
      <w:pPr>
        <w:spacing w:after="0" w:line="240" w:lineRule="auto"/>
        <w:ind w:firstLine="5529"/>
        <w:rPr>
          <w:rFonts w:ascii="Times New Roman" w:hAnsi="Times New Roman" w:cs="Times New Roman"/>
          <w:sz w:val="24"/>
          <w:szCs w:val="24"/>
        </w:rPr>
      </w:pPr>
      <w:r w:rsidRPr="00E90474">
        <w:rPr>
          <w:rFonts w:ascii="Times New Roman" w:hAnsi="Times New Roman" w:cs="Times New Roman"/>
          <w:sz w:val="24"/>
          <w:szCs w:val="24"/>
        </w:rPr>
        <w:t>PATVIRTINTA</w:t>
      </w:r>
    </w:p>
    <w:p w14:paraId="5626C63D" w14:textId="77777777" w:rsidR="00E90474" w:rsidRPr="00E90474" w:rsidRDefault="00E90474" w:rsidP="006C2E41">
      <w:pPr>
        <w:spacing w:after="0" w:line="240" w:lineRule="auto"/>
        <w:ind w:firstLine="5529"/>
        <w:rPr>
          <w:rFonts w:ascii="Times New Roman" w:hAnsi="Times New Roman" w:cs="Times New Roman"/>
          <w:sz w:val="24"/>
          <w:szCs w:val="24"/>
        </w:rPr>
      </w:pPr>
      <w:r w:rsidRPr="00E90474">
        <w:rPr>
          <w:rFonts w:ascii="Times New Roman" w:hAnsi="Times New Roman" w:cs="Times New Roman"/>
          <w:sz w:val="24"/>
          <w:szCs w:val="24"/>
        </w:rPr>
        <w:t xml:space="preserve">Klaipėdos rajono savivaldybės tarybos </w:t>
      </w:r>
    </w:p>
    <w:p w14:paraId="2890028E" w14:textId="2BD2F1AA" w:rsidR="00E90474" w:rsidRPr="00E90474" w:rsidRDefault="00E90474" w:rsidP="006C2E41">
      <w:pPr>
        <w:spacing w:after="0" w:line="240" w:lineRule="auto"/>
        <w:ind w:firstLine="5529"/>
        <w:rPr>
          <w:rFonts w:ascii="Times New Roman" w:hAnsi="Times New Roman" w:cs="Times New Roman"/>
          <w:sz w:val="24"/>
          <w:szCs w:val="24"/>
        </w:rPr>
      </w:pPr>
      <w:r w:rsidRPr="00E90474">
        <w:rPr>
          <w:rFonts w:ascii="Times New Roman" w:hAnsi="Times New Roman" w:cs="Times New Roman"/>
          <w:sz w:val="24"/>
          <w:szCs w:val="24"/>
        </w:rPr>
        <w:t>202</w:t>
      </w:r>
      <w:r>
        <w:rPr>
          <w:rFonts w:ascii="Times New Roman" w:hAnsi="Times New Roman" w:cs="Times New Roman"/>
          <w:sz w:val="24"/>
          <w:szCs w:val="24"/>
        </w:rPr>
        <w:t>1</w:t>
      </w:r>
      <w:r w:rsidRPr="00E90474">
        <w:rPr>
          <w:rFonts w:ascii="Times New Roman" w:hAnsi="Times New Roman" w:cs="Times New Roman"/>
          <w:sz w:val="24"/>
          <w:szCs w:val="24"/>
        </w:rPr>
        <w:t xml:space="preserve"> m. kovo </w:t>
      </w:r>
      <w:r w:rsidR="006C2E41">
        <w:rPr>
          <w:rFonts w:ascii="Times New Roman" w:hAnsi="Times New Roman" w:cs="Times New Roman"/>
          <w:sz w:val="24"/>
          <w:szCs w:val="24"/>
        </w:rPr>
        <w:t>25</w:t>
      </w:r>
      <w:r w:rsidRPr="00E90474">
        <w:rPr>
          <w:rFonts w:ascii="Times New Roman" w:hAnsi="Times New Roman" w:cs="Times New Roman"/>
          <w:sz w:val="24"/>
          <w:szCs w:val="24"/>
        </w:rPr>
        <w:t xml:space="preserve"> d. sprendimu Nr. T11-</w:t>
      </w:r>
      <w:r w:rsidR="001C07D0">
        <w:rPr>
          <w:rFonts w:ascii="Times New Roman" w:hAnsi="Times New Roman" w:cs="Times New Roman"/>
          <w:sz w:val="24"/>
          <w:szCs w:val="24"/>
        </w:rPr>
        <w:t>96</w:t>
      </w:r>
    </w:p>
    <w:p w14:paraId="2CDB59F7" w14:textId="77777777" w:rsidR="00E90474" w:rsidRPr="006C2E41" w:rsidRDefault="00E90474" w:rsidP="006C2E41">
      <w:pPr>
        <w:spacing w:after="0" w:line="240" w:lineRule="auto"/>
        <w:jc w:val="center"/>
        <w:rPr>
          <w:rFonts w:ascii="Times New Roman" w:hAnsi="Times New Roman" w:cs="Times New Roman"/>
          <w:bCs/>
          <w:sz w:val="24"/>
          <w:szCs w:val="24"/>
        </w:rPr>
      </w:pPr>
    </w:p>
    <w:p w14:paraId="761724A1" w14:textId="77777777" w:rsidR="00E90474" w:rsidRPr="00E90474" w:rsidRDefault="00E90474" w:rsidP="006C2E41">
      <w:pPr>
        <w:spacing w:after="0" w:line="240" w:lineRule="auto"/>
        <w:jc w:val="center"/>
        <w:rPr>
          <w:rFonts w:ascii="Times New Roman" w:hAnsi="Times New Roman" w:cs="Times New Roman"/>
          <w:b/>
          <w:sz w:val="24"/>
          <w:szCs w:val="24"/>
        </w:rPr>
      </w:pPr>
      <w:r w:rsidRPr="00E90474">
        <w:rPr>
          <w:rFonts w:ascii="Times New Roman" w:hAnsi="Times New Roman" w:cs="Times New Roman"/>
          <w:b/>
          <w:sz w:val="24"/>
          <w:szCs w:val="24"/>
        </w:rPr>
        <w:t xml:space="preserve">KLAIPĖDOS R. ENDRIEJAVO PAGRINDINĖS MOKYKLOS </w:t>
      </w:r>
    </w:p>
    <w:p w14:paraId="70E534C3" w14:textId="77777777" w:rsidR="00E90474" w:rsidRPr="00E90474" w:rsidRDefault="00E90474" w:rsidP="006C2E4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2020</w:t>
      </w:r>
      <w:r w:rsidRPr="00E90474">
        <w:rPr>
          <w:rFonts w:ascii="Times New Roman" w:hAnsi="Times New Roman" w:cs="Times New Roman"/>
          <w:b/>
          <w:sz w:val="24"/>
          <w:szCs w:val="24"/>
        </w:rPr>
        <w:t xml:space="preserve"> METŲ VEIKLOS ATASKAITA</w:t>
      </w:r>
    </w:p>
    <w:p w14:paraId="24261BD8" w14:textId="77777777" w:rsidR="00E90474" w:rsidRPr="00E90474" w:rsidRDefault="00E90474" w:rsidP="006C2E41">
      <w:pPr>
        <w:spacing w:after="0" w:line="240" w:lineRule="auto"/>
        <w:ind w:firstLine="1276"/>
        <w:jc w:val="both"/>
        <w:rPr>
          <w:rFonts w:ascii="Times New Roman" w:eastAsia="Times New Roman" w:hAnsi="Times New Roman" w:cs="Times New Roman"/>
          <w:sz w:val="24"/>
          <w:szCs w:val="24"/>
          <w:lang w:eastAsia="lt-LT"/>
        </w:rPr>
      </w:pPr>
    </w:p>
    <w:p w14:paraId="650702CF" w14:textId="77777777" w:rsidR="00E90474" w:rsidRPr="00E90474" w:rsidRDefault="00E90474" w:rsidP="006C2E41">
      <w:pPr>
        <w:spacing w:after="0" w:line="240" w:lineRule="auto"/>
        <w:ind w:firstLine="851"/>
        <w:jc w:val="both"/>
        <w:rPr>
          <w:rFonts w:ascii="Times New Roman" w:eastAsia="Times New Roman" w:hAnsi="Times New Roman" w:cs="Times New Roman"/>
          <w:sz w:val="24"/>
          <w:szCs w:val="24"/>
          <w:lang w:eastAsia="lt-LT"/>
        </w:rPr>
      </w:pPr>
      <w:r w:rsidRPr="00E90474">
        <w:rPr>
          <w:rFonts w:ascii="Times New Roman" w:eastAsia="Times New Roman" w:hAnsi="Times New Roman" w:cs="Times New Roman"/>
          <w:sz w:val="24"/>
          <w:szCs w:val="24"/>
          <w:lang w:eastAsia="lt-LT"/>
        </w:rPr>
        <w:t>20</w:t>
      </w:r>
      <w:r>
        <w:rPr>
          <w:rFonts w:ascii="Times New Roman" w:eastAsia="Times New Roman" w:hAnsi="Times New Roman" w:cs="Times New Roman"/>
          <w:sz w:val="24"/>
          <w:szCs w:val="24"/>
          <w:lang w:eastAsia="lt-LT"/>
        </w:rPr>
        <w:t>20</w:t>
      </w:r>
      <w:r w:rsidRPr="00E90474">
        <w:rPr>
          <w:rFonts w:ascii="Times New Roman" w:eastAsia="Times New Roman" w:hAnsi="Times New Roman" w:cs="Times New Roman"/>
          <w:sz w:val="24"/>
          <w:szCs w:val="24"/>
          <w:lang w:eastAsia="lt-LT"/>
        </w:rPr>
        <w:t xml:space="preserve"> m. Klaipėdos r. Endriejavo pagrindinėje mokykloje (toliau – Mokykla) įgyvendinamos šios švietimo programos: ikimokyklinio ugdymo, priešmokyklinio ugdymo, pradinio ugdymo, pagrindinio ugdymo.</w:t>
      </w:r>
    </w:p>
    <w:p w14:paraId="5903BB21" w14:textId="77777777" w:rsidR="00E90474" w:rsidRPr="00E90474" w:rsidRDefault="00E90474" w:rsidP="006C2E41">
      <w:pPr>
        <w:spacing w:after="0" w:line="240" w:lineRule="auto"/>
        <w:ind w:firstLine="851"/>
        <w:jc w:val="both"/>
        <w:rPr>
          <w:rFonts w:ascii="Times New Roman" w:eastAsia="Times New Roman" w:hAnsi="Times New Roman" w:cs="Times New Roman"/>
          <w:sz w:val="24"/>
          <w:szCs w:val="24"/>
          <w:lang w:eastAsia="lt-LT"/>
        </w:rPr>
      </w:pPr>
      <w:r w:rsidRPr="00E90474">
        <w:rPr>
          <w:rFonts w:ascii="Times New Roman" w:eastAsia="Times New Roman" w:hAnsi="Times New Roman" w:cs="Times New Roman"/>
          <w:sz w:val="24"/>
          <w:szCs w:val="24"/>
          <w:lang w:eastAsia="lt-LT"/>
        </w:rPr>
        <w:t>Mokyklai vadovauja direktorė Vilma Ugintienė.</w:t>
      </w:r>
    </w:p>
    <w:p w14:paraId="7F2ECB75" w14:textId="77777777" w:rsidR="00E90474" w:rsidRPr="00E90474" w:rsidRDefault="00E90474" w:rsidP="006C2E41">
      <w:pPr>
        <w:spacing w:after="0" w:line="240" w:lineRule="auto"/>
        <w:ind w:firstLine="851"/>
        <w:jc w:val="both"/>
        <w:rPr>
          <w:rFonts w:ascii="Times New Roman" w:eastAsia="Times New Roman" w:hAnsi="Times New Roman" w:cs="Times New Roman"/>
          <w:sz w:val="24"/>
          <w:szCs w:val="24"/>
          <w:lang w:eastAsia="lt-LT"/>
        </w:rPr>
      </w:pPr>
      <w:r w:rsidRPr="00E90474">
        <w:rPr>
          <w:rFonts w:ascii="Times New Roman" w:eastAsia="Times New Roman" w:hAnsi="Times New Roman" w:cs="Times New Roman"/>
          <w:sz w:val="24"/>
          <w:szCs w:val="24"/>
          <w:lang w:eastAsia="lt-LT"/>
        </w:rPr>
        <w:t xml:space="preserve">Mokykloje </w:t>
      </w:r>
      <w:r>
        <w:rPr>
          <w:rFonts w:ascii="Times New Roman" w:eastAsia="Times New Roman" w:hAnsi="Times New Roman" w:cs="Times New Roman"/>
          <w:sz w:val="24"/>
          <w:szCs w:val="24"/>
          <w:lang w:eastAsia="lt-LT"/>
        </w:rPr>
        <w:t xml:space="preserve">2019–2020 m. m. </w:t>
      </w:r>
      <w:r w:rsidR="008A2294">
        <w:rPr>
          <w:rFonts w:ascii="Times New Roman" w:eastAsia="Times New Roman" w:hAnsi="Times New Roman" w:cs="Times New Roman"/>
          <w:sz w:val="24"/>
          <w:szCs w:val="24"/>
          <w:lang w:eastAsia="lt-LT"/>
        </w:rPr>
        <w:t xml:space="preserve">mokėsi </w:t>
      </w:r>
      <w:r>
        <w:rPr>
          <w:rFonts w:ascii="Times New Roman" w:eastAsia="Times New Roman" w:hAnsi="Times New Roman" w:cs="Times New Roman"/>
          <w:sz w:val="24"/>
          <w:szCs w:val="24"/>
          <w:lang w:eastAsia="lt-LT"/>
        </w:rPr>
        <w:t>127 mokiniai (</w:t>
      </w:r>
      <w:r w:rsidRPr="00E90474">
        <w:rPr>
          <w:rFonts w:ascii="Times New Roman" w:eastAsia="Times New Roman" w:hAnsi="Times New Roman" w:cs="Times New Roman"/>
          <w:sz w:val="24"/>
          <w:szCs w:val="24"/>
          <w:lang w:eastAsia="lt-LT"/>
        </w:rPr>
        <w:t xml:space="preserve">2018–2019 m. m. </w:t>
      </w:r>
      <w:r>
        <w:rPr>
          <w:rFonts w:ascii="Times New Roman" w:eastAsia="Times New Roman" w:hAnsi="Times New Roman" w:cs="Times New Roman"/>
          <w:sz w:val="24"/>
          <w:szCs w:val="24"/>
          <w:lang w:eastAsia="lt-LT"/>
        </w:rPr>
        <w:t xml:space="preserve">– </w:t>
      </w:r>
      <w:r w:rsidRPr="00E90474">
        <w:rPr>
          <w:rFonts w:ascii="Times New Roman" w:eastAsia="Times New Roman" w:hAnsi="Times New Roman" w:cs="Times New Roman"/>
          <w:sz w:val="24"/>
          <w:szCs w:val="24"/>
          <w:lang w:eastAsia="lt-LT"/>
        </w:rPr>
        <w:t>124 mokiniai</w:t>
      </w:r>
      <w:r>
        <w:rPr>
          <w:rFonts w:ascii="Times New Roman" w:eastAsia="Times New Roman" w:hAnsi="Times New Roman" w:cs="Times New Roman"/>
          <w:sz w:val="24"/>
          <w:szCs w:val="24"/>
          <w:lang w:eastAsia="lt-LT"/>
        </w:rPr>
        <w:t>)</w:t>
      </w:r>
      <w:r w:rsidRPr="00E90474">
        <w:rPr>
          <w:rFonts w:ascii="Times New Roman" w:eastAsia="Times New Roman" w:hAnsi="Times New Roman" w:cs="Times New Roman"/>
          <w:sz w:val="24"/>
          <w:szCs w:val="24"/>
          <w:lang w:eastAsia="lt-LT"/>
        </w:rPr>
        <w:t xml:space="preserve"> (1–10 kl.), veikė dvi ikimokyklinio ugdymo grupės, kurias lank</w:t>
      </w:r>
      <w:r>
        <w:rPr>
          <w:rFonts w:ascii="Times New Roman" w:eastAsia="Times New Roman" w:hAnsi="Times New Roman" w:cs="Times New Roman"/>
          <w:sz w:val="24"/>
          <w:szCs w:val="24"/>
          <w:lang w:eastAsia="lt-LT"/>
        </w:rPr>
        <w:t>ė 37</w:t>
      </w:r>
      <w:r w:rsidRPr="00E90474">
        <w:rPr>
          <w:rFonts w:ascii="Times New Roman" w:eastAsia="Times New Roman" w:hAnsi="Times New Roman" w:cs="Times New Roman"/>
          <w:sz w:val="24"/>
          <w:szCs w:val="24"/>
          <w:lang w:eastAsia="lt-LT"/>
        </w:rPr>
        <w:t xml:space="preserve"> ugdytiniai</w:t>
      </w:r>
      <w:r w:rsidR="008A2294">
        <w:rPr>
          <w:rFonts w:ascii="Times New Roman" w:eastAsia="Times New Roman" w:hAnsi="Times New Roman" w:cs="Times New Roman"/>
          <w:sz w:val="24"/>
          <w:szCs w:val="24"/>
          <w:lang w:eastAsia="lt-LT"/>
        </w:rPr>
        <w:t>,</w:t>
      </w:r>
      <w:r w:rsidRPr="00E90474">
        <w:rPr>
          <w:rFonts w:ascii="Times New Roman" w:eastAsia="Times New Roman" w:hAnsi="Times New Roman" w:cs="Times New Roman"/>
          <w:sz w:val="24"/>
          <w:szCs w:val="24"/>
          <w:lang w:eastAsia="lt-LT"/>
        </w:rPr>
        <w:t xml:space="preserve"> ir viena priešmokyklinio ugdymo grupė, kurią lankė 1</w:t>
      </w:r>
      <w:r>
        <w:rPr>
          <w:rFonts w:ascii="Times New Roman" w:eastAsia="Times New Roman" w:hAnsi="Times New Roman" w:cs="Times New Roman"/>
          <w:sz w:val="24"/>
          <w:szCs w:val="24"/>
          <w:lang w:eastAsia="lt-LT"/>
        </w:rPr>
        <w:t>0</w:t>
      </w:r>
      <w:r w:rsidRPr="00E90474">
        <w:rPr>
          <w:rFonts w:ascii="Times New Roman" w:eastAsia="Times New Roman" w:hAnsi="Times New Roman" w:cs="Times New Roman"/>
          <w:sz w:val="24"/>
          <w:szCs w:val="24"/>
          <w:lang w:eastAsia="lt-LT"/>
        </w:rPr>
        <w:t xml:space="preserve"> ugdytinių. Iš viso įstaigoje </w:t>
      </w:r>
      <w:r>
        <w:rPr>
          <w:rFonts w:ascii="Times New Roman" w:eastAsia="Times New Roman" w:hAnsi="Times New Roman" w:cs="Times New Roman"/>
          <w:sz w:val="24"/>
          <w:szCs w:val="24"/>
          <w:lang w:eastAsia="lt-LT"/>
        </w:rPr>
        <w:t>buvo ugdomi 174</w:t>
      </w:r>
      <w:r w:rsidRPr="00E90474">
        <w:rPr>
          <w:rFonts w:ascii="Times New Roman" w:eastAsia="Times New Roman" w:hAnsi="Times New Roman" w:cs="Times New Roman"/>
          <w:sz w:val="24"/>
          <w:szCs w:val="24"/>
          <w:lang w:eastAsia="lt-LT"/>
        </w:rPr>
        <w:t xml:space="preserve"> mokiniai. Nuo 2015 m. Mokykloje besimokančių mokinių skaičius išlieka stabilus: 2016 m. – 174, 2017 m. – 176, 2018 m.  – 172 mokiniai, 2019 m. – 174</w:t>
      </w:r>
      <w:r>
        <w:rPr>
          <w:rFonts w:ascii="Times New Roman" w:eastAsia="Times New Roman" w:hAnsi="Times New Roman" w:cs="Times New Roman"/>
          <w:sz w:val="24"/>
          <w:szCs w:val="24"/>
          <w:lang w:eastAsia="lt-LT"/>
        </w:rPr>
        <w:t>, 2020 m. –173</w:t>
      </w:r>
      <w:r w:rsidRPr="00E90474">
        <w:rPr>
          <w:rFonts w:ascii="Times New Roman" w:eastAsia="Times New Roman" w:hAnsi="Times New Roman" w:cs="Times New Roman"/>
          <w:sz w:val="24"/>
          <w:szCs w:val="24"/>
          <w:lang w:eastAsia="lt-LT"/>
        </w:rPr>
        <w:t xml:space="preserve"> (duomenys gruodžio 31 d.).</w:t>
      </w:r>
    </w:p>
    <w:p w14:paraId="746AA6CD" w14:textId="3A8E0D6B" w:rsidR="006C2E41" w:rsidRDefault="00E90474" w:rsidP="006C2E41">
      <w:pPr>
        <w:spacing w:after="0" w:line="240" w:lineRule="auto"/>
        <w:ind w:firstLine="851"/>
        <w:jc w:val="both"/>
        <w:rPr>
          <w:rFonts w:ascii="Times New Roman" w:eastAsia="Times New Roman" w:hAnsi="Times New Roman" w:cs="Times New Roman"/>
          <w:sz w:val="24"/>
          <w:szCs w:val="24"/>
          <w:lang w:eastAsia="lt-LT"/>
        </w:rPr>
      </w:pPr>
      <w:r w:rsidRPr="00E90474">
        <w:rPr>
          <w:rFonts w:ascii="Times New Roman" w:eastAsia="Times New Roman" w:hAnsi="Times New Roman" w:cs="Times New Roman"/>
          <w:sz w:val="24"/>
          <w:szCs w:val="24"/>
          <w:lang w:eastAsia="lt-LT"/>
        </w:rPr>
        <w:t>Trečdalis mokinių (46 mokiniai) buvo aprūpinti mok</w:t>
      </w:r>
      <w:r w:rsidR="00A73106">
        <w:rPr>
          <w:rFonts w:ascii="Times New Roman" w:eastAsia="Times New Roman" w:hAnsi="Times New Roman" w:cs="Times New Roman"/>
          <w:sz w:val="24"/>
          <w:szCs w:val="24"/>
          <w:lang w:eastAsia="lt-LT"/>
        </w:rPr>
        <w:t xml:space="preserve">ymo priemonėmis. Nemokamai </w:t>
      </w:r>
      <w:r w:rsidRPr="00E90474">
        <w:rPr>
          <w:rFonts w:ascii="Times New Roman" w:eastAsia="Times New Roman" w:hAnsi="Times New Roman" w:cs="Times New Roman"/>
          <w:sz w:val="24"/>
          <w:szCs w:val="24"/>
          <w:lang w:eastAsia="lt-LT"/>
        </w:rPr>
        <w:t xml:space="preserve">maitinamų mokinių </w:t>
      </w:r>
      <w:r w:rsidR="008A2294">
        <w:rPr>
          <w:rFonts w:ascii="Times New Roman" w:eastAsia="Times New Roman" w:hAnsi="Times New Roman" w:cs="Times New Roman"/>
          <w:sz w:val="24"/>
          <w:szCs w:val="24"/>
          <w:lang w:eastAsia="lt-LT"/>
        </w:rPr>
        <w:t xml:space="preserve">dalis </w:t>
      </w:r>
      <w:r w:rsidR="00A73106">
        <w:rPr>
          <w:rFonts w:ascii="Times New Roman" w:eastAsia="Times New Roman" w:hAnsi="Times New Roman" w:cs="Times New Roman"/>
          <w:sz w:val="24"/>
          <w:szCs w:val="24"/>
          <w:lang w:eastAsia="lt-LT"/>
        </w:rPr>
        <w:t>(2–10 kl.) – 34,2 proc.</w:t>
      </w:r>
      <w:r w:rsidRPr="00E90474">
        <w:rPr>
          <w:rFonts w:ascii="Times New Roman" w:eastAsia="Times New Roman" w:hAnsi="Times New Roman" w:cs="Times New Roman"/>
          <w:sz w:val="24"/>
          <w:szCs w:val="24"/>
          <w:lang w:eastAsia="lt-LT"/>
        </w:rPr>
        <w:t xml:space="preserve"> </w:t>
      </w:r>
      <w:r w:rsidR="00A73106">
        <w:rPr>
          <w:rFonts w:ascii="Times New Roman" w:eastAsia="Times New Roman" w:hAnsi="Times New Roman" w:cs="Times New Roman"/>
          <w:sz w:val="24"/>
          <w:szCs w:val="24"/>
          <w:lang w:eastAsia="lt-LT"/>
        </w:rPr>
        <w:t xml:space="preserve">Šis skaičius yra beveik 3 kartus didesnis už </w:t>
      </w:r>
      <w:r w:rsidR="00C62397">
        <w:rPr>
          <w:rFonts w:ascii="Times New Roman" w:eastAsia="Times New Roman" w:hAnsi="Times New Roman" w:cs="Times New Roman"/>
          <w:sz w:val="24"/>
          <w:szCs w:val="24"/>
          <w:lang w:eastAsia="lt-LT"/>
        </w:rPr>
        <w:t>bendrą Savivaldybėje nemokamai maitinamų mokinių dalį (12,2 proc.)</w:t>
      </w:r>
      <w:r w:rsidRPr="00E90474">
        <w:rPr>
          <w:rFonts w:ascii="Times New Roman" w:eastAsia="Times New Roman" w:hAnsi="Times New Roman" w:cs="Times New Roman"/>
          <w:sz w:val="24"/>
          <w:szCs w:val="24"/>
          <w:lang w:eastAsia="lt-LT"/>
        </w:rPr>
        <w:t xml:space="preserve">. </w:t>
      </w:r>
    </w:p>
    <w:p w14:paraId="76A5A0F4" w14:textId="77777777" w:rsidR="006C2E41" w:rsidRDefault="006C2E41" w:rsidP="006C2E41">
      <w:pPr>
        <w:spacing w:after="0" w:line="240" w:lineRule="auto"/>
        <w:ind w:firstLine="851"/>
        <w:jc w:val="both"/>
        <w:rPr>
          <w:rFonts w:ascii="Times New Roman" w:eastAsia="Times New Roman" w:hAnsi="Times New Roman" w:cs="Times New Roman"/>
          <w:sz w:val="24"/>
          <w:szCs w:val="24"/>
          <w:lang w:eastAsia="lt-LT"/>
        </w:rPr>
      </w:pPr>
    </w:p>
    <w:p w14:paraId="5AAF950E" w14:textId="1067AD29" w:rsidR="00E90474" w:rsidRPr="00BE0752" w:rsidRDefault="00E90474" w:rsidP="00BE0752">
      <w:pPr>
        <w:spacing w:after="0" w:line="240" w:lineRule="auto"/>
        <w:ind w:firstLine="1276"/>
        <w:jc w:val="both"/>
        <w:rPr>
          <w:rFonts w:ascii="Times New Roman" w:eastAsia="Times New Roman" w:hAnsi="Times New Roman" w:cs="Times New Roman"/>
          <w:i/>
          <w:iCs/>
          <w:sz w:val="24"/>
          <w:szCs w:val="24"/>
          <w:lang w:eastAsia="lt-LT"/>
        </w:rPr>
      </w:pPr>
      <w:r w:rsidRPr="00BE0752">
        <w:rPr>
          <w:rFonts w:ascii="Times New Roman" w:eastAsia="Times New Roman" w:hAnsi="Times New Roman" w:cs="Times New Roman"/>
          <w:bCs/>
          <w:i/>
          <w:iCs/>
          <w:sz w:val="24"/>
          <w:szCs w:val="24"/>
        </w:rPr>
        <w:t>1 pav. Nemokamą maitinimą gaunančių mokinių dalis (rugsėjo 1 d.)</w:t>
      </w:r>
    </w:p>
    <w:tbl>
      <w:tblPr>
        <w:tblStyle w:val="Lentelstinklelis"/>
        <w:tblW w:w="0" w:type="auto"/>
        <w:jc w:val="center"/>
        <w:tblLook w:val="04A0" w:firstRow="1" w:lastRow="0" w:firstColumn="1" w:lastColumn="0" w:noHBand="0" w:noVBand="1"/>
      </w:tblPr>
      <w:tblGrid>
        <w:gridCol w:w="2410"/>
        <w:gridCol w:w="1559"/>
        <w:gridCol w:w="992"/>
      </w:tblGrid>
      <w:tr w:rsidR="00E90474" w:rsidRPr="00E90474" w14:paraId="4B52293D" w14:textId="77777777" w:rsidTr="006C2E41">
        <w:trPr>
          <w:jc w:val="center"/>
        </w:trPr>
        <w:tc>
          <w:tcPr>
            <w:tcW w:w="2410" w:type="dxa"/>
          </w:tcPr>
          <w:p w14:paraId="1CF60EC2" w14:textId="77777777" w:rsidR="00E90474" w:rsidRPr="00E90474" w:rsidRDefault="00E90474" w:rsidP="006C2E41">
            <w:pPr>
              <w:jc w:val="both"/>
              <w:rPr>
                <w:rFonts w:ascii="Times New Roman" w:eastAsia="Times New Roman" w:hAnsi="Times New Roman" w:cs="Times New Roman"/>
                <w:bCs/>
                <w:sz w:val="24"/>
                <w:szCs w:val="24"/>
              </w:rPr>
            </w:pPr>
            <w:r w:rsidRPr="00E90474">
              <w:rPr>
                <w:rFonts w:ascii="Times New Roman" w:eastAsia="Times New Roman" w:hAnsi="Times New Roman" w:cs="Times New Roman"/>
                <w:bCs/>
                <w:sz w:val="24"/>
                <w:szCs w:val="24"/>
              </w:rPr>
              <w:t>Metai (rugsėjo 1 d.)</w:t>
            </w:r>
          </w:p>
        </w:tc>
        <w:tc>
          <w:tcPr>
            <w:tcW w:w="1559" w:type="dxa"/>
          </w:tcPr>
          <w:p w14:paraId="26A0E5B2" w14:textId="77777777" w:rsidR="00E90474" w:rsidRPr="00E90474" w:rsidRDefault="00E90474" w:rsidP="006C2E41">
            <w:pPr>
              <w:jc w:val="both"/>
              <w:rPr>
                <w:rFonts w:ascii="Times New Roman" w:eastAsia="Times New Roman" w:hAnsi="Times New Roman" w:cs="Times New Roman"/>
                <w:bCs/>
                <w:sz w:val="24"/>
                <w:szCs w:val="24"/>
              </w:rPr>
            </w:pPr>
            <w:r w:rsidRPr="00E90474">
              <w:rPr>
                <w:rFonts w:ascii="Times New Roman" w:eastAsia="Times New Roman" w:hAnsi="Times New Roman" w:cs="Times New Roman"/>
                <w:bCs/>
                <w:sz w:val="24"/>
                <w:szCs w:val="24"/>
              </w:rPr>
              <w:t>Mokykloje</w:t>
            </w:r>
          </w:p>
        </w:tc>
        <w:tc>
          <w:tcPr>
            <w:tcW w:w="992" w:type="dxa"/>
          </w:tcPr>
          <w:p w14:paraId="0598A081" w14:textId="77777777" w:rsidR="00E90474" w:rsidRPr="00E90474" w:rsidRDefault="00E90474" w:rsidP="006C2E41">
            <w:pPr>
              <w:jc w:val="both"/>
              <w:rPr>
                <w:rFonts w:ascii="Times New Roman" w:eastAsia="Times New Roman" w:hAnsi="Times New Roman" w:cs="Times New Roman"/>
                <w:bCs/>
                <w:sz w:val="24"/>
                <w:szCs w:val="24"/>
              </w:rPr>
            </w:pPr>
            <w:r w:rsidRPr="00E90474">
              <w:rPr>
                <w:rFonts w:ascii="Times New Roman" w:eastAsia="Times New Roman" w:hAnsi="Times New Roman" w:cs="Times New Roman"/>
                <w:bCs/>
                <w:sz w:val="24"/>
                <w:szCs w:val="24"/>
              </w:rPr>
              <w:t>Rajone</w:t>
            </w:r>
          </w:p>
        </w:tc>
      </w:tr>
      <w:tr w:rsidR="00E90474" w:rsidRPr="00E90474" w14:paraId="5A8C5727" w14:textId="77777777" w:rsidTr="006C2E41">
        <w:trPr>
          <w:jc w:val="center"/>
        </w:trPr>
        <w:tc>
          <w:tcPr>
            <w:tcW w:w="2410" w:type="dxa"/>
          </w:tcPr>
          <w:p w14:paraId="2A04E1BA" w14:textId="77777777" w:rsidR="00E90474" w:rsidRPr="00E90474" w:rsidRDefault="00E90474" w:rsidP="006C2E41">
            <w:pPr>
              <w:jc w:val="both"/>
              <w:rPr>
                <w:rFonts w:ascii="Times New Roman" w:eastAsia="Times New Roman" w:hAnsi="Times New Roman" w:cs="Times New Roman"/>
                <w:bCs/>
                <w:sz w:val="24"/>
                <w:szCs w:val="24"/>
              </w:rPr>
            </w:pPr>
            <w:r w:rsidRPr="00E90474">
              <w:rPr>
                <w:rFonts w:ascii="Times New Roman" w:eastAsia="Times New Roman" w:hAnsi="Times New Roman" w:cs="Times New Roman"/>
                <w:bCs/>
                <w:sz w:val="24"/>
                <w:szCs w:val="24"/>
              </w:rPr>
              <w:t>2017</w:t>
            </w:r>
          </w:p>
        </w:tc>
        <w:tc>
          <w:tcPr>
            <w:tcW w:w="1559" w:type="dxa"/>
          </w:tcPr>
          <w:p w14:paraId="18546AE0" w14:textId="77777777" w:rsidR="00E90474" w:rsidRPr="00E90474" w:rsidRDefault="00E90474" w:rsidP="006C2E41">
            <w:pPr>
              <w:jc w:val="both"/>
              <w:rPr>
                <w:rFonts w:ascii="Times New Roman" w:eastAsia="Times New Roman" w:hAnsi="Times New Roman" w:cs="Times New Roman"/>
                <w:bCs/>
                <w:sz w:val="24"/>
                <w:szCs w:val="24"/>
              </w:rPr>
            </w:pPr>
            <w:r w:rsidRPr="00E90474">
              <w:rPr>
                <w:rFonts w:ascii="Times New Roman" w:eastAsia="Times New Roman" w:hAnsi="Times New Roman" w:cs="Times New Roman"/>
                <w:bCs/>
                <w:sz w:val="24"/>
                <w:szCs w:val="24"/>
              </w:rPr>
              <w:t>35,4</w:t>
            </w:r>
          </w:p>
        </w:tc>
        <w:tc>
          <w:tcPr>
            <w:tcW w:w="992" w:type="dxa"/>
          </w:tcPr>
          <w:p w14:paraId="7994BFBB" w14:textId="77777777" w:rsidR="00E90474" w:rsidRPr="00E90474" w:rsidRDefault="00E90474" w:rsidP="006C2E41">
            <w:pPr>
              <w:jc w:val="both"/>
              <w:rPr>
                <w:rFonts w:ascii="Times New Roman" w:eastAsia="Times New Roman" w:hAnsi="Times New Roman" w:cs="Times New Roman"/>
                <w:bCs/>
                <w:sz w:val="24"/>
                <w:szCs w:val="24"/>
              </w:rPr>
            </w:pPr>
            <w:r w:rsidRPr="00E90474">
              <w:rPr>
                <w:rFonts w:ascii="Times New Roman" w:eastAsia="Times New Roman" w:hAnsi="Times New Roman" w:cs="Times New Roman"/>
                <w:bCs/>
                <w:sz w:val="24"/>
                <w:szCs w:val="24"/>
              </w:rPr>
              <w:t>13,8</w:t>
            </w:r>
          </w:p>
        </w:tc>
      </w:tr>
      <w:tr w:rsidR="00E90474" w:rsidRPr="00E90474" w14:paraId="55A5A0EA" w14:textId="77777777" w:rsidTr="006C2E41">
        <w:trPr>
          <w:jc w:val="center"/>
        </w:trPr>
        <w:tc>
          <w:tcPr>
            <w:tcW w:w="2410" w:type="dxa"/>
          </w:tcPr>
          <w:p w14:paraId="54F85480" w14:textId="77777777" w:rsidR="00E90474" w:rsidRPr="00E90474" w:rsidRDefault="00E90474" w:rsidP="006C2E41">
            <w:pPr>
              <w:jc w:val="both"/>
              <w:rPr>
                <w:rFonts w:ascii="Times New Roman" w:eastAsia="Times New Roman" w:hAnsi="Times New Roman" w:cs="Times New Roman"/>
                <w:bCs/>
                <w:sz w:val="24"/>
                <w:szCs w:val="24"/>
              </w:rPr>
            </w:pPr>
            <w:r w:rsidRPr="00E90474">
              <w:rPr>
                <w:rFonts w:ascii="Times New Roman" w:eastAsia="Times New Roman" w:hAnsi="Times New Roman" w:cs="Times New Roman"/>
                <w:bCs/>
                <w:sz w:val="24"/>
                <w:szCs w:val="24"/>
              </w:rPr>
              <w:t>2018</w:t>
            </w:r>
          </w:p>
        </w:tc>
        <w:tc>
          <w:tcPr>
            <w:tcW w:w="1559" w:type="dxa"/>
          </w:tcPr>
          <w:p w14:paraId="55CE8A77" w14:textId="77777777" w:rsidR="00E90474" w:rsidRPr="00E90474" w:rsidRDefault="00E90474" w:rsidP="006C2E41">
            <w:pPr>
              <w:jc w:val="both"/>
              <w:rPr>
                <w:rFonts w:ascii="Times New Roman" w:eastAsia="Times New Roman" w:hAnsi="Times New Roman" w:cs="Times New Roman"/>
                <w:bCs/>
                <w:sz w:val="24"/>
                <w:szCs w:val="24"/>
              </w:rPr>
            </w:pPr>
            <w:r w:rsidRPr="00E90474">
              <w:rPr>
                <w:rFonts w:ascii="Times New Roman" w:eastAsia="Times New Roman" w:hAnsi="Times New Roman" w:cs="Times New Roman"/>
                <w:bCs/>
                <w:sz w:val="24"/>
                <w:szCs w:val="24"/>
              </w:rPr>
              <w:t>35,5</w:t>
            </w:r>
          </w:p>
        </w:tc>
        <w:tc>
          <w:tcPr>
            <w:tcW w:w="992" w:type="dxa"/>
          </w:tcPr>
          <w:p w14:paraId="6FA2DA82" w14:textId="77777777" w:rsidR="00E90474" w:rsidRPr="00E90474" w:rsidRDefault="00E90474" w:rsidP="006C2E41">
            <w:pPr>
              <w:jc w:val="both"/>
              <w:rPr>
                <w:rFonts w:ascii="Times New Roman" w:eastAsia="Times New Roman" w:hAnsi="Times New Roman" w:cs="Times New Roman"/>
                <w:bCs/>
                <w:sz w:val="24"/>
                <w:szCs w:val="24"/>
              </w:rPr>
            </w:pPr>
          </w:p>
        </w:tc>
      </w:tr>
      <w:tr w:rsidR="00E90474" w:rsidRPr="00E90474" w14:paraId="1731A8E2" w14:textId="77777777" w:rsidTr="006C2E41">
        <w:trPr>
          <w:jc w:val="center"/>
        </w:trPr>
        <w:tc>
          <w:tcPr>
            <w:tcW w:w="2410" w:type="dxa"/>
          </w:tcPr>
          <w:p w14:paraId="4E1B1C3B" w14:textId="77777777" w:rsidR="00E90474" w:rsidRPr="00E90474" w:rsidRDefault="00E90474" w:rsidP="006C2E41">
            <w:pPr>
              <w:jc w:val="both"/>
              <w:rPr>
                <w:rFonts w:ascii="Times New Roman" w:eastAsia="Times New Roman" w:hAnsi="Times New Roman" w:cs="Times New Roman"/>
                <w:bCs/>
                <w:sz w:val="24"/>
                <w:szCs w:val="24"/>
              </w:rPr>
            </w:pPr>
            <w:r w:rsidRPr="00E90474">
              <w:rPr>
                <w:rFonts w:ascii="Times New Roman" w:eastAsia="Times New Roman" w:hAnsi="Times New Roman" w:cs="Times New Roman"/>
                <w:bCs/>
                <w:sz w:val="24"/>
                <w:szCs w:val="24"/>
              </w:rPr>
              <w:t>2019</w:t>
            </w:r>
          </w:p>
        </w:tc>
        <w:tc>
          <w:tcPr>
            <w:tcW w:w="1559" w:type="dxa"/>
          </w:tcPr>
          <w:p w14:paraId="0116DA81" w14:textId="77777777" w:rsidR="00E90474" w:rsidRPr="00E90474" w:rsidRDefault="00E90474" w:rsidP="006C2E41">
            <w:pPr>
              <w:jc w:val="both"/>
              <w:rPr>
                <w:rFonts w:ascii="Times New Roman" w:eastAsia="Times New Roman" w:hAnsi="Times New Roman" w:cs="Times New Roman"/>
                <w:bCs/>
                <w:sz w:val="24"/>
                <w:szCs w:val="24"/>
              </w:rPr>
            </w:pPr>
            <w:r w:rsidRPr="00E90474">
              <w:rPr>
                <w:rFonts w:ascii="Times New Roman" w:eastAsia="Times New Roman" w:hAnsi="Times New Roman" w:cs="Times New Roman"/>
                <w:bCs/>
                <w:sz w:val="24"/>
                <w:szCs w:val="24"/>
              </w:rPr>
              <w:t>37</w:t>
            </w:r>
          </w:p>
        </w:tc>
        <w:tc>
          <w:tcPr>
            <w:tcW w:w="992" w:type="dxa"/>
          </w:tcPr>
          <w:p w14:paraId="64C93CE2" w14:textId="77777777" w:rsidR="00E90474" w:rsidRPr="00E90474" w:rsidRDefault="00E90474" w:rsidP="006C2E41">
            <w:pPr>
              <w:jc w:val="both"/>
              <w:rPr>
                <w:rFonts w:ascii="Times New Roman" w:eastAsia="Times New Roman" w:hAnsi="Times New Roman" w:cs="Times New Roman"/>
                <w:bCs/>
                <w:sz w:val="24"/>
                <w:szCs w:val="24"/>
              </w:rPr>
            </w:pPr>
            <w:r w:rsidRPr="00E90474">
              <w:rPr>
                <w:rFonts w:ascii="Times New Roman" w:eastAsia="Times New Roman" w:hAnsi="Times New Roman" w:cs="Times New Roman"/>
                <w:bCs/>
                <w:sz w:val="24"/>
                <w:szCs w:val="24"/>
              </w:rPr>
              <w:t>12,2</w:t>
            </w:r>
          </w:p>
        </w:tc>
      </w:tr>
      <w:tr w:rsidR="00C62397" w:rsidRPr="00E90474" w14:paraId="46D1AD64" w14:textId="77777777" w:rsidTr="006C2E41">
        <w:trPr>
          <w:jc w:val="center"/>
        </w:trPr>
        <w:tc>
          <w:tcPr>
            <w:tcW w:w="2410" w:type="dxa"/>
          </w:tcPr>
          <w:p w14:paraId="6728B1ED" w14:textId="77777777" w:rsidR="00C62397" w:rsidRPr="00E90474" w:rsidRDefault="00C62397" w:rsidP="006C2E41">
            <w:pPr>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2020</w:t>
            </w:r>
          </w:p>
        </w:tc>
        <w:tc>
          <w:tcPr>
            <w:tcW w:w="1559" w:type="dxa"/>
          </w:tcPr>
          <w:p w14:paraId="1F3ECA69" w14:textId="77777777" w:rsidR="00C62397" w:rsidRPr="00E90474" w:rsidRDefault="00C62397" w:rsidP="006C2E41">
            <w:pPr>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34,2</w:t>
            </w:r>
          </w:p>
        </w:tc>
        <w:tc>
          <w:tcPr>
            <w:tcW w:w="992" w:type="dxa"/>
          </w:tcPr>
          <w:p w14:paraId="46E7D48B" w14:textId="77777777" w:rsidR="00C62397" w:rsidRPr="00E90474" w:rsidRDefault="00C62397" w:rsidP="006C2E41">
            <w:pPr>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12,2</w:t>
            </w:r>
          </w:p>
        </w:tc>
      </w:tr>
    </w:tbl>
    <w:p w14:paraId="74F5A772" w14:textId="7F7840E9" w:rsidR="00E90474" w:rsidRDefault="00E90474" w:rsidP="006C2E41">
      <w:pPr>
        <w:overflowPunct w:val="0"/>
        <w:spacing w:after="0" w:line="240" w:lineRule="auto"/>
        <w:jc w:val="center"/>
        <w:textAlignment w:val="baseline"/>
        <w:rPr>
          <w:rFonts w:ascii="Times New Roman" w:hAnsi="Times New Roman" w:cs="Times New Roman"/>
          <w:i/>
          <w:sz w:val="24"/>
          <w:szCs w:val="24"/>
          <w:lang w:eastAsia="lt-LT"/>
        </w:rPr>
      </w:pPr>
      <w:r w:rsidRPr="00E90474">
        <w:rPr>
          <w:rFonts w:ascii="Times New Roman" w:hAnsi="Times New Roman" w:cs="Times New Roman"/>
          <w:i/>
          <w:sz w:val="24"/>
          <w:szCs w:val="24"/>
          <w:lang w:eastAsia="lt-LT"/>
        </w:rPr>
        <w:t>Šaltinis – Mokyklos duomenys</w:t>
      </w:r>
    </w:p>
    <w:p w14:paraId="435F32DD" w14:textId="77777777" w:rsidR="006C2E41" w:rsidRPr="00E90474" w:rsidRDefault="006C2E41" w:rsidP="006C2E41">
      <w:pPr>
        <w:overflowPunct w:val="0"/>
        <w:spacing w:after="0" w:line="240" w:lineRule="auto"/>
        <w:jc w:val="center"/>
        <w:textAlignment w:val="baseline"/>
        <w:rPr>
          <w:rFonts w:ascii="Times New Roman" w:hAnsi="Times New Roman" w:cs="Times New Roman"/>
          <w:i/>
          <w:sz w:val="24"/>
          <w:szCs w:val="24"/>
          <w:lang w:eastAsia="lt-LT"/>
        </w:rPr>
      </w:pPr>
    </w:p>
    <w:p w14:paraId="0F25C39E" w14:textId="362F2AD1" w:rsidR="00E90474" w:rsidRDefault="00C62397" w:rsidP="006C2E41">
      <w:pPr>
        <w:spacing w:after="0" w:line="240" w:lineRule="auto"/>
        <w:ind w:firstLine="851"/>
        <w:jc w:val="both"/>
        <w:rPr>
          <w:rFonts w:ascii="Times New Roman" w:hAnsi="Times New Roman" w:cs="Times New Roman"/>
          <w:spacing w:val="2"/>
          <w:sz w:val="24"/>
          <w:szCs w:val="24"/>
          <w:lang w:eastAsia="lt-LT"/>
        </w:rPr>
      </w:pPr>
      <w:r>
        <w:rPr>
          <w:rFonts w:ascii="Times New Roman" w:eastAsia="Times New Roman" w:hAnsi="Times New Roman" w:cs="Times New Roman"/>
          <w:sz w:val="24"/>
          <w:szCs w:val="24"/>
          <w:lang w:eastAsia="lt-LT"/>
        </w:rPr>
        <w:t>2020</w:t>
      </w:r>
      <w:r w:rsidR="00E90474" w:rsidRPr="00E90474">
        <w:rPr>
          <w:rFonts w:ascii="Times New Roman" w:eastAsia="Times New Roman" w:hAnsi="Times New Roman" w:cs="Times New Roman"/>
          <w:sz w:val="24"/>
          <w:szCs w:val="24"/>
          <w:lang w:eastAsia="lt-LT"/>
        </w:rPr>
        <w:t xml:space="preserve"> m. sausio 1 d. Mokykloje dirbo </w:t>
      </w:r>
      <w:r w:rsidR="00D44CA9">
        <w:rPr>
          <w:rFonts w:ascii="Times New Roman" w:eastAsia="Times New Roman" w:hAnsi="Times New Roman" w:cs="Times New Roman"/>
          <w:sz w:val="24"/>
          <w:szCs w:val="24"/>
          <w:lang w:eastAsia="lt-LT"/>
        </w:rPr>
        <w:t>57</w:t>
      </w:r>
      <w:r w:rsidR="00E90474" w:rsidRPr="00E90474">
        <w:rPr>
          <w:rFonts w:ascii="Times New Roman" w:eastAsia="Times New Roman" w:hAnsi="Times New Roman" w:cs="Times New Roman"/>
          <w:sz w:val="24"/>
          <w:szCs w:val="24"/>
          <w:lang w:eastAsia="lt-LT"/>
        </w:rPr>
        <w:t xml:space="preserve"> darbuotojai (</w:t>
      </w:r>
      <w:r w:rsidR="00D44CA9">
        <w:rPr>
          <w:rFonts w:ascii="Times New Roman" w:eastAsia="Times New Roman" w:hAnsi="Times New Roman" w:cs="Times New Roman"/>
          <w:sz w:val="24"/>
          <w:szCs w:val="24"/>
          <w:lang w:eastAsia="lt-LT"/>
        </w:rPr>
        <w:t xml:space="preserve">53,79 etato, 2019 m. – </w:t>
      </w:r>
      <w:r w:rsidR="00E90474" w:rsidRPr="00E90474">
        <w:rPr>
          <w:rFonts w:ascii="Times New Roman" w:eastAsia="Times New Roman" w:hAnsi="Times New Roman" w:cs="Times New Roman"/>
          <w:sz w:val="24"/>
          <w:szCs w:val="24"/>
          <w:lang w:eastAsia="lt-LT"/>
        </w:rPr>
        <w:t>55,3 etato), 20</w:t>
      </w:r>
      <w:r w:rsidR="00D44CA9">
        <w:rPr>
          <w:rFonts w:ascii="Times New Roman" w:eastAsia="Times New Roman" w:hAnsi="Times New Roman" w:cs="Times New Roman"/>
          <w:sz w:val="24"/>
          <w:szCs w:val="24"/>
          <w:lang w:eastAsia="lt-LT"/>
        </w:rPr>
        <w:t>20</w:t>
      </w:r>
      <w:r w:rsidR="00E90474" w:rsidRPr="00E90474">
        <w:rPr>
          <w:rFonts w:ascii="Times New Roman" w:eastAsia="Times New Roman" w:hAnsi="Times New Roman" w:cs="Times New Roman"/>
          <w:sz w:val="24"/>
          <w:szCs w:val="24"/>
          <w:lang w:eastAsia="lt-LT"/>
        </w:rPr>
        <w:t xml:space="preserve"> m. gruodžio 31 d. – 55 (</w:t>
      </w:r>
      <w:r w:rsidR="00D44CA9">
        <w:rPr>
          <w:rFonts w:ascii="Times New Roman" w:eastAsia="Times New Roman" w:hAnsi="Times New Roman" w:cs="Times New Roman"/>
          <w:sz w:val="24"/>
          <w:szCs w:val="24"/>
          <w:lang w:eastAsia="lt-LT"/>
        </w:rPr>
        <w:t xml:space="preserve">55,28 etato, 2019 m. – </w:t>
      </w:r>
      <w:r w:rsidR="00E90474" w:rsidRPr="00E90474">
        <w:rPr>
          <w:rFonts w:ascii="Times New Roman" w:eastAsia="Times New Roman" w:hAnsi="Times New Roman" w:cs="Times New Roman"/>
          <w:sz w:val="24"/>
          <w:szCs w:val="24"/>
          <w:lang w:eastAsia="lt-LT"/>
        </w:rPr>
        <w:t>53,79 etato) (skaičius nurodomas be pavaduojančių darbuotojų). Mokykloje dirbo 28 mokytojai bei pagalbos mokiniui specialistai. Iš jų 18 (64,3 proc., 2018 m. – 57 proc.) yra atvažiuojantys iš</w:t>
      </w:r>
      <w:r w:rsidR="00E90474" w:rsidRPr="00E90474">
        <w:rPr>
          <w:rFonts w:ascii="Times New Roman" w:hAnsi="Times New Roman" w:cs="Times New Roman"/>
          <w:spacing w:val="2"/>
          <w:sz w:val="24"/>
          <w:szCs w:val="24"/>
          <w:lang w:eastAsia="lt-LT"/>
        </w:rPr>
        <w:t xml:space="preserve"> Gargždų, Plungės, Rietavo miestų, Šilalės r. ir kitų vietovių. Savivaldybės tarybos priimtas sprendimas dėl mokytojų kelionės išlaidų kompensavimo labai motyvavo pedagogus nekeisti darbo vietos.</w:t>
      </w:r>
    </w:p>
    <w:p w14:paraId="4A8A684B" w14:textId="77777777" w:rsidR="006C2E41" w:rsidRPr="00E90474" w:rsidRDefault="006C2E41" w:rsidP="006C2E41">
      <w:pPr>
        <w:spacing w:after="0" w:line="240" w:lineRule="auto"/>
        <w:ind w:firstLine="851"/>
        <w:jc w:val="both"/>
        <w:rPr>
          <w:rFonts w:ascii="Times New Roman" w:hAnsi="Times New Roman" w:cs="Times New Roman"/>
          <w:spacing w:val="2"/>
          <w:sz w:val="24"/>
          <w:szCs w:val="24"/>
          <w:lang w:eastAsia="lt-LT"/>
        </w:rPr>
      </w:pPr>
    </w:p>
    <w:p w14:paraId="36CE39F9" w14:textId="77777777" w:rsidR="00E90474" w:rsidRPr="00E90474" w:rsidRDefault="00E90474" w:rsidP="006C2E41">
      <w:pPr>
        <w:spacing w:after="0" w:line="240" w:lineRule="auto"/>
        <w:ind w:firstLine="720"/>
        <w:jc w:val="right"/>
        <w:rPr>
          <w:rFonts w:ascii="Times New Roman" w:hAnsi="Times New Roman" w:cs="Times New Roman"/>
          <w:i/>
          <w:spacing w:val="2"/>
          <w:sz w:val="24"/>
          <w:szCs w:val="24"/>
          <w:lang w:eastAsia="lt-LT"/>
        </w:rPr>
      </w:pPr>
      <w:r w:rsidRPr="00E90474">
        <w:rPr>
          <w:rFonts w:ascii="Times New Roman" w:hAnsi="Times New Roman" w:cs="Times New Roman"/>
          <w:i/>
          <w:spacing w:val="2"/>
          <w:sz w:val="24"/>
          <w:szCs w:val="24"/>
          <w:lang w:eastAsia="lt-LT"/>
        </w:rPr>
        <w:t>2 pav. Informacija apie darbuotojus</w:t>
      </w:r>
    </w:p>
    <w:tbl>
      <w:tblPr>
        <w:tblStyle w:val="Lentelstinklelis"/>
        <w:tblW w:w="0" w:type="auto"/>
        <w:tblInd w:w="421" w:type="dxa"/>
        <w:tblLook w:val="04A0" w:firstRow="1" w:lastRow="0" w:firstColumn="1" w:lastColumn="0" w:noHBand="0" w:noVBand="1"/>
      </w:tblPr>
      <w:tblGrid>
        <w:gridCol w:w="850"/>
        <w:gridCol w:w="851"/>
        <w:gridCol w:w="2407"/>
        <w:gridCol w:w="2408"/>
        <w:gridCol w:w="2691"/>
      </w:tblGrid>
      <w:tr w:rsidR="00E90474" w:rsidRPr="00E90474" w14:paraId="7CC29AE7" w14:textId="77777777" w:rsidTr="00BE0752">
        <w:trPr>
          <w:trHeight w:val="191"/>
        </w:trPr>
        <w:tc>
          <w:tcPr>
            <w:tcW w:w="850" w:type="dxa"/>
            <w:vMerge w:val="restart"/>
          </w:tcPr>
          <w:p w14:paraId="2092DA6E" w14:textId="77777777" w:rsidR="00E90474" w:rsidRPr="00E90474" w:rsidRDefault="00E90474" w:rsidP="006C2E41">
            <w:pPr>
              <w:jc w:val="both"/>
              <w:rPr>
                <w:rFonts w:ascii="Times New Roman" w:eastAsia="Times New Roman" w:hAnsi="Times New Roman" w:cs="Times New Roman"/>
                <w:color w:val="000000"/>
                <w:sz w:val="24"/>
                <w:szCs w:val="24"/>
                <w:lang w:eastAsia="lt-LT"/>
              </w:rPr>
            </w:pPr>
            <w:r w:rsidRPr="00E90474">
              <w:rPr>
                <w:rFonts w:ascii="Times New Roman" w:eastAsia="Times New Roman" w:hAnsi="Times New Roman" w:cs="Times New Roman"/>
                <w:color w:val="000000"/>
                <w:sz w:val="24"/>
                <w:szCs w:val="24"/>
                <w:lang w:eastAsia="lt-LT"/>
              </w:rPr>
              <w:t xml:space="preserve">Metai </w:t>
            </w:r>
          </w:p>
        </w:tc>
        <w:tc>
          <w:tcPr>
            <w:tcW w:w="5666" w:type="dxa"/>
            <w:gridSpan w:val="3"/>
          </w:tcPr>
          <w:p w14:paraId="3CD260B0" w14:textId="77777777" w:rsidR="00E90474" w:rsidRPr="00E90474" w:rsidRDefault="00E90474" w:rsidP="006C2E41">
            <w:pPr>
              <w:jc w:val="center"/>
              <w:rPr>
                <w:rFonts w:ascii="Times New Roman" w:eastAsia="Times New Roman" w:hAnsi="Times New Roman" w:cs="Times New Roman"/>
                <w:color w:val="000000"/>
                <w:sz w:val="24"/>
                <w:szCs w:val="24"/>
                <w:lang w:eastAsia="lt-LT"/>
              </w:rPr>
            </w:pPr>
            <w:r w:rsidRPr="00E90474">
              <w:rPr>
                <w:rFonts w:ascii="Times New Roman" w:eastAsia="Times New Roman" w:hAnsi="Times New Roman" w:cs="Times New Roman"/>
                <w:color w:val="000000"/>
                <w:sz w:val="24"/>
                <w:szCs w:val="24"/>
                <w:lang w:eastAsia="lt-LT"/>
              </w:rPr>
              <w:t>Mokytojai</w:t>
            </w:r>
          </w:p>
        </w:tc>
        <w:tc>
          <w:tcPr>
            <w:tcW w:w="2691" w:type="dxa"/>
          </w:tcPr>
          <w:p w14:paraId="6DD418A6" w14:textId="77777777" w:rsidR="00E90474" w:rsidRPr="00E90474" w:rsidRDefault="00E90474" w:rsidP="006C2E41">
            <w:pPr>
              <w:jc w:val="both"/>
              <w:rPr>
                <w:rFonts w:ascii="Times New Roman" w:eastAsia="Times New Roman" w:hAnsi="Times New Roman" w:cs="Times New Roman"/>
                <w:color w:val="000000"/>
                <w:sz w:val="24"/>
                <w:szCs w:val="24"/>
                <w:lang w:eastAsia="lt-LT"/>
              </w:rPr>
            </w:pPr>
            <w:r w:rsidRPr="00E90474">
              <w:rPr>
                <w:rFonts w:ascii="Times New Roman" w:eastAsia="Times New Roman" w:hAnsi="Times New Roman" w:cs="Times New Roman"/>
                <w:color w:val="000000"/>
                <w:sz w:val="24"/>
                <w:szCs w:val="24"/>
                <w:lang w:eastAsia="lt-LT"/>
              </w:rPr>
              <w:t>Aptarnaujantis personalas</w:t>
            </w:r>
          </w:p>
        </w:tc>
      </w:tr>
      <w:tr w:rsidR="00E90474" w:rsidRPr="00E90474" w14:paraId="7BE98C07" w14:textId="77777777" w:rsidTr="00BE0752">
        <w:trPr>
          <w:trHeight w:val="505"/>
        </w:trPr>
        <w:tc>
          <w:tcPr>
            <w:tcW w:w="850" w:type="dxa"/>
            <w:vMerge/>
          </w:tcPr>
          <w:p w14:paraId="50BD80D6" w14:textId="77777777" w:rsidR="00E90474" w:rsidRPr="00E90474" w:rsidRDefault="00E90474" w:rsidP="006C2E41">
            <w:pPr>
              <w:jc w:val="both"/>
              <w:rPr>
                <w:rFonts w:ascii="Times New Roman" w:eastAsia="Times New Roman" w:hAnsi="Times New Roman" w:cs="Times New Roman"/>
                <w:color w:val="000000"/>
                <w:sz w:val="24"/>
                <w:szCs w:val="24"/>
                <w:lang w:eastAsia="lt-LT"/>
              </w:rPr>
            </w:pPr>
          </w:p>
        </w:tc>
        <w:tc>
          <w:tcPr>
            <w:tcW w:w="851" w:type="dxa"/>
          </w:tcPr>
          <w:p w14:paraId="11046165" w14:textId="77777777" w:rsidR="00E90474" w:rsidRPr="00E90474" w:rsidRDefault="00E90474" w:rsidP="006C2E41">
            <w:pPr>
              <w:jc w:val="both"/>
              <w:rPr>
                <w:rFonts w:ascii="Times New Roman" w:eastAsia="Times New Roman" w:hAnsi="Times New Roman" w:cs="Times New Roman"/>
                <w:color w:val="000000"/>
                <w:sz w:val="24"/>
                <w:szCs w:val="24"/>
                <w:lang w:eastAsia="lt-LT"/>
              </w:rPr>
            </w:pPr>
            <w:r w:rsidRPr="00E90474">
              <w:rPr>
                <w:rFonts w:ascii="Times New Roman" w:eastAsia="Times New Roman" w:hAnsi="Times New Roman" w:cs="Times New Roman"/>
                <w:color w:val="000000"/>
                <w:sz w:val="24"/>
                <w:szCs w:val="24"/>
                <w:lang w:eastAsia="lt-LT"/>
              </w:rPr>
              <w:t>Iš viso</w:t>
            </w:r>
          </w:p>
        </w:tc>
        <w:tc>
          <w:tcPr>
            <w:tcW w:w="2407" w:type="dxa"/>
          </w:tcPr>
          <w:p w14:paraId="70191663" w14:textId="77777777" w:rsidR="00E90474" w:rsidRPr="00E90474" w:rsidRDefault="00E90474" w:rsidP="006C2E41">
            <w:pPr>
              <w:jc w:val="both"/>
              <w:rPr>
                <w:rFonts w:ascii="Times New Roman" w:eastAsia="Times New Roman" w:hAnsi="Times New Roman" w:cs="Times New Roman"/>
                <w:color w:val="000000"/>
                <w:sz w:val="24"/>
                <w:szCs w:val="24"/>
                <w:lang w:eastAsia="lt-LT"/>
              </w:rPr>
            </w:pPr>
            <w:r w:rsidRPr="00E90474">
              <w:rPr>
                <w:rFonts w:ascii="Times New Roman" w:eastAsia="Times New Roman" w:hAnsi="Times New Roman" w:cs="Times New Roman"/>
                <w:color w:val="000000"/>
                <w:sz w:val="24"/>
                <w:szCs w:val="24"/>
                <w:lang w:eastAsia="lt-LT"/>
              </w:rPr>
              <w:t>Iš jų dirba ir kt. įstaigoje</w:t>
            </w:r>
          </w:p>
        </w:tc>
        <w:tc>
          <w:tcPr>
            <w:tcW w:w="2408" w:type="dxa"/>
          </w:tcPr>
          <w:p w14:paraId="0D7CC4BC" w14:textId="77777777" w:rsidR="00E90474" w:rsidRPr="00E90474" w:rsidRDefault="00E90474" w:rsidP="006C2E41">
            <w:pPr>
              <w:jc w:val="both"/>
              <w:rPr>
                <w:rFonts w:ascii="Times New Roman" w:eastAsia="Times New Roman" w:hAnsi="Times New Roman" w:cs="Times New Roman"/>
                <w:color w:val="000000"/>
                <w:sz w:val="24"/>
                <w:szCs w:val="24"/>
                <w:lang w:eastAsia="lt-LT"/>
              </w:rPr>
            </w:pPr>
            <w:r w:rsidRPr="00E90474">
              <w:rPr>
                <w:rFonts w:ascii="Times New Roman" w:eastAsia="Times New Roman" w:hAnsi="Times New Roman" w:cs="Times New Roman"/>
                <w:color w:val="000000"/>
                <w:sz w:val="24"/>
                <w:szCs w:val="24"/>
                <w:lang w:eastAsia="lt-LT"/>
              </w:rPr>
              <w:t>Vykstantys į darbą toliau kaip 5 km</w:t>
            </w:r>
          </w:p>
        </w:tc>
        <w:tc>
          <w:tcPr>
            <w:tcW w:w="2691" w:type="dxa"/>
          </w:tcPr>
          <w:p w14:paraId="06942203" w14:textId="77777777" w:rsidR="00E90474" w:rsidRPr="00E90474" w:rsidRDefault="00E90474" w:rsidP="006C2E41">
            <w:pPr>
              <w:jc w:val="both"/>
              <w:rPr>
                <w:rFonts w:ascii="Times New Roman" w:eastAsia="Times New Roman" w:hAnsi="Times New Roman" w:cs="Times New Roman"/>
                <w:color w:val="000000"/>
                <w:sz w:val="24"/>
                <w:szCs w:val="24"/>
                <w:lang w:eastAsia="lt-LT"/>
              </w:rPr>
            </w:pPr>
            <w:r w:rsidRPr="00E90474">
              <w:rPr>
                <w:rFonts w:ascii="Times New Roman" w:eastAsia="Times New Roman" w:hAnsi="Times New Roman" w:cs="Times New Roman"/>
                <w:color w:val="000000"/>
                <w:sz w:val="24"/>
                <w:szCs w:val="24"/>
                <w:lang w:eastAsia="lt-LT"/>
              </w:rPr>
              <w:t>Iš viso</w:t>
            </w:r>
          </w:p>
        </w:tc>
      </w:tr>
      <w:tr w:rsidR="00E90474" w:rsidRPr="00E90474" w14:paraId="6B731568" w14:textId="77777777" w:rsidTr="00BE0752">
        <w:trPr>
          <w:trHeight w:val="70"/>
        </w:trPr>
        <w:tc>
          <w:tcPr>
            <w:tcW w:w="850" w:type="dxa"/>
          </w:tcPr>
          <w:p w14:paraId="49ADD88F" w14:textId="77777777" w:rsidR="00E90474" w:rsidRPr="00E90474" w:rsidRDefault="00E90474" w:rsidP="006C2E41">
            <w:pPr>
              <w:jc w:val="both"/>
              <w:rPr>
                <w:rFonts w:ascii="Times New Roman" w:eastAsia="Times New Roman" w:hAnsi="Times New Roman" w:cs="Times New Roman"/>
                <w:color w:val="000000"/>
                <w:sz w:val="24"/>
                <w:szCs w:val="24"/>
                <w:lang w:eastAsia="lt-LT"/>
              </w:rPr>
            </w:pPr>
            <w:r w:rsidRPr="00E90474">
              <w:rPr>
                <w:rFonts w:ascii="Times New Roman" w:eastAsia="Times New Roman" w:hAnsi="Times New Roman" w:cs="Times New Roman"/>
                <w:color w:val="000000"/>
                <w:sz w:val="24"/>
                <w:szCs w:val="24"/>
                <w:lang w:eastAsia="lt-LT"/>
              </w:rPr>
              <w:t>2016</w:t>
            </w:r>
          </w:p>
        </w:tc>
        <w:tc>
          <w:tcPr>
            <w:tcW w:w="851" w:type="dxa"/>
            <w:vAlign w:val="center"/>
          </w:tcPr>
          <w:p w14:paraId="2D59D512" w14:textId="77777777" w:rsidR="00E90474" w:rsidRPr="00E90474" w:rsidRDefault="00E90474" w:rsidP="006C2E41">
            <w:pPr>
              <w:jc w:val="center"/>
              <w:rPr>
                <w:rFonts w:ascii="Times New Roman" w:eastAsia="Times New Roman" w:hAnsi="Times New Roman" w:cs="Times New Roman"/>
                <w:color w:val="000000"/>
                <w:sz w:val="24"/>
                <w:szCs w:val="24"/>
                <w:lang w:eastAsia="lt-LT"/>
              </w:rPr>
            </w:pPr>
            <w:r w:rsidRPr="00E90474">
              <w:rPr>
                <w:rFonts w:ascii="Times New Roman" w:eastAsia="Times New Roman" w:hAnsi="Times New Roman" w:cs="Times New Roman"/>
                <w:color w:val="000000"/>
                <w:sz w:val="24"/>
                <w:szCs w:val="24"/>
                <w:lang w:eastAsia="lt-LT"/>
              </w:rPr>
              <w:t>31</w:t>
            </w:r>
          </w:p>
        </w:tc>
        <w:tc>
          <w:tcPr>
            <w:tcW w:w="2407" w:type="dxa"/>
            <w:vAlign w:val="center"/>
          </w:tcPr>
          <w:p w14:paraId="6A4FD553" w14:textId="77777777" w:rsidR="00E90474" w:rsidRPr="00E90474" w:rsidRDefault="00E90474" w:rsidP="006C2E41">
            <w:pPr>
              <w:jc w:val="center"/>
              <w:rPr>
                <w:rFonts w:ascii="Times New Roman" w:eastAsia="Times New Roman" w:hAnsi="Times New Roman" w:cs="Times New Roman"/>
                <w:color w:val="000000"/>
                <w:sz w:val="24"/>
                <w:szCs w:val="24"/>
                <w:lang w:eastAsia="lt-LT"/>
              </w:rPr>
            </w:pPr>
            <w:r w:rsidRPr="00E90474">
              <w:rPr>
                <w:rFonts w:ascii="Times New Roman" w:eastAsia="Times New Roman" w:hAnsi="Times New Roman" w:cs="Times New Roman"/>
                <w:color w:val="000000"/>
                <w:sz w:val="24"/>
                <w:szCs w:val="24"/>
                <w:lang w:eastAsia="lt-LT"/>
              </w:rPr>
              <w:t>9</w:t>
            </w:r>
          </w:p>
        </w:tc>
        <w:tc>
          <w:tcPr>
            <w:tcW w:w="2408" w:type="dxa"/>
            <w:vAlign w:val="center"/>
          </w:tcPr>
          <w:p w14:paraId="13B7BD6D" w14:textId="77777777" w:rsidR="00E90474" w:rsidRPr="00E90474" w:rsidRDefault="00E90474" w:rsidP="006C2E41">
            <w:pPr>
              <w:jc w:val="center"/>
              <w:rPr>
                <w:rFonts w:ascii="Times New Roman" w:eastAsia="Times New Roman" w:hAnsi="Times New Roman" w:cs="Times New Roman"/>
                <w:color w:val="000000"/>
                <w:sz w:val="24"/>
                <w:szCs w:val="24"/>
                <w:lang w:eastAsia="lt-LT"/>
              </w:rPr>
            </w:pPr>
            <w:r w:rsidRPr="00E90474">
              <w:rPr>
                <w:rFonts w:ascii="Times New Roman" w:eastAsia="Times New Roman" w:hAnsi="Times New Roman" w:cs="Times New Roman"/>
                <w:color w:val="000000"/>
                <w:sz w:val="24"/>
                <w:szCs w:val="24"/>
                <w:lang w:eastAsia="lt-LT"/>
              </w:rPr>
              <w:t>14</w:t>
            </w:r>
          </w:p>
        </w:tc>
        <w:tc>
          <w:tcPr>
            <w:tcW w:w="2691" w:type="dxa"/>
            <w:vAlign w:val="center"/>
          </w:tcPr>
          <w:p w14:paraId="0AEAC422" w14:textId="77777777" w:rsidR="00E90474" w:rsidRPr="00E90474" w:rsidRDefault="00E90474" w:rsidP="006C2E41">
            <w:pPr>
              <w:jc w:val="center"/>
              <w:rPr>
                <w:rFonts w:ascii="Times New Roman" w:eastAsia="Times New Roman" w:hAnsi="Times New Roman" w:cs="Times New Roman"/>
                <w:color w:val="000000"/>
                <w:sz w:val="24"/>
                <w:szCs w:val="24"/>
                <w:lang w:eastAsia="lt-LT"/>
              </w:rPr>
            </w:pPr>
            <w:r w:rsidRPr="00E90474">
              <w:rPr>
                <w:rFonts w:ascii="Times New Roman" w:eastAsia="Times New Roman" w:hAnsi="Times New Roman" w:cs="Times New Roman"/>
                <w:color w:val="000000"/>
                <w:sz w:val="24"/>
                <w:szCs w:val="24"/>
                <w:lang w:eastAsia="lt-LT"/>
              </w:rPr>
              <w:t>29</w:t>
            </w:r>
          </w:p>
        </w:tc>
      </w:tr>
      <w:tr w:rsidR="00E90474" w:rsidRPr="00E90474" w14:paraId="77A81F2B" w14:textId="77777777" w:rsidTr="00BE0752">
        <w:trPr>
          <w:trHeight w:val="297"/>
        </w:trPr>
        <w:tc>
          <w:tcPr>
            <w:tcW w:w="850" w:type="dxa"/>
          </w:tcPr>
          <w:p w14:paraId="39091471" w14:textId="77777777" w:rsidR="00E90474" w:rsidRPr="00E90474" w:rsidRDefault="00E90474" w:rsidP="006C2E41">
            <w:pPr>
              <w:jc w:val="both"/>
              <w:rPr>
                <w:rFonts w:ascii="Times New Roman" w:eastAsia="Times New Roman" w:hAnsi="Times New Roman" w:cs="Times New Roman"/>
                <w:color w:val="000000"/>
                <w:sz w:val="24"/>
                <w:szCs w:val="24"/>
                <w:lang w:eastAsia="lt-LT"/>
              </w:rPr>
            </w:pPr>
            <w:r w:rsidRPr="00E90474">
              <w:rPr>
                <w:rFonts w:ascii="Times New Roman" w:eastAsia="Times New Roman" w:hAnsi="Times New Roman" w:cs="Times New Roman"/>
                <w:color w:val="000000"/>
                <w:sz w:val="24"/>
                <w:szCs w:val="24"/>
                <w:lang w:eastAsia="lt-LT"/>
              </w:rPr>
              <w:t>2017</w:t>
            </w:r>
          </w:p>
        </w:tc>
        <w:tc>
          <w:tcPr>
            <w:tcW w:w="851" w:type="dxa"/>
            <w:vAlign w:val="center"/>
          </w:tcPr>
          <w:p w14:paraId="2C620EFD" w14:textId="77777777" w:rsidR="00E90474" w:rsidRPr="00E90474" w:rsidRDefault="00E90474" w:rsidP="006C2E41">
            <w:pPr>
              <w:jc w:val="center"/>
              <w:rPr>
                <w:rFonts w:ascii="Times New Roman" w:eastAsia="Times New Roman" w:hAnsi="Times New Roman" w:cs="Times New Roman"/>
                <w:color w:val="000000"/>
                <w:sz w:val="24"/>
                <w:szCs w:val="24"/>
                <w:lang w:eastAsia="lt-LT"/>
              </w:rPr>
            </w:pPr>
            <w:r w:rsidRPr="00E90474">
              <w:rPr>
                <w:rFonts w:ascii="Times New Roman" w:eastAsia="Times New Roman" w:hAnsi="Times New Roman" w:cs="Times New Roman"/>
                <w:color w:val="000000"/>
                <w:sz w:val="24"/>
                <w:szCs w:val="24"/>
                <w:lang w:eastAsia="lt-LT"/>
              </w:rPr>
              <w:t>31</w:t>
            </w:r>
          </w:p>
        </w:tc>
        <w:tc>
          <w:tcPr>
            <w:tcW w:w="2407" w:type="dxa"/>
            <w:vAlign w:val="center"/>
          </w:tcPr>
          <w:p w14:paraId="48E5D4E1" w14:textId="77777777" w:rsidR="00E90474" w:rsidRPr="00E90474" w:rsidRDefault="00E90474" w:rsidP="006C2E41">
            <w:pPr>
              <w:jc w:val="center"/>
              <w:rPr>
                <w:rFonts w:ascii="Times New Roman" w:eastAsia="Times New Roman" w:hAnsi="Times New Roman" w:cs="Times New Roman"/>
                <w:color w:val="000000"/>
                <w:sz w:val="24"/>
                <w:szCs w:val="24"/>
                <w:lang w:eastAsia="lt-LT"/>
              </w:rPr>
            </w:pPr>
            <w:r w:rsidRPr="00E90474">
              <w:rPr>
                <w:rFonts w:ascii="Times New Roman" w:eastAsia="Times New Roman" w:hAnsi="Times New Roman" w:cs="Times New Roman"/>
                <w:color w:val="000000"/>
                <w:sz w:val="24"/>
                <w:szCs w:val="24"/>
                <w:lang w:eastAsia="lt-LT"/>
              </w:rPr>
              <w:t>8</w:t>
            </w:r>
          </w:p>
        </w:tc>
        <w:tc>
          <w:tcPr>
            <w:tcW w:w="2408" w:type="dxa"/>
            <w:vAlign w:val="center"/>
          </w:tcPr>
          <w:p w14:paraId="342494D4" w14:textId="77777777" w:rsidR="00E90474" w:rsidRPr="00E90474" w:rsidRDefault="00E90474" w:rsidP="006C2E41">
            <w:pPr>
              <w:jc w:val="center"/>
              <w:rPr>
                <w:rFonts w:ascii="Times New Roman" w:eastAsia="Times New Roman" w:hAnsi="Times New Roman" w:cs="Times New Roman"/>
                <w:color w:val="000000"/>
                <w:sz w:val="24"/>
                <w:szCs w:val="24"/>
                <w:lang w:eastAsia="lt-LT"/>
              </w:rPr>
            </w:pPr>
            <w:r w:rsidRPr="00E90474">
              <w:rPr>
                <w:rFonts w:ascii="Times New Roman" w:eastAsia="Times New Roman" w:hAnsi="Times New Roman" w:cs="Times New Roman"/>
                <w:color w:val="000000"/>
                <w:sz w:val="24"/>
                <w:szCs w:val="24"/>
                <w:lang w:eastAsia="lt-LT"/>
              </w:rPr>
              <w:t>16</w:t>
            </w:r>
          </w:p>
        </w:tc>
        <w:tc>
          <w:tcPr>
            <w:tcW w:w="2691" w:type="dxa"/>
            <w:vAlign w:val="center"/>
          </w:tcPr>
          <w:p w14:paraId="7A6E61BA" w14:textId="77777777" w:rsidR="00E90474" w:rsidRPr="00E90474" w:rsidRDefault="00E90474" w:rsidP="006C2E41">
            <w:pPr>
              <w:jc w:val="center"/>
              <w:rPr>
                <w:rFonts w:ascii="Times New Roman" w:eastAsia="Times New Roman" w:hAnsi="Times New Roman" w:cs="Times New Roman"/>
                <w:color w:val="000000"/>
                <w:sz w:val="24"/>
                <w:szCs w:val="24"/>
                <w:lang w:eastAsia="lt-LT"/>
              </w:rPr>
            </w:pPr>
            <w:r w:rsidRPr="00E90474">
              <w:rPr>
                <w:rFonts w:ascii="Times New Roman" w:eastAsia="Times New Roman" w:hAnsi="Times New Roman" w:cs="Times New Roman"/>
                <w:color w:val="000000"/>
                <w:sz w:val="24"/>
                <w:szCs w:val="24"/>
                <w:lang w:eastAsia="lt-LT"/>
              </w:rPr>
              <w:t>29</w:t>
            </w:r>
          </w:p>
        </w:tc>
      </w:tr>
      <w:tr w:rsidR="00E90474" w:rsidRPr="00E90474" w14:paraId="5F1BD6CC" w14:textId="77777777" w:rsidTr="00BE0752">
        <w:trPr>
          <w:trHeight w:val="284"/>
        </w:trPr>
        <w:tc>
          <w:tcPr>
            <w:tcW w:w="850" w:type="dxa"/>
          </w:tcPr>
          <w:p w14:paraId="07C0A58B" w14:textId="77777777" w:rsidR="00E90474" w:rsidRPr="00E90474" w:rsidRDefault="00E90474" w:rsidP="006C2E41">
            <w:pPr>
              <w:jc w:val="both"/>
              <w:rPr>
                <w:rFonts w:ascii="Times New Roman" w:eastAsia="Times New Roman" w:hAnsi="Times New Roman" w:cs="Times New Roman"/>
                <w:color w:val="000000"/>
                <w:sz w:val="24"/>
                <w:szCs w:val="24"/>
                <w:lang w:eastAsia="lt-LT"/>
              </w:rPr>
            </w:pPr>
            <w:r w:rsidRPr="00E90474">
              <w:rPr>
                <w:rFonts w:ascii="Times New Roman" w:eastAsia="Times New Roman" w:hAnsi="Times New Roman" w:cs="Times New Roman"/>
                <w:color w:val="000000"/>
                <w:sz w:val="24"/>
                <w:szCs w:val="24"/>
                <w:lang w:eastAsia="lt-LT"/>
              </w:rPr>
              <w:t>2018</w:t>
            </w:r>
          </w:p>
        </w:tc>
        <w:tc>
          <w:tcPr>
            <w:tcW w:w="851" w:type="dxa"/>
            <w:vAlign w:val="center"/>
          </w:tcPr>
          <w:p w14:paraId="049B6EC9" w14:textId="77777777" w:rsidR="00E90474" w:rsidRPr="00E90474" w:rsidRDefault="00E90474" w:rsidP="006C2E41">
            <w:pPr>
              <w:jc w:val="center"/>
              <w:rPr>
                <w:rFonts w:ascii="Times New Roman" w:eastAsia="Times New Roman" w:hAnsi="Times New Roman" w:cs="Times New Roman"/>
                <w:color w:val="000000"/>
                <w:sz w:val="24"/>
                <w:szCs w:val="24"/>
                <w:lang w:eastAsia="lt-LT"/>
              </w:rPr>
            </w:pPr>
            <w:r w:rsidRPr="00E90474">
              <w:rPr>
                <w:rFonts w:ascii="Times New Roman" w:eastAsia="Times New Roman" w:hAnsi="Times New Roman" w:cs="Times New Roman"/>
                <w:color w:val="000000"/>
                <w:sz w:val="24"/>
                <w:szCs w:val="24"/>
                <w:lang w:eastAsia="lt-LT"/>
              </w:rPr>
              <w:t>28</w:t>
            </w:r>
          </w:p>
        </w:tc>
        <w:tc>
          <w:tcPr>
            <w:tcW w:w="2407" w:type="dxa"/>
            <w:vAlign w:val="center"/>
          </w:tcPr>
          <w:p w14:paraId="59F5CBB7" w14:textId="77777777" w:rsidR="00E90474" w:rsidRPr="00E90474" w:rsidRDefault="00E90474" w:rsidP="006C2E41">
            <w:pPr>
              <w:jc w:val="center"/>
              <w:rPr>
                <w:rFonts w:ascii="Times New Roman" w:eastAsia="Times New Roman" w:hAnsi="Times New Roman" w:cs="Times New Roman"/>
                <w:color w:val="000000"/>
                <w:sz w:val="24"/>
                <w:szCs w:val="24"/>
                <w:lang w:eastAsia="lt-LT"/>
              </w:rPr>
            </w:pPr>
            <w:r w:rsidRPr="00E90474">
              <w:rPr>
                <w:rFonts w:ascii="Times New Roman" w:eastAsia="Times New Roman" w:hAnsi="Times New Roman" w:cs="Times New Roman"/>
                <w:color w:val="000000"/>
                <w:sz w:val="24"/>
                <w:szCs w:val="24"/>
                <w:lang w:eastAsia="lt-LT"/>
              </w:rPr>
              <w:t>9</w:t>
            </w:r>
          </w:p>
        </w:tc>
        <w:tc>
          <w:tcPr>
            <w:tcW w:w="2408" w:type="dxa"/>
            <w:vAlign w:val="center"/>
          </w:tcPr>
          <w:p w14:paraId="45951C3F" w14:textId="77777777" w:rsidR="00E90474" w:rsidRPr="00E90474" w:rsidRDefault="00E90474" w:rsidP="006C2E41">
            <w:pPr>
              <w:jc w:val="center"/>
              <w:rPr>
                <w:rFonts w:ascii="Times New Roman" w:eastAsia="Times New Roman" w:hAnsi="Times New Roman" w:cs="Times New Roman"/>
                <w:color w:val="000000"/>
                <w:sz w:val="24"/>
                <w:szCs w:val="24"/>
                <w:lang w:eastAsia="lt-LT"/>
              </w:rPr>
            </w:pPr>
            <w:r w:rsidRPr="00E90474">
              <w:rPr>
                <w:rFonts w:ascii="Times New Roman" w:eastAsia="Times New Roman" w:hAnsi="Times New Roman" w:cs="Times New Roman"/>
                <w:color w:val="000000"/>
                <w:sz w:val="24"/>
                <w:szCs w:val="24"/>
                <w:lang w:eastAsia="lt-LT"/>
              </w:rPr>
              <w:t>16</w:t>
            </w:r>
          </w:p>
        </w:tc>
        <w:tc>
          <w:tcPr>
            <w:tcW w:w="2691" w:type="dxa"/>
            <w:vAlign w:val="center"/>
          </w:tcPr>
          <w:p w14:paraId="046984E4" w14:textId="77777777" w:rsidR="00E90474" w:rsidRPr="00E90474" w:rsidRDefault="00E90474" w:rsidP="006C2E41">
            <w:pPr>
              <w:jc w:val="center"/>
              <w:rPr>
                <w:rFonts w:ascii="Times New Roman" w:eastAsia="Times New Roman" w:hAnsi="Times New Roman" w:cs="Times New Roman"/>
                <w:color w:val="000000"/>
                <w:sz w:val="24"/>
                <w:szCs w:val="24"/>
                <w:lang w:eastAsia="lt-LT"/>
              </w:rPr>
            </w:pPr>
            <w:r w:rsidRPr="00E90474">
              <w:rPr>
                <w:rFonts w:ascii="Times New Roman" w:eastAsia="Times New Roman" w:hAnsi="Times New Roman" w:cs="Times New Roman"/>
                <w:color w:val="000000"/>
                <w:sz w:val="24"/>
                <w:szCs w:val="24"/>
                <w:lang w:eastAsia="lt-LT"/>
              </w:rPr>
              <w:t>27</w:t>
            </w:r>
          </w:p>
        </w:tc>
      </w:tr>
      <w:tr w:rsidR="00E90474" w:rsidRPr="00E90474" w14:paraId="53CCFB21" w14:textId="77777777" w:rsidTr="00BE0752">
        <w:trPr>
          <w:trHeight w:val="284"/>
        </w:trPr>
        <w:tc>
          <w:tcPr>
            <w:tcW w:w="850" w:type="dxa"/>
          </w:tcPr>
          <w:p w14:paraId="4A0C443F" w14:textId="77777777" w:rsidR="00E90474" w:rsidRPr="00E90474" w:rsidRDefault="00E90474" w:rsidP="006C2E41">
            <w:pPr>
              <w:jc w:val="both"/>
              <w:rPr>
                <w:rFonts w:ascii="Times New Roman" w:eastAsia="Times New Roman" w:hAnsi="Times New Roman" w:cs="Times New Roman"/>
                <w:color w:val="000000"/>
                <w:sz w:val="24"/>
                <w:szCs w:val="24"/>
                <w:lang w:eastAsia="lt-LT"/>
              </w:rPr>
            </w:pPr>
            <w:r w:rsidRPr="00E90474">
              <w:rPr>
                <w:rFonts w:ascii="Times New Roman" w:eastAsia="Times New Roman" w:hAnsi="Times New Roman" w:cs="Times New Roman"/>
                <w:color w:val="000000"/>
                <w:sz w:val="24"/>
                <w:szCs w:val="24"/>
                <w:lang w:eastAsia="lt-LT"/>
              </w:rPr>
              <w:t>2019</w:t>
            </w:r>
          </w:p>
        </w:tc>
        <w:tc>
          <w:tcPr>
            <w:tcW w:w="851" w:type="dxa"/>
            <w:vAlign w:val="center"/>
          </w:tcPr>
          <w:p w14:paraId="53A3138E" w14:textId="77777777" w:rsidR="00E90474" w:rsidRPr="00E90474" w:rsidRDefault="00E90474" w:rsidP="006C2E41">
            <w:pPr>
              <w:jc w:val="center"/>
              <w:rPr>
                <w:rFonts w:ascii="Times New Roman" w:eastAsia="Times New Roman" w:hAnsi="Times New Roman" w:cs="Times New Roman"/>
                <w:color w:val="000000"/>
                <w:sz w:val="24"/>
                <w:szCs w:val="24"/>
                <w:lang w:eastAsia="lt-LT"/>
              </w:rPr>
            </w:pPr>
            <w:r w:rsidRPr="00E90474">
              <w:rPr>
                <w:rFonts w:ascii="Times New Roman" w:eastAsia="Times New Roman" w:hAnsi="Times New Roman" w:cs="Times New Roman"/>
                <w:color w:val="000000"/>
                <w:sz w:val="24"/>
                <w:szCs w:val="24"/>
                <w:lang w:eastAsia="lt-LT"/>
              </w:rPr>
              <w:t>28</w:t>
            </w:r>
          </w:p>
        </w:tc>
        <w:tc>
          <w:tcPr>
            <w:tcW w:w="2407" w:type="dxa"/>
            <w:vAlign w:val="center"/>
          </w:tcPr>
          <w:p w14:paraId="3232134A" w14:textId="77777777" w:rsidR="00E90474" w:rsidRPr="00E90474" w:rsidRDefault="00E90474" w:rsidP="006C2E41">
            <w:pPr>
              <w:jc w:val="center"/>
              <w:rPr>
                <w:rFonts w:ascii="Times New Roman" w:eastAsia="Times New Roman" w:hAnsi="Times New Roman" w:cs="Times New Roman"/>
                <w:color w:val="000000"/>
                <w:sz w:val="24"/>
                <w:szCs w:val="24"/>
                <w:lang w:eastAsia="lt-LT"/>
              </w:rPr>
            </w:pPr>
            <w:r w:rsidRPr="00E90474">
              <w:rPr>
                <w:rFonts w:ascii="Times New Roman" w:eastAsia="Times New Roman" w:hAnsi="Times New Roman" w:cs="Times New Roman"/>
                <w:color w:val="000000"/>
                <w:sz w:val="24"/>
                <w:szCs w:val="24"/>
                <w:lang w:eastAsia="lt-LT"/>
              </w:rPr>
              <w:t>12</w:t>
            </w:r>
          </w:p>
        </w:tc>
        <w:tc>
          <w:tcPr>
            <w:tcW w:w="2408" w:type="dxa"/>
            <w:vAlign w:val="center"/>
          </w:tcPr>
          <w:p w14:paraId="461ADC84" w14:textId="77777777" w:rsidR="00E90474" w:rsidRPr="00E90474" w:rsidRDefault="00E90474" w:rsidP="006C2E41">
            <w:pPr>
              <w:jc w:val="center"/>
              <w:rPr>
                <w:rFonts w:ascii="Times New Roman" w:eastAsia="Times New Roman" w:hAnsi="Times New Roman" w:cs="Times New Roman"/>
                <w:color w:val="000000"/>
                <w:sz w:val="24"/>
                <w:szCs w:val="24"/>
                <w:lang w:eastAsia="lt-LT"/>
              </w:rPr>
            </w:pPr>
            <w:r w:rsidRPr="00E90474">
              <w:rPr>
                <w:rFonts w:ascii="Times New Roman" w:eastAsia="Times New Roman" w:hAnsi="Times New Roman" w:cs="Times New Roman"/>
                <w:color w:val="000000"/>
                <w:sz w:val="24"/>
                <w:szCs w:val="24"/>
                <w:lang w:eastAsia="lt-LT"/>
              </w:rPr>
              <w:t>18</w:t>
            </w:r>
          </w:p>
        </w:tc>
        <w:tc>
          <w:tcPr>
            <w:tcW w:w="2691" w:type="dxa"/>
            <w:vAlign w:val="center"/>
          </w:tcPr>
          <w:p w14:paraId="0F8A9D9B" w14:textId="77777777" w:rsidR="00E90474" w:rsidRPr="00E90474" w:rsidRDefault="00E90474" w:rsidP="006C2E41">
            <w:pPr>
              <w:jc w:val="center"/>
              <w:rPr>
                <w:rFonts w:ascii="Times New Roman" w:eastAsia="Times New Roman" w:hAnsi="Times New Roman" w:cs="Times New Roman"/>
                <w:color w:val="000000"/>
                <w:sz w:val="24"/>
                <w:szCs w:val="24"/>
                <w:lang w:eastAsia="lt-LT"/>
              </w:rPr>
            </w:pPr>
            <w:r w:rsidRPr="00E90474">
              <w:rPr>
                <w:rFonts w:ascii="Times New Roman" w:eastAsia="Times New Roman" w:hAnsi="Times New Roman" w:cs="Times New Roman"/>
                <w:color w:val="000000"/>
                <w:sz w:val="24"/>
                <w:szCs w:val="24"/>
                <w:lang w:eastAsia="lt-LT"/>
              </w:rPr>
              <w:t>24</w:t>
            </w:r>
          </w:p>
        </w:tc>
      </w:tr>
      <w:tr w:rsidR="008B22B2" w:rsidRPr="00E90474" w14:paraId="1A0DB4EE" w14:textId="77777777" w:rsidTr="00BE0752">
        <w:trPr>
          <w:trHeight w:val="284"/>
        </w:trPr>
        <w:tc>
          <w:tcPr>
            <w:tcW w:w="850" w:type="dxa"/>
          </w:tcPr>
          <w:p w14:paraId="79CB0730" w14:textId="77777777" w:rsidR="008B22B2" w:rsidRPr="00E90474" w:rsidRDefault="008B22B2" w:rsidP="006C2E41">
            <w:pPr>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2020</w:t>
            </w:r>
          </w:p>
        </w:tc>
        <w:tc>
          <w:tcPr>
            <w:tcW w:w="851" w:type="dxa"/>
            <w:vAlign w:val="center"/>
          </w:tcPr>
          <w:p w14:paraId="7CDFB358" w14:textId="77777777" w:rsidR="008B22B2" w:rsidRPr="00E90474" w:rsidRDefault="008B22B2" w:rsidP="006C2E41">
            <w:pPr>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28</w:t>
            </w:r>
          </w:p>
        </w:tc>
        <w:tc>
          <w:tcPr>
            <w:tcW w:w="2407" w:type="dxa"/>
            <w:vAlign w:val="center"/>
          </w:tcPr>
          <w:p w14:paraId="2CF0415D" w14:textId="77777777" w:rsidR="008B22B2" w:rsidRPr="00E90474" w:rsidRDefault="008B22B2" w:rsidP="006C2E41">
            <w:pPr>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11</w:t>
            </w:r>
          </w:p>
        </w:tc>
        <w:tc>
          <w:tcPr>
            <w:tcW w:w="2408" w:type="dxa"/>
            <w:vAlign w:val="center"/>
          </w:tcPr>
          <w:p w14:paraId="18085325" w14:textId="77777777" w:rsidR="008B22B2" w:rsidRPr="00E90474" w:rsidRDefault="008B22B2" w:rsidP="006C2E41">
            <w:pPr>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18</w:t>
            </w:r>
          </w:p>
        </w:tc>
        <w:tc>
          <w:tcPr>
            <w:tcW w:w="2691" w:type="dxa"/>
            <w:vAlign w:val="center"/>
          </w:tcPr>
          <w:p w14:paraId="126A7B6D" w14:textId="77777777" w:rsidR="008B22B2" w:rsidRPr="00E90474" w:rsidRDefault="008B22B2" w:rsidP="006C2E41">
            <w:pPr>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24</w:t>
            </w:r>
          </w:p>
        </w:tc>
      </w:tr>
    </w:tbl>
    <w:p w14:paraId="1AE2C802" w14:textId="3ACFF351" w:rsidR="00E90474" w:rsidRDefault="00E90474" w:rsidP="006C2E41">
      <w:pPr>
        <w:overflowPunct w:val="0"/>
        <w:spacing w:after="0" w:line="240" w:lineRule="auto"/>
        <w:jc w:val="center"/>
        <w:textAlignment w:val="baseline"/>
        <w:rPr>
          <w:rFonts w:ascii="Times New Roman" w:hAnsi="Times New Roman" w:cs="Times New Roman"/>
          <w:i/>
          <w:sz w:val="24"/>
          <w:szCs w:val="24"/>
          <w:lang w:eastAsia="lt-LT"/>
        </w:rPr>
      </w:pPr>
      <w:r w:rsidRPr="00E90474">
        <w:rPr>
          <w:rFonts w:ascii="Times New Roman" w:hAnsi="Times New Roman" w:cs="Times New Roman"/>
          <w:i/>
          <w:sz w:val="24"/>
          <w:szCs w:val="24"/>
          <w:lang w:eastAsia="lt-LT"/>
        </w:rPr>
        <w:t>Šaltinis – Mokyklos duomenys</w:t>
      </w:r>
    </w:p>
    <w:p w14:paraId="56B63DBF" w14:textId="77777777" w:rsidR="006C2E41" w:rsidRPr="00E90474" w:rsidRDefault="006C2E41" w:rsidP="006C2E41">
      <w:pPr>
        <w:overflowPunct w:val="0"/>
        <w:spacing w:after="0" w:line="240" w:lineRule="auto"/>
        <w:jc w:val="right"/>
        <w:textAlignment w:val="baseline"/>
        <w:rPr>
          <w:rFonts w:ascii="Times New Roman" w:hAnsi="Times New Roman" w:cs="Times New Roman"/>
          <w:i/>
          <w:sz w:val="24"/>
          <w:szCs w:val="24"/>
          <w:lang w:eastAsia="lt-LT"/>
        </w:rPr>
      </w:pPr>
    </w:p>
    <w:p w14:paraId="091FBB63" w14:textId="77777777" w:rsidR="00B8499E" w:rsidRPr="00B12FC9" w:rsidRDefault="00313B54" w:rsidP="006C2E41">
      <w:pPr>
        <w:autoSpaceDE w:val="0"/>
        <w:autoSpaceDN w:val="0"/>
        <w:adjustRightInd w:val="0"/>
        <w:spacing w:after="0" w:line="240" w:lineRule="auto"/>
        <w:ind w:firstLine="1296"/>
        <w:jc w:val="both"/>
        <w:rPr>
          <w:rFonts w:ascii="Times New Roman" w:eastAsia="Times New Roman" w:hAnsi="Times New Roman" w:cs="Times New Roman"/>
          <w:bCs/>
          <w:sz w:val="24"/>
          <w:szCs w:val="24"/>
        </w:rPr>
      </w:pPr>
      <w:r w:rsidRPr="00313B54">
        <w:rPr>
          <w:rFonts w:ascii="Times New Roman" w:eastAsia="Times New Roman" w:hAnsi="Times New Roman" w:cs="Times New Roman"/>
          <w:sz w:val="24"/>
          <w:szCs w:val="24"/>
          <w:lang w:eastAsia="lt-LT"/>
        </w:rPr>
        <w:t>2020 m. buvo siekiama įgyvendinti šiuos strateginius tikslą ir uždavinius: „Plėtojant socialinį emocinį ugdymą (toliau – SEU) mokykloje, kuriant saugias ir sveikas ugdymo(si) aplinkas, siekti geresnių mokinių (vaikų) akademinių mokymosi pasiekimų, mokyklos bendruomenės narių individualios pažangos ir geresnių mokyklos veiklos rezultatų“</w:t>
      </w:r>
      <w:r>
        <w:rPr>
          <w:rFonts w:ascii="Times New Roman" w:eastAsia="Times New Roman" w:hAnsi="Times New Roman" w:cs="Times New Roman"/>
          <w:sz w:val="24"/>
          <w:szCs w:val="24"/>
          <w:lang w:eastAsia="lt-LT"/>
        </w:rPr>
        <w:t xml:space="preserve">. </w:t>
      </w:r>
      <w:r w:rsidR="00B8499E">
        <w:rPr>
          <w:rFonts w:ascii="Times New Roman" w:eastAsia="Times New Roman" w:hAnsi="Times New Roman" w:cs="Times New Roman"/>
          <w:sz w:val="24"/>
          <w:szCs w:val="24"/>
          <w:lang w:eastAsia="lt-LT"/>
        </w:rPr>
        <w:t>2019</w:t>
      </w:r>
      <w:r w:rsidR="00E90474" w:rsidRPr="00E90474">
        <w:rPr>
          <w:rFonts w:ascii="Times New Roman" w:eastAsia="Times New Roman" w:hAnsi="Times New Roman" w:cs="Times New Roman"/>
          <w:sz w:val="24"/>
          <w:szCs w:val="24"/>
          <w:lang w:eastAsia="lt-LT"/>
        </w:rPr>
        <w:t>–20</w:t>
      </w:r>
      <w:r w:rsidR="00B8499E">
        <w:rPr>
          <w:rFonts w:ascii="Times New Roman" w:eastAsia="Times New Roman" w:hAnsi="Times New Roman" w:cs="Times New Roman"/>
          <w:sz w:val="24"/>
          <w:szCs w:val="24"/>
          <w:lang w:eastAsia="lt-LT"/>
        </w:rPr>
        <w:t>20</w:t>
      </w:r>
      <w:r w:rsidR="00E90474" w:rsidRPr="00E90474">
        <w:rPr>
          <w:rFonts w:ascii="Times New Roman" w:eastAsia="Times New Roman" w:hAnsi="Times New Roman" w:cs="Times New Roman"/>
          <w:sz w:val="24"/>
          <w:szCs w:val="24"/>
          <w:lang w:eastAsia="lt-LT"/>
        </w:rPr>
        <w:t xml:space="preserve"> m. m. buvo sudarytas priemonių planas ir nuosekliai buvo vykdoma ugdymo proceso, darbo stebėsena, </w:t>
      </w:r>
      <w:r w:rsidR="00B8499E">
        <w:rPr>
          <w:rFonts w:ascii="Times New Roman" w:eastAsia="Times New Roman" w:hAnsi="Times New Roman" w:cs="Times New Roman"/>
          <w:sz w:val="24"/>
          <w:szCs w:val="24"/>
          <w:lang w:eastAsia="lt-LT"/>
        </w:rPr>
        <w:t>dalijamasi patirtimi</w:t>
      </w:r>
      <w:r w:rsidR="00E90474" w:rsidRPr="00E90474">
        <w:rPr>
          <w:rFonts w:ascii="Times New Roman" w:eastAsia="Times New Roman" w:hAnsi="Times New Roman" w:cs="Times New Roman"/>
          <w:sz w:val="24"/>
          <w:szCs w:val="24"/>
          <w:lang w:eastAsia="lt-LT"/>
        </w:rPr>
        <w:t xml:space="preserve">. </w:t>
      </w:r>
      <w:r w:rsidR="00E90474" w:rsidRPr="00E90474">
        <w:rPr>
          <w:rFonts w:ascii="Times New Roman" w:eastAsia="Times New Roman" w:hAnsi="Times New Roman" w:cs="Times New Roman"/>
          <w:sz w:val="24"/>
          <w:szCs w:val="24"/>
          <w:lang w:eastAsia="lt-LT"/>
        </w:rPr>
        <w:lastRenderedPageBreak/>
        <w:t>Gautos išvados buvo analizuojamos Mokytojų tarybos, Mokyklos tarybos posėdžiuose ir panaudotos numatant priemones mokinių pasiekimams gerinti.</w:t>
      </w:r>
      <w:r w:rsidR="00B8499E" w:rsidRPr="00B8499E">
        <w:rPr>
          <w:rFonts w:ascii="Times New Roman" w:eastAsia="Times New Roman" w:hAnsi="Times New Roman" w:cs="Times New Roman"/>
          <w:bCs/>
          <w:sz w:val="24"/>
          <w:szCs w:val="24"/>
        </w:rPr>
        <w:t xml:space="preserve"> </w:t>
      </w:r>
    </w:p>
    <w:p w14:paraId="21648375" w14:textId="77777777" w:rsidR="00E90474" w:rsidRPr="00E90474" w:rsidRDefault="00E90474" w:rsidP="006C2E41">
      <w:pPr>
        <w:tabs>
          <w:tab w:val="left" w:pos="0"/>
          <w:tab w:val="left" w:pos="1701"/>
          <w:tab w:val="left" w:pos="1985"/>
          <w:tab w:val="left" w:pos="2552"/>
        </w:tabs>
        <w:spacing w:after="0" w:line="240" w:lineRule="auto"/>
        <w:ind w:firstLine="851"/>
        <w:jc w:val="both"/>
        <w:rPr>
          <w:rFonts w:ascii="Times New Roman" w:eastAsia="Times New Roman" w:hAnsi="Times New Roman" w:cs="Times New Roman"/>
          <w:sz w:val="24"/>
          <w:szCs w:val="24"/>
          <w:lang w:eastAsia="lt-LT"/>
        </w:rPr>
      </w:pPr>
      <w:r w:rsidRPr="00E90474">
        <w:rPr>
          <w:rFonts w:ascii="Times New Roman" w:eastAsia="Times New Roman" w:hAnsi="Times New Roman" w:cs="Times New Roman"/>
          <w:sz w:val="24"/>
          <w:szCs w:val="24"/>
          <w:lang w:eastAsia="lt-LT"/>
        </w:rPr>
        <w:t xml:space="preserve">Strateginiam tikslui ir uždaviniams įgyvendinti iškeltas vienas metinis tikslas – </w:t>
      </w:r>
      <w:r w:rsidR="00B8499E" w:rsidRPr="00B12FC9">
        <w:rPr>
          <w:rFonts w:ascii="Times New Roman" w:eastAsia="Times New Roman" w:hAnsi="Times New Roman" w:cs="Times New Roman"/>
          <w:bCs/>
          <w:sz w:val="24"/>
          <w:szCs w:val="24"/>
        </w:rPr>
        <w:t>Motyvuota mokyklos bendruomenė</w:t>
      </w:r>
      <w:r w:rsidR="00B8499E">
        <w:rPr>
          <w:rFonts w:ascii="Times New Roman" w:eastAsia="Times New Roman" w:hAnsi="Times New Roman" w:cs="Times New Roman"/>
          <w:bCs/>
          <w:sz w:val="24"/>
          <w:szCs w:val="24"/>
        </w:rPr>
        <w:t xml:space="preserve"> – motyvuoti mokiniai</w:t>
      </w:r>
      <w:r w:rsidRPr="00E90474">
        <w:rPr>
          <w:rFonts w:ascii="Times New Roman" w:eastAsia="Times New Roman" w:hAnsi="Times New Roman" w:cs="Times New Roman"/>
          <w:sz w:val="24"/>
          <w:szCs w:val="24"/>
          <w:lang w:eastAsia="lt-LT"/>
        </w:rPr>
        <w:t xml:space="preserve">, ir trys uždaviniai: </w:t>
      </w:r>
    </w:p>
    <w:p w14:paraId="3AE4D220" w14:textId="77777777" w:rsidR="006C2E41" w:rsidRDefault="006C2E41" w:rsidP="006C2E41">
      <w:pPr>
        <w:numPr>
          <w:ilvl w:val="0"/>
          <w:numId w:val="1"/>
        </w:numPr>
        <w:spacing w:after="0" w:line="240" w:lineRule="auto"/>
        <w:ind w:left="0" w:firstLine="851"/>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rPr>
        <w:t xml:space="preserve"> </w:t>
      </w:r>
      <w:r w:rsidR="00313B54">
        <w:rPr>
          <w:rFonts w:ascii="Times New Roman" w:eastAsia="Times New Roman" w:hAnsi="Times New Roman" w:cs="Times New Roman"/>
          <w:sz w:val="24"/>
          <w:szCs w:val="24"/>
        </w:rPr>
        <w:t>gerinti</w:t>
      </w:r>
      <w:r w:rsidR="00313B54">
        <w:rPr>
          <w:rFonts w:ascii="Times New Roman" w:eastAsia="Times New Roman" w:hAnsi="Times New Roman" w:cs="Times New Roman"/>
          <w:bCs/>
          <w:sz w:val="24"/>
          <w:szCs w:val="24"/>
        </w:rPr>
        <w:t xml:space="preserve"> m</w:t>
      </w:r>
      <w:r w:rsidR="00313B54">
        <w:rPr>
          <w:rFonts w:ascii="Times New Roman" w:eastAsia="Times New Roman" w:hAnsi="Times New Roman" w:cs="Times New Roman"/>
          <w:sz w:val="24"/>
          <w:szCs w:val="24"/>
        </w:rPr>
        <w:t>okinių (vaikų) akademinius mokymosi pasiekimus</w:t>
      </w:r>
      <w:r w:rsidR="00B8499E" w:rsidRPr="00B12FC9">
        <w:rPr>
          <w:rFonts w:ascii="Times New Roman" w:eastAsia="Times New Roman" w:hAnsi="Times New Roman" w:cs="Times New Roman"/>
          <w:sz w:val="24"/>
          <w:szCs w:val="24"/>
        </w:rPr>
        <w:t>, taikant pažangos stebėjimo, vertinimo ir</w:t>
      </w:r>
      <w:r w:rsidR="00313B54">
        <w:rPr>
          <w:rFonts w:ascii="Times New Roman" w:eastAsia="Times New Roman" w:hAnsi="Times New Roman" w:cs="Times New Roman"/>
          <w:sz w:val="24"/>
          <w:szCs w:val="24"/>
        </w:rPr>
        <w:t xml:space="preserve"> įsivertinimo sistemą</w:t>
      </w:r>
      <w:r w:rsidR="00E90474" w:rsidRPr="00E90474">
        <w:rPr>
          <w:rFonts w:ascii="Times New Roman" w:eastAsia="Times New Roman" w:hAnsi="Times New Roman" w:cs="Times New Roman"/>
          <w:sz w:val="24"/>
          <w:szCs w:val="24"/>
          <w:lang w:eastAsia="lt-LT"/>
        </w:rPr>
        <w:t xml:space="preserve">; </w:t>
      </w:r>
    </w:p>
    <w:p w14:paraId="34042A53" w14:textId="77777777" w:rsidR="006C2E41" w:rsidRDefault="006C2E41" w:rsidP="006C2E41">
      <w:pPr>
        <w:numPr>
          <w:ilvl w:val="0"/>
          <w:numId w:val="1"/>
        </w:numPr>
        <w:spacing w:after="0" w:line="240" w:lineRule="auto"/>
        <w:ind w:left="0" w:firstLine="851"/>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313B54" w:rsidRPr="006C2E41">
        <w:rPr>
          <w:rFonts w:ascii="Times New Roman" w:eastAsia="Times New Roman" w:hAnsi="Times New Roman" w:cs="Times New Roman"/>
          <w:bCs/>
          <w:sz w:val="24"/>
          <w:szCs w:val="24"/>
        </w:rPr>
        <w:t>s</w:t>
      </w:r>
      <w:r w:rsidR="00B8499E" w:rsidRPr="006C2E41">
        <w:rPr>
          <w:rFonts w:ascii="Times New Roman" w:eastAsia="Times New Roman" w:hAnsi="Times New Roman" w:cs="Times New Roman"/>
          <w:bCs/>
          <w:sz w:val="24"/>
          <w:szCs w:val="24"/>
        </w:rPr>
        <w:t>iekti efektyvios ir veiksmingos partnerystės, komunikuojant apie mokyklos bendruomenės pasiekimus ir progresą</w:t>
      </w:r>
      <w:r w:rsidR="00E90474" w:rsidRPr="006C2E41">
        <w:rPr>
          <w:rFonts w:ascii="Times New Roman" w:eastAsia="Times New Roman" w:hAnsi="Times New Roman" w:cs="Times New Roman"/>
          <w:sz w:val="24"/>
          <w:szCs w:val="24"/>
          <w:lang w:eastAsia="lt-LT"/>
        </w:rPr>
        <w:t>;</w:t>
      </w:r>
    </w:p>
    <w:p w14:paraId="7130EB9C" w14:textId="1ED8810E" w:rsidR="00E90474" w:rsidRPr="006C2E41" w:rsidRDefault="006C2E41" w:rsidP="006C2E41">
      <w:pPr>
        <w:numPr>
          <w:ilvl w:val="0"/>
          <w:numId w:val="1"/>
        </w:numPr>
        <w:spacing w:after="0" w:line="240" w:lineRule="auto"/>
        <w:ind w:left="0" w:firstLine="851"/>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313B54" w:rsidRPr="006C2E41">
        <w:rPr>
          <w:rFonts w:ascii="Times New Roman" w:eastAsia="Times New Roman" w:hAnsi="Times New Roman" w:cs="Times New Roman"/>
          <w:sz w:val="24"/>
          <w:szCs w:val="24"/>
        </w:rPr>
        <w:t>g</w:t>
      </w:r>
      <w:r w:rsidR="00B8499E" w:rsidRPr="006C2E41">
        <w:rPr>
          <w:rFonts w:ascii="Times New Roman" w:eastAsia="Calibri" w:hAnsi="Times New Roman" w:cs="Times New Roman"/>
          <w:sz w:val="24"/>
          <w:szCs w:val="24"/>
        </w:rPr>
        <w:t>erinti materialinę, techninę ir informacinę mokyklos bazę bei ugdymosi aplinkas</w:t>
      </w:r>
    </w:p>
    <w:p w14:paraId="7CCBC531" w14:textId="77777777" w:rsidR="00E90474" w:rsidRPr="00E90474" w:rsidRDefault="002726D9" w:rsidP="006C2E41">
      <w:pPr>
        <w:tabs>
          <w:tab w:val="left" w:pos="1701"/>
        </w:tabs>
        <w:spacing w:after="0" w:line="240" w:lineRule="auto"/>
        <w:ind w:firstLine="851"/>
        <w:jc w:val="both"/>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Pirmo uždavinio –</w:t>
      </w:r>
      <w:r w:rsidR="00E90474" w:rsidRPr="00E90474">
        <w:rPr>
          <w:rFonts w:ascii="Times New Roman" w:eastAsia="Times New Roman" w:hAnsi="Times New Roman" w:cs="Times New Roman"/>
          <w:b/>
          <w:sz w:val="24"/>
          <w:szCs w:val="24"/>
          <w:lang w:eastAsia="lt-LT"/>
        </w:rPr>
        <w:t xml:space="preserve"> gerinti mokinių (vaikų) akademinius mokymosi pasiekimus</w:t>
      </w:r>
      <w:r w:rsidR="00313B54" w:rsidRPr="00313B54">
        <w:rPr>
          <w:rFonts w:ascii="Times New Roman" w:eastAsia="Times New Roman" w:hAnsi="Times New Roman" w:cs="Times New Roman"/>
          <w:sz w:val="24"/>
          <w:szCs w:val="24"/>
        </w:rPr>
        <w:t xml:space="preserve"> </w:t>
      </w:r>
      <w:r w:rsidR="00313B54" w:rsidRPr="00313B54">
        <w:rPr>
          <w:rFonts w:ascii="Times New Roman" w:eastAsia="Times New Roman" w:hAnsi="Times New Roman" w:cs="Times New Roman"/>
          <w:b/>
          <w:sz w:val="24"/>
          <w:szCs w:val="24"/>
          <w:lang w:eastAsia="lt-LT"/>
        </w:rPr>
        <w:t>taikant pažangos stebėjimo, vertinimo ir įsivertinimo sistemą</w:t>
      </w:r>
      <w:r w:rsidR="00E90474" w:rsidRPr="00E90474">
        <w:rPr>
          <w:rFonts w:ascii="Times New Roman" w:eastAsia="Times New Roman" w:hAnsi="Times New Roman" w:cs="Times New Roman"/>
          <w:b/>
          <w:sz w:val="24"/>
          <w:szCs w:val="24"/>
          <w:lang w:eastAsia="lt-LT"/>
        </w:rPr>
        <w:t xml:space="preserve"> –</w:t>
      </w:r>
      <w:r>
        <w:rPr>
          <w:rFonts w:ascii="Times New Roman" w:eastAsia="Times New Roman" w:hAnsi="Times New Roman" w:cs="Times New Roman"/>
          <w:b/>
          <w:sz w:val="24"/>
          <w:szCs w:val="24"/>
          <w:lang w:eastAsia="lt-LT"/>
        </w:rPr>
        <w:t xml:space="preserve"> </w:t>
      </w:r>
      <w:r w:rsidR="00E90474" w:rsidRPr="00E90474">
        <w:rPr>
          <w:rFonts w:ascii="Times New Roman" w:eastAsia="Times New Roman" w:hAnsi="Times New Roman" w:cs="Times New Roman"/>
          <w:b/>
          <w:sz w:val="24"/>
          <w:szCs w:val="24"/>
          <w:lang w:eastAsia="lt-LT"/>
        </w:rPr>
        <w:t xml:space="preserve">įgyvendinimas. </w:t>
      </w:r>
    </w:p>
    <w:p w14:paraId="3058DD04" w14:textId="77777777" w:rsidR="00313B54" w:rsidRPr="00313B54" w:rsidRDefault="00313B54" w:rsidP="006C2E41">
      <w:pPr>
        <w:autoSpaceDE w:val="0"/>
        <w:autoSpaceDN w:val="0"/>
        <w:adjustRightInd w:val="0"/>
        <w:spacing w:after="0" w:line="240" w:lineRule="auto"/>
        <w:ind w:firstLine="851"/>
        <w:jc w:val="both"/>
        <w:rPr>
          <w:rFonts w:ascii="Times New Roman" w:eastAsia="Times New Roman" w:hAnsi="Times New Roman" w:cs="Times New Roman"/>
          <w:sz w:val="24"/>
          <w:szCs w:val="24"/>
          <w:lang w:eastAsia="lt-LT"/>
        </w:rPr>
      </w:pPr>
      <w:r w:rsidRPr="00313B54">
        <w:rPr>
          <w:rFonts w:ascii="Times New Roman" w:eastAsia="Calibri" w:hAnsi="Times New Roman" w:cs="Times New Roman"/>
          <w:sz w:val="24"/>
          <w:szCs w:val="24"/>
        </w:rPr>
        <w:t xml:space="preserve">Pasinaudojant seminaruose įgytomis žiniomis, kolegų gerąja patirtimi mokyklos savivaldos institucijos didesnį dėmesį skyrė mokinių </w:t>
      </w:r>
      <w:r w:rsidRPr="00313B54">
        <w:rPr>
          <w:rFonts w:ascii="Times New Roman" w:eastAsia="Times New Roman" w:hAnsi="Times New Roman" w:cs="Times New Roman"/>
          <w:sz w:val="24"/>
          <w:szCs w:val="24"/>
        </w:rPr>
        <w:t xml:space="preserve">(vaikų) akademiniams mokymosi pasiekimams gerinti, taikant pažangos stebėjimo, vertinimo ir įsivertinimo sistemą, ugdymo kokybės užtikrinimui organizuojant mokymą(si) nuotoliniu būdu. </w:t>
      </w:r>
    </w:p>
    <w:p w14:paraId="5C23B1CD" w14:textId="77777777" w:rsidR="00313B54" w:rsidRPr="00313B54" w:rsidRDefault="00313B54" w:rsidP="006C2E41">
      <w:pPr>
        <w:tabs>
          <w:tab w:val="left" w:pos="1560"/>
        </w:tabs>
        <w:spacing w:after="0" w:line="240" w:lineRule="auto"/>
        <w:ind w:firstLine="851"/>
        <w:jc w:val="both"/>
        <w:rPr>
          <w:rFonts w:ascii="Times New Roman" w:eastAsia="Times New Roman" w:hAnsi="Times New Roman" w:cs="Times New Roman"/>
          <w:sz w:val="24"/>
          <w:szCs w:val="24"/>
          <w:lang w:eastAsia="ru-RU"/>
        </w:rPr>
      </w:pPr>
      <w:r w:rsidRPr="00313B54">
        <w:rPr>
          <w:rFonts w:ascii="Times New Roman" w:eastAsia="Times New Roman" w:hAnsi="Times New Roman" w:cs="Times New Roman"/>
          <w:sz w:val="24"/>
          <w:szCs w:val="24"/>
        </w:rPr>
        <w:t>2019–2020 m. m. užbaigė 173 mokiniai (10 priešmokyklinio ugdymo, 37 ikimokyklinio ugdymo, 57 pradinių</w:t>
      </w:r>
      <w:r>
        <w:rPr>
          <w:rFonts w:ascii="Times New Roman" w:eastAsia="Times New Roman" w:hAnsi="Times New Roman" w:cs="Times New Roman"/>
          <w:sz w:val="24"/>
          <w:szCs w:val="24"/>
        </w:rPr>
        <w:t>, 69 5–10 klasių mokinių).</w:t>
      </w:r>
      <w:r w:rsidRPr="00313B54">
        <w:rPr>
          <w:rFonts w:ascii="Times New Roman" w:eastAsia="Times New Roman" w:hAnsi="Times New Roman" w:cs="Times New Roman"/>
          <w:sz w:val="24"/>
          <w:szCs w:val="24"/>
        </w:rPr>
        <w:t xml:space="preserve"> Nuo 2020 m. rugsėjo 1 d. </w:t>
      </w:r>
      <w:r>
        <w:rPr>
          <w:rFonts w:ascii="Times New Roman" w:eastAsia="Times New Roman" w:hAnsi="Times New Roman" w:cs="Times New Roman"/>
          <w:sz w:val="24"/>
          <w:szCs w:val="24"/>
        </w:rPr>
        <w:t>M</w:t>
      </w:r>
      <w:r w:rsidRPr="00313B54">
        <w:rPr>
          <w:rFonts w:ascii="Times New Roman" w:eastAsia="Times New Roman" w:hAnsi="Times New Roman" w:cs="Times New Roman"/>
          <w:sz w:val="24"/>
          <w:szCs w:val="24"/>
        </w:rPr>
        <w:t>okyklą lank</w:t>
      </w:r>
      <w:r w:rsidR="008A2294">
        <w:rPr>
          <w:rFonts w:ascii="Times New Roman" w:eastAsia="Times New Roman" w:hAnsi="Times New Roman" w:cs="Times New Roman"/>
          <w:sz w:val="24"/>
          <w:szCs w:val="24"/>
        </w:rPr>
        <w:t>o</w:t>
      </w:r>
      <w:r w:rsidR="00EF0243">
        <w:rPr>
          <w:rFonts w:ascii="Times New Roman" w:eastAsia="Times New Roman" w:hAnsi="Times New Roman" w:cs="Times New Roman"/>
          <w:sz w:val="24"/>
          <w:szCs w:val="24"/>
        </w:rPr>
        <w:t xml:space="preserve"> 175 mokiniai. P</w:t>
      </w:r>
      <w:r w:rsidRPr="00313B54">
        <w:rPr>
          <w:rFonts w:ascii="Times New Roman" w:eastAsia="Times New Roman" w:hAnsi="Times New Roman" w:cs="Times New Roman"/>
          <w:sz w:val="24"/>
          <w:szCs w:val="24"/>
        </w:rPr>
        <w:t>ažangių mokinių dalį</w:t>
      </w:r>
      <w:r w:rsidR="008A2294">
        <w:rPr>
          <w:rFonts w:ascii="Times New Roman" w:eastAsia="Times New Roman" w:hAnsi="Times New Roman" w:cs="Times New Roman"/>
          <w:sz w:val="24"/>
          <w:szCs w:val="24"/>
        </w:rPr>
        <w:t xml:space="preserve"> (t. y. mokiniai, mokslo metus užbaigę be nepatenkinamų pažymių)</w:t>
      </w:r>
      <w:r w:rsidRPr="00313B54">
        <w:rPr>
          <w:rFonts w:ascii="Times New Roman" w:eastAsia="Times New Roman" w:hAnsi="Times New Roman" w:cs="Times New Roman"/>
          <w:sz w:val="24"/>
          <w:szCs w:val="24"/>
        </w:rPr>
        <w:t xml:space="preserve"> sudarė 99,2 proc.</w:t>
      </w:r>
      <w:r w:rsidR="008A2294">
        <w:rPr>
          <w:rFonts w:ascii="Times New Roman" w:eastAsia="Times New Roman" w:hAnsi="Times New Roman" w:cs="Times New Roman"/>
          <w:sz w:val="24"/>
          <w:szCs w:val="24"/>
        </w:rPr>
        <w:t xml:space="preserve"> </w:t>
      </w:r>
      <w:r w:rsidRPr="00313B54">
        <w:rPr>
          <w:rFonts w:ascii="Times New Roman" w:eastAsia="Times New Roman" w:hAnsi="Times New Roman" w:cs="Times New Roman"/>
          <w:sz w:val="24"/>
          <w:szCs w:val="24"/>
        </w:rPr>
        <w:t>Pradinį išsilavinimą įgijo 18 mokinių (100 proc.), pagrindinį išsilavinimą – 8 mokiniai (100 proc.).</w:t>
      </w:r>
    </w:p>
    <w:p w14:paraId="6068ED06" w14:textId="77777777" w:rsidR="00313B54" w:rsidRDefault="00313B54" w:rsidP="006C2E41">
      <w:pPr>
        <w:spacing w:after="0" w:line="240" w:lineRule="auto"/>
        <w:ind w:firstLine="851"/>
        <w:jc w:val="both"/>
        <w:rPr>
          <w:rFonts w:ascii="Times New Roman" w:eastAsia="Times New Roman" w:hAnsi="Times New Roman" w:cs="Times New Roman"/>
          <w:sz w:val="24"/>
          <w:szCs w:val="24"/>
          <w:lang w:eastAsia="lt-LT"/>
        </w:rPr>
      </w:pPr>
      <w:r w:rsidRPr="00313B54">
        <w:rPr>
          <w:rFonts w:ascii="Times New Roman" w:eastAsia="Times New Roman" w:hAnsi="Times New Roman" w:cs="Times New Roman"/>
          <w:sz w:val="24"/>
          <w:szCs w:val="24"/>
          <w:lang w:eastAsia="lt-LT"/>
        </w:rPr>
        <w:t>5–8 klasėse 2019–2020 m. lietuvių k. aukštesniuoju lygiu mokėsi 7 (14 proc.), matematikos – 8 (16 proc.), gamtos ir žmogaus –3 (12 proc..), biologijos – 4 (17 proc.), fizikos –4 (17 proc.), informacinių technologijų – 32 (64 proc.) mokinių. Rajono dalykinėse olimpiadose dalyvavo septyni (11 proc.) 5–9 klasių mokiniai, iš kurių trys tapo prizinių vietų laimėtojais. Mokykloje mok</w:t>
      </w:r>
      <w:r w:rsidR="00EF0243">
        <w:rPr>
          <w:rFonts w:ascii="Times New Roman" w:eastAsia="Times New Roman" w:hAnsi="Times New Roman" w:cs="Times New Roman"/>
          <w:sz w:val="24"/>
          <w:szCs w:val="24"/>
          <w:lang w:eastAsia="lt-LT"/>
        </w:rPr>
        <w:t>ė</w:t>
      </w:r>
      <w:r w:rsidRPr="00313B54">
        <w:rPr>
          <w:rFonts w:ascii="Times New Roman" w:eastAsia="Times New Roman" w:hAnsi="Times New Roman" w:cs="Times New Roman"/>
          <w:sz w:val="24"/>
          <w:szCs w:val="24"/>
          <w:lang w:eastAsia="lt-LT"/>
        </w:rPr>
        <w:t xml:space="preserve">si </w:t>
      </w:r>
      <w:r w:rsidR="00EF0243">
        <w:rPr>
          <w:rFonts w:ascii="Times New Roman" w:eastAsia="Times New Roman" w:hAnsi="Times New Roman" w:cs="Times New Roman"/>
          <w:sz w:val="24"/>
          <w:szCs w:val="24"/>
          <w:lang w:eastAsia="lt-LT"/>
        </w:rPr>
        <w:t>9</w:t>
      </w:r>
      <w:r w:rsidR="008A2294">
        <w:rPr>
          <w:rFonts w:ascii="Times New Roman" w:eastAsia="Times New Roman" w:hAnsi="Times New Roman" w:cs="Times New Roman"/>
          <w:sz w:val="24"/>
          <w:szCs w:val="24"/>
          <w:lang w:eastAsia="lt-LT"/>
        </w:rPr>
        <w:t xml:space="preserve"> mokini</w:t>
      </w:r>
      <w:r w:rsidR="00EF0243">
        <w:rPr>
          <w:rFonts w:ascii="Times New Roman" w:eastAsia="Times New Roman" w:hAnsi="Times New Roman" w:cs="Times New Roman"/>
          <w:sz w:val="24"/>
          <w:szCs w:val="24"/>
          <w:lang w:eastAsia="lt-LT"/>
        </w:rPr>
        <w:t>ai</w:t>
      </w:r>
      <w:r w:rsidRPr="00313B54">
        <w:rPr>
          <w:rFonts w:ascii="Times New Roman" w:eastAsia="Times New Roman" w:hAnsi="Times New Roman" w:cs="Times New Roman"/>
          <w:sz w:val="24"/>
          <w:szCs w:val="24"/>
          <w:lang w:eastAsia="lt-LT"/>
        </w:rPr>
        <w:t>, kuriems nustatytas didelis specialiųjų ugdymosi poreikių lygis. Jiems pagalbą teik</w:t>
      </w:r>
      <w:r w:rsidR="00EF0243">
        <w:rPr>
          <w:rFonts w:ascii="Times New Roman" w:eastAsia="Times New Roman" w:hAnsi="Times New Roman" w:cs="Times New Roman"/>
          <w:sz w:val="24"/>
          <w:szCs w:val="24"/>
          <w:lang w:eastAsia="lt-LT"/>
        </w:rPr>
        <w:t>ė</w:t>
      </w:r>
      <w:r w:rsidRPr="00313B54">
        <w:rPr>
          <w:rFonts w:ascii="Times New Roman" w:eastAsia="Times New Roman" w:hAnsi="Times New Roman" w:cs="Times New Roman"/>
          <w:sz w:val="24"/>
          <w:szCs w:val="24"/>
          <w:lang w:eastAsia="lt-LT"/>
        </w:rPr>
        <w:t xml:space="preserve"> specialusis pedagogas, </w:t>
      </w:r>
      <w:r w:rsidR="00457BE3" w:rsidRPr="00313B54">
        <w:rPr>
          <w:rFonts w:ascii="Times New Roman" w:eastAsia="Times New Roman" w:hAnsi="Times New Roman" w:cs="Times New Roman"/>
          <w:sz w:val="24"/>
          <w:szCs w:val="24"/>
          <w:lang w:eastAsia="lt-LT"/>
        </w:rPr>
        <w:t>logopedas</w:t>
      </w:r>
      <w:r w:rsidRPr="00313B54">
        <w:rPr>
          <w:rFonts w:ascii="Times New Roman" w:eastAsia="Times New Roman" w:hAnsi="Times New Roman" w:cs="Times New Roman"/>
          <w:sz w:val="24"/>
          <w:szCs w:val="24"/>
          <w:lang w:eastAsia="lt-LT"/>
        </w:rPr>
        <w:t xml:space="preserve">, psichologas, 4 mokytojų padėjėjai. </w:t>
      </w:r>
    </w:p>
    <w:p w14:paraId="3459DA12" w14:textId="6676DF66" w:rsidR="00304EB1" w:rsidRPr="00304EB1" w:rsidRDefault="00EF0243" w:rsidP="006C2E41">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Mokiniams buvo sudarytos sąlygos dalyvauti patyriminio ugdymo veiklose. </w:t>
      </w:r>
      <w:r w:rsidR="00304EB1" w:rsidRPr="00304EB1">
        <w:rPr>
          <w:rFonts w:ascii="Times New Roman" w:eastAsia="Times New Roman" w:hAnsi="Times New Roman" w:cs="Times New Roman"/>
          <w:sz w:val="24"/>
          <w:szCs w:val="24"/>
        </w:rPr>
        <w:t>2020 m. 1–10 klasių mokiniai dalyvavo trylikoje Kultūros paso programų (tiriamoji veikla).</w:t>
      </w:r>
      <w:r>
        <w:rPr>
          <w:rFonts w:ascii="Times New Roman" w:eastAsia="Times New Roman" w:hAnsi="Times New Roman" w:cs="Times New Roman"/>
          <w:sz w:val="24"/>
          <w:szCs w:val="24"/>
        </w:rPr>
        <w:t xml:space="preserve"> </w:t>
      </w:r>
      <w:r w:rsidR="00304EB1" w:rsidRPr="00304EB1">
        <w:rPr>
          <w:rFonts w:ascii="Times New Roman" w:eastAsia="Times New Roman" w:hAnsi="Times New Roman" w:cs="Times New Roman"/>
          <w:sz w:val="24"/>
          <w:szCs w:val="24"/>
        </w:rPr>
        <w:t>2020-02-03 vyko pasaulio pažinimo ir biologijos pamokos su ornitologu M. Čepuliu (dalyvavo mokinių tėvai bei miestelio bendruomenės nariai). 2020-02-28 inicijuota Karjeros diena, į kurios veiklas įtraukti ir mokinių tėvai (14 patyriminio ugdymo veiklų). 2</w:t>
      </w:r>
      <w:r w:rsidR="003B7D6D">
        <w:rPr>
          <w:rFonts w:ascii="Times New Roman" w:eastAsia="Times New Roman" w:hAnsi="Times New Roman" w:cs="Times New Roman"/>
          <w:sz w:val="24"/>
          <w:szCs w:val="24"/>
        </w:rPr>
        <w:t xml:space="preserve">020-03-03 8, 9 klasių mokiniai </w:t>
      </w:r>
      <w:r w:rsidR="00304EB1" w:rsidRPr="00304EB1">
        <w:rPr>
          <w:rFonts w:ascii="Times New Roman" w:eastAsia="Times New Roman" w:hAnsi="Times New Roman" w:cs="Times New Roman"/>
          <w:sz w:val="24"/>
          <w:szCs w:val="24"/>
        </w:rPr>
        <w:t>dalyvavo projekto „Sveikos gyvensenos skatinimas Klaipėdos r.“ užsiėmimuose.</w:t>
      </w:r>
    </w:p>
    <w:p w14:paraId="760FA4AD" w14:textId="77777777" w:rsidR="00304EB1" w:rsidRPr="00304EB1" w:rsidRDefault="00EF0243" w:rsidP="006C2E41">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Per 2020 m. įgyvendinta </w:t>
      </w:r>
      <w:r w:rsidR="00304EB1" w:rsidRPr="00304EB1">
        <w:rPr>
          <w:rFonts w:ascii="Times New Roman" w:eastAsia="Times New Roman" w:hAnsi="Times New Roman" w:cs="Times New Roman"/>
          <w:sz w:val="24"/>
          <w:szCs w:val="24"/>
        </w:rPr>
        <w:t xml:space="preserve">12 dalykinių projektų („Rudeninis pradinių klasių piknikas“, „Sveikinu MAMĄ“, „Moliūgėlis“, „Dažniausi vardai mokykloje“ ir kt.). Informacija apie veiklas skelbiama Mokyklos interneto svetainėje </w:t>
      </w:r>
      <w:hyperlink r:id="rId7" w:history="1">
        <w:r w:rsidR="00304EB1" w:rsidRPr="00304EB1">
          <w:rPr>
            <w:rFonts w:ascii="Times New Roman" w:eastAsia="Times New Roman" w:hAnsi="Times New Roman" w:cs="Times New Roman"/>
            <w:color w:val="0563C1" w:themeColor="hyperlink"/>
            <w:sz w:val="24"/>
            <w:szCs w:val="24"/>
            <w:u w:val="single"/>
          </w:rPr>
          <w:t>https://endriejavas.klaipeda.lm.lt</w:t>
        </w:r>
      </w:hyperlink>
      <w:r>
        <w:rPr>
          <w:rFonts w:ascii="Times New Roman" w:eastAsia="Times New Roman" w:hAnsi="Times New Roman" w:cs="Times New Roman"/>
          <w:sz w:val="24"/>
          <w:szCs w:val="24"/>
        </w:rPr>
        <w:t xml:space="preserve"> bei Facebook paskyroje.</w:t>
      </w:r>
    </w:p>
    <w:p w14:paraId="512D6D45" w14:textId="77777777" w:rsidR="00EF0243" w:rsidRPr="00304EB1" w:rsidRDefault="00EF0243" w:rsidP="006C2E41">
      <w:pPr>
        <w:spacing w:after="0" w:line="240" w:lineRule="auto"/>
        <w:ind w:firstLine="851"/>
        <w:jc w:val="both"/>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 xml:space="preserve">Du Mokyklos mokytojai ir </w:t>
      </w:r>
      <w:r w:rsidR="003C0A98">
        <w:rPr>
          <w:rFonts w:ascii="Times New Roman" w:eastAsia="Times New Roman" w:hAnsi="Times New Roman" w:cs="Times New Roman"/>
          <w:sz w:val="24"/>
          <w:szCs w:val="20"/>
          <w:lang w:eastAsia="lt-LT"/>
        </w:rPr>
        <w:t>direktorė V. Ugintienė</w:t>
      </w:r>
      <w:r w:rsidRPr="00304EB1">
        <w:rPr>
          <w:rFonts w:ascii="Times New Roman" w:eastAsia="Times New Roman" w:hAnsi="Times New Roman" w:cs="Times New Roman"/>
          <w:sz w:val="24"/>
          <w:szCs w:val="20"/>
          <w:lang w:eastAsia="lt-LT"/>
        </w:rPr>
        <w:t xml:space="preserve"> </w:t>
      </w:r>
      <w:r w:rsidR="003B7D6D">
        <w:rPr>
          <w:rFonts w:ascii="Times New Roman" w:eastAsia="Times New Roman" w:hAnsi="Times New Roman" w:cs="Times New Roman"/>
          <w:sz w:val="24"/>
          <w:szCs w:val="20"/>
          <w:lang w:eastAsia="lt-LT"/>
        </w:rPr>
        <w:t xml:space="preserve">inicijavo </w:t>
      </w:r>
      <w:r w:rsidRPr="00304EB1">
        <w:rPr>
          <w:rFonts w:ascii="Times New Roman" w:eastAsia="Times New Roman" w:hAnsi="Times New Roman" w:cs="Times New Roman"/>
          <w:sz w:val="24"/>
          <w:szCs w:val="20"/>
          <w:lang w:eastAsia="lt-LT"/>
        </w:rPr>
        <w:t>dalyvav</w:t>
      </w:r>
      <w:r w:rsidR="003B7D6D">
        <w:rPr>
          <w:rFonts w:ascii="Times New Roman" w:eastAsia="Times New Roman" w:hAnsi="Times New Roman" w:cs="Times New Roman"/>
          <w:sz w:val="24"/>
          <w:szCs w:val="20"/>
          <w:lang w:eastAsia="lt-LT"/>
        </w:rPr>
        <w:t>imą</w:t>
      </w:r>
      <w:r w:rsidRPr="00304EB1">
        <w:rPr>
          <w:rFonts w:ascii="Times New Roman" w:eastAsia="Times New Roman" w:hAnsi="Times New Roman" w:cs="Times New Roman"/>
          <w:sz w:val="24"/>
          <w:szCs w:val="20"/>
          <w:lang w:eastAsia="lt-LT"/>
        </w:rPr>
        <w:t xml:space="preserve"> projekte „Tęsk“ (finansuojamas iš 2014–2020 metų Europos Sąjungos fondų investicijų veiksmų programos 9 prioriteto „Visuomenės švietimas ir žmogiškųjų išteklių potencialo didinimas“ 09.2.1-ESFA-V-727). Viena pradedančioji mokytoj</w:t>
      </w:r>
      <w:r w:rsidR="003B7D6D">
        <w:rPr>
          <w:rFonts w:ascii="Times New Roman" w:eastAsia="Times New Roman" w:hAnsi="Times New Roman" w:cs="Times New Roman"/>
          <w:sz w:val="24"/>
          <w:szCs w:val="20"/>
          <w:lang w:eastAsia="lt-LT"/>
        </w:rPr>
        <w:t xml:space="preserve">a sėkmingai įgyvendino stažuotę </w:t>
      </w:r>
      <w:r w:rsidR="00AF3A76">
        <w:rPr>
          <w:rFonts w:ascii="Times New Roman" w:eastAsia="Times New Roman" w:hAnsi="Times New Roman" w:cs="Times New Roman"/>
          <w:sz w:val="24"/>
          <w:szCs w:val="20"/>
          <w:lang w:eastAsia="lt-LT"/>
        </w:rPr>
        <w:t>ir</w:t>
      </w:r>
      <w:r w:rsidR="003B7D6D">
        <w:rPr>
          <w:rFonts w:ascii="Times New Roman" w:eastAsia="Times New Roman" w:hAnsi="Times New Roman" w:cs="Times New Roman"/>
          <w:sz w:val="24"/>
          <w:szCs w:val="20"/>
          <w:lang w:eastAsia="lt-LT"/>
        </w:rPr>
        <w:t xml:space="preserve"> </w:t>
      </w:r>
      <w:r w:rsidR="00AF3A76">
        <w:rPr>
          <w:rFonts w:ascii="Times New Roman" w:eastAsia="Times New Roman" w:hAnsi="Times New Roman" w:cs="Times New Roman"/>
          <w:sz w:val="24"/>
          <w:szCs w:val="20"/>
          <w:lang w:eastAsia="lt-LT"/>
        </w:rPr>
        <w:t>jai buvo rekomenduota tęsti pedagogo darbą.</w:t>
      </w:r>
    </w:p>
    <w:p w14:paraId="56C5C39C" w14:textId="77777777" w:rsidR="003C0A98" w:rsidRDefault="00313B54" w:rsidP="006C2E41">
      <w:pPr>
        <w:spacing w:after="0" w:line="240" w:lineRule="auto"/>
        <w:ind w:firstLine="851"/>
        <w:jc w:val="both"/>
        <w:rPr>
          <w:rFonts w:ascii="Times New Roman" w:eastAsia="Calibri" w:hAnsi="Times New Roman" w:cs="Times New Roman"/>
          <w:iCs/>
          <w:color w:val="000000"/>
          <w:sz w:val="24"/>
          <w:szCs w:val="24"/>
          <w:lang w:eastAsia="lt-LT"/>
        </w:rPr>
      </w:pPr>
      <w:r w:rsidRPr="00313B54">
        <w:rPr>
          <w:rFonts w:ascii="Times New Roman" w:eastAsia="Calibri" w:hAnsi="Times New Roman" w:cs="Times New Roman"/>
          <w:sz w:val="24"/>
          <w:szCs w:val="24"/>
          <w:lang w:eastAsia="lt-LT"/>
        </w:rPr>
        <w:t xml:space="preserve">Įvairių dalykų bei pradinių klasių mokytojų organizuojama projektų veikla turėjo </w:t>
      </w:r>
      <w:r w:rsidRPr="00313B54">
        <w:rPr>
          <w:rFonts w:ascii="Times New Roman" w:eastAsia="Arial Unicode MS" w:hAnsi="Times New Roman" w:cs="Times New Roman"/>
          <w:color w:val="000000"/>
          <w:sz w:val="24"/>
          <w:szCs w:val="24"/>
          <w:lang w:eastAsia="lt-LT"/>
        </w:rPr>
        <w:t xml:space="preserve">poveikį </w:t>
      </w:r>
      <w:r w:rsidRPr="00313B54">
        <w:rPr>
          <w:rFonts w:ascii="Times New Roman" w:eastAsia="Arial Unicode MS" w:hAnsi="Times New Roman" w:cs="Times New Roman"/>
          <w:iCs/>
          <w:color w:val="000000"/>
          <w:sz w:val="24"/>
          <w:szCs w:val="24"/>
          <w:lang w:eastAsia="lt-LT"/>
        </w:rPr>
        <w:t>mokinių brandai, pažangai ir pas</w:t>
      </w:r>
      <w:r w:rsidR="003C0A98">
        <w:rPr>
          <w:rFonts w:ascii="Times New Roman" w:eastAsia="Arial Unicode MS" w:hAnsi="Times New Roman" w:cs="Times New Roman"/>
          <w:iCs/>
          <w:color w:val="000000"/>
          <w:sz w:val="24"/>
          <w:szCs w:val="24"/>
          <w:lang w:eastAsia="lt-LT"/>
        </w:rPr>
        <w:t xml:space="preserve">iekimams. Ypač išsiskyrė 8 kl.: </w:t>
      </w:r>
      <w:r w:rsidRPr="00313B54">
        <w:rPr>
          <w:rFonts w:ascii="Times New Roman" w:eastAsia="Calibri" w:hAnsi="Times New Roman" w:cs="Times New Roman"/>
          <w:iCs/>
          <w:color w:val="000000"/>
          <w:sz w:val="24"/>
          <w:szCs w:val="24"/>
          <w:lang w:eastAsia="lt-LT"/>
        </w:rPr>
        <w:t xml:space="preserve">74 proc. mokinių metiniai rezultatai pagerėjo lyginant su jų 7 klasės rezultatais. </w:t>
      </w:r>
    </w:p>
    <w:p w14:paraId="7BEE25D0" w14:textId="77777777" w:rsidR="00313B54" w:rsidRDefault="00313B54" w:rsidP="006C2E41">
      <w:pPr>
        <w:spacing w:after="0" w:line="240" w:lineRule="auto"/>
        <w:ind w:firstLine="851"/>
        <w:jc w:val="both"/>
        <w:rPr>
          <w:rFonts w:ascii="Times New Roman" w:eastAsia="Times New Roman" w:hAnsi="Times New Roman" w:cs="Times New Roman"/>
          <w:sz w:val="24"/>
          <w:szCs w:val="24"/>
          <w:lang w:eastAsia="lt-LT"/>
        </w:rPr>
      </w:pPr>
      <w:r w:rsidRPr="00313B54">
        <w:rPr>
          <w:rFonts w:ascii="Times New Roman" w:eastAsia="Calibri" w:hAnsi="Times New Roman" w:cs="Times New Roman"/>
          <w:iCs/>
          <w:color w:val="000000"/>
          <w:sz w:val="24"/>
          <w:szCs w:val="24"/>
          <w:lang w:eastAsia="lt-LT"/>
        </w:rPr>
        <w:t xml:space="preserve">Pradinių klasių mokiniai ir jų mokytojos įgijo naujų kompetencijų panaudojant IKT ugdymo procese. Savo patirtimi pradinių klasių mokiniai dalijosi net su vyresnių klasių (5–6 klasių) mokiniais. </w:t>
      </w:r>
    </w:p>
    <w:p w14:paraId="7A2D9D36" w14:textId="77777777" w:rsidR="00E90474" w:rsidRPr="00E90474" w:rsidRDefault="00E90474" w:rsidP="00BE0752">
      <w:pPr>
        <w:tabs>
          <w:tab w:val="left" w:pos="1701"/>
        </w:tabs>
        <w:spacing w:after="0" w:line="240" w:lineRule="auto"/>
        <w:ind w:firstLine="851"/>
        <w:jc w:val="both"/>
        <w:rPr>
          <w:rFonts w:ascii="Times New Roman" w:eastAsia="Times New Roman" w:hAnsi="Times New Roman" w:cs="Times New Roman"/>
          <w:sz w:val="24"/>
          <w:szCs w:val="24"/>
          <w:lang w:eastAsia="lt-LT"/>
        </w:rPr>
      </w:pPr>
      <w:r w:rsidRPr="00E90474">
        <w:rPr>
          <w:rFonts w:ascii="Times New Roman" w:eastAsia="Times New Roman" w:hAnsi="Times New Roman" w:cs="Times New Roman"/>
          <w:sz w:val="24"/>
          <w:szCs w:val="24"/>
          <w:lang w:eastAsia="lt-LT"/>
        </w:rPr>
        <w:t>2019 m. Mokyklos aktyvo grupės parengta</w:t>
      </w:r>
      <w:r w:rsidR="007E18C9">
        <w:rPr>
          <w:rFonts w:ascii="Times New Roman" w:eastAsia="Times New Roman" w:hAnsi="Times New Roman" w:cs="Times New Roman"/>
          <w:sz w:val="24"/>
          <w:szCs w:val="24"/>
          <w:lang w:eastAsia="lt-LT"/>
        </w:rPr>
        <w:t xml:space="preserve">, o </w:t>
      </w:r>
      <w:r w:rsidR="003C0A98">
        <w:rPr>
          <w:rFonts w:ascii="Times New Roman" w:eastAsia="Times New Roman" w:hAnsi="Times New Roman" w:cs="Times New Roman"/>
          <w:sz w:val="24"/>
          <w:szCs w:val="24"/>
          <w:lang w:eastAsia="lt-LT"/>
        </w:rPr>
        <w:t xml:space="preserve">2020 m. </w:t>
      </w:r>
      <w:r w:rsidRPr="00E90474">
        <w:rPr>
          <w:rFonts w:ascii="Times New Roman" w:eastAsia="Times New Roman" w:hAnsi="Times New Roman" w:cs="Times New Roman"/>
          <w:sz w:val="24"/>
          <w:szCs w:val="24"/>
          <w:lang w:eastAsia="lt-LT"/>
        </w:rPr>
        <w:t>diegiama Mokyklos mokin</w:t>
      </w:r>
      <w:r w:rsidR="003C0A98">
        <w:rPr>
          <w:rFonts w:ascii="Times New Roman" w:eastAsia="Times New Roman" w:hAnsi="Times New Roman" w:cs="Times New Roman"/>
          <w:sz w:val="24"/>
          <w:szCs w:val="24"/>
          <w:lang w:eastAsia="lt-LT"/>
        </w:rPr>
        <w:t xml:space="preserve">ių motyvavimo sistema „Pyragas“ paskatino mokinius siekti geresnių mokymosi rezultatų: </w:t>
      </w:r>
      <w:r w:rsidR="00911948">
        <w:rPr>
          <w:rFonts w:ascii="Times New Roman" w:eastAsia="Times New Roman" w:hAnsi="Times New Roman" w:cs="Times New Roman"/>
          <w:sz w:val="24"/>
          <w:szCs w:val="24"/>
          <w:lang w:eastAsia="lt-LT"/>
        </w:rPr>
        <w:t xml:space="preserve">64 proc. 1–10 klasių mokinių pagerino savo rezultatus (lyginant pirmo trimestro ir metinius dalykų įvertinimus). </w:t>
      </w:r>
    </w:p>
    <w:p w14:paraId="42F51C2D" w14:textId="77777777" w:rsidR="00E90474" w:rsidRPr="00E90474" w:rsidRDefault="00E90474" w:rsidP="00BE0752">
      <w:pPr>
        <w:tabs>
          <w:tab w:val="left" w:pos="1701"/>
        </w:tabs>
        <w:spacing w:after="0" w:line="240" w:lineRule="auto"/>
        <w:ind w:firstLine="851"/>
        <w:jc w:val="both"/>
        <w:rPr>
          <w:rFonts w:ascii="Times New Roman" w:eastAsia="Times New Roman" w:hAnsi="Times New Roman" w:cs="Times New Roman"/>
          <w:sz w:val="24"/>
          <w:szCs w:val="24"/>
          <w:lang w:eastAsia="lt-LT"/>
        </w:rPr>
      </w:pPr>
      <w:r w:rsidRPr="00E90474">
        <w:rPr>
          <w:rFonts w:ascii="Times New Roman" w:eastAsia="Times New Roman" w:hAnsi="Times New Roman" w:cs="Times New Roman"/>
          <w:sz w:val="24"/>
          <w:szCs w:val="24"/>
          <w:lang w:eastAsia="lt-LT"/>
        </w:rPr>
        <w:t>Siekiant mokyklos bendruomenės narių individualios pažangos, buvo sudarytos sąlygos dalyvauti įvairiuose mokymuose, seminaruose ne tik pedagoginiams darbuotojams, bet ir aptarnaujančiam personalui (</w:t>
      </w:r>
      <w:r w:rsidR="0095278C">
        <w:rPr>
          <w:rFonts w:ascii="Times New Roman" w:eastAsia="Times New Roman" w:hAnsi="Times New Roman" w:cs="Times New Roman"/>
          <w:sz w:val="24"/>
          <w:szCs w:val="24"/>
          <w:lang w:eastAsia="lt-LT"/>
        </w:rPr>
        <w:t>56,4 proc. darbuotojų kėlė kvalifikaciją, 61 proc. – 2019</w:t>
      </w:r>
      <w:r w:rsidRPr="00E90474">
        <w:rPr>
          <w:rFonts w:ascii="Times New Roman" w:eastAsia="Times New Roman" w:hAnsi="Times New Roman" w:cs="Times New Roman"/>
          <w:sz w:val="24"/>
          <w:szCs w:val="24"/>
          <w:lang w:eastAsia="lt-LT"/>
        </w:rPr>
        <w:t xml:space="preserve"> m.). Jie tobulino bendrąsias kompetencijas bei profesinius įgūdžius.</w:t>
      </w:r>
    </w:p>
    <w:p w14:paraId="5046B20E" w14:textId="77777777" w:rsidR="00E90474" w:rsidRDefault="00E90474" w:rsidP="00BE0752">
      <w:pPr>
        <w:tabs>
          <w:tab w:val="left" w:pos="1276"/>
          <w:tab w:val="left" w:pos="1701"/>
          <w:tab w:val="left" w:pos="1985"/>
          <w:tab w:val="left" w:pos="2552"/>
        </w:tabs>
        <w:spacing w:after="0" w:line="240" w:lineRule="auto"/>
        <w:ind w:firstLine="851"/>
        <w:jc w:val="both"/>
        <w:rPr>
          <w:rFonts w:ascii="Times New Roman" w:hAnsi="Times New Roman" w:cs="Times New Roman"/>
          <w:b/>
          <w:sz w:val="24"/>
          <w:szCs w:val="24"/>
        </w:rPr>
      </w:pPr>
      <w:r w:rsidRPr="00E90474">
        <w:rPr>
          <w:rFonts w:ascii="Times New Roman" w:hAnsi="Times New Roman" w:cs="Times New Roman"/>
          <w:b/>
          <w:sz w:val="24"/>
          <w:szCs w:val="24"/>
        </w:rPr>
        <w:lastRenderedPageBreak/>
        <w:t>Antro uždavinio – siekti efektyvios ir veiksmingos partnerystės, komunikuojant apie mokyklos bendruomenės pasiekimus ir progresą – įgyvendinimas.</w:t>
      </w:r>
    </w:p>
    <w:p w14:paraId="43299668" w14:textId="77777777" w:rsidR="0095278C" w:rsidRDefault="007E18C9" w:rsidP="00BE0752">
      <w:pPr>
        <w:tabs>
          <w:tab w:val="left" w:pos="1560"/>
        </w:tabs>
        <w:spacing w:after="0" w:line="240" w:lineRule="auto"/>
        <w:ind w:firstLine="851"/>
        <w:jc w:val="both"/>
        <w:rPr>
          <w:rFonts w:ascii="Times New Roman" w:eastAsia="Times New Roman" w:hAnsi="Times New Roman" w:cs="Times New Roman"/>
          <w:sz w:val="24"/>
          <w:szCs w:val="20"/>
          <w:lang w:eastAsia="lt-LT"/>
        </w:rPr>
      </w:pPr>
      <w:r w:rsidRPr="00313B54">
        <w:rPr>
          <w:rFonts w:ascii="Times New Roman" w:eastAsia="Calibri" w:hAnsi="Times New Roman" w:cs="Times New Roman"/>
          <w:sz w:val="24"/>
          <w:szCs w:val="20"/>
        </w:rPr>
        <w:t>2020 m. Mokykla dalyvavo šiuose Iš Europos Sąjungos lėšų finansuojamuose projektuose: „Neformaliojo vaikų švietimo paslaugų plėtra. Kūno kultūros ir fizinio aktyvumo ugdymas edukaciniuose užsiėmimuose“ (sutarties Nr. 09.2.2-ESFA-V-729-01-0001) (aštuoni 3–4 kl., dvylika 5 kl. mokinių mokėsi plaukti), „Kokybės krepšelis“ (sutarties Nr. 09.2.1-ESFA-V-719-01-0001) (nuo 2020 m. spalio 9 d. pradėtas įgyvendinti dviejų metų Mokyklos veiklos tobulinimo planas). Įstaiga dalyvavo respublikiniame pro</w:t>
      </w:r>
      <w:r w:rsidRPr="00313B54">
        <w:rPr>
          <w:rFonts w:ascii="Times New Roman" w:eastAsia="Calibri" w:hAnsi="Times New Roman" w:cs="Times New Roman"/>
          <w:sz w:val="24"/>
          <w:szCs w:val="24"/>
        </w:rPr>
        <w:t xml:space="preserve">jekte ,Jungtinis Lietuvos vaikų choras“ bei Klaipėdos r. savivaldybės finansuojamame jaunimo veiklų projekte </w:t>
      </w:r>
      <w:r w:rsidRPr="00313B54">
        <w:rPr>
          <w:rFonts w:ascii="Times New Roman" w:eastAsia="Andale Sans UI" w:hAnsi="Times New Roman" w:cs="Times New Roman"/>
          <w:kern w:val="2"/>
          <w:sz w:val="24"/>
          <w:szCs w:val="20"/>
        </w:rPr>
        <w:t>„</w:t>
      </w:r>
      <w:r w:rsidRPr="00313B54">
        <w:rPr>
          <w:rFonts w:ascii="Times New Roman" w:eastAsia="Times New Roman" w:hAnsi="Times New Roman" w:cs="Times New Roman"/>
          <w:sz w:val="24"/>
          <w:szCs w:val="20"/>
          <w:lang w:eastAsia="lt-LT"/>
        </w:rPr>
        <w:t>Po žaliuoju skliautu – Ateik. Išgirsk. Dalinkis“.</w:t>
      </w:r>
    </w:p>
    <w:p w14:paraId="2D7BED06" w14:textId="77777777" w:rsidR="00304EB1" w:rsidRDefault="0095278C" w:rsidP="00BE0752">
      <w:pPr>
        <w:tabs>
          <w:tab w:val="left" w:pos="1276"/>
          <w:tab w:val="left" w:pos="1701"/>
          <w:tab w:val="left" w:pos="1985"/>
          <w:tab w:val="left" w:pos="2552"/>
        </w:tabs>
        <w:spacing w:after="0" w:line="240" w:lineRule="auto"/>
        <w:ind w:firstLine="851"/>
        <w:jc w:val="both"/>
        <w:rPr>
          <w:rFonts w:ascii="Times New Roman" w:eastAsia="Times New Roman" w:hAnsi="Times New Roman" w:cs="Times New Roman"/>
          <w:sz w:val="24"/>
          <w:szCs w:val="24"/>
          <w:lang w:eastAsia="lt-LT"/>
        </w:rPr>
      </w:pPr>
      <w:r w:rsidRPr="00BF0C10">
        <w:rPr>
          <w:rFonts w:ascii="Times New Roman" w:eastAsia="Calibri" w:hAnsi="Times New Roman" w:cs="Times New Roman"/>
          <w:sz w:val="24"/>
          <w:szCs w:val="24"/>
        </w:rPr>
        <w:t>Mokyklos administracija organizavo 44 grįžtamojo ryšio pokalbius su mokytojais  panaudojant Mokytojų veiklos (įsi)vertinimo elektroninę platformą. Dešimt  klasių vadovų pravedė 105 (83 proc. numatytų pokalbių) pokalbius Mokinys –  Mokytojas/Klasės vadovas – Tėvas, kuriuose analizavo individualią mokinio pažangą.</w:t>
      </w:r>
      <w:r w:rsidR="00193A51" w:rsidRPr="00193A51">
        <w:rPr>
          <w:rFonts w:ascii="Times New Roman" w:eastAsia="Times New Roman" w:hAnsi="Times New Roman" w:cs="Times New Roman"/>
          <w:sz w:val="24"/>
          <w:szCs w:val="24"/>
          <w:lang w:eastAsia="lt-LT"/>
        </w:rPr>
        <w:t xml:space="preserve"> </w:t>
      </w:r>
      <w:r w:rsidR="00193A51" w:rsidRPr="00313B54">
        <w:rPr>
          <w:rFonts w:ascii="Times New Roman" w:eastAsia="Times New Roman" w:hAnsi="Times New Roman" w:cs="Times New Roman"/>
          <w:sz w:val="24"/>
          <w:szCs w:val="24"/>
          <w:lang w:eastAsia="lt-LT"/>
        </w:rPr>
        <w:t>Apie 70 proc. 5–10 klasių mokinių tėvų dalyvavo individualiuose pokalbiuose su klasių vadovais, dalykų mokytojais..</w:t>
      </w:r>
    </w:p>
    <w:p w14:paraId="0640BF79" w14:textId="77777777" w:rsidR="006E435B" w:rsidRPr="00313B54" w:rsidRDefault="006E435B" w:rsidP="00BE0752">
      <w:pPr>
        <w:spacing w:after="0" w:line="240" w:lineRule="auto"/>
        <w:ind w:firstLine="851"/>
        <w:jc w:val="both"/>
        <w:rPr>
          <w:rFonts w:ascii="Times New Roman" w:eastAsia="Times New Roman" w:hAnsi="Times New Roman" w:cs="Times New Roman"/>
          <w:sz w:val="24"/>
          <w:szCs w:val="24"/>
          <w:shd w:val="clear" w:color="auto" w:fill="FFFFFF"/>
          <w:lang w:eastAsia="lt-LT"/>
        </w:rPr>
      </w:pPr>
      <w:r w:rsidRPr="00313B54">
        <w:rPr>
          <w:rFonts w:ascii="Times New Roman" w:eastAsia="Times New Roman" w:hAnsi="Times New Roman" w:cs="Times New Roman"/>
          <w:sz w:val="24"/>
          <w:szCs w:val="24"/>
          <w:shd w:val="clear" w:color="auto" w:fill="FFFFFF"/>
          <w:lang w:eastAsia="lt-LT"/>
        </w:rPr>
        <w:t>Nuo 2020 m. rugsėjo mėn. ypatingas dėmesys buvo skiriamas mokinių ir mokytojų skaitmeninio raštingumo kompetencijų tobulinimui, pasitelkiant Mokyklos mokytojų patirtį (organizuoti mokymai mokytojams, mokinių tėvams, konsultacijos ir IT būrelis pradinių klasių mokiniams).</w:t>
      </w:r>
    </w:p>
    <w:p w14:paraId="7CFE3296" w14:textId="77777777" w:rsidR="00E90474" w:rsidRPr="00095FB2" w:rsidRDefault="00E90474" w:rsidP="00BE0752">
      <w:pPr>
        <w:tabs>
          <w:tab w:val="left" w:pos="1276"/>
          <w:tab w:val="left" w:pos="1701"/>
          <w:tab w:val="left" w:pos="1985"/>
          <w:tab w:val="left" w:pos="2552"/>
        </w:tabs>
        <w:spacing w:after="0" w:line="240" w:lineRule="auto"/>
        <w:ind w:firstLine="851"/>
        <w:jc w:val="both"/>
        <w:rPr>
          <w:rFonts w:ascii="Times New Roman" w:hAnsi="Times New Roman" w:cs="Times New Roman"/>
          <w:b/>
          <w:sz w:val="24"/>
          <w:szCs w:val="24"/>
        </w:rPr>
      </w:pPr>
      <w:r w:rsidRPr="00095FB2">
        <w:rPr>
          <w:rFonts w:ascii="Times New Roman" w:hAnsi="Times New Roman" w:cs="Times New Roman"/>
          <w:b/>
          <w:sz w:val="24"/>
          <w:szCs w:val="24"/>
        </w:rPr>
        <w:t xml:space="preserve">Trečio uždavinio – gerinti materialinę, techninę ir informacinę mokyklos bazę bei ugdymosi aplinką – įgyvendinimas. </w:t>
      </w:r>
    </w:p>
    <w:p w14:paraId="3EE79615" w14:textId="77777777" w:rsidR="007E18C9" w:rsidRPr="00BF0C10" w:rsidRDefault="007E18C9" w:rsidP="00BE0752">
      <w:pPr>
        <w:spacing w:after="0" w:line="240" w:lineRule="auto"/>
        <w:ind w:firstLine="851"/>
        <w:contextualSpacing/>
        <w:jc w:val="both"/>
        <w:rPr>
          <w:rFonts w:ascii="Times New Roman" w:eastAsia="Times New Roman" w:hAnsi="Times New Roman" w:cs="Times New Roman"/>
          <w:bCs/>
          <w:sz w:val="24"/>
          <w:szCs w:val="24"/>
        </w:rPr>
      </w:pPr>
      <w:r w:rsidRPr="00313B54">
        <w:rPr>
          <w:rFonts w:ascii="Times New Roman" w:eastAsia="Times New Roman" w:hAnsi="Times New Roman" w:cs="Times New Roman"/>
          <w:sz w:val="24"/>
          <w:szCs w:val="24"/>
        </w:rPr>
        <w:t>G</w:t>
      </w:r>
      <w:r w:rsidRPr="00313B54">
        <w:rPr>
          <w:rFonts w:ascii="Times New Roman" w:eastAsia="Calibri" w:hAnsi="Times New Roman" w:cs="Times New Roman"/>
          <w:sz w:val="24"/>
          <w:szCs w:val="24"/>
        </w:rPr>
        <w:t xml:space="preserve">erinant materialinę, techninę ir informacinę mokyklos bazę buvo siekiama sukurti </w:t>
      </w:r>
      <w:r w:rsidRPr="00BF0C10">
        <w:rPr>
          <w:rFonts w:ascii="Times New Roman" w:eastAsia="Times New Roman" w:hAnsi="Times New Roman" w:cs="Times New Roman"/>
          <w:bCs/>
          <w:sz w:val="24"/>
          <w:szCs w:val="24"/>
        </w:rPr>
        <w:t xml:space="preserve">saugesnes ir patrauklesnes mokymosi aplinkas ir darbo sąlygas mokykloje. 2020 m. įsigyta: 2 projektoriai (mokyklai, darželiui), 2 spausdintuvai, 2 interaktyvios lentos; suremontuota: psichologo kabinetas, pagrindinio įėjimo į Mokyklą laiptinė, koridorius prie valgyklos, sutvarkyti sanitariniai mazgai. Atnaujinta Mokyklos valgyklos įranga – įsigytos priemonės, reikalingos organizuoti mokinių maitinimą švediško stalo principu. Prie mokyklos trinkelėmis iškloti takai, darželyje sutvarkyta lietaus vandens surinkimo sistema, įkurtas vaistažolių daržas, atnaujintos lauko erdvės poilsiui ir žaidimams. </w:t>
      </w:r>
    </w:p>
    <w:p w14:paraId="55758B8E" w14:textId="77777777" w:rsidR="00304EB1" w:rsidRPr="00BF0C10" w:rsidRDefault="00304EB1" w:rsidP="006C2E41">
      <w:pPr>
        <w:spacing w:after="0" w:line="240" w:lineRule="auto"/>
        <w:jc w:val="both"/>
        <w:rPr>
          <w:rFonts w:ascii="Times New Roman" w:eastAsia="Times New Roman" w:hAnsi="Times New Roman" w:cs="Times New Roman"/>
          <w:bCs/>
          <w:sz w:val="24"/>
          <w:szCs w:val="24"/>
        </w:rPr>
      </w:pPr>
      <w:r w:rsidRPr="00BF0C10">
        <w:rPr>
          <w:rFonts w:ascii="Times New Roman" w:eastAsia="Times New Roman" w:hAnsi="Times New Roman" w:cs="Times New Roman"/>
          <w:bCs/>
          <w:sz w:val="24"/>
          <w:szCs w:val="24"/>
        </w:rPr>
        <w:t>Bendradarbiaujant su Klaipėdos r. savivaldybės biudžetine įstaiga Sporto centras atnaujinta sporto aikštelė Mokyklos stadione įrengiant 2 nau</w:t>
      </w:r>
      <w:r w:rsidR="00473438">
        <w:rPr>
          <w:rFonts w:ascii="Times New Roman" w:eastAsia="Times New Roman" w:hAnsi="Times New Roman" w:cs="Times New Roman"/>
          <w:bCs/>
          <w:sz w:val="24"/>
          <w:szCs w:val="24"/>
        </w:rPr>
        <w:t>jus kompleksinius treniruoklius, o b</w:t>
      </w:r>
      <w:r w:rsidRPr="00BF0C10">
        <w:rPr>
          <w:rFonts w:ascii="Times New Roman" w:eastAsia="Times New Roman" w:hAnsi="Times New Roman" w:cs="Times New Roman"/>
          <w:bCs/>
          <w:sz w:val="24"/>
          <w:szCs w:val="24"/>
        </w:rPr>
        <w:t xml:space="preserve">endradarbiaujant su Klaipėdos r. sveikatos biuru įrengta aktyvių pertraukų erdvė pradinių klasių mokiniams (įrengtos interaktyvios grindys). </w:t>
      </w:r>
    </w:p>
    <w:p w14:paraId="19779DF4" w14:textId="77777777" w:rsidR="00BF0C10" w:rsidRDefault="00BF0C10" w:rsidP="00BE0752">
      <w:pPr>
        <w:tabs>
          <w:tab w:val="left" w:pos="1701"/>
        </w:tabs>
        <w:spacing w:after="0" w:line="240" w:lineRule="auto"/>
        <w:ind w:firstLine="851"/>
        <w:jc w:val="both"/>
        <w:rPr>
          <w:rFonts w:ascii="Times New Roman" w:eastAsia="Times New Roman" w:hAnsi="Times New Roman" w:cs="Times New Roman"/>
          <w:sz w:val="24"/>
          <w:szCs w:val="24"/>
        </w:rPr>
      </w:pPr>
      <w:r w:rsidRPr="00BF0C10">
        <w:rPr>
          <w:rFonts w:ascii="Times New Roman" w:eastAsia="Times New Roman" w:hAnsi="Times New Roman" w:cs="Times New Roman"/>
          <w:sz w:val="24"/>
          <w:szCs w:val="24"/>
        </w:rPr>
        <w:t xml:space="preserve">Įstaigoje nuosekliai įgyvendinama socialinio ir emocinio ugdymo programa „LIONS QUEST“ – „Laikas kartu“ (PUG ir 1–4 kl.), „Paauglystės kryžkelės“ (5–8 kl.), „Raktai į sėkmę“ (9–10 kl.). Jos įgyvendinimą koordinuoja Mokyklos direktoriaus įsakymu sudaryta grupė. </w:t>
      </w:r>
    </w:p>
    <w:p w14:paraId="1CF36B8A" w14:textId="77777777" w:rsidR="00E90474" w:rsidRPr="00E90474" w:rsidRDefault="00E90474" w:rsidP="00BE0752">
      <w:pPr>
        <w:tabs>
          <w:tab w:val="left" w:pos="1701"/>
        </w:tabs>
        <w:spacing w:after="0" w:line="240" w:lineRule="auto"/>
        <w:ind w:firstLine="851"/>
        <w:jc w:val="both"/>
        <w:rPr>
          <w:rFonts w:ascii="Times New Roman" w:eastAsia="Times New Roman" w:hAnsi="Times New Roman" w:cs="Times New Roman"/>
          <w:sz w:val="24"/>
          <w:szCs w:val="24"/>
          <w:lang w:eastAsia="lt-LT"/>
        </w:rPr>
      </w:pPr>
      <w:r w:rsidRPr="00E90474">
        <w:rPr>
          <w:rFonts w:ascii="Times New Roman" w:eastAsia="Times New Roman" w:hAnsi="Times New Roman" w:cs="Times New Roman"/>
          <w:sz w:val="24"/>
          <w:szCs w:val="24"/>
          <w:lang w:eastAsia="lt-LT"/>
        </w:rPr>
        <w:t>Tėvų pageidavimu mokykloje veikia nemokama pailginto darbo dienos grupė, kurią 20</w:t>
      </w:r>
      <w:r w:rsidR="00BF0C10">
        <w:rPr>
          <w:rFonts w:ascii="Times New Roman" w:eastAsia="Times New Roman" w:hAnsi="Times New Roman" w:cs="Times New Roman"/>
          <w:sz w:val="24"/>
          <w:szCs w:val="24"/>
          <w:lang w:eastAsia="lt-LT"/>
        </w:rPr>
        <w:t>20 m. lankė vidutiniškai 18</w:t>
      </w:r>
      <w:r w:rsidRPr="00E90474">
        <w:rPr>
          <w:rFonts w:ascii="Times New Roman" w:eastAsia="Times New Roman" w:hAnsi="Times New Roman" w:cs="Times New Roman"/>
          <w:sz w:val="24"/>
          <w:szCs w:val="24"/>
          <w:lang w:eastAsia="lt-LT"/>
        </w:rPr>
        <w:t xml:space="preserve"> 1–4 klasių mokinių.</w:t>
      </w:r>
      <w:r w:rsidRPr="00E90474">
        <w:rPr>
          <w:rFonts w:ascii="Times New Roman" w:eastAsia="Times New Roman" w:hAnsi="Times New Roman" w:cs="Times New Roman"/>
          <w:sz w:val="24"/>
          <w:szCs w:val="24"/>
        </w:rPr>
        <w:t xml:space="preserve"> </w:t>
      </w:r>
    </w:p>
    <w:p w14:paraId="41715510" w14:textId="77777777" w:rsidR="006E435B" w:rsidRDefault="00BF0C10" w:rsidP="00BE0752">
      <w:pPr>
        <w:spacing w:after="0" w:line="240" w:lineRule="auto"/>
        <w:ind w:firstLine="851"/>
        <w:jc w:val="both"/>
        <w:rPr>
          <w:rFonts w:ascii="Times New Roman" w:eastAsia="Times New Roman" w:hAnsi="Times New Roman" w:cs="Times New Roman"/>
          <w:sz w:val="24"/>
          <w:szCs w:val="24"/>
          <w:shd w:val="clear" w:color="auto" w:fill="FFFFFF"/>
          <w:lang w:eastAsia="lt-LT"/>
        </w:rPr>
      </w:pPr>
      <w:r>
        <w:rPr>
          <w:rFonts w:ascii="Times New Roman" w:eastAsia="Times New Roman" w:hAnsi="Times New Roman" w:cs="Times New Roman"/>
          <w:sz w:val="24"/>
          <w:szCs w:val="24"/>
          <w:lang w:eastAsia="lt-LT"/>
        </w:rPr>
        <w:t>M</w:t>
      </w:r>
      <w:r w:rsidR="00E90474" w:rsidRPr="00E90474">
        <w:rPr>
          <w:rFonts w:ascii="Times New Roman" w:eastAsia="Times New Roman" w:hAnsi="Times New Roman" w:cs="Times New Roman"/>
          <w:sz w:val="24"/>
          <w:szCs w:val="24"/>
          <w:lang w:eastAsia="lt-LT"/>
        </w:rPr>
        <w:t xml:space="preserve">okyklos veiklos kokybės įsivertinimo grupė išskyrė įstaigos veiklos ryškiausius privalumus ir tobulintinas sritis. Įsivertinimo metu surasti </w:t>
      </w:r>
      <w:r w:rsidR="00E90474" w:rsidRPr="00E90474">
        <w:rPr>
          <w:rFonts w:ascii="Times New Roman" w:eastAsia="Times New Roman" w:hAnsi="Times New Roman" w:cs="Times New Roman"/>
          <w:i/>
          <w:sz w:val="24"/>
          <w:szCs w:val="24"/>
          <w:lang w:eastAsia="lt-LT"/>
        </w:rPr>
        <w:t>stiprieji</w:t>
      </w:r>
      <w:r w:rsidR="00E90474" w:rsidRPr="00E90474">
        <w:rPr>
          <w:rFonts w:ascii="Times New Roman" w:eastAsia="Times New Roman" w:hAnsi="Times New Roman" w:cs="Times New Roman"/>
          <w:sz w:val="24"/>
          <w:szCs w:val="24"/>
          <w:lang w:eastAsia="lt-LT"/>
        </w:rPr>
        <w:t xml:space="preserve"> veiklos aspektai: </w:t>
      </w:r>
      <w:r w:rsidR="00473438" w:rsidRPr="00473438">
        <w:rPr>
          <w:rFonts w:ascii="Times New Roman" w:eastAsia="Times New Roman" w:hAnsi="Times New Roman" w:cs="Times New Roman"/>
          <w:sz w:val="24"/>
          <w:szCs w:val="24"/>
          <w:lang w:eastAsia="lt-LT"/>
        </w:rPr>
        <w:t xml:space="preserve">Mokykloje </w:t>
      </w:r>
      <w:r w:rsidR="00773B11">
        <w:rPr>
          <w:rFonts w:ascii="Times New Roman" w:eastAsia="Times New Roman" w:hAnsi="Times New Roman" w:cs="Times New Roman"/>
          <w:sz w:val="24"/>
          <w:szCs w:val="24"/>
          <w:lang w:eastAsia="lt-LT"/>
        </w:rPr>
        <w:t>diegiama</w:t>
      </w:r>
      <w:r w:rsidR="00473438" w:rsidRPr="00473438">
        <w:rPr>
          <w:rFonts w:ascii="Times New Roman" w:eastAsia="Times New Roman" w:hAnsi="Times New Roman" w:cs="Times New Roman"/>
          <w:sz w:val="24"/>
          <w:szCs w:val="24"/>
          <w:lang w:eastAsia="lt-LT"/>
        </w:rPr>
        <w:t xml:space="preserve"> </w:t>
      </w:r>
      <w:r w:rsidR="00773B11">
        <w:rPr>
          <w:rFonts w:ascii="Times New Roman" w:eastAsia="Times New Roman" w:hAnsi="Times New Roman" w:cs="Times New Roman"/>
          <w:sz w:val="24"/>
          <w:szCs w:val="24"/>
          <w:lang w:eastAsia="lt-LT"/>
        </w:rPr>
        <w:t>„</w:t>
      </w:r>
      <w:r w:rsidR="00473438" w:rsidRPr="00473438">
        <w:rPr>
          <w:rFonts w:ascii="Times New Roman" w:eastAsia="Times New Roman" w:hAnsi="Times New Roman" w:cs="Times New Roman"/>
          <w:sz w:val="24"/>
          <w:szCs w:val="24"/>
          <w:lang w:eastAsia="lt-LT"/>
        </w:rPr>
        <w:t>Mokinių skatinimo sistema</w:t>
      </w:r>
      <w:r w:rsidR="00773B11">
        <w:rPr>
          <w:rFonts w:ascii="Times New Roman" w:eastAsia="Times New Roman" w:hAnsi="Times New Roman" w:cs="Times New Roman"/>
          <w:sz w:val="24"/>
          <w:szCs w:val="24"/>
          <w:lang w:eastAsia="lt-LT"/>
        </w:rPr>
        <w:t>“</w:t>
      </w:r>
      <w:r w:rsidR="00473438" w:rsidRPr="00473438">
        <w:rPr>
          <w:rFonts w:ascii="Times New Roman" w:eastAsia="Times New Roman" w:hAnsi="Times New Roman" w:cs="Times New Roman"/>
          <w:sz w:val="24"/>
          <w:szCs w:val="24"/>
          <w:lang w:eastAsia="lt-LT"/>
        </w:rPr>
        <w:t>, kuri tu</w:t>
      </w:r>
      <w:r w:rsidR="00773B11">
        <w:rPr>
          <w:rFonts w:ascii="Times New Roman" w:eastAsia="Times New Roman" w:hAnsi="Times New Roman" w:cs="Times New Roman"/>
          <w:sz w:val="24"/>
          <w:szCs w:val="24"/>
          <w:lang w:eastAsia="lt-LT"/>
        </w:rPr>
        <w:t>rėjo įtakos mokinių pasiekimams;</w:t>
      </w:r>
      <w:r w:rsidR="00473438" w:rsidRPr="00473438">
        <w:rPr>
          <w:rFonts w:ascii="Times New Roman" w:eastAsia="Times New Roman" w:hAnsi="Times New Roman" w:cs="Times New Roman"/>
          <w:sz w:val="24"/>
          <w:szCs w:val="24"/>
          <w:lang w:eastAsia="lt-LT"/>
        </w:rPr>
        <w:t xml:space="preserve"> nuolat vyksta t</w:t>
      </w:r>
      <w:r w:rsidR="00773B11">
        <w:rPr>
          <w:rFonts w:ascii="Times New Roman" w:eastAsia="Times New Roman" w:hAnsi="Times New Roman" w:cs="Times New Roman"/>
          <w:sz w:val="24"/>
          <w:szCs w:val="24"/>
          <w:lang w:eastAsia="lt-LT"/>
        </w:rPr>
        <w:t>rišaliai motyvaciniai pokalbiai principu</w:t>
      </w:r>
      <w:r w:rsidR="00473438" w:rsidRPr="00473438">
        <w:rPr>
          <w:rFonts w:ascii="Times New Roman" w:eastAsia="Times New Roman" w:hAnsi="Times New Roman" w:cs="Times New Roman"/>
          <w:sz w:val="24"/>
          <w:szCs w:val="24"/>
          <w:lang w:eastAsia="lt-LT"/>
        </w:rPr>
        <w:t xml:space="preserve"> Mo</w:t>
      </w:r>
      <w:r w:rsidR="00773B11">
        <w:rPr>
          <w:rFonts w:ascii="Times New Roman" w:eastAsia="Times New Roman" w:hAnsi="Times New Roman" w:cs="Times New Roman"/>
          <w:sz w:val="24"/>
          <w:szCs w:val="24"/>
          <w:lang w:eastAsia="lt-LT"/>
        </w:rPr>
        <w:t>kinys-Mokytojas-Tėvas;</w:t>
      </w:r>
      <w:r w:rsidR="00473438" w:rsidRPr="00473438">
        <w:rPr>
          <w:rFonts w:ascii="Times New Roman" w:eastAsia="Times New Roman" w:hAnsi="Times New Roman" w:cs="Times New Roman"/>
          <w:sz w:val="24"/>
          <w:szCs w:val="24"/>
          <w:lang w:eastAsia="lt-LT"/>
        </w:rPr>
        <w:t xml:space="preserve"> </w:t>
      </w:r>
      <w:r w:rsidR="00773B11">
        <w:rPr>
          <w:rFonts w:ascii="Times New Roman" w:eastAsia="Times New Roman" w:hAnsi="Times New Roman" w:cs="Times New Roman"/>
          <w:sz w:val="24"/>
          <w:szCs w:val="24"/>
          <w:lang w:eastAsia="lt-LT"/>
        </w:rPr>
        <w:t>p</w:t>
      </w:r>
      <w:r w:rsidR="00473438" w:rsidRPr="00473438">
        <w:rPr>
          <w:rFonts w:ascii="Times New Roman" w:eastAsia="Times New Roman" w:hAnsi="Times New Roman" w:cs="Times New Roman"/>
          <w:sz w:val="24"/>
          <w:szCs w:val="24"/>
          <w:lang w:eastAsia="lt-LT"/>
        </w:rPr>
        <w:t>adaugėjo mokinių, be</w:t>
      </w:r>
      <w:r w:rsidR="00773B11">
        <w:rPr>
          <w:rFonts w:ascii="Times New Roman" w:eastAsia="Times New Roman" w:hAnsi="Times New Roman" w:cs="Times New Roman"/>
          <w:sz w:val="24"/>
          <w:szCs w:val="24"/>
          <w:lang w:eastAsia="lt-LT"/>
        </w:rPr>
        <w:t xml:space="preserve">simokančiu aukštesniuoju lygiu; </w:t>
      </w:r>
      <w:r w:rsidR="00473438" w:rsidRPr="00473438">
        <w:rPr>
          <w:rFonts w:ascii="Times New Roman" w:eastAsia="Times New Roman" w:hAnsi="Times New Roman" w:cs="Times New Roman"/>
          <w:sz w:val="24"/>
          <w:szCs w:val="24"/>
          <w:lang w:eastAsia="lt-LT"/>
        </w:rPr>
        <w:t>68 proc. mokinių p</w:t>
      </w:r>
      <w:r w:rsidR="00473438">
        <w:rPr>
          <w:rFonts w:ascii="Times New Roman" w:eastAsia="Times New Roman" w:hAnsi="Times New Roman" w:cs="Times New Roman"/>
          <w:sz w:val="24"/>
          <w:szCs w:val="24"/>
          <w:lang w:eastAsia="lt-LT"/>
        </w:rPr>
        <w:t>a</w:t>
      </w:r>
      <w:r w:rsidR="00473438" w:rsidRPr="00473438">
        <w:rPr>
          <w:rFonts w:ascii="Times New Roman" w:eastAsia="Times New Roman" w:hAnsi="Times New Roman" w:cs="Times New Roman"/>
          <w:sz w:val="24"/>
          <w:szCs w:val="24"/>
          <w:lang w:eastAsia="lt-LT"/>
        </w:rPr>
        <w:t>gerėjo fizikos metiniai įvertinimai lyginant su 2018</w:t>
      </w:r>
      <w:r w:rsidR="00773B11">
        <w:rPr>
          <w:rFonts w:ascii="Times New Roman" w:eastAsia="Times New Roman" w:hAnsi="Times New Roman" w:cs="Times New Roman"/>
          <w:sz w:val="24"/>
          <w:szCs w:val="24"/>
          <w:lang w:eastAsia="lt-LT"/>
        </w:rPr>
        <w:t>–</w:t>
      </w:r>
      <w:r w:rsidR="00473438" w:rsidRPr="00473438">
        <w:rPr>
          <w:rFonts w:ascii="Times New Roman" w:eastAsia="Times New Roman" w:hAnsi="Times New Roman" w:cs="Times New Roman"/>
          <w:sz w:val="24"/>
          <w:szCs w:val="24"/>
          <w:lang w:eastAsia="lt-LT"/>
        </w:rPr>
        <w:t>2019 m.</w:t>
      </w:r>
      <w:r w:rsidR="00473438">
        <w:rPr>
          <w:rFonts w:ascii="Times New Roman" w:eastAsia="Times New Roman" w:hAnsi="Times New Roman" w:cs="Times New Roman"/>
          <w:sz w:val="24"/>
          <w:szCs w:val="24"/>
          <w:lang w:eastAsia="lt-LT"/>
        </w:rPr>
        <w:t xml:space="preserve"> </w:t>
      </w:r>
      <w:r w:rsidR="00473438" w:rsidRPr="00473438">
        <w:rPr>
          <w:rFonts w:ascii="Times New Roman" w:eastAsia="Times New Roman" w:hAnsi="Times New Roman" w:cs="Times New Roman"/>
          <w:sz w:val="24"/>
          <w:szCs w:val="24"/>
          <w:lang w:eastAsia="lt-LT"/>
        </w:rPr>
        <w:t>m</w:t>
      </w:r>
      <w:r w:rsidR="00473438">
        <w:rPr>
          <w:rFonts w:ascii="Times New Roman" w:eastAsia="Times New Roman" w:hAnsi="Times New Roman" w:cs="Times New Roman"/>
          <w:sz w:val="24"/>
          <w:szCs w:val="24"/>
          <w:lang w:eastAsia="lt-LT"/>
        </w:rPr>
        <w:t>.</w:t>
      </w:r>
      <w:r w:rsidR="00773B11">
        <w:rPr>
          <w:rFonts w:ascii="Times New Roman" w:eastAsia="Times New Roman" w:hAnsi="Times New Roman" w:cs="Times New Roman"/>
          <w:sz w:val="24"/>
          <w:szCs w:val="24"/>
          <w:lang w:eastAsia="lt-LT"/>
        </w:rPr>
        <w:t>).</w:t>
      </w:r>
      <w:r w:rsidR="00473438">
        <w:rPr>
          <w:rFonts w:ascii="Times New Roman" w:eastAsia="Times New Roman" w:hAnsi="Times New Roman" w:cs="Times New Roman"/>
          <w:sz w:val="24"/>
          <w:szCs w:val="24"/>
          <w:lang w:eastAsia="lt-LT"/>
        </w:rPr>
        <w:t xml:space="preserve"> </w:t>
      </w:r>
      <w:r w:rsidR="00E90474" w:rsidRPr="00E90474">
        <w:rPr>
          <w:rFonts w:ascii="Times New Roman" w:eastAsia="Times New Roman" w:hAnsi="Times New Roman" w:cs="Times New Roman"/>
          <w:sz w:val="24"/>
          <w:szCs w:val="24"/>
          <w:lang w:eastAsia="lt-LT"/>
        </w:rPr>
        <w:t xml:space="preserve">Įsivertinimo metu surasti </w:t>
      </w:r>
      <w:r w:rsidR="00E90474" w:rsidRPr="00E90474">
        <w:rPr>
          <w:rFonts w:ascii="Times New Roman" w:eastAsia="Times New Roman" w:hAnsi="Times New Roman" w:cs="Times New Roman"/>
          <w:i/>
          <w:sz w:val="24"/>
          <w:szCs w:val="24"/>
          <w:lang w:eastAsia="lt-LT"/>
        </w:rPr>
        <w:t>silpnieji</w:t>
      </w:r>
      <w:r w:rsidR="00E90474" w:rsidRPr="00E90474">
        <w:rPr>
          <w:rFonts w:ascii="Times New Roman" w:eastAsia="Times New Roman" w:hAnsi="Times New Roman" w:cs="Times New Roman"/>
          <w:sz w:val="24"/>
          <w:szCs w:val="24"/>
          <w:lang w:eastAsia="lt-LT"/>
        </w:rPr>
        <w:t xml:space="preserve"> veiklos aspektai</w:t>
      </w:r>
      <w:r w:rsidR="006E435B">
        <w:rPr>
          <w:rFonts w:ascii="Times New Roman" w:eastAsia="Times New Roman" w:hAnsi="Times New Roman" w:cs="Times New Roman"/>
          <w:sz w:val="24"/>
          <w:szCs w:val="24"/>
          <w:lang w:eastAsia="lt-LT"/>
        </w:rPr>
        <w:t>: n</w:t>
      </w:r>
      <w:r w:rsidR="007E18C9" w:rsidRPr="00313B54">
        <w:rPr>
          <w:rFonts w:ascii="Times New Roman" w:eastAsia="Times New Roman" w:hAnsi="Times New Roman" w:cs="Times New Roman"/>
          <w:sz w:val="24"/>
          <w:szCs w:val="24"/>
          <w:shd w:val="clear" w:color="auto" w:fill="FFFFFF"/>
          <w:lang w:eastAsia="lt-LT"/>
        </w:rPr>
        <w:t>uotolinis mokymas, 2019 m. pirmą kartą vykdytas elektroninis Nacionalinis mokinių pasiekimų patikrinimas išryškino ne vieną problemą. Pastebė</w:t>
      </w:r>
      <w:r w:rsidR="006E435B">
        <w:rPr>
          <w:rFonts w:ascii="Times New Roman" w:eastAsia="Times New Roman" w:hAnsi="Times New Roman" w:cs="Times New Roman"/>
          <w:sz w:val="24"/>
          <w:szCs w:val="24"/>
          <w:shd w:val="clear" w:color="auto" w:fill="FFFFFF"/>
          <w:lang w:eastAsia="lt-LT"/>
        </w:rPr>
        <w:t>ta</w:t>
      </w:r>
      <w:r w:rsidR="007E18C9" w:rsidRPr="00313B54">
        <w:rPr>
          <w:rFonts w:ascii="Times New Roman" w:eastAsia="Times New Roman" w:hAnsi="Times New Roman" w:cs="Times New Roman"/>
          <w:sz w:val="24"/>
          <w:szCs w:val="24"/>
          <w:shd w:val="clear" w:color="auto" w:fill="FFFFFF"/>
          <w:lang w:eastAsia="lt-LT"/>
        </w:rPr>
        <w:t xml:space="preserve">, kad dalies mokytojų ir mokinių nepakankami technologijų valdymo įgūdžiai. Darytina prielaida, kad tai yra pasekmė to, kad dar mažai pamokų Mokykloje vyksta naudojant IKT: dažnai apsiribojama pamokose tik projektoriumi, patys mokytojai, o ne mokiniai ruošia pristatymus. Daugeliui mokinių sunku dirbti savarankiškai: sisteminti medžiagą, išskirti svarbiausius dalykus, ieškoti atsakymų į klausimus ir juos apibendrinti, trūksta informacinių technologijų įgūdžių. </w:t>
      </w:r>
      <w:r w:rsidR="003B7D6D">
        <w:rPr>
          <w:rFonts w:ascii="Times New Roman" w:eastAsia="Times New Roman" w:hAnsi="Times New Roman" w:cs="Times New Roman"/>
          <w:sz w:val="24"/>
          <w:szCs w:val="24"/>
          <w:shd w:val="clear" w:color="auto" w:fill="FFFFFF"/>
          <w:lang w:eastAsia="lt-LT"/>
        </w:rPr>
        <w:t xml:space="preserve">Siekiant užtikrinti saugų mokinių pavėžėjimą Mokyklai reikalingas naujas autobusas. </w:t>
      </w:r>
    </w:p>
    <w:p w14:paraId="33D92F0A" w14:textId="77777777" w:rsidR="00E90474" w:rsidRPr="00E90474" w:rsidRDefault="00E90474" w:rsidP="00BE0752">
      <w:pPr>
        <w:spacing w:after="0" w:line="240" w:lineRule="auto"/>
        <w:ind w:firstLine="851"/>
        <w:jc w:val="both"/>
        <w:rPr>
          <w:rFonts w:ascii="Times New Roman" w:eastAsia="Times New Roman" w:hAnsi="Times New Roman" w:cs="Times New Roman"/>
          <w:sz w:val="24"/>
          <w:szCs w:val="24"/>
          <w:lang w:eastAsia="lt-LT"/>
        </w:rPr>
      </w:pPr>
      <w:r w:rsidRPr="00E90474">
        <w:rPr>
          <w:rFonts w:ascii="Times New Roman" w:eastAsia="Times New Roman" w:hAnsi="Times New Roman" w:cs="Times New Roman"/>
          <w:sz w:val="24"/>
          <w:szCs w:val="24"/>
          <w:lang w:eastAsia="ru-RU"/>
        </w:rPr>
        <w:lastRenderedPageBreak/>
        <w:t>202</w:t>
      </w:r>
      <w:r w:rsidR="00AF3A76">
        <w:rPr>
          <w:rFonts w:ascii="Times New Roman" w:eastAsia="Times New Roman" w:hAnsi="Times New Roman" w:cs="Times New Roman"/>
          <w:sz w:val="24"/>
          <w:szCs w:val="24"/>
          <w:lang w:eastAsia="ru-RU"/>
        </w:rPr>
        <w:t>1</w:t>
      </w:r>
      <w:r w:rsidRPr="00E90474">
        <w:rPr>
          <w:rFonts w:ascii="Times New Roman" w:eastAsia="Times New Roman" w:hAnsi="Times New Roman" w:cs="Times New Roman"/>
          <w:sz w:val="24"/>
          <w:szCs w:val="24"/>
          <w:lang w:eastAsia="ru-RU"/>
        </w:rPr>
        <w:t xml:space="preserve"> m. </w:t>
      </w:r>
      <w:r w:rsidRPr="00E90474">
        <w:rPr>
          <w:rFonts w:ascii="Times New Roman" w:eastAsia="Times New Roman" w:hAnsi="Times New Roman" w:cs="Times New Roman"/>
          <w:sz w:val="24"/>
          <w:szCs w:val="24"/>
          <w:lang w:eastAsia="lt-LT"/>
        </w:rPr>
        <w:t>Mokyklos</w:t>
      </w:r>
      <w:r w:rsidR="003B7D6D">
        <w:rPr>
          <w:rFonts w:ascii="Times New Roman" w:eastAsia="Times New Roman" w:hAnsi="Times New Roman" w:cs="Times New Roman"/>
          <w:sz w:val="24"/>
          <w:szCs w:val="24"/>
          <w:lang w:eastAsia="lt-LT"/>
        </w:rPr>
        <w:t xml:space="preserve"> pasirinkta tobulinti veikla – </w:t>
      </w:r>
      <w:r w:rsidR="00473438">
        <w:rPr>
          <w:rFonts w:ascii="Times New Roman" w:eastAsia="Times New Roman" w:hAnsi="Times New Roman" w:cs="Times New Roman"/>
          <w:sz w:val="24"/>
          <w:szCs w:val="24"/>
          <w:lang w:eastAsia="lt-LT"/>
        </w:rPr>
        <w:t>savivaldaus mokymosi paradigmos diegimas.</w:t>
      </w:r>
      <w:r w:rsidRPr="00E90474">
        <w:rPr>
          <w:rFonts w:ascii="Times New Roman" w:eastAsia="Times New Roman" w:hAnsi="Times New Roman" w:cs="Times New Roman"/>
          <w:sz w:val="24"/>
          <w:szCs w:val="24"/>
          <w:lang w:eastAsia="lt-LT"/>
        </w:rPr>
        <w:t xml:space="preserve"> Tikimės, kad tai leis pagerinti </w:t>
      </w:r>
      <w:r w:rsidRPr="00E90474">
        <w:rPr>
          <w:rFonts w:ascii="Times New Roman" w:eastAsia="Times New Roman" w:hAnsi="Times New Roman" w:cs="Times New Roman"/>
          <w:bCs/>
          <w:sz w:val="24"/>
          <w:szCs w:val="24"/>
        </w:rPr>
        <w:t>M</w:t>
      </w:r>
      <w:r w:rsidRPr="00E90474">
        <w:rPr>
          <w:rFonts w:ascii="Times New Roman" w:eastAsia="Times New Roman" w:hAnsi="Times New Roman" w:cs="Times New Roman"/>
          <w:sz w:val="24"/>
          <w:szCs w:val="24"/>
        </w:rPr>
        <w:t>okinių (vaikų)</w:t>
      </w:r>
      <w:r w:rsidR="00473438">
        <w:rPr>
          <w:rFonts w:ascii="Times New Roman" w:eastAsia="Times New Roman" w:hAnsi="Times New Roman" w:cs="Times New Roman"/>
          <w:sz w:val="24"/>
          <w:szCs w:val="24"/>
        </w:rPr>
        <w:t xml:space="preserve"> akademinių mokymosi pasiekimus, ugdys pasitikėjimą savo jėgomis.</w:t>
      </w:r>
      <w:r w:rsidRPr="00E90474">
        <w:rPr>
          <w:rFonts w:ascii="Times New Roman" w:eastAsia="Times New Roman" w:hAnsi="Times New Roman" w:cs="Times New Roman"/>
          <w:sz w:val="24"/>
          <w:szCs w:val="24"/>
        </w:rPr>
        <w:t xml:space="preserve"> B</w:t>
      </w:r>
      <w:r w:rsidRPr="00E90474">
        <w:rPr>
          <w:rFonts w:ascii="Times New Roman" w:eastAsia="Times New Roman" w:hAnsi="Times New Roman" w:cs="Times New Roman"/>
          <w:sz w:val="24"/>
          <w:szCs w:val="24"/>
          <w:lang w:eastAsia="ru-RU"/>
        </w:rPr>
        <w:t>endradarbiaujant su mokinių tėvais ir socialiniais partneriais telksime M</w:t>
      </w:r>
      <w:r w:rsidRPr="00E90474">
        <w:rPr>
          <w:rFonts w:ascii="Times New Roman" w:hAnsi="Times New Roman" w:cs="Times New Roman"/>
          <w:sz w:val="24"/>
          <w:szCs w:val="24"/>
        </w:rPr>
        <w:t>okyklos bendruomenę kurti tokią ugdymo(si) aplinką, kuri motyvuotų ir mokinius, ir darbuotojus siekti asmenybės ūgties, geresnių veiklos rezultatų.</w:t>
      </w:r>
    </w:p>
    <w:p w14:paraId="2DEE5F83" w14:textId="77777777" w:rsidR="00E90474" w:rsidRPr="00E90474" w:rsidRDefault="00E90474" w:rsidP="00BE0752">
      <w:pPr>
        <w:tabs>
          <w:tab w:val="left" w:pos="1560"/>
        </w:tabs>
        <w:spacing w:after="0" w:line="240" w:lineRule="auto"/>
        <w:ind w:firstLine="851"/>
        <w:contextualSpacing/>
        <w:jc w:val="center"/>
        <w:rPr>
          <w:rFonts w:ascii="Times New Roman" w:hAnsi="Times New Roman" w:cs="Times New Roman"/>
          <w:sz w:val="24"/>
          <w:szCs w:val="24"/>
        </w:rPr>
      </w:pPr>
      <w:r w:rsidRPr="00E90474">
        <w:rPr>
          <w:rFonts w:ascii="Times New Roman" w:eastAsia="Times New Roman" w:hAnsi="Times New Roman" w:cs="Times New Roman"/>
          <w:bCs/>
          <w:sz w:val="24"/>
          <w:szCs w:val="24"/>
          <w:lang w:eastAsia="lt-LT"/>
        </w:rPr>
        <w:t>________________________________</w:t>
      </w:r>
    </w:p>
    <w:p w14:paraId="2CD2E601" w14:textId="77777777" w:rsidR="00E90474" w:rsidRPr="00E90474" w:rsidRDefault="00E90474" w:rsidP="00BE0752">
      <w:pPr>
        <w:spacing w:after="0" w:line="240" w:lineRule="auto"/>
        <w:ind w:firstLine="851"/>
        <w:rPr>
          <w:rFonts w:ascii="Times New Roman" w:hAnsi="Times New Roman" w:cs="Times New Roman"/>
          <w:sz w:val="24"/>
          <w:szCs w:val="24"/>
        </w:rPr>
      </w:pPr>
    </w:p>
    <w:p w14:paraId="31CE7DCB" w14:textId="77777777" w:rsidR="007A2740" w:rsidRDefault="007A2740" w:rsidP="00BE0752">
      <w:pPr>
        <w:spacing w:after="0" w:line="240" w:lineRule="auto"/>
        <w:ind w:firstLine="851"/>
      </w:pPr>
    </w:p>
    <w:sectPr w:rsidR="007A2740" w:rsidSect="006C2E41">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CF55C8" w14:textId="77777777" w:rsidR="0084523A" w:rsidRDefault="0084523A" w:rsidP="00E90474">
      <w:pPr>
        <w:spacing w:after="0" w:line="240" w:lineRule="auto"/>
      </w:pPr>
      <w:r>
        <w:separator/>
      </w:r>
    </w:p>
  </w:endnote>
  <w:endnote w:type="continuationSeparator" w:id="0">
    <w:p w14:paraId="0EA2ED66" w14:textId="77777777" w:rsidR="0084523A" w:rsidRDefault="0084523A" w:rsidP="00E904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ndale Sans UI">
    <w:altName w:val="Times New Roman"/>
    <w:charset w:val="BA"/>
    <w:family w:val="auto"/>
    <w:pitch w:val="variable"/>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5BB24A" w14:textId="77777777" w:rsidR="0084523A" w:rsidRDefault="0084523A" w:rsidP="00E90474">
      <w:pPr>
        <w:spacing w:after="0" w:line="240" w:lineRule="auto"/>
      </w:pPr>
      <w:r>
        <w:separator/>
      </w:r>
    </w:p>
  </w:footnote>
  <w:footnote w:type="continuationSeparator" w:id="0">
    <w:p w14:paraId="783EF635" w14:textId="77777777" w:rsidR="0084523A" w:rsidRDefault="0084523A" w:rsidP="00E904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75047501"/>
      <w:docPartObj>
        <w:docPartGallery w:val="Page Numbers (Top of Page)"/>
        <w:docPartUnique/>
      </w:docPartObj>
    </w:sdtPr>
    <w:sdtEndPr/>
    <w:sdtContent>
      <w:p w14:paraId="4DD14761" w14:textId="77777777" w:rsidR="00F85654" w:rsidRDefault="00787448" w:rsidP="00715FE8">
        <w:pPr>
          <w:pStyle w:val="Antrats"/>
          <w:jc w:val="center"/>
        </w:pPr>
        <w:r>
          <w:fldChar w:fldCharType="begin"/>
        </w:r>
        <w:r>
          <w:instrText>PAGE   \* MERGEFORMAT</w:instrText>
        </w:r>
        <w:r>
          <w:fldChar w:fldCharType="separate"/>
        </w:r>
        <w:r w:rsidR="002726D9">
          <w:rPr>
            <w:noProof/>
          </w:rPr>
          <w:t>4</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E053E0"/>
    <w:multiLevelType w:val="hybridMultilevel"/>
    <w:tmpl w:val="92A2F8B2"/>
    <w:lvl w:ilvl="0" w:tplc="E4E2793C">
      <w:start w:val="1"/>
      <w:numFmt w:val="decimal"/>
      <w:lvlText w:val="%1)"/>
      <w:lvlJc w:val="left"/>
      <w:pPr>
        <w:ind w:left="1636" w:hanging="360"/>
      </w:pPr>
      <w:rPr>
        <w:rFonts w:hint="default"/>
        <w:b w:val="0"/>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0474"/>
    <w:rsid w:val="00095FB2"/>
    <w:rsid w:val="00193A51"/>
    <w:rsid w:val="001C07D0"/>
    <w:rsid w:val="002726D9"/>
    <w:rsid w:val="00304EB1"/>
    <w:rsid w:val="00313B54"/>
    <w:rsid w:val="0038650D"/>
    <w:rsid w:val="003B7D6D"/>
    <w:rsid w:val="003C0A98"/>
    <w:rsid w:val="00457BE3"/>
    <w:rsid w:val="00473438"/>
    <w:rsid w:val="005424D7"/>
    <w:rsid w:val="006C2E41"/>
    <w:rsid w:val="006D67CF"/>
    <w:rsid w:val="006E435B"/>
    <w:rsid w:val="00773B11"/>
    <w:rsid w:val="00787448"/>
    <w:rsid w:val="007A2740"/>
    <w:rsid w:val="007E18C9"/>
    <w:rsid w:val="0084523A"/>
    <w:rsid w:val="008A2294"/>
    <w:rsid w:val="008B22B2"/>
    <w:rsid w:val="00911948"/>
    <w:rsid w:val="00927F6D"/>
    <w:rsid w:val="0095278C"/>
    <w:rsid w:val="009B6E43"/>
    <w:rsid w:val="009D3B7E"/>
    <w:rsid w:val="00A73106"/>
    <w:rsid w:val="00AF3A76"/>
    <w:rsid w:val="00B8499E"/>
    <w:rsid w:val="00BB35ED"/>
    <w:rsid w:val="00BE0752"/>
    <w:rsid w:val="00BF0C10"/>
    <w:rsid w:val="00C62397"/>
    <w:rsid w:val="00D44CA9"/>
    <w:rsid w:val="00E25EDE"/>
    <w:rsid w:val="00E63EED"/>
    <w:rsid w:val="00E90474"/>
    <w:rsid w:val="00ED018B"/>
    <w:rsid w:val="00EF02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807B4"/>
  <w15:chartTrackingRefBased/>
  <w15:docId w15:val="{F502D0FB-7DB9-4D2A-8CCE-30D129134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9047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90474"/>
  </w:style>
  <w:style w:type="paragraph" w:styleId="Puslapioinaostekstas">
    <w:name w:val="footnote text"/>
    <w:basedOn w:val="prastasis"/>
    <w:link w:val="PuslapioinaostekstasDiagrama"/>
    <w:uiPriority w:val="99"/>
    <w:semiHidden/>
    <w:unhideWhenUsed/>
    <w:rsid w:val="00E90474"/>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E90474"/>
    <w:rPr>
      <w:rFonts w:ascii="Times New Roman" w:eastAsia="Times New Roman" w:hAnsi="Times New Roman" w:cs="Times New Roman"/>
      <w:sz w:val="20"/>
      <w:szCs w:val="20"/>
    </w:rPr>
  </w:style>
  <w:style w:type="character" w:styleId="Puslapioinaosnuoroda">
    <w:name w:val="footnote reference"/>
    <w:semiHidden/>
    <w:unhideWhenUsed/>
    <w:rsid w:val="00E90474"/>
    <w:rPr>
      <w:rFonts w:ascii="Times New Roman" w:hAnsi="Times New Roman" w:cs="Times New Roman" w:hint="default"/>
      <w:vertAlign w:val="superscript"/>
    </w:rPr>
  </w:style>
  <w:style w:type="table" w:styleId="Lentelstinklelis">
    <w:name w:val="Table Grid"/>
    <w:basedOn w:val="prastojilentel"/>
    <w:uiPriority w:val="39"/>
    <w:rsid w:val="00E904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ndriejavas.klaipeda.lm.lt/blo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4</Pages>
  <Words>7361</Words>
  <Characters>4196</Characters>
  <Application>Microsoft Office Word</Application>
  <DocSecurity>0</DocSecurity>
  <Lines>34</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vartotojas1</dc:creator>
  <cp:keywords/>
  <dc:description/>
  <cp:lastModifiedBy>Dainora Daugeliene</cp:lastModifiedBy>
  <cp:revision>4</cp:revision>
  <dcterms:created xsi:type="dcterms:W3CDTF">2021-03-17T07:02:00Z</dcterms:created>
  <dcterms:modified xsi:type="dcterms:W3CDTF">2021-03-26T11:22:00Z</dcterms:modified>
</cp:coreProperties>
</file>