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1AAAA" w14:textId="77777777" w:rsidR="008D4B71" w:rsidRPr="00835490" w:rsidRDefault="008D4B71" w:rsidP="008D4B71">
      <w:pPr>
        <w:jc w:val="center"/>
        <w:rPr>
          <w:b/>
          <w:bCs/>
          <w:caps/>
          <w:sz w:val="20"/>
          <w:szCs w:val="20"/>
        </w:rPr>
      </w:pPr>
      <w:bookmarkStart w:id="0" w:name="data_metai"/>
      <w:bookmarkStart w:id="1" w:name="_Hlk536624141"/>
      <w:bookmarkStart w:id="2" w:name="_Hlk16151182"/>
      <w:bookmarkStart w:id="3" w:name="_Hlk51145442"/>
      <w:r w:rsidRPr="00835490">
        <w:rPr>
          <w:b/>
          <w:caps/>
          <w:noProof/>
          <w:szCs w:val="20"/>
        </w:rPr>
        <w:drawing>
          <wp:inline distT="0" distB="0" distL="0" distR="0" wp14:anchorId="68DA407D" wp14:editId="17E8EF8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624CF274" w14:textId="77777777" w:rsidR="008D4B71" w:rsidRPr="00835490" w:rsidRDefault="008D4B71" w:rsidP="008D4B71">
      <w:pPr>
        <w:jc w:val="center"/>
        <w:rPr>
          <w:b/>
          <w:bCs/>
          <w:caps/>
          <w:sz w:val="12"/>
          <w:szCs w:val="12"/>
        </w:rPr>
      </w:pPr>
    </w:p>
    <w:p w14:paraId="3CFE3CE9" w14:textId="77777777" w:rsidR="008D4B71" w:rsidRPr="00835490" w:rsidRDefault="008D4B71" w:rsidP="008D4B71">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2"/>
    <w:bookmarkEnd w:id="3"/>
    <w:bookmarkEnd w:id="4"/>
    <w:p w14:paraId="0391CB51" w14:textId="77777777" w:rsidR="00121499" w:rsidRDefault="00121499">
      <w:pPr>
        <w:pStyle w:val="statymopavad"/>
        <w:spacing w:line="240" w:lineRule="auto"/>
        <w:ind w:firstLine="0"/>
        <w:rPr>
          <w:rFonts w:ascii="Times New Roman" w:hAnsi="Times New Roman"/>
          <w:b/>
          <w:bCs/>
          <w:szCs w:val="24"/>
        </w:rPr>
      </w:pPr>
    </w:p>
    <w:bookmarkEnd w:id="0"/>
    <w:p w14:paraId="0B3188CB" w14:textId="77777777" w:rsidR="00121499" w:rsidRDefault="00121499">
      <w:pPr>
        <w:pStyle w:val="statymopavad"/>
        <w:spacing w:line="240" w:lineRule="auto"/>
        <w:ind w:left="-180" w:firstLine="0"/>
        <w:rPr>
          <w:rFonts w:ascii="Times New Roman" w:hAnsi="Times New Roman"/>
          <w:b/>
          <w:spacing w:val="20"/>
          <w:sz w:val="28"/>
          <w:szCs w:val="28"/>
        </w:rPr>
      </w:pPr>
      <w:r>
        <w:rPr>
          <w:rFonts w:ascii="Times New Roman" w:hAnsi="Times New Roman"/>
          <w:b/>
          <w:spacing w:val="20"/>
          <w:sz w:val="28"/>
          <w:szCs w:val="28"/>
        </w:rPr>
        <w:t>SPRENDIMAS</w:t>
      </w:r>
    </w:p>
    <w:p w14:paraId="0659873A" w14:textId="77777777" w:rsidR="00121499" w:rsidRDefault="00121499">
      <w:pPr>
        <w:pStyle w:val="statymopavad"/>
        <w:spacing w:line="240" w:lineRule="auto"/>
        <w:ind w:firstLine="0"/>
        <w:rPr>
          <w:rFonts w:ascii="Times New Roman" w:hAnsi="Times New Roman"/>
          <w:b/>
          <w:spacing w:val="20"/>
          <w:sz w:val="28"/>
        </w:rPr>
      </w:pPr>
      <w:r>
        <w:rPr>
          <w:rFonts w:ascii="Times New Roman" w:hAnsi="Times New Roman"/>
          <w:b/>
          <w:spacing w:val="20"/>
          <w:sz w:val="28"/>
        </w:rPr>
        <w:t>DĖL UAB „KLAIPĖDOS UGNĖ“ tiekiamos šilumos BAZINĖS KAINOS DEDAMŲJŲ NUSTATYMO</w:t>
      </w:r>
    </w:p>
    <w:p w14:paraId="33A56761" w14:textId="77777777" w:rsidR="00121499" w:rsidRPr="008D4B71" w:rsidRDefault="00121499">
      <w:pPr>
        <w:pStyle w:val="statymopavad"/>
        <w:spacing w:line="240" w:lineRule="auto"/>
        <w:ind w:firstLine="0"/>
        <w:rPr>
          <w:rFonts w:ascii="Times New Roman" w:hAnsi="Times New Roman"/>
          <w:bCs/>
          <w:spacing w:val="20"/>
          <w:szCs w:val="24"/>
        </w:rPr>
      </w:pPr>
    </w:p>
    <w:p w14:paraId="6B7BCDA0" w14:textId="49803CED" w:rsidR="00121499" w:rsidRDefault="00121499">
      <w:pPr>
        <w:pStyle w:val="statymopavad"/>
        <w:spacing w:line="240" w:lineRule="auto"/>
        <w:ind w:firstLine="0"/>
        <w:rPr>
          <w:rFonts w:ascii="Times New Roman" w:hAnsi="Times New Roman"/>
          <w:caps w:val="0"/>
          <w:szCs w:val="24"/>
        </w:rPr>
      </w:pPr>
      <w:r>
        <w:rPr>
          <w:rFonts w:ascii="Times New Roman" w:hAnsi="Times New Roman"/>
          <w:szCs w:val="24"/>
        </w:rPr>
        <w:t>202</w:t>
      </w:r>
      <w:r w:rsidR="00FE2842">
        <w:rPr>
          <w:rFonts w:ascii="Times New Roman" w:hAnsi="Times New Roman"/>
          <w:szCs w:val="24"/>
        </w:rPr>
        <w:t>1</w:t>
      </w:r>
      <w:r>
        <w:rPr>
          <w:rFonts w:ascii="Times New Roman" w:hAnsi="Times New Roman"/>
          <w:szCs w:val="24"/>
        </w:rPr>
        <w:t xml:space="preserve"> </w:t>
      </w:r>
      <w:r>
        <w:rPr>
          <w:rFonts w:ascii="Times New Roman" w:hAnsi="Times New Roman"/>
          <w:caps w:val="0"/>
          <w:szCs w:val="24"/>
        </w:rPr>
        <w:t xml:space="preserve">m. </w:t>
      </w:r>
      <w:r w:rsidR="00BE6B8D">
        <w:rPr>
          <w:rFonts w:ascii="Times New Roman" w:hAnsi="Times New Roman"/>
          <w:caps w:val="0"/>
          <w:szCs w:val="24"/>
        </w:rPr>
        <w:t>vasario</w:t>
      </w:r>
      <w:r>
        <w:rPr>
          <w:rFonts w:ascii="Times New Roman" w:hAnsi="Times New Roman"/>
          <w:caps w:val="0"/>
          <w:szCs w:val="24"/>
        </w:rPr>
        <w:t xml:space="preserve"> </w:t>
      </w:r>
      <w:r w:rsidR="008D4B71">
        <w:rPr>
          <w:rFonts w:ascii="Times New Roman" w:hAnsi="Times New Roman"/>
          <w:caps w:val="0"/>
          <w:szCs w:val="24"/>
        </w:rPr>
        <w:t xml:space="preserve">25 </w:t>
      </w:r>
      <w:r>
        <w:rPr>
          <w:rFonts w:ascii="Times New Roman" w:hAnsi="Times New Roman"/>
          <w:caps w:val="0"/>
          <w:szCs w:val="24"/>
        </w:rPr>
        <w:t>d. Nr. T11-</w:t>
      </w:r>
      <w:r w:rsidR="008D4B71">
        <w:rPr>
          <w:rFonts w:ascii="Times New Roman" w:hAnsi="Times New Roman"/>
          <w:caps w:val="0"/>
          <w:szCs w:val="24"/>
        </w:rPr>
        <w:t>61</w:t>
      </w:r>
      <w:r>
        <w:rPr>
          <w:rFonts w:ascii="Times New Roman" w:hAnsi="Times New Roman"/>
          <w:szCs w:val="24"/>
        </w:rPr>
        <w:br/>
        <w:t>G</w:t>
      </w:r>
      <w:r>
        <w:rPr>
          <w:rFonts w:ascii="Times New Roman" w:hAnsi="Times New Roman"/>
          <w:caps w:val="0"/>
          <w:szCs w:val="24"/>
        </w:rPr>
        <w:t>argždai</w:t>
      </w:r>
    </w:p>
    <w:p w14:paraId="078C67B8" w14:textId="77777777" w:rsidR="00121499" w:rsidRDefault="00121499">
      <w:pPr>
        <w:pStyle w:val="statymopavad"/>
        <w:spacing w:line="240" w:lineRule="auto"/>
        <w:ind w:firstLine="0"/>
        <w:rPr>
          <w:rFonts w:ascii="Times New Roman" w:hAnsi="Times New Roman"/>
          <w:caps w:val="0"/>
          <w:szCs w:val="24"/>
        </w:rPr>
      </w:pPr>
    </w:p>
    <w:p w14:paraId="3073A33C" w14:textId="28865B59" w:rsidR="00121499" w:rsidRDefault="00121499" w:rsidP="008D4B71">
      <w:pPr>
        <w:tabs>
          <w:tab w:val="right" w:pos="9900"/>
        </w:tabs>
        <w:ind w:firstLine="1134"/>
        <w:jc w:val="both"/>
      </w:pPr>
      <w:r>
        <w:t xml:space="preserve">Klaipėdos rajono savivaldybės taryba, vadovaudamasi Lietuvos Respublikos vietos savivaldos įstatymo 16 straipsnio 2 dalies 37 punktu, Lietuvos Respublikos šilumos ūkio įstatymo 32 straipsnio 7 dalimi, Šilumos kainų nustatymo metodika, patvirtinta </w:t>
      </w:r>
      <w:r w:rsidR="00BB4D2B" w:rsidRPr="00BB4D2B">
        <w:t>Valstybinės energetikos reguliavimo tarybos</w:t>
      </w:r>
      <w:r>
        <w:t xml:space="preserve"> 2009 m. liepos 8 d. nutarimu Nr. O3-96 „Dėl Šilumos kainų nustatymo metodikos“, atsižvelgdama į UAB „Klaipėdos Ugnė“ 2020-11-18 raštą „Dėl UAB „Klaipėdos Ugnė“ tiekiamos šilumos bazinės kainos dedamųjų nustatymo“ ir Klaipėdos rajono savivaldybės administracijos direktoriaus 2020 m. gruodžio </w:t>
      </w:r>
      <w:r w:rsidR="00A65DE8">
        <w:t>8</w:t>
      </w:r>
      <w:r>
        <w:t xml:space="preserve"> d. įsakymu Nr. AV-</w:t>
      </w:r>
      <w:r w:rsidR="00A65DE8">
        <w:t>2857</w:t>
      </w:r>
      <w:r>
        <w:t xml:space="preserve"> sudarytos komisijos 202</w:t>
      </w:r>
      <w:r w:rsidR="00A65DE8">
        <w:t>1</w:t>
      </w:r>
      <w:r>
        <w:t>-</w:t>
      </w:r>
      <w:r w:rsidR="00A65DE8">
        <w:t>0</w:t>
      </w:r>
      <w:r>
        <w:t>2-0</w:t>
      </w:r>
      <w:r w:rsidR="00A65DE8">
        <w:t>5</w:t>
      </w:r>
      <w:r>
        <w:t xml:space="preserve"> posėdžio protokolą Nr. A6 </w:t>
      </w:r>
      <w:r w:rsidR="008D4B71">
        <w:t>–</w:t>
      </w:r>
      <w:r>
        <w:t xml:space="preserve"> </w:t>
      </w:r>
      <w:r w:rsidR="00A65DE8">
        <w:t>42</w:t>
      </w:r>
      <w:r w:rsidR="008D4B71">
        <w:t>, n u s p r e n d ž i a:</w:t>
      </w:r>
    </w:p>
    <w:p w14:paraId="5F4A00C6" w14:textId="77777777" w:rsidR="00121499" w:rsidRDefault="00121499" w:rsidP="008D4B71">
      <w:pPr>
        <w:numPr>
          <w:ilvl w:val="0"/>
          <w:numId w:val="1"/>
        </w:numPr>
        <w:tabs>
          <w:tab w:val="right" w:pos="9639"/>
        </w:tabs>
        <w:ind w:firstLine="1134"/>
        <w:jc w:val="both"/>
        <w:rPr>
          <w:iCs/>
        </w:rPr>
      </w:pPr>
      <w:r>
        <w:t>Nustatyti UAB „Klaipėdos Ugnė“ tiekiamos šilumos bazinės kainos dedamąsias trijų metų laikotarpiui be pridėtinės vertės mokesčio visoms Klaipėdos rajono katilinėms šilumos gamybos kainą, išreiškiamą formule:</w:t>
      </w:r>
      <w:r>
        <w:rPr>
          <w:iCs/>
        </w:rPr>
        <w:t xml:space="preserve"> </w:t>
      </w:r>
    </w:p>
    <w:p w14:paraId="350C8CD0" w14:textId="0C2E4A64" w:rsidR="00121499" w:rsidRDefault="00121499" w:rsidP="008D4B71">
      <w:pPr>
        <w:tabs>
          <w:tab w:val="right" w:pos="9639"/>
        </w:tabs>
        <w:ind w:firstLine="1134"/>
        <w:jc w:val="both"/>
        <w:rPr>
          <w:iCs/>
        </w:rPr>
      </w:pPr>
      <w:r>
        <w:rPr>
          <w:iCs/>
        </w:rPr>
        <w:t>T=</w:t>
      </w:r>
      <w:proofErr w:type="spellStart"/>
      <w:r>
        <w:rPr>
          <w:iCs/>
        </w:rPr>
        <w:t>Tpd+Tgkd</w:t>
      </w:r>
      <w:proofErr w:type="spellEnd"/>
      <w:r>
        <w:rPr>
          <w:iCs/>
        </w:rPr>
        <w:t>;    T=</w:t>
      </w:r>
      <w:proofErr w:type="spellStart"/>
      <w:r>
        <w:rPr>
          <w:iCs/>
        </w:rPr>
        <w:t>Tpd</w:t>
      </w:r>
      <w:proofErr w:type="spellEnd"/>
      <w:r>
        <w:rPr>
          <w:iCs/>
        </w:rPr>
        <w:t xml:space="preserve"> +</w:t>
      </w:r>
      <w:proofErr w:type="spellStart"/>
      <w:r>
        <w:rPr>
          <w:iCs/>
        </w:rPr>
        <w:t>Tskd</w:t>
      </w:r>
      <w:proofErr w:type="spellEnd"/>
      <w:r>
        <w:rPr>
          <w:iCs/>
        </w:rPr>
        <w:t>; kur:</w:t>
      </w:r>
    </w:p>
    <w:p w14:paraId="3D82DC15" w14:textId="77777777" w:rsidR="00121499" w:rsidRDefault="00121499" w:rsidP="008D4B71">
      <w:pPr>
        <w:numPr>
          <w:ilvl w:val="0"/>
          <w:numId w:val="2"/>
        </w:numPr>
        <w:tabs>
          <w:tab w:val="right" w:pos="9639"/>
        </w:tabs>
        <w:ind w:firstLine="54"/>
        <w:jc w:val="both"/>
        <w:rPr>
          <w:iCs/>
        </w:rPr>
      </w:pPr>
      <w:r>
        <w:rPr>
          <w:iCs/>
        </w:rPr>
        <w:t>šilumos gamybos kaina savo šaltinyje;</w:t>
      </w:r>
    </w:p>
    <w:p w14:paraId="6041E745" w14:textId="77777777" w:rsidR="00121499" w:rsidRDefault="00121499" w:rsidP="008D4B71">
      <w:pPr>
        <w:tabs>
          <w:tab w:val="right" w:pos="9639"/>
        </w:tabs>
        <w:ind w:left="1080" w:firstLine="54"/>
        <w:jc w:val="both"/>
        <w:rPr>
          <w:iCs/>
        </w:rPr>
      </w:pPr>
      <w:proofErr w:type="spellStart"/>
      <w:r>
        <w:rPr>
          <w:iCs/>
        </w:rPr>
        <w:t>Tskd</w:t>
      </w:r>
      <w:proofErr w:type="spellEnd"/>
      <w:r>
        <w:rPr>
          <w:iCs/>
        </w:rPr>
        <w:t>- kintamoji šilumos kainos dedamoji suskystintomis naftos dujoms (kg/MWh);</w:t>
      </w:r>
      <w:r>
        <w:rPr>
          <w:iCs/>
        </w:rPr>
        <w:tab/>
      </w:r>
    </w:p>
    <w:p w14:paraId="5B523382" w14:textId="77777777" w:rsidR="00121499" w:rsidRDefault="00121499" w:rsidP="008D4B71">
      <w:pPr>
        <w:tabs>
          <w:tab w:val="right" w:pos="9639"/>
        </w:tabs>
        <w:ind w:left="1080" w:firstLine="54"/>
        <w:jc w:val="both"/>
        <w:rPr>
          <w:iCs/>
        </w:rPr>
      </w:pPr>
      <w:proofErr w:type="spellStart"/>
      <w:r>
        <w:rPr>
          <w:iCs/>
        </w:rPr>
        <w:t>Tgkd</w:t>
      </w:r>
      <w:proofErr w:type="spellEnd"/>
      <w:r>
        <w:rPr>
          <w:iCs/>
        </w:rPr>
        <w:t>- kintamoji šilumos kainos dedamoji gamtinėms dujoms (m3/MWh);</w:t>
      </w:r>
    </w:p>
    <w:p w14:paraId="42DDC0BE" w14:textId="77777777" w:rsidR="008D4B71" w:rsidRDefault="00121499" w:rsidP="008D4B71">
      <w:pPr>
        <w:tabs>
          <w:tab w:val="right" w:pos="9639"/>
        </w:tabs>
        <w:ind w:firstLine="1134"/>
        <w:jc w:val="both"/>
        <w:rPr>
          <w:iCs/>
        </w:rPr>
      </w:pPr>
      <w:proofErr w:type="spellStart"/>
      <w:r>
        <w:rPr>
          <w:iCs/>
        </w:rPr>
        <w:t>Tpd</w:t>
      </w:r>
      <w:proofErr w:type="spellEnd"/>
      <w:r>
        <w:rPr>
          <w:iCs/>
        </w:rPr>
        <w:t xml:space="preserve"> ct/kWh- pastovioji kainos dedamoji (</w:t>
      </w:r>
      <w:proofErr w:type="spellStart"/>
      <w:r>
        <w:rPr>
          <w:iCs/>
        </w:rPr>
        <w:t>žiūr</w:t>
      </w:r>
      <w:proofErr w:type="spellEnd"/>
      <w:r>
        <w:rPr>
          <w:iCs/>
        </w:rPr>
        <w:t xml:space="preserve">. 2020-11-18 rašto „Dėl UAB „Klaipėdos Ugnė“ tiekiamos šilumos bazinės kainos dedamųjų nustatymo“ 5 lentelę; kur </w:t>
      </w:r>
      <w:proofErr w:type="spellStart"/>
      <w:r>
        <w:rPr>
          <w:iCs/>
        </w:rPr>
        <w:t>Tpd</w:t>
      </w:r>
      <w:proofErr w:type="spellEnd"/>
      <w:r>
        <w:rPr>
          <w:iCs/>
        </w:rPr>
        <w:t>= 3,08</w:t>
      </w:r>
    </w:p>
    <w:p w14:paraId="7B8EDC36" w14:textId="6762582E" w:rsidR="00121499" w:rsidRDefault="00121499" w:rsidP="008D4B71">
      <w:pPr>
        <w:tabs>
          <w:tab w:val="right" w:pos="9639"/>
        </w:tabs>
        <w:jc w:val="both"/>
        <w:rPr>
          <w:iCs/>
        </w:rPr>
      </w:pPr>
      <w:r>
        <w:rPr>
          <w:iCs/>
        </w:rPr>
        <w:t>(2,64) ct/kWh ct/kWh)</w:t>
      </w:r>
      <w:r>
        <w:rPr>
          <w:iCs/>
        </w:rPr>
        <w:tab/>
      </w:r>
    </w:p>
    <w:p w14:paraId="32A30997" w14:textId="77777777" w:rsidR="00121499" w:rsidRDefault="00121499" w:rsidP="008D4B71">
      <w:pPr>
        <w:tabs>
          <w:tab w:val="right" w:pos="9639"/>
        </w:tabs>
        <w:ind w:firstLine="1134"/>
        <w:jc w:val="both"/>
        <w:rPr>
          <w:iCs/>
        </w:rPr>
      </w:pPr>
      <w:r>
        <w:rPr>
          <w:iCs/>
        </w:rPr>
        <w:t>1.1. Pastoviąsias šilumos bazinės kainos dedamąsias:</w:t>
      </w:r>
    </w:p>
    <w:p w14:paraId="33B3B701" w14:textId="77777777" w:rsidR="00121499" w:rsidRDefault="00121499" w:rsidP="008D4B71">
      <w:pPr>
        <w:ind w:firstLine="1134"/>
        <w:jc w:val="both"/>
        <w:rPr>
          <w:iCs/>
        </w:rPr>
      </w:pPr>
      <w:r>
        <w:rPr>
          <w:iCs/>
        </w:rPr>
        <w:t xml:space="preserve">Priekulės Ievos Simonaitytės, Veiviržėnų Jurgio Šaulio gimnazijoms, Veiviržėnų Jurgio Šaulio gimnazijos bendrabučiui, Veiviržėnų Jurgio Šaulio gimnazijos Veiviržėnų vaikų darželiui, Kretingalės pagrindinei mokyklai: </w:t>
      </w:r>
      <w:proofErr w:type="spellStart"/>
      <w:r>
        <w:rPr>
          <w:b/>
          <w:bCs/>
          <w:iCs/>
        </w:rPr>
        <w:t>Tpd</w:t>
      </w:r>
      <w:proofErr w:type="spellEnd"/>
      <w:r>
        <w:rPr>
          <w:b/>
          <w:bCs/>
          <w:iCs/>
        </w:rPr>
        <w:t xml:space="preserve"> = 2,64 ct/kWh</w:t>
      </w:r>
      <w:r>
        <w:rPr>
          <w:iCs/>
        </w:rPr>
        <w:t xml:space="preserve">  </w:t>
      </w:r>
      <w:bookmarkStart w:id="5" w:name="_Hlk499033350"/>
      <w:r>
        <w:rPr>
          <w:iCs/>
        </w:rPr>
        <w:t>(</w:t>
      </w:r>
      <w:proofErr w:type="spellStart"/>
      <w:r>
        <w:rPr>
          <w:iCs/>
        </w:rPr>
        <w:t>Tpd</w:t>
      </w:r>
      <w:proofErr w:type="spellEnd"/>
      <w:r>
        <w:rPr>
          <w:iCs/>
        </w:rPr>
        <w:t xml:space="preserve"> – pastovioji šilumos kainos dedamoji);</w:t>
      </w:r>
    </w:p>
    <w:bookmarkEnd w:id="5"/>
    <w:p w14:paraId="10807057" w14:textId="77777777" w:rsidR="00121499" w:rsidRDefault="00121499" w:rsidP="008D4B71">
      <w:pPr>
        <w:ind w:firstLine="1134"/>
        <w:jc w:val="both"/>
        <w:rPr>
          <w:iCs/>
        </w:rPr>
      </w:pPr>
      <w:r>
        <w:rPr>
          <w:iCs/>
        </w:rPr>
        <w:t xml:space="preserve">Endriejavo, Agluonėnų, Dovilų, Lapių, Plikių Ievos Labutytės pagrindinėms mokykloms, </w:t>
      </w:r>
      <w:proofErr w:type="spellStart"/>
      <w:r>
        <w:rPr>
          <w:iCs/>
        </w:rPr>
        <w:t>Šiūparių</w:t>
      </w:r>
      <w:proofErr w:type="spellEnd"/>
      <w:r>
        <w:rPr>
          <w:iCs/>
        </w:rPr>
        <w:t xml:space="preserve"> mokyklai - daugiafunkciniam centrui, Agluonėnų lopšeliui-darželiui „Nykštukas“, Drevernos mokyklai - darželiui, Kretingalės vaikų lopšeliui - darželiui, Priekulės vaikų lopšeliui - darželiui, Kretingalės pagrindinės mokyklos Girkalių skyriui, Plikių Ievos Labutytės pagrindinės mokyklos bendrabučiui, Priekulės kultūros centro Drevernos kultūros namams, Plikių ambulatorijai, Priekulės buvusios ligoninės patalpoms (Priekulės SPC, Priekulės muzikos mokyklai, VšĮ „Gyvenimo gija“), Priekulės seniūnijos pastatui: </w:t>
      </w:r>
      <w:proofErr w:type="spellStart"/>
      <w:r>
        <w:rPr>
          <w:b/>
          <w:bCs/>
          <w:iCs/>
        </w:rPr>
        <w:t>Tpd</w:t>
      </w:r>
      <w:proofErr w:type="spellEnd"/>
      <w:r>
        <w:rPr>
          <w:b/>
          <w:bCs/>
          <w:iCs/>
        </w:rPr>
        <w:t xml:space="preserve"> = 3,08 ct/kWh</w:t>
      </w:r>
      <w:r>
        <w:rPr>
          <w:iCs/>
        </w:rPr>
        <w:t xml:space="preserve"> (</w:t>
      </w:r>
      <w:proofErr w:type="spellStart"/>
      <w:r>
        <w:rPr>
          <w:iCs/>
        </w:rPr>
        <w:t>Tpd</w:t>
      </w:r>
      <w:proofErr w:type="spellEnd"/>
      <w:r>
        <w:rPr>
          <w:iCs/>
        </w:rPr>
        <w:t xml:space="preserve"> – pastovioji šilumos kainos dedamoji);</w:t>
      </w:r>
    </w:p>
    <w:p w14:paraId="2A627E51" w14:textId="77777777" w:rsidR="00121499" w:rsidRDefault="00121499" w:rsidP="008D4B71">
      <w:pPr>
        <w:ind w:firstLine="1134"/>
        <w:jc w:val="both"/>
      </w:pPr>
      <w:r>
        <w:t>1.2. Kintamąsias šilumos kainos dedamąsias:</w:t>
      </w:r>
    </w:p>
    <w:p w14:paraId="1F94B28F" w14:textId="77777777" w:rsidR="00121499" w:rsidRDefault="00121499" w:rsidP="008D4B71">
      <w:pPr>
        <w:ind w:firstLine="1134"/>
        <w:jc w:val="both"/>
      </w:pPr>
      <w:proofErr w:type="spellStart"/>
      <w:r>
        <w:rPr>
          <w:b/>
          <w:bCs/>
        </w:rPr>
        <w:t>Tskd</w:t>
      </w:r>
      <w:proofErr w:type="spellEnd"/>
      <w:r>
        <w:rPr>
          <w:b/>
          <w:bCs/>
        </w:rPr>
        <w:t xml:space="preserve"> = (</w:t>
      </w:r>
      <w:proofErr w:type="spellStart"/>
      <w:r>
        <w:rPr>
          <w:b/>
          <w:bCs/>
        </w:rPr>
        <w:t>Tsd</w:t>
      </w:r>
      <w:proofErr w:type="spellEnd"/>
      <w:r>
        <w:rPr>
          <w:b/>
          <w:bCs/>
        </w:rPr>
        <w:t xml:space="preserve"> × 112)/10000 ct/kWh</w:t>
      </w:r>
      <w:r>
        <w:t xml:space="preserve"> - suskystintoms naftos dujoms, kur </w:t>
      </w:r>
      <w:proofErr w:type="spellStart"/>
      <w:r>
        <w:rPr>
          <w:b/>
          <w:bCs/>
        </w:rPr>
        <w:t>Tsd</w:t>
      </w:r>
      <w:proofErr w:type="spellEnd"/>
      <w:r>
        <w:t xml:space="preserve"> – suskystintų naftos dujų kaina (Eur/tūkst.kg), 112 </w:t>
      </w:r>
      <w:bookmarkStart w:id="6" w:name="_Hlk499021043"/>
      <w:r>
        <w:t>–</w:t>
      </w:r>
      <w:bookmarkEnd w:id="6"/>
      <w:r>
        <w:t xml:space="preserve"> kuro lyginamosios sąnaudos (kg/MWh).</w:t>
      </w:r>
    </w:p>
    <w:p w14:paraId="2692D637" w14:textId="77777777" w:rsidR="00121499" w:rsidRDefault="00121499" w:rsidP="008D4B71">
      <w:pPr>
        <w:ind w:firstLine="1134"/>
        <w:jc w:val="both"/>
      </w:pPr>
      <w:proofErr w:type="spellStart"/>
      <w:r>
        <w:rPr>
          <w:b/>
          <w:bCs/>
        </w:rPr>
        <w:t>Tgkd</w:t>
      </w:r>
      <w:proofErr w:type="spellEnd"/>
      <w:r>
        <w:rPr>
          <w:b/>
          <w:bCs/>
        </w:rPr>
        <w:t xml:space="preserve"> =  (</w:t>
      </w:r>
      <w:proofErr w:type="spellStart"/>
      <w:r>
        <w:rPr>
          <w:b/>
          <w:bCs/>
        </w:rPr>
        <w:t>Tgd</w:t>
      </w:r>
      <w:proofErr w:type="spellEnd"/>
      <w:r>
        <w:rPr>
          <w:b/>
          <w:bCs/>
        </w:rPr>
        <w:t xml:space="preserve"> × 129)/10000 ct/kWh</w:t>
      </w:r>
      <w:r>
        <w:t xml:space="preserve"> – gamtinėms dujoms, kur </w:t>
      </w:r>
      <w:proofErr w:type="spellStart"/>
      <w:r>
        <w:rPr>
          <w:b/>
          <w:bCs/>
        </w:rPr>
        <w:t>Tgd</w:t>
      </w:r>
      <w:proofErr w:type="spellEnd"/>
      <w:r>
        <w:rPr>
          <w:b/>
        </w:rPr>
        <w:t xml:space="preserve"> </w:t>
      </w:r>
      <w:r>
        <w:t>– gamtinių dujų kaina (Eur/tūkst. m</w:t>
      </w:r>
      <w:r>
        <w:rPr>
          <w:vertAlign w:val="superscript"/>
        </w:rPr>
        <w:t>3</w:t>
      </w:r>
      <w:r>
        <w:t>), 129 – kuro lyginamosios sąnaudos (m</w:t>
      </w:r>
      <w:r>
        <w:rPr>
          <w:vertAlign w:val="superscript"/>
        </w:rPr>
        <w:t>3</w:t>
      </w:r>
      <w:r>
        <w:t>/MWh).</w:t>
      </w:r>
    </w:p>
    <w:p w14:paraId="6A30D3A5" w14:textId="7F5FC813" w:rsidR="00121499" w:rsidRDefault="00121499" w:rsidP="008D4B71">
      <w:pPr>
        <w:tabs>
          <w:tab w:val="right" w:pos="9639"/>
        </w:tabs>
        <w:ind w:firstLine="1134"/>
        <w:jc w:val="both"/>
      </w:pPr>
      <w:r>
        <w:t>2. Sprendimas įsigalioja 202</w:t>
      </w:r>
      <w:r w:rsidR="00FE2842">
        <w:t>1</w:t>
      </w:r>
      <w:r>
        <w:t xml:space="preserve"> m.</w:t>
      </w:r>
      <w:r w:rsidR="00BE6B8D">
        <w:t xml:space="preserve"> kovo</w:t>
      </w:r>
      <w:r>
        <w:t xml:space="preserve"> </w:t>
      </w:r>
      <w:r w:rsidR="00FE2842">
        <w:t>1</w:t>
      </w:r>
      <w:r>
        <w:t xml:space="preserve"> d.</w:t>
      </w:r>
    </w:p>
    <w:p w14:paraId="6E344EB5" w14:textId="22F593A6" w:rsidR="00121499" w:rsidRDefault="00770BDD" w:rsidP="008D4B71">
      <w:pPr>
        <w:tabs>
          <w:tab w:val="right" w:pos="9639"/>
        </w:tabs>
        <w:ind w:firstLine="1134"/>
        <w:jc w:val="both"/>
        <w:rPr>
          <w:color w:val="000000"/>
          <w:shd w:val="clear" w:color="auto" w:fill="FFFFFF"/>
        </w:rPr>
      </w:pPr>
      <w:r w:rsidRPr="00770BDD">
        <w:rPr>
          <w:color w:val="000000"/>
          <w:shd w:val="clear" w:color="auto" w:fill="FFFFFF"/>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w:t>
      </w:r>
      <w:r w:rsidRPr="00770BDD">
        <w:rPr>
          <w:color w:val="000000"/>
          <w:shd w:val="clear" w:color="auto" w:fill="FFFFFF"/>
        </w:rPr>
        <w:lastRenderedPageBreak/>
        <w:t>g. 9, LT-91230 Klaipėda) Lietuvos Respublikos administracinių bylų teisenos įstatymo nustatyta tvarka.</w:t>
      </w:r>
    </w:p>
    <w:p w14:paraId="67BC79ED" w14:textId="699D83CB" w:rsidR="00842A35" w:rsidRDefault="00842A35">
      <w:pPr>
        <w:tabs>
          <w:tab w:val="right" w:pos="9639"/>
        </w:tabs>
        <w:spacing w:line="360" w:lineRule="auto"/>
        <w:jc w:val="both"/>
      </w:pPr>
    </w:p>
    <w:p w14:paraId="5AD5F742" w14:textId="5D7B8A1F" w:rsidR="008D4B71" w:rsidRDefault="008D4B71">
      <w:pPr>
        <w:tabs>
          <w:tab w:val="right" w:pos="9639"/>
        </w:tabs>
        <w:spacing w:line="360" w:lineRule="auto"/>
        <w:jc w:val="both"/>
      </w:pPr>
    </w:p>
    <w:p w14:paraId="676EBDB9" w14:textId="77777777" w:rsidR="008D4B71" w:rsidRDefault="008D4B71">
      <w:pPr>
        <w:tabs>
          <w:tab w:val="right" w:pos="9639"/>
        </w:tabs>
        <w:spacing w:line="360" w:lineRule="auto"/>
        <w:jc w:val="both"/>
      </w:pPr>
    </w:p>
    <w:p w14:paraId="126A6EBD" w14:textId="19D24B91" w:rsidR="00121499" w:rsidRDefault="00842A35" w:rsidP="008D4B71">
      <w:pPr>
        <w:tabs>
          <w:tab w:val="left" w:pos="3969"/>
          <w:tab w:val="right" w:pos="9639"/>
        </w:tabs>
        <w:spacing w:line="360" w:lineRule="auto"/>
        <w:jc w:val="both"/>
      </w:pPr>
      <w:r w:rsidRPr="00842A35">
        <w:t>Savivaldybės</w:t>
      </w:r>
      <w:r w:rsidR="005D58BD">
        <w:t xml:space="preserve"> meras</w:t>
      </w:r>
      <w:r w:rsidRPr="00842A35">
        <w:tab/>
      </w:r>
      <w:r w:rsidRPr="00842A35">
        <w:tab/>
      </w:r>
      <w:r w:rsidR="008D4B71">
        <w:t>Bronius Markauskas</w:t>
      </w:r>
    </w:p>
    <w:p w14:paraId="18270940" w14:textId="77777777" w:rsidR="00121499" w:rsidRDefault="00121499">
      <w:pPr>
        <w:tabs>
          <w:tab w:val="left" w:pos="3600"/>
          <w:tab w:val="left" w:pos="6960"/>
        </w:tabs>
        <w:jc w:val="both"/>
      </w:pPr>
    </w:p>
    <w:p w14:paraId="2C9AA5C2" w14:textId="77777777" w:rsidR="00121499" w:rsidRDefault="00121499">
      <w:pPr>
        <w:tabs>
          <w:tab w:val="left" w:pos="3600"/>
          <w:tab w:val="left" w:pos="6960"/>
        </w:tabs>
        <w:jc w:val="both"/>
      </w:pPr>
    </w:p>
    <w:p w14:paraId="43D5BE38" w14:textId="77777777" w:rsidR="00121499" w:rsidRDefault="00121499">
      <w:pPr>
        <w:tabs>
          <w:tab w:val="left" w:pos="3600"/>
          <w:tab w:val="left" w:pos="6960"/>
        </w:tabs>
        <w:jc w:val="both"/>
      </w:pPr>
    </w:p>
    <w:p w14:paraId="79EF53C4" w14:textId="77777777" w:rsidR="00121499" w:rsidRDefault="00121499">
      <w:pPr>
        <w:tabs>
          <w:tab w:val="left" w:pos="3600"/>
          <w:tab w:val="left" w:pos="6960"/>
        </w:tabs>
        <w:jc w:val="both"/>
      </w:pPr>
    </w:p>
    <w:p w14:paraId="6D6D75D8" w14:textId="77777777" w:rsidR="00121499" w:rsidRDefault="00121499">
      <w:pPr>
        <w:tabs>
          <w:tab w:val="left" w:pos="3600"/>
          <w:tab w:val="left" w:pos="6960"/>
        </w:tabs>
        <w:jc w:val="both"/>
      </w:pPr>
    </w:p>
    <w:p w14:paraId="1B4ED230" w14:textId="77777777" w:rsidR="00121499" w:rsidRDefault="00121499">
      <w:pPr>
        <w:tabs>
          <w:tab w:val="left" w:pos="3600"/>
          <w:tab w:val="left" w:pos="6960"/>
        </w:tabs>
        <w:jc w:val="both"/>
      </w:pPr>
    </w:p>
    <w:p w14:paraId="32508832" w14:textId="77777777" w:rsidR="00121499" w:rsidRDefault="00121499">
      <w:pPr>
        <w:tabs>
          <w:tab w:val="left" w:pos="3600"/>
          <w:tab w:val="left" w:pos="6960"/>
        </w:tabs>
        <w:jc w:val="both"/>
      </w:pPr>
    </w:p>
    <w:sectPr w:rsidR="00121499" w:rsidSect="00EC43AD">
      <w:headerReference w:type="even" r:id="rId8"/>
      <w:headerReference w:type="default" r:id="rId9"/>
      <w:footerReference w:type="default" r:id="rId10"/>
      <w:headerReference w:type="first" r:id="rId11"/>
      <w:type w:val="continuous"/>
      <w:pgSz w:w="11850" w:h="16783"/>
      <w:pgMar w:top="1135" w:right="680"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5F101" w14:textId="77777777" w:rsidR="00E225C7" w:rsidRDefault="00E225C7">
      <w:r>
        <w:separator/>
      </w:r>
    </w:p>
  </w:endnote>
  <w:endnote w:type="continuationSeparator" w:id="0">
    <w:p w14:paraId="55A70D8B" w14:textId="77777777" w:rsidR="00E225C7" w:rsidRDefault="00E2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sig w:usb0="00000000"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E49E" w14:textId="77777777" w:rsidR="00121499" w:rsidRDefault="00121499">
    <w:pPr>
      <w:pStyle w:val="Porat"/>
      <w:framePr w:wrap="around" w:hAnchor="text" w:xAlign="center" w:y="1"/>
      <w:rPr>
        <w:rStyle w:val="Puslapionumeris"/>
      </w:rPr>
    </w:pPr>
  </w:p>
  <w:p w14:paraId="5EFB4894" w14:textId="77777777" w:rsidR="00121499" w:rsidRDefault="0012149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45A33" w14:textId="77777777" w:rsidR="00E225C7" w:rsidRDefault="00E225C7">
      <w:r>
        <w:separator/>
      </w:r>
    </w:p>
  </w:footnote>
  <w:footnote w:type="continuationSeparator" w:id="0">
    <w:p w14:paraId="14F3A8D3" w14:textId="77777777" w:rsidR="00E225C7" w:rsidRDefault="00E22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541DA" w14:textId="77777777" w:rsidR="00121499" w:rsidRDefault="00121499">
    <w:pPr>
      <w:pStyle w:val="Antrats"/>
      <w:framePr w:wrap="around" w:hAnchor="text" w:xAlign="right" w:y="1"/>
      <w:rPr>
        <w:rStyle w:val="Puslapionumeris"/>
      </w:rPr>
    </w:pPr>
    <w:r>
      <w:fldChar w:fldCharType="begin"/>
    </w:r>
    <w:r>
      <w:rPr>
        <w:rStyle w:val="Puslapionumeris"/>
      </w:rPr>
      <w:instrText xml:space="preserve">PAGE  </w:instrText>
    </w:r>
    <w:r>
      <w:fldChar w:fldCharType="end"/>
    </w:r>
  </w:p>
  <w:p w14:paraId="555C299A" w14:textId="77777777" w:rsidR="00121499" w:rsidRDefault="0012149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6863656"/>
      <w:docPartObj>
        <w:docPartGallery w:val="Page Numbers (Top of Page)"/>
        <w:docPartUnique/>
      </w:docPartObj>
    </w:sdtPr>
    <w:sdtContent>
      <w:p w14:paraId="13E58DC1" w14:textId="71875228" w:rsidR="00EC43AD" w:rsidRDefault="00EC43AD">
        <w:pPr>
          <w:pStyle w:val="Antrats"/>
          <w:jc w:val="center"/>
        </w:pPr>
        <w:r>
          <w:fldChar w:fldCharType="begin"/>
        </w:r>
        <w:r>
          <w:instrText>PAGE   \* MERGEFORMAT</w:instrText>
        </w:r>
        <w:r>
          <w:fldChar w:fldCharType="separate"/>
        </w:r>
        <w:r>
          <w:t>2</w:t>
        </w:r>
        <w:r>
          <w:fldChar w:fldCharType="end"/>
        </w:r>
      </w:p>
    </w:sdtContent>
  </w:sdt>
  <w:p w14:paraId="1D52AF64" w14:textId="77777777" w:rsidR="00121499" w:rsidRDefault="00121499">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700B5" w14:textId="0FB9B935" w:rsidR="00505F47" w:rsidRDefault="00505F47">
    <w:pPr>
      <w:pStyle w:val="Antrats"/>
      <w:jc w:val="center"/>
    </w:pPr>
  </w:p>
  <w:p w14:paraId="208CD1BF" w14:textId="77777777" w:rsidR="00505F47" w:rsidRDefault="00505F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E9D275"/>
    <w:multiLevelType w:val="singleLevel"/>
    <w:tmpl w:val="E6E9D275"/>
    <w:lvl w:ilvl="0">
      <w:start w:val="4"/>
      <w:numFmt w:val="upperLetter"/>
      <w:suff w:val="space"/>
      <w:lvlText w:val="%1."/>
      <w:lvlJc w:val="left"/>
    </w:lvl>
  </w:abstractNum>
  <w:abstractNum w:abstractNumId="1" w15:restartNumberingAfterBreak="0">
    <w:nsid w:val="09DA14AB"/>
    <w:multiLevelType w:val="hybridMultilevel"/>
    <w:tmpl w:val="8FCE63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F6D8F9"/>
    <w:multiLevelType w:val="singleLevel"/>
    <w:tmpl w:val="4EF6D8F9"/>
    <w:lvl w:ilvl="0">
      <w:start w:val="1"/>
      <w:numFmt w:val="decimal"/>
      <w:suff w:val="space"/>
      <w:lvlText w:val="%1."/>
      <w:lvlJc w:val="left"/>
    </w:lvl>
  </w:abstractNum>
  <w:abstractNum w:abstractNumId="3" w15:restartNumberingAfterBreak="0">
    <w:nsid w:val="7164D749"/>
    <w:multiLevelType w:val="singleLevel"/>
    <w:tmpl w:val="7164D749"/>
    <w:lvl w:ilvl="0">
      <w:start w:val="20"/>
      <w:numFmt w:val="upperLetter"/>
      <w:suff w:val="space"/>
      <w:lvlText w:val="%1-"/>
      <w:lvlJc w:val="left"/>
      <w:pPr>
        <w:ind w:left="1080" w:firstLine="0"/>
      </w:pPr>
    </w:lvl>
  </w:abstractNum>
  <w:abstractNum w:abstractNumId="4" w15:restartNumberingAfterBreak="0">
    <w:nsid w:val="76D47A3B"/>
    <w:multiLevelType w:val="multilevel"/>
    <w:tmpl w:val="76D47A3B"/>
    <w:lvl w:ilvl="0">
      <w:start w:val="1"/>
      <w:numFmt w:val="decimal"/>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5" w15:restartNumberingAfterBreak="0">
    <w:nsid w:val="79C8CC2A"/>
    <w:multiLevelType w:val="singleLevel"/>
    <w:tmpl w:val="79C8CC2A"/>
    <w:lvl w:ilvl="0">
      <w:start w:val="4"/>
      <w:numFmt w:val="decimal"/>
      <w:suff w:val="space"/>
      <w:lvlText w:val="%1."/>
      <w:lvlJc w:val="left"/>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F4"/>
    <w:rsid w:val="00002C13"/>
    <w:rsid w:val="000114E4"/>
    <w:rsid w:val="00011886"/>
    <w:rsid w:val="000143D5"/>
    <w:rsid w:val="00015AE5"/>
    <w:rsid w:val="0002677D"/>
    <w:rsid w:val="00037EF9"/>
    <w:rsid w:val="000434C1"/>
    <w:rsid w:val="000531B5"/>
    <w:rsid w:val="00053749"/>
    <w:rsid w:val="00062421"/>
    <w:rsid w:val="0007397E"/>
    <w:rsid w:val="00076D9E"/>
    <w:rsid w:val="00086E17"/>
    <w:rsid w:val="00093236"/>
    <w:rsid w:val="00093309"/>
    <w:rsid w:val="000A3416"/>
    <w:rsid w:val="000B03CD"/>
    <w:rsid w:val="000B28A7"/>
    <w:rsid w:val="000B761A"/>
    <w:rsid w:val="000D7692"/>
    <w:rsid w:val="000E3BAD"/>
    <w:rsid w:val="000E413D"/>
    <w:rsid w:val="000E6FF5"/>
    <w:rsid w:val="000E70B5"/>
    <w:rsid w:val="000F7F49"/>
    <w:rsid w:val="00113B6F"/>
    <w:rsid w:val="00121499"/>
    <w:rsid w:val="00130629"/>
    <w:rsid w:val="00137258"/>
    <w:rsid w:val="001436CC"/>
    <w:rsid w:val="00152236"/>
    <w:rsid w:val="0017557C"/>
    <w:rsid w:val="0017586E"/>
    <w:rsid w:val="001909FA"/>
    <w:rsid w:val="00192DB8"/>
    <w:rsid w:val="00193091"/>
    <w:rsid w:val="001C61C3"/>
    <w:rsid w:val="001C7C06"/>
    <w:rsid w:val="001E1E54"/>
    <w:rsid w:val="001F228E"/>
    <w:rsid w:val="0020057D"/>
    <w:rsid w:val="0021705B"/>
    <w:rsid w:val="002311CE"/>
    <w:rsid w:val="00244485"/>
    <w:rsid w:val="00251842"/>
    <w:rsid w:val="00253299"/>
    <w:rsid w:val="00265296"/>
    <w:rsid w:val="002812DC"/>
    <w:rsid w:val="002A0C6D"/>
    <w:rsid w:val="002A1054"/>
    <w:rsid w:val="002A5F1B"/>
    <w:rsid w:val="002B536C"/>
    <w:rsid w:val="002C0417"/>
    <w:rsid w:val="002C5CA1"/>
    <w:rsid w:val="002E3FF4"/>
    <w:rsid w:val="002F58D6"/>
    <w:rsid w:val="00300599"/>
    <w:rsid w:val="003253CD"/>
    <w:rsid w:val="00331565"/>
    <w:rsid w:val="00333B48"/>
    <w:rsid w:val="00354ED6"/>
    <w:rsid w:val="00354FB3"/>
    <w:rsid w:val="00363BC3"/>
    <w:rsid w:val="00370CC7"/>
    <w:rsid w:val="003734FF"/>
    <w:rsid w:val="00375C9D"/>
    <w:rsid w:val="00384A3B"/>
    <w:rsid w:val="0038585C"/>
    <w:rsid w:val="003905F4"/>
    <w:rsid w:val="00395CA9"/>
    <w:rsid w:val="003C236C"/>
    <w:rsid w:val="003C2412"/>
    <w:rsid w:val="003C56D2"/>
    <w:rsid w:val="003F498D"/>
    <w:rsid w:val="00400473"/>
    <w:rsid w:val="0040601C"/>
    <w:rsid w:val="00421A3E"/>
    <w:rsid w:val="00462E12"/>
    <w:rsid w:val="00472E77"/>
    <w:rsid w:val="00472ED9"/>
    <w:rsid w:val="004772F2"/>
    <w:rsid w:val="00477692"/>
    <w:rsid w:val="00485F6A"/>
    <w:rsid w:val="004978A2"/>
    <w:rsid w:val="004A5CAF"/>
    <w:rsid w:val="004A78FE"/>
    <w:rsid w:val="004D2524"/>
    <w:rsid w:val="004D48AA"/>
    <w:rsid w:val="004F0BA5"/>
    <w:rsid w:val="004F56B0"/>
    <w:rsid w:val="00505F47"/>
    <w:rsid w:val="0050674A"/>
    <w:rsid w:val="00510C96"/>
    <w:rsid w:val="005116BF"/>
    <w:rsid w:val="00527525"/>
    <w:rsid w:val="0052794A"/>
    <w:rsid w:val="00541873"/>
    <w:rsid w:val="005916A6"/>
    <w:rsid w:val="005978CD"/>
    <w:rsid w:val="005B7DD7"/>
    <w:rsid w:val="005C621D"/>
    <w:rsid w:val="005C653E"/>
    <w:rsid w:val="005D0979"/>
    <w:rsid w:val="005D3DF2"/>
    <w:rsid w:val="005D58BD"/>
    <w:rsid w:val="005D605D"/>
    <w:rsid w:val="005D77AF"/>
    <w:rsid w:val="00624103"/>
    <w:rsid w:val="00631A53"/>
    <w:rsid w:val="006764F6"/>
    <w:rsid w:val="00686BB6"/>
    <w:rsid w:val="00696428"/>
    <w:rsid w:val="006A0C82"/>
    <w:rsid w:val="006A1092"/>
    <w:rsid w:val="006A2756"/>
    <w:rsid w:val="006B36FD"/>
    <w:rsid w:val="006B540E"/>
    <w:rsid w:val="006B6421"/>
    <w:rsid w:val="006C04E1"/>
    <w:rsid w:val="006F0346"/>
    <w:rsid w:val="006F78CC"/>
    <w:rsid w:val="007059E0"/>
    <w:rsid w:val="007167DB"/>
    <w:rsid w:val="007422C1"/>
    <w:rsid w:val="0074716D"/>
    <w:rsid w:val="00757912"/>
    <w:rsid w:val="007610B2"/>
    <w:rsid w:val="007623B2"/>
    <w:rsid w:val="00767A5D"/>
    <w:rsid w:val="00770BDD"/>
    <w:rsid w:val="007949A1"/>
    <w:rsid w:val="00797254"/>
    <w:rsid w:val="007A3BA9"/>
    <w:rsid w:val="007B196A"/>
    <w:rsid w:val="007B678D"/>
    <w:rsid w:val="007C22B7"/>
    <w:rsid w:val="007C4A5A"/>
    <w:rsid w:val="007C797A"/>
    <w:rsid w:val="007D5B37"/>
    <w:rsid w:val="007E2B8A"/>
    <w:rsid w:val="007E390B"/>
    <w:rsid w:val="007F2773"/>
    <w:rsid w:val="007F5CFB"/>
    <w:rsid w:val="00801163"/>
    <w:rsid w:val="00816B5D"/>
    <w:rsid w:val="008262B3"/>
    <w:rsid w:val="00830210"/>
    <w:rsid w:val="00842A35"/>
    <w:rsid w:val="0088439E"/>
    <w:rsid w:val="00893108"/>
    <w:rsid w:val="008B08BF"/>
    <w:rsid w:val="008C1DF3"/>
    <w:rsid w:val="008C2FFD"/>
    <w:rsid w:val="008D4B71"/>
    <w:rsid w:val="008E0935"/>
    <w:rsid w:val="009144E2"/>
    <w:rsid w:val="009275C7"/>
    <w:rsid w:val="00932CC4"/>
    <w:rsid w:val="009373DA"/>
    <w:rsid w:val="00975549"/>
    <w:rsid w:val="009952BE"/>
    <w:rsid w:val="009963F3"/>
    <w:rsid w:val="009A2277"/>
    <w:rsid w:val="009B3A38"/>
    <w:rsid w:val="009B598D"/>
    <w:rsid w:val="009B5A13"/>
    <w:rsid w:val="009C2CC6"/>
    <w:rsid w:val="009C380B"/>
    <w:rsid w:val="009C5AC4"/>
    <w:rsid w:val="009D0F43"/>
    <w:rsid w:val="009D15C9"/>
    <w:rsid w:val="009D4279"/>
    <w:rsid w:val="009D56B6"/>
    <w:rsid w:val="00A00F31"/>
    <w:rsid w:val="00A06089"/>
    <w:rsid w:val="00A106D5"/>
    <w:rsid w:val="00A11F8D"/>
    <w:rsid w:val="00A17EFC"/>
    <w:rsid w:val="00A37AAC"/>
    <w:rsid w:val="00A4104A"/>
    <w:rsid w:val="00A45544"/>
    <w:rsid w:val="00A54F5B"/>
    <w:rsid w:val="00A57D97"/>
    <w:rsid w:val="00A65DE8"/>
    <w:rsid w:val="00A766EC"/>
    <w:rsid w:val="00A8054F"/>
    <w:rsid w:val="00A870DA"/>
    <w:rsid w:val="00A90401"/>
    <w:rsid w:val="00A9531F"/>
    <w:rsid w:val="00A967C2"/>
    <w:rsid w:val="00AB6580"/>
    <w:rsid w:val="00B0329A"/>
    <w:rsid w:val="00B25708"/>
    <w:rsid w:val="00B26443"/>
    <w:rsid w:val="00B26EEB"/>
    <w:rsid w:val="00B272A4"/>
    <w:rsid w:val="00B337C9"/>
    <w:rsid w:val="00B35690"/>
    <w:rsid w:val="00B45C59"/>
    <w:rsid w:val="00B51670"/>
    <w:rsid w:val="00B55D46"/>
    <w:rsid w:val="00B62193"/>
    <w:rsid w:val="00B66FF6"/>
    <w:rsid w:val="00B725F0"/>
    <w:rsid w:val="00B90440"/>
    <w:rsid w:val="00BA5B4D"/>
    <w:rsid w:val="00BB44C9"/>
    <w:rsid w:val="00BB4D2B"/>
    <w:rsid w:val="00BB5A8E"/>
    <w:rsid w:val="00BB72CA"/>
    <w:rsid w:val="00BC4547"/>
    <w:rsid w:val="00BC6A09"/>
    <w:rsid w:val="00BC7A69"/>
    <w:rsid w:val="00BE576C"/>
    <w:rsid w:val="00BE6B8D"/>
    <w:rsid w:val="00BF0A4F"/>
    <w:rsid w:val="00C02773"/>
    <w:rsid w:val="00C30BF8"/>
    <w:rsid w:val="00C434F4"/>
    <w:rsid w:val="00C44D05"/>
    <w:rsid w:val="00C65073"/>
    <w:rsid w:val="00C74381"/>
    <w:rsid w:val="00C77049"/>
    <w:rsid w:val="00C96FF0"/>
    <w:rsid w:val="00CA4FF2"/>
    <w:rsid w:val="00CB29E1"/>
    <w:rsid w:val="00CD3CF3"/>
    <w:rsid w:val="00CD66F4"/>
    <w:rsid w:val="00CE2096"/>
    <w:rsid w:val="00CE38AB"/>
    <w:rsid w:val="00D21E36"/>
    <w:rsid w:val="00D23073"/>
    <w:rsid w:val="00D27DCD"/>
    <w:rsid w:val="00D55B0B"/>
    <w:rsid w:val="00D56226"/>
    <w:rsid w:val="00D660AC"/>
    <w:rsid w:val="00D672ED"/>
    <w:rsid w:val="00D90514"/>
    <w:rsid w:val="00D9172D"/>
    <w:rsid w:val="00D941C6"/>
    <w:rsid w:val="00DB0B32"/>
    <w:rsid w:val="00DB5F52"/>
    <w:rsid w:val="00DC14C7"/>
    <w:rsid w:val="00DC14DD"/>
    <w:rsid w:val="00DD38FE"/>
    <w:rsid w:val="00DE1044"/>
    <w:rsid w:val="00DE1455"/>
    <w:rsid w:val="00DF759E"/>
    <w:rsid w:val="00E225C7"/>
    <w:rsid w:val="00E25430"/>
    <w:rsid w:val="00E273DB"/>
    <w:rsid w:val="00E3198D"/>
    <w:rsid w:val="00E40C46"/>
    <w:rsid w:val="00E85E5C"/>
    <w:rsid w:val="00EA04CF"/>
    <w:rsid w:val="00EA0709"/>
    <w:rsid w:val="00EB0595"/>
    <w:rsid w:val="00EC43AD"/>
    <w:rsid w:val="00ED5D0C"/>
    <w:rsid w:val="00ED62A0"/>
    <w:rsid w:val="00EF203E"/>
    <w:rsid w:val="00F20EC2"/>
    <w:rsid w:val="00F21766"/>
    <w:rsid w:val="00F217CF"/>
    <w:rsid w:val="00F22235"/>
    <w:rsid w:val="00F32968"/>
    <w:rsid w:val="00F4401D"/>
    <w:rsid w:val="00F441DD"/>
    <w:rsid w:val="00F478BB"/>
    <w:rsid w:val="00F503F6"/>
    <w:rsid w:val="00F5301E"/>
    <w:rsid w:val="00F62508"/>
    <w:rsid w:val="00F7536C"/>
    <w:rsid w:val="00F90F4C"/>
    <w:rsid w:val="00FC01A5"/>
    <w:rsid w:val="00FC5277"/>
    <w:rsid w:val="00FE2842"/>
    <w:rsid w:val="00FF0A70"/>
    <w:rsid w:val="00FF4704"/>
    <w:rsid w:val="05FB6DB5"/>
    <w:rsid w:val="0A0460A9"/>
    <w:rsid w:val="13AE62EF"/>
    <w:rsid w:val="4012746A"/>
    <w:rsid w:val="460E68BE"/>
    <w:rsid w:val="49FC4603"/>
    <w:rsid w:val="4F6014EB"/>
    <w:rsid w:val="514D11AA"/>
    <w:rsid w:val="68EC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904A2"/>
  <w15:chartTrackingRefBased/>
  <w15:docId w15:val="{F1925E4D-CFBC-40D0-B4AB-A424CB72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pPr>
      <w:keepNext/>
      <w:jc w:val="center"/>
      <w:outlineLvl w:val="2"/>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style>
  <w:style w:type="character" w:customStyle="1" w:styleId="Pareigos">
    <w:name w:val="Pareigos"/>
    <w:qFormat/>
    <w:rPr>
      <w:rFonts w:ascii="TimesLT" w:hAnsi="TimesLT"/>
      <w:caps/>
      <w:sz w:val="24"/>
    </w:rPr>
  </w:style>
  <w:style w:type="character" w:customStyle="1" w:styleId="DebesliotekstasDiagrama">
    <w:name w:val="Debesėlio tekstas Diagrama"/>
    <w:link w:val="Debesliotekstas"/>
    <w:rPr>
      <w:rFonts w:ascii="Segoe UI" w:hAnsi="Segoe UI" w:cs="Segoe UI"/>
      <w:sz w:val="18"/>
      <w:szCs w:val="18"/>
      <w:lang w:eastAsia="en-US"/>
    </w:rPr>
  </w:style>
  <w:style w:type="paragraph" w:styleId="Pavadinimas">
    <w:name w:val="Title"/>
    <w:basedOn w:val="prastasis"/>
    <w:qFormat/>
    <w:pPr>
      <w:jc w:val="center"/>
    </w:pPr>
    <w:rPr>
      <w:rFonts w:ascii="TimesLT" w:hAnsi="TimesLT"/>
      <w:b/>
      <w:sz w:val="28"/>
      <w:szCs w:val="20"/>
    </w:rPr>
  </w:style>
  <w:style w:type="paragraph" w:styleId="Paantrat">
    <w:name w:val="Subtitle"/>
    <w:basedOn w:val="prastasis"/>
    <w:qFormat/>
    <w:pPr>
      <w:jc w:val="center"/>
    </w:pPr>
    <w:rPr>
      <w:rFonts w:ascii="TimesLT" w:hAnsi="TimesLT"/>
      <w:b/>
      <w:sz w:val="32"/>
      <w:szCs w:val="20"/>
    </w:rPr>
  </w:style>
  <w:style w:type="paragraph" w:styleId="Pagrindinistekstas">
    <w:name w:val="Body Text"/>
    <w:basedOn w:val="prastasis"/>
    <w:pPr>
      <w:jc w:val="both"/>
    </w:pPr>
    <w:rPr>
      <w:rFonts w:ascii="TimesLT" w:hAnsi="TimesLT"/>
      <w:szCs w:val="20"/>
    </w:rPr>
  </w:style>
  <w:style w:type="paragraph" w:styleId="Antrats">
    <w:name w:val="header"/>
    <w:basedOn w:val="prastasis"/>
    <w:link w:val="AntratsDiagrama"/>
    <w:uiPriority w:val="99"/>
    <w:pPr>
      <w:tabs>
        <w:tab w:val="center" w:pos="4819"/>
        <w:tab w:val="right" w:pos="9638"/>
      </w:tabs>
    </w:p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paragraph" w:styleId="Pagrindinistekstas2">
    <w:name w:val="Body Text 2"/>
    <w:basedOn w:val="prastasis"/>
    <w:pPr>
      <w:spacing w:after="120" w:line="480" w:lineRule="auto"/>
    </w:pPr>
  </w:style>
  <w:style w:type="paragraph" w:styleId="Debesliotekstas">
    <w:name w:val="Balloon Text"/>
    <w:basedOn w:val="prastasis"/>
    <w:link w:val="DebesliotekstasDiagrama"/>
    <w:rPr>
      <w:rFonts w:ascii="Segoe UI" w:hAnsi="Segoe UI" w:cs="Segoe UI"/>
      <w:sz w:val="18"/>
      <w:szCs w:val="18"/>
    </w:rPr>
  </w:style>
  <w:style w:type="paragraph" w:customStyle="1" w:styleId="statymopavad">
    <w:name w:val="?statymo pavad."/>
    <w:basedOn w:val="prastasis"/>
    <w:pPr>
      <w:spacing w:line="360" w:lineRule="auto"/>
      <w:ind w:firstLine="720"/>
      <w:jc w:val="center"/>
    </w:pPr>
    <w:rPr>
      <w:rFonts w:ascii="TimesLT" w:hAnsi="TimesLT"/>
      <w:caps/>
      <w:szCs w:val="20"/>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3253CD"/>
    <w:rPr>
      <w:sz w:val="16"/>
      <w:szCs w:val="16"/>
    </w:rPr>
  </w:style>
  <w:style w:type="paragraph" w:styleId="Komentarotekstas">
    <w:name w:val="annotation text"/>
    <w:basedOn w:val="prastasis"/>
    <w:link w:val="KomentarotekstasDiagrama"/>
    <w:rsid w:val="003253CD"/>
    <w:rPr>
      <w:sz w:val="20"/>
      <w:szCs w:val="20"/>
    </w:rPr>
  </w:style>
  <w:style w:type="character" w:customStyle="1" w:styleId="KomentarotekstasDiagrama">
    <w:name w:val="Komentaro tekstas Diagrama"/>
    <w:link w:val="Komentarotekstas"/>
    <w:rsid w:val="003253CD"/>
    <w:rPr>
      <w:lang w:eastAsia="en-US"/>
    </w:rPr>
  </w:style>
  <w:style w:type="paragraph" w:styleId="Komentarotema">
    <w:name w:val="annotation subject"/>
    <w:basedOn w:val="Komentarotekstas"/>
    <w:next w:val="Komentarotekstas"/>
    <w:link w:val="KomentarotemaDiagrama"/>
    <w:rsid w:val="003253CD"/>
    <w:rPr>
      <w:b/>
      <w:bCs/>
    </w:rPr>
  </w:style>
  <w:style w:type="character" w:customStyle="1" w:styleId="KomentarotemaDiagrama">
    <w:name w:val="Komentaro tema Diagrama"/>
    <w:link w:val="Komentarotema"/>
    <w:rsid w:val="003253CD"/>
    <w:rPr>
      <w:b/>
      <w:bCs/>
      <w:lang w:eastAsia="en-US"/>
    </w:rPr>
  </w:style>
  <w:style w:type="character" w:customStyle="1" w:styleId="AntratsDiagrama">
    <w:name w:val="Antraštės Diagrama"/>
    <w:basedOn w:val="Numatytasispastraiposriftas"/>
    <w:link w:val="Antrats"/>
    <w:uiPriority w:val="99"/>
    <w:rsid w:val="00505F4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2943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2170</Words>
  <Characters>1237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KRS</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vytautas.dauksas</dc:creator>
  <cp:keywords/>
  <dc:description/>
  <cp:lastModifiedBy>Dainora Daugeliene</cp:lastModifiedBy>
  <cp:revision>5</cp:revision>
  <cp:lastPrinted>2019-12-03T14:06:00Z</cp:lastPrinted>
  <dcterms:created xsi:type="dcterms:W3CDTF">2021-02-17T12:48:00Z</dcterms:created>
  <dcterms:modified xsi:type="dcterms:W3CDTF">2021-02-26T10:56:00Z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