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D1B9" w14:textId="77777777" w:rsidR="00FB0CFE" w:rsidRPr="006073A2" w:rsidRDefault="00B961B5" w:rsidP="00DB580C">
      <w:pPr>
        <w:pStyle w:val="statymopavad"/>
        <w:spacing w:line="240" w:lineRule="auto"/>
        <w:ind w:firstLine="0"/>
        <w:rPr>
          <w:rFonts w:ascii="Times New Roman" w:hAnsi="Times New Roman"/>
          <w:b/>
          <w:bCs/>
          <w:sz w:val="20"/>
        </w:rPr>
      </w:pPr>
      <w:bookmarkStart w:id="0" w:name="_GoBack"/>
      <w:bookmarkEnd w:id="0"/>
      <w:r w:rsidRPr="006073A2">
        <w:rPr>
          <w:b/>
          <w:bCs/>
          <w:caps w:val="0"/>
          <w:noProof/>
          <w:sz w:val="20"/>
          <w:lang w:eastAsia="lt-LT"/>
        </w:rPr>
        <w:drawing>
          <wp:inline distT="0" distB="0" distL="0" distR="0" wp14:anchorId="2A3CFCD0" wp14:editId="00BB84F8">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EB146CD" w14:textId="77777777" w:rsidR="00FB0CFE" w:rsidRPr="006073A2" w:rsidRDefault="00FB0CFE" w:rsidP="00E44283">
      <w:pPr>
        <w:pStyle w:val="statymopavad"/>
        <w:spacing w:line="240" w:lineRule="auto"/>
        <w:ind w:firstLine="0"/>
        <w:rPr>
          <w:rFonts w:ascii="Times New Roman" w:hAnsi="Times New Roman"/>
          <w:b/>
          <w:bCs/>
          <w:sz w:val="20"/>
        </w:rPr>
      </w:pPr>
    </w:p>
    <w:p w14:paraId="31F600D6" w14:textId="77777777" w:rsidR="009A7E75" w:rsidRPr="006073A2" w:rsidRDefault="009A7E75" w:rsidP="009A7E75">
      <w:pPr>
        <w:jc w:val="center"/>
        <w:rPr>
          <w:b/>
          <w:bCs/>
          <w:caps/>
          <w:sz w:val="28"/>
          <w:szCs w:val="20"/>
        </w:rPr>
      </w:pPr>
      <w:r w:rsidRPr="00D53BCA">
        <w:rPr>
          <w:b/>
          <w:bCs/>
          <w:caps/>
          <w:sz w:val="28"/>
          <w:szCs w:val="20"/>
        </w:rPr>
        <w:t>KLAIPĖDOS RAJONO SAVIVALDYBĖS GARGŽDŲ KRAŠTO MUZIEJUS</w:t>
      </w:r>
    </w:p>
    <w:p w14:paraId="458AEDD4" w14:textId="77777777" w:rsidR="00A21A80" w:rsidRPr="006073A2" w:rsidRDefault="00A21A80" w:rsidP="00A21A80">
      <w:pPr>
        <w:jc w:val="center"/>
        <w:rPr>
          <w:b/>
          <w:bCs/>
          <w:caps/>
          <w:sz w:val="28"/>
          <w:szCs w:val="20"/>
        </w:rPr>
      </w:pPr>
    </w:p>
    <w:tbl>
      <w:tblPr>
        <w:tblW w:w="10763" w:type="dxa"/>
        <w:tblLook w:val="04A0" w:firstRow="1" w:lastRow="0" w:firstColumn="1" w:lastColumn="0" w:noHBand="0" w:noVBand="1"/>
      </w:tblPr>
      <w:tblGrid>
        <w:gridCol w:w="5954"/>
        <w:gridCol w:w="4809"/>
      </w:tblGrid>
      <w:tr w:rsidR="00CA047E" w:rsidRPr="006073A2" w14:paraId="44B0A3AB" w14:textId="77777777" w:rsidTr="00E765D7">
        <w:tc>
          <w:tcPr>
            <w:tcW w:w="5954" w:type="dxa"/>
            <w:shd w:val="clear" w:color="auto" w:fill="auto"/>
          </w:tcPr>
          <w:p w14:paraId="7DD2C0EB" w14:textId="77777777" w:rsidR="00CA047E" w:rsidRPr="006073A2" w:rsidRDefault="00CA047E" w:rsidP="00341011"/>
        </w:tc>
        <w:tc>
          <w:tcPr>
            <w:tcW w:w="4809" w:type="dxa"/>
            <w:shd w:val="clear" w:color="auto" w:fill="auto"/>
          </w:tcPr>
          <w:p w14:paraId="193FEE96" w14:textId="77777777" w:rsidR="00CA047E" w:rsidRPr="006073A2" w:rsidRDefault="00CA047E" w:rsidP="009F7613">
            <w:pPr>
              <w:jc w:val="both"/>
            </w:pPr>
          </w:p>
        </w:tc>
      </w:tr>
    </w:tbl>
    <w:p w14:paraId="4783B348" w14:textId="77777777" w:rsidR="005D17C2" w:rsidRPr="006073A2" w:rsidRDefault="00A824A8" w:rsidP="00AD2F94">
      <w:pPr>
        <w:tabs>
          <w:tab w:val="left" w:pos="6465"/>
        </w:tabs>
        <w:jc w:val="both"/>
        <w:rPr>
          <w:bCs/>
        </w:rPr>
      </w:pPr>
      <w:r w:rsidRPr="006073A2">
        <w:rPr>
          <w:bCs/>
        </w:rPr>
        <w:t xml:space="preserve"> </w:t>
      </w:r>
    </w:p>
    <w:p w14:paraId="34A9918F" w14:textId="607A7507" w:rsidR="00443CBA" w:rsidRDefault="00AB2161" w:rsidP="00443CBA">
      <w:r>
        <w:t>Klaipėdos rajono savivaldybės merui</w:t>
      </w:r>
      <w:r w:rsidR="00443CBA" w:rsidRPr="00443CBA">
        <w:tab/>
      </w:r>
      <w:r w:rsidR="00443CBA" w:rsidRPr="00443CBA">
        <w:tab/>
        <w:t xml:space="preserve">          </w:t>
      </w:r>
      <w:r w:rsidR="00EC0B83">
        <w:t xml:space="preserve">                   2022-10-26</w:t>
      </w:r>
      <w:r w:rsidR="00443CBA" w:rsidRPr="00443CBA">
        <w:t xml:space="preserve"> Nr. </w:t>
      </w:r>
      <w:r w:rsidR="00D22FE3">
        <w:rPr>
          <w:color w:val="222222"/>
          <w:shd w:val="clear" w:color="auto" w:fill="FFFFFF"/>
        </w:rPr>
        <w:t>S (1.1.12</w:t>
      </w:r>
      <w:r w:rsidR="00443CBA" w:rsidRPr="00443CBA">
        <w:rPr>
          <w:color w:val="222222"/>
          <w:shd w:val="clear" w:color="auto" w:fill="FFFFFF"/>
        </w:rPr>
        <w:t>)-</w:t>
      </w:r>
      <w:r w:rsidR="00EC0B83">
        <w:rPr>
          <w:color w:val="222222"/>
          <w:shd w:val="clear" w:color="auto" w:fill="FFFFFF"/>
        </w:rPr>
        <w:t>140</w:t>
      </w:r>
    </w:p>
    <w:p w14:paraId="597656F1" w14:textId="2BF24414" w:rsidR="00AB2161" w:rsidRDefault="00AB2161" w:rsidP="00443CBA">
      <w:r>
        <w:t>Broniui Markauskui</w:t>
      </w:r>
    </w:p>
    <w:p w14:paraId="355212B1" w14:textId="77777777" w:rsidR="00707B04" w:rsidRDefault="00707B04" w:rsidP="00443CBA"/>
    <w:p w14:paraId="28A3D53D" w14:textId="43CD85BB" w:rsidR="00707B04" w:rsidRDefault="00707B04" w:rsidP="00443CBA">
      <w:r>
        <w:t>Klaipėdos rajono savivaldybės</w:t>
      </w:r>
    </w:p>
    <w:p w14:paraId="78828FA4" w14:textId="3E161D4F" w:rsidR="00707B04" w:rsidRDefault="00707B04" w:rsidP="00443CBA">
      <w:r>
        <w:t>Administracijos direktoriui</w:t>
      </w:r>
    </w:p>
    <w:p w14:paraId="3E903A37" w14:textId="716F248E" w:rsidR="00707B04" w:rsidRPr="00443CBA" w:rsidRDefault="00707B04" w:rsidP="00443CBA">
      <w:r>
        <w:t>Sigitui Karbauskui</w:t>
      </w:r>
    </w:p>
    <w:p w14:paraId="6841F35D" w14:textId="77777777" w:rsidR="00443CBA" w:rsidRPr="00443CBA" w:rsidRDefault="00443CBA" w:rsidP="00443CBA"/>
    <w:p w14:paraId="45221D83" w14:textId="77777777" w:rsidR="00443CBA" w:rsidRPr="00443CBA" w:rsidRDefault="00443CBA" w:rsidP="00443CBA"/>
    <w:p w14:paraId="48D3058D" w14:textId="0E3DB932" w:rsidR="00443CBA" w:rsidRPr="00443CBA" w:rsidRDefault="00443CBA" w:rsidP="00443CBA">
      <w:pPr>
        <w:rPr>
          <w:b/>
        </w:rPr>
      </w:pPr>
      <w:r w:rsidRPr="00443CBA">
        <w:rPr>
          <w:b/>
        </w:rPr>
        <w:t xml:space="preserve">DĖL </w:t>
      </w:r>
      <w:r w:rsidR="00614612">
        <w:rPr>
          <w:b/>
        </w:rPr>
        <w:t>PRAŠYMO SKIRTI</w:t>
      </w:r>
      <w:r w:rsidR="004B2EF6">
        <w:rPr>
          <w:b/>
        </w:rPr>
        <w:t xml:space="preserve"> PAPILDOMUS</w:t>
      </w:r>
      <w:r w:rsidR="00614612">
        <w:rPr>
          <w:b/>
        </w:rPr>
        <w:t xml:space="preserve"> ETATUS</w:t>
      </w:r>
    </w:p>
    <w:p w14:paraId="6288DFB1" w14:textId="77777777" w:rsidR="00443CBA" w:rsidRPr="00443CBA" w:rsidRDefault="00443CBA" w:rsidP="00443CBA">
      <w:pPr>
        <w:rPr>
          <w:b/>
        </w:rPr>
      </w:pPr>
    </w:p>
    <w:p w14:paraId="37FA719A" w14:textId="77777777" w:rsidR="00443CBA" w:rsidRPr="00443CBA" w:rsidRDefault="00443CBA" w:rsidP="00443CBA">
      <w:pPr>
        <w:rPr>
          <w:b/>
        </w:rPr>
      </w:pPr>
    </w:p>
    <w:p w14:paraId="784FB1CF" w14:textId="248DB85C" w:rsidR="0061715A" w:rsidRDefault="00614612" w:rsidP="0061715A">
      <w:pPr>
        <w:tabs>
          <w:tab w:val="left" w:pos="720"/>
        </w:tabs>
        <w:ind w:firstLine="720"/>
        <w:jc w:val="both"/>
      </w:pPr>
      <w:r>
        <w:t>Prašome</w:t>
      </w:r>
      <w:r w:rsidR="0061715A">
        <w:t xml:space="preserve"> skirti 2 etatus (muziejininko (istoriko) ir kultūros projektų vadybininko) Gargždų krašto muziejui nuo 2023 m.</w:t>
      </w:r>
      <w:r w:rsidR="00AF51CF">
        <w:t xml:space="preserve"> sausio 1 dienos, dėl ženkliai i</w:t>
      </w:r>
      <w:r w:rsidR="0061715A">
        <w:t xml:space="preserve">šaugusių darbo apimčių ir atsakomybių. </w:t>
      </w:r>
    </w:p>
    <w:p w14:paraId="5DD4EE10" w14:textId="5B1FAAE0" w:rsidR="0061715A" w:rsidRDefault="0061715A" w:rsidP="00AB2161">
      <w:pPr>
        <w:tabs>
          <w:tab w:val="left" w:pos="720"/>
        </w:tabs>
        <w:ind w:firstLine="720"/>
        <w:jc w:val="both"/>
      </w:pPr>
      <w:r>
        <w:t xml:space="preserve">2005 metais </w:t>
      </w:r>
      <w:r w:rsidR="00A81B79">
        <w:t>įkurtame muziejuje</w:t>
      </w:r>
      <w:r>
        <w:t xml:space="preserve"> </w:t>
      </w:r>
      <w:r w:rsidR="00A81B79">
        <w:t>patvirtinta</w:t>
      </w:r>
      <w:r>
        <w:t xml:space="preserve"> 14 etatų, iš jų – 4 filialų vadovai, </w:t>
      </w:r>
      <w:r w:rsidR="00EC7498">
        <w:t>4,5 pagalbinio personalo</w:t>
      </w:r>
      <w:r w:rsidR="00EC0B83">
        <w:t xml:space="preserve"> (administruojama 13 pastatų)</w:t>
      </w:r>
      <w:r w:rsidR="00EC7498">
        <w:t>, 4,5 kultūros darbuotojai (vyr. fondų saugotojas, muziejininkas (istorikas), kuratorius, edukatorius) ir 1 direktori</w:t>
      </w:r>
      <w:r w:rsidR="00B74712">
        <w:t>a</w:t>
      </w:r>
      <w:r w:rsidR="00EC7498">
        <w:t>us</w:t>
      </w:r>
      <w:r w:rsidR="00B74712">
        <w:t xml:space="preserve"> etatas</w:t>
      </w:r>
      <w:r w:rsidR="00EC7498">
        <w:t xml:space="preserve">. </w:t>
      </w:r>
      <w:r>
        <w:t xml:space="preserve"> </w:t>
      </w:r>
    </w:p>
    <w:p w14:paraId="4D197EB5" w14:textId="779773DD" w:rsidR="00B74712" w:rsidRDefault="00B74712" w:rsidP="00AB2161">
      <w:pPr>
        <w:tabs>
          <w:tab w:val="left" w:pos="720"/>
        </w:tabs>
        <w:ind w:firstLine="720"/>
        <w:jc w:val="both"/>
      </w:pPr>
      <w:r>
        <w:t xml:space="preserve">Kultūros darbuotojų etatų skaičius nesikeitė nuo 2011 m., 2014 metais skirtas 1 ūkvedžio etatas. </w:t>
      </w:r>
    </w:p>
    <w:p w14:paraId="455470F5" w14:textId="48712A77" w:rsidR="00EC7498" w:rsidRDefault="00B74712" w:rsidP="00EC7498">
      <w:pPr>
        <w:tabs>
          <w:tab w:val="left" w:pos="720"/>
        </w:tabs>
        <w:ind w:firstLine="720"/>
        <w:jc w:val="both"/>
      </w:pPr>
      <w:r>
        <w:t xml:space="preserve">Svarbu pažymėti, kad </w:t>
      </w:r>
      <w:r w:rsidR="00EC7498">
        <w:t>dar</w:t>
      </w:r>
      <w:r w:rsidR="00A81B79">
        <w:t>bo apimtys ir krūviai ženkliai i</w:t>
      </w:r>
      <w:r>
        <w:t>šaugo:</w:t>
      </w:r>
    </w:p>
    <w:p w14:paraId="55C96471" w14:textId="50BD5B82" w:rsidR="00EC7498" w:rsidRDefault="00EC7498" w:rsidP="00EC7498">
      <w:pPr>
        <w:tabs>
          <w:tab w:val="left" w:pos="720"/>
        </w:tabs>
        <w:ind w:firstLine="720"/>
        <w:jc w:val="both"/>
      </w:pPr>
      <w:r>
        <w:t xml:space="preserve">1. </w:t>
      </w:r>
      <w:r w:rsidR="00A81B79">
        <w:t xml:space="preserve">2021 m. gegužės 27 d. </w:t>
      </w:r>
      <w:r>
        <w:t xml:space="preserve">patvirtintose </w:t>
      </w:r>
      <w:r w:rsidR="00A81B79">
        <w:t xml:space="preserve">Klaipėdos rajono savivaldybės kultūros strategijoje iki 2030 metų ir Klaipėdos </w:t>
      </w:r>
      <w:r w:rsidR="008A4CBA">
        <w:t xml:space="preserve">rajono turizmo plėtros plane iki 2030 metų </w:t>
      </w:r>
      <w:r>
        <w:t>Gargždų krašto muziejui p</w:t>
      </w:r>
      <w:r w:rsidR="001D3A85">
        <w:t>a</w:t>
      </w:r>
      <w:r w:rsidR="008A4CBA">
        <w:t xml:space="preserve">vesta įgyvendinti arba prisidėti įgyvendinant </w:t>
      </w:r>
      <w:r w:rsidR="00085AB2">
        <w:t>22 priemones</w:t>
      </w:r>
      <w:r w:rsidR="008A4CBA">
        <w:t>.</w:t>
      </w:r>
    </w:p>
    <w:p w14:paraId="794909EF" w14:textId="020F003A" w:rsidR="00B74712" w:rsidRDefault="004B2EF6" w:rsidP="00B74712">
      <w:pPr>
        <w:tabs>
          <w:tab w:val="left" w:pos="720"/>
        </w:tabs>
        <w:ind w:firstLine="720"/>
        <w:jc w:val="both"/>
      </w:pPr>
      <w:r>
        <w:t>Taip pat kasmet sulaukiama papildomų prašymų (užduočių) teikti istorinę ir ikonog</w:t>
      </w:r>
      <w:r w:rsidR="008A4CBA">
        <w:t>rafi</w:t>
      </w:r>
      <w:r w:rsidR="00AF51CF">
        <w:t>nę medžiagą ir konsultuoti bei b</w:t>
      </w:r>
      <w:r w:rsidR="008A4CBA">
        <w:t xml:space="preserve">endradarbiauti veiklose: </w:t>
      </w:r>
      <w:r w:rsidR="00085AB2">
        <w:t xml:space="preserve">2021 m. Ablingos tragedijos minėjimas, informacinių stendų medžiaga, </w:t>
      </w:r>
      <w:r w:rsidR="008A4CBA">
        <w:t>2022 m. rašytojos I. Simonaitytės me</w:t>
      </w:r>
      <w:r w:rsidR="00085AB2">
        <w:t>tai, 2022-2023 m. kunigo</w:t>
      </w:r>
      <w:r w:rsidR="00B03C44">
        <w:t>, rašytojo Mykolo Vaitkaus metams skirti stendai ir atvirlaiškiai</w:t>
      </w:r>
      <w:r w:rsidR="00085AB2">
        <w:t>,</w:t>
      </w:r>
      <w:r w:rsidR="00B03C44">
        <w:t xml:space="preserve"> 2022 m. Drevernos – Svencelės </w:t>
      </w:r>
      <w:r w:rsidR="004F56DE">
        <w:t xml:space="preserve">vystymo </w:t>
      </w:r>
      <w:r w:rsidR="00B03C44">
        <w:t xml:space="preserve">teritorijoms </w:t>
      </w:r>
      <w:r w:rsidR="004F56DE">
        <w:t>darbo grupė</w:t>
      </w:r>
      <w:r w:rsidR="00B03C44">
        <w:t xml:space="preserve">, </w:t>
      </w:r>
      <w:r w:rsidR="00085AB2">
        <w:t xml:space="preserve"> 2023 m. medžiaga stendui prie pasieniečio paminklo Kalniškės piliakalnyje,</w:t>
      </w:r>
      <w:r w:rsidR="004F56DE">
        <w:t xml:space="preserve"> 2023 m. signataro J. Šaulio parodos parengimas,</w:t>
      </w:r>
      <w:r w:rsidR="00085AB2">
        <w:t xml:space="preserve"> kiti instituciniai – asmeniniai prašymai/užklausos. </w:t>
      </w:r>
    </w:p>
    <w:p w14:paraId="3876F4E4" w14:textId="78E28CEF" w:rsidR="00B74712" w:rsidRDefault="00B74712" w:rsidP="00B74712">
      <w:pPr>
        <w:tabs>
          <w:tab w:val="left" w:pos="720"/>
        </w:tabs>
        <w:ind w:firstLine="720"/>
        <w:jc w:val="both"/>
      </w:pPr>
      <w:r>
        <w:t xml:space="preserve">2. Rajono specifika – įsikūręs dviejų etnografinių regionų sandūroje, kurių istorija, kultūra ir tradicijos skiriasi ir jų tyrimai bei pristatymas reikalauja nuoseklumo bei laiko sąnaudų (archyvų tyrinėjimas, senosios spaudos (gotišku šriftu ir užsienio kalbomis), senųjų žemėlapių analizė ir istorinių duomenų, dokumentų rinkimas, žmonių prisiminimų fiksavimas). </w:t>
      </w:r>
    </w:p>
    <w:p w14:paraId="29A7366F" w14:textId="0EDFFB4C" w:rsidR="00B74712" w:rsidRDefault="00B74712" w:rsidP="00B74712">
      <w:pPr>
        <w:tabs>
          <w:tab w:val="left" w:pos="720"/>
        </w:tabs>
        <w:ind w:firstLine="720"/>
        <w:jc w:val="both"/>
      </w:pPr>
      <w:r>
        <w:t xml:space="preserve">Vienas istorikas muziejuje negali aprėpti tokios įvairovės temų ir tyrimo laikotarpių. Planuojant naujo etato steigimą dviem istorikams būtų padalintos tyrimų temos pagal du etnografinius regionus.  </w:t>
      </w:r>
    </w:p>
    <w:p w14:paraId="7016E870" w14:textId="77777777" w:rsidR="00B74712" w:rsidRDefault="00B74712" w:rsidP="00B74712">
      <w:pPr>
        <w:tabs>
          <w:tab w:val="left" w:pos="720"/>
        </w:tabs>
        <w:ind w:firstLine="720"/>
        <w:jc w:val="both"/>
      </w:pPr>
      <w:r>
        <w:t>Kultūros veiklos projektų vadybininko poreikis aktualus, dėl veiklos lėšų pritraukimo, kokybiškesnių ir patrauklesnių kultūros paslaugų kūrimo, įgyvendinimo ir administravimo:</w:t>
      </w:r>
    </w:p>
    <w:p w14:paraId="6672E9B6" w14:textId="69647D5E" w:rsidR="00EC7498" w:rsidRDefault="00B74712" w:rsidP="00B74712">
      <w:pPr>
        <w:tabs>
          <w:tab w:val="left" w:pos="720"/>
        </w:tabs>
        <w:ind w:firstLine="720"/>
        <w:jc w:val="both"/>
      </w:pPr>
      <w:r>
        <w:t>1</w:t>
      </w:r>
      <w:r w:rsidR="00EC7498">
        <w:t xml:space="preserve">. Gargždų krašto muziejus vienas aktyviausių Klaipėdos rajono kultūros įstaigų, įgyvendinančių projektus ir prisitraukiančių papildomą finansavimą. 2020 m. </w:t>
      </w:r>
      <w:r w:rsidR="00AA56B3">
        <w:t>–</w:t>
      </w:r>
      <w:r w:rsidR="00AF51CF">
        <w:t xml:space="preserve"> </w:t>
      </w:r>
      <w:r w:rsidR="004F56DE">
        <w:t>6</w:t>
      </w:r>
      <w:r w:rsidR="00AF51CF">
        <w:t xml:space="preserve"> projektai</w:t>
      </w:r>
      <w:r>
        <w:t xml:space="preserve"> </w:t>
      </w:r>
      <w:r w:rsidR="004F56DE">
        <w:t>(1</w:t>
      </w:r>
      <w:r w:rsidR="00AF51CF">
        <w:t xml:space="preserve"> tarptautinis)</w:t>
      </w:r>
      <w:r w:rsidR="00EC7498">
        <w:t xml:space="preserve">, </w:t>
      </w:r>
      <w:r w:rsidR="004F56DE">
        <w:t xml:space="preserve">2021 m. – 7 (iš jų 1 finansuojamas ES lėšomis), </w:t>
      </w:r>
      <w:r w:rsidR="00EC7498">
        <w:t>202</w:t>
      </w:r>
      <w:r w:rsidR="00AA56B3">
        <w:t>2</w:t>
      </w:r>
      <w:r w:rsidR="00EC7498">
        <w:t xml:space="preserve"> m. – 7 projektai</w:t>
      </w:r>
      <w:r w:rsidR="00AF51CF">
        <w:t xml:space="preserve"> (iš jų </w:t>
      </w:r>
      <w:r w:rsidR="004F56DE">
        <w:t>1 finansuojamas ES lėšomis, 1 Švedijos valstybės</w:t>
      </w:r>
      <w:r w:rsidR="00AF51CF">
        <w:t>).</w:t>
      </w:r>
    </w:p>
    <w:p w14:paraId="44D8966C" w14:textId="11EF773A" w:rsidR="00B03C44" w:rsidRDefault="00B03C44" w:rsidP="00EC7498">
      <w:pPr>
        <w:tabs>
          <w:tab w:val="left" w:pos="720"/>
        </w:tabs>
        <w:ind w:firstLine="720"/>
        <w:jc w:val="both"/>
      </w:pPr>
      <w:r>
        <w:t>Kiekvienu įgyvendinamu pr</w:t>
      </w:r>
      <w:r w:rsidR="004F56DE">
        <w:t xml:space="preserve">ojektu siekiama pagerinti esamų ekspozicijų ir edukacijų paslaugas, sukurti naujus patrauklius kultūros paslaugas rajono gyventojams bei turistams, </w:t>
      </w:r>
      <w:r w:rsidR="00B74712">
        <w:t>įveiklinti esamus ir atnaujintus lankomus objektus (J. Genio vėjo malūno eskpozicija, Koplyčia-mauzoliejus Stragnų k.).</w:t>
      </w:r>
    </w:p>
    <w:p w14:paraId="49DA95CC" w14:textId="20609218" w:rsidR="00B74712" w:rsidRDefault="00B74712" w:rsidP="00EC7498">
      <w:pPr>
        <w:tabs>
          <w:tab w:val="left" w:pos="720"/>
        </w:tabs>
        <w:ind w:firstLine="720"/>
        <w:jc w:val="both"/>
      </w:pPr>
      <w:r>
        <w:lastRenderedPageBreak/>
        <w:t>2</w:t>
      </w:r>
      <w:r w:rsidR="00707B04">
        <w:t>. s</w:t>
      </w:r>
      <w:r w:rsidR="0083442A">
        <w:t xml:space="preserve">iūlomos veiklos ir paslaugų viešinimas lemia didėjantį </w:t>
      </w:r>
      <w:r w:rsidR="00EC0B83">
        <w:t>lankytojų bei edukacijų skaičių:</w:t>
      </w:r>
      <w:r w:rsidR="0083442A">
        <w:t xml:space="preserve"> </w:t>
      </w:r>
    </w:p>
    <w:p w14:paraId="1D1ED12A" w14:textId="77777777" w:rsidR="00B74712" w:rsidRDefault="00B74712" w:rsidP="00EC7498">
      <w:pPr>
        <w:tabs>
          <w:tab w:val="left" w:pos="720"/>
        </w:tabs>
        <w:ind w:firstLine="720"/>
        <w:jc w:val="both"/>
      </w:pPr>
      <w:r>
        <w:t>2.1.</w:t>
      </w:r>
      <w:r w:rsidR="0083442A">
        <w:t xml:space="preserve"> 2021 m. 14 099 lankytojai, 381 edukacija, 6585 edukacinių užsiėmimų dalyvių, </w:t>
      </w:r>
    </w:p>
    <w:p w14:paraId="7C68613D" w14:textId="77777777" w:rsidR="00B74712" w:rsidRDefault="00B74712" w:rsidP="00EC7498">
      <w:pPr>
        <w:tabs>
          <w:tab w:val="left" w:pos="720"/>
        </w:tabs>
        <w:ind w:firstLine="720"/>
        <w:jc w:val="both"/>
      </w:pPr>
      <w:r>
        <w:t xml:space="preserve">2.2. </w:t>
      </w:r>
      <w:r w:rsidR="0083442A">
        <w:t>2020 m. 8366 lankytojai, 190 edukacinių užsiėmimų, 3021</w:t>
      </w:r>
      <w:r>
        <w:t xml:space="preserve"> edukacinių užsiėmimų dalyviai,</w:t>
      </w:r>
    </w:p>
    <w:p w14:paraId="0B19BA17" w14:textId="54BF049B" w:rsidR="00EC7498" w:rsidRDefault="00B74712" w:rsidP="00EC7498">
      <w:pPr>
        <w:tabs>
          <w:tab w:val="left" w:pos="720"/>
        </w:tabs>
        <w:ind w:firstLine="720"/>
        <w:jc w:val="both"/>
      </w:pPr>
      <w:r>
        <w:t xml:space="preserve">2.3. </w:t>
      </w:r>
      <w:r w:rsidR="0083442A">
        <w:t xml:space="preserve">2019 m. 12 944 lankytojai, 243 edukaciniai užsiėmimai, 4067 edukacinių užsiėmimų dalyviai. </w:t>
      </w:r>
    </w:p>
    <w:p w14:paraId="00A372B2" w14:textId="61F95E99" w:rsidR="00B03C44" w:rsidRDefault="00614612" w:rsidP="00B03C44">
      <w:pPr>
        <w:tabs>
          <w:tab w:val="left" w:pos="720"/>
        </w:tabs>
        <w:ind w:firstLine="720"/>
        <w:jc w:val="both"/>
      </w:pPr>
      <w:r>
        <w:t>Prašymas teikiamas apsvarsčius kitus įmanomus variantus (papildomų priedų, darbo krūvių perskirstymo ir t.t.) galimybes ir įvertinus darbo apimčių kiekius. Skaičiuojama, kad papildomiems etatams reikalinga – 36 794 Eur., iš jų muzie</w:t>
      </w:r>
      <w:r w:rsidR="00B74712">
        <w:t>jininko (istoriko) – 18 896 Eur</w:t>
      </w:r>
      <w:r>
        <w:t xml:space="preserve">, kultūros projektų vadybininko – 17 897 Eur. </w:t>
      </w:r>
    </w:p>
    <w:p w14:paraId="36AF08C5" w14:textId="33D1760A" w:rsidR="00B74712" w:rsidRDefault="004B2EF6" w:rsidP="00EC7498">
      <w:pPr>
        <w:tabs>
          <w:tab w:val="left" w:pos="720"/>
        </w:tabs>
        <w:ind w:firstLine="720"/>
        <w:jc w:val="both"/>
      </w:pPr>
      <w:r>
        <w:t>Svarbu akcentuoti, kad Gargždų krašto muziejuje nėra administratoriaus, direktoriaus pavaduotojo, kasininko etatų ir visos administracinės užduotys tenka direktoriui bei paskir</w:t>
      </w:r>
      <w:r w:rsidR="00096E55">
        <w:t>s</w:t>
      </w:r>
      <w:r>
        <w:t>tomos esamimes kultūros darbuotojams</w:t>
      </w:r>
      <w:r w:rsidR="00EC0B83">
        <w:t xml:space="preserve"> (vyr. fondų saugotojui</w:t>
      </w:r>
      <w:r w:rsidR="00096E55">
        <w:t>, edukatoriui, kuratoriui) prie tiesioginių pareigybinių užduočių</w:t>
      </w:r>
      <w:r>
        <w:t xml:space="preserve">. </w:t>
      </w:r>
      <w:r w:rsidR="00EC0B83">
        <w:t xml:space="preserve">Auganti administravimo apkrova (muziejaus personalo, administravimo dokumentacija (planavimas, strateginiai dokumentai, interneto svetainės administravimas, įstaigai reikalingų darbo saugos, BDAR, dokumentacijos valdymas, mokamų paslaugų tvarkos ir jų įgyvendinimas ir t.t.) įtakoja darbo kokybę ir galimybes atlikti pavestas užduotis. </w:t>
      </w:r>
    </w:p>
    <w:p w14:paraId="60501B9C" w14:textId="73F04AB3" w:rsidR="004B2EF6" w:rsidRDefault="004B2EF6" w:rsidP="00EC7498">
      <w:pPr>
        <w:tabs>
          <w:tab w:val="left" w:pos="720"/>
        </w:tabs>
        <w:ind w:firstLine="720"/>
        <w:jc w:val="both"/>
      </w:pPr>
      <w:r>
        <w:t xml:space="preserve">Papildomų etatų skyrimas palengvintų ne tik veiklos užduočių įgyvendinimą, bet ir </w:t>
      </w:r>
      <w:r w:rsidR="001D3A85">
        <w:t xml:space="preserve">galimybę sukurti </w:t>
      </w:r>
      <w:r w:rsidR="00707B04">
        <w:t>inovatyvius</w:t>
      </w:r>
      <w:r w:rsidR="001D3A85">
        <w:t xml:space="preserve"> esam</w:t>
      </w:r>
      <w:r w:rsidR="00707B04">
        <w:t>ų ir naujų</w:t>
      </w:r>
      <w:r w:rsidR="001D3A85">
        <w:t xml:space="preserve"> kultū</w:t>
      </w:r>
      <w:r w:rsidR="00707B04">
        <w:t xml:space="preserve">ros objektų pristatymus. </w:t>
      </w:r>
    </w:p>
    <w:p w14:paraId="602D2BEF" w14:textId="77777777" w:rsidR="00614612" w:rsidRDefault="00614612" w:rsidP="00614612">
      <w:pPr>
        <w:tabs>
          <w:tab w:val="left" w:pos="720"/>
        </w:tabs>
        <w:jc w:val="both"/>
      </w:pPr>
    </w:p>
    <w:p w14:paraId="2E03026B" w14:textId="77777777" w:rsidR="00AB2161" w:rsidRDefault="00AB2161" w:rsidP="00EC0B83">
      <w:pPr>
        <w:tabs>
          <w:tab w:val="left" w:pos="720"/>
        </w:tabs>
        <w:jc w:val="both"/>
        <w:rPr>
          <w:b/>
        </w:rPr>
      </w:pPr>
    </w:p>
    <w:p w14:paraId="3D65E640" w14:textId="1F44A8B3" w:rsidR="007459B8" w:rsidRDefault="00443CBA" w:rsidP="00AB2161">
      <w:pPr>
        <w:tabs>
          <w:tab w:val="left" w:pos="720"/>
        </w:tabs>
        <w:ind w:firstLine="720"/>
        <w:jc w:val="both"/>
      </w:pPr>
      <w:r w:rsidRPr="00443CBA">
        <w:t xml:space="preserve">PRIDEDAMA: 1. </w:t>
      </w:r>
      <w:r w:rsidR="001D3A85">
        <w:t xml:space="preserve">Gargždų krašto muziejaus ir kaimyninių muziejų pareigybių struktūra </w:t>
      </w:r>
      <w:r w:rsidR="007459B8">
        <w:t xml:space="preserve"> – 1 egz., 3 lapai;</w:t>
      </w:r>
    </w:p>
    <w:p w14:paraId="1957DF12" w14:textId="47DE2A6F" w:rsidR="00443CBA" w:rsidRDefault="007459B8" w:rsidP="001D3A85">
      <w:pPr>
        <w:tabs>
          <w:tab w:val="left" w:pos="720"/>
        </w:tabs>
        <w:ind w:firstLine="720"/>
        <w:jc w:val="both"/>
      </w:pPr>
      <w:r>
        <w:t xml:space="preserve"> </w:t>
      </w:r>
      <w:r w:rsidR="00D22FE3">
        <w:t xml:space="preserve">                       </w:t>
      </w:r>
    </w:p>
    <w:p w14:paraId="3BDC02DB" w14:textId="295A9505" w:rsidR="00AB2161" w:rsidRPr="00443CBA" w:rsidRDefault="00AB2161" w:rsidP="00AB2161">
      <w:pPr>
        <w:tabs>
          <w:tab w:val="left" w:pos="720"/>
        </w:tabs>
        <w:ind w:firstLine="720"/>
        <w:jc w:val="both"/>
      </w:pPr>
      <w:r>
        <w:t xml:space="preserve">                          </w:t>
      </w:r>
    </w:p>
    <w:p w14:paraId="5B156E1C" w14:textId="77777777" w:rsidR="00443CBA" w:rsidRPr="00443CBA" w:rsidRDefault="00443CBA" w:rsidP="00443CBA"/>
    <w:p w14:paraId="602E0754" w14:textId="77777777" w:rsidR="00443CBA" w:rsidRPr="00443CBA" w:rsidRDefault="00443CBA" w:rsidP="00443CBA"/>
    <w:p w14:paraId="60DC1594" w14:textId="77777777" w:rsidR="00443CBA" w:rsidRPr="00443CBA" w:rsidRDefault="00443CBA" w:rsidP="00443CBA"/>
    <w:p w14:paraId="7634B677" w14:textId="77777777" w:rsidR="00443CBA" w:rsidRPr="00443CBA" w:rsidRDefault="00443CBA" w:rsidP="00443CBA">
      <w:r w:rsidRPr="00443CBA">
        <w:t>Direktorė</w:t>
      </w:r>
      <w:r w:rsidRPr="00443CBA">
        <w:tab/>
      </w:r>
      <w:r w:rsidRPr="00443CBA">
        <w:tab/>
      </w:r>
      <w:r w:rsidRPr="00443CBA">
        <w:tab/>
      </w:r>
      <w:r w:rsidRPr="00443CBA">
        <w:tab/>
      </w:r>
      <w:r w:rsidRPr="00443CBA">
        <w:tab/>
      </w:r>
      <w:r w:rsidRPr="00443CBA">
        <w:tab/>
        <w:t>Sigita Bučnytė</w:t>
      </w:r>
      <w:r w:rsidRPr="00443CBA">
        <w:tab/>
      </w:r>
      <w:r w:rsidRPr="00443CBA">
        <w:tab/>
      </w:r>
      <w:r w:rsidRPr="00443CBA">
        <w:tab/>
      </w:r>
      <w:r w:rsidRPr="00443CBA">
        <w:tab/>
        <w:t xml:space="preserve">             </w:t>
      </w:r>
    </w:p>
    <w:p w14:paraId="3AC4C817" w14:textId="4966D0ED" w:rsidR="00733C69" w:rsidRPr="00F254C5" w:rsidRDefault="00733C69" w:rsidP="00443CBA"/>
    <w:sectPr w:rsidR="00733C69" w:rsidRPr="00F254C5" w:rsidSect="003063A4">
      <w:footerReference w:type="first" r:id="rId9"/>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A69BC" w14:textId="77777777" w:rsidR="005B3D3F" w:rsidRDefault="005B3D3F" w:rsidP="00F3669A">
      <w:r>
        <w:separator/>
      </w:r>
    </w:p>
  </w:endnote>
  <w:endnote w:type="continuationSeparator" w:id="0">
    <w:p w14:paraId="20ADB6A2" w14:textId="77777777" w:rsidR="005B3D3F" w:rsidRDefault="005B3D3F"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39544" w14:textId="5EF66B63" w:rsidR="005C0147" w:rsidRPr="006C061B" w:rsidRDefault="0055309F" w:rsidP="00B83302">
    <w:pPr>
      <w:pStyle w:val="Porat"/>
      <w:tabs>
        <w:tab w:val="clear" w:pos="4680"/>
        <w:tab w:val="clear" w:pos="9360"/>
        <w:tab w:val="left" w:pos="5595"/>
      </w:tabs>
      <w:rPr>
        <w:sz w:val="20"/>
        <w:szCs w:val="20"/>
        <w:lang w:val="en-US"/>
      </w:rPr>
    </w:pPr>
    <w:r>
      <w:rPr>
        <w:noProof/>
        <w:lang w:eastAsia="lt-LT"/>
      </w:rPr>
      <mc:AlternateContent>
        <mc:Choice Requires="wps">
          <w:drawing>
            <wp:anchor distT="4294967295" distB="4294967295" distL="114300" distR="114300" simplePos="0" relativeHeight="251664384" behindDoc="0" locked="0" layoutInCell="1" allowOverlap="1" wp14:anchorId="12F7E043" wp14:editId="0A2C4241">
              <wp:simplePos x="0" y="0"/>
              <wp:positionH relativeFrom="margin">
                <wp:posOffset>-681355</wp:posOffset>
              </wp:positionH>
              <wp:positionV relativeFrom="paragraph">
                <wp:posOffset>128269</wp:posOffset>
              </wp:positionV>
              <wp:extent cx="7200900" cy="0"/>
              <wp:effectExtent l="0" t="0" r="19050" b="1905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20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F32CE6" id="Tiesioji jungtis 3"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53.65pt,10.1pt" to="513.3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1mpygEAANsDAAAOAAAAZHJzL2Uyb0RvYy54bWysU01v2zAMvQ/YfxB0X+y0QLcZcXpo0V6K&#10;LVi73VWZitXqC6IaO/9+lJy4+ypQDL0Ilvj4+B5Jr85Ha9gOImrvWr5c1JyBk77Tbtvy73dXHz5x&#10;hkm4ThjvoOV7QH6+fv9uNYQGTnzvTQeREYnDZggt71MKTVWh7MEKXPgAjoLKRysSXeO26qIYiN2a&#10;6qSuz6rBxy5ELwGRXi+nIF8XfqVApq9KISRmWk7aUjljOe/zWa1XotlGEXotDzLEf6iwQjsqOlNd&#10;iiTYU9R/UVkto0ev0kJ6W3mltITigdws6z/c3PYiQPFCzcEwtwnfjlZ+2W0i013LTzlzwtKI7jTQ&#10;NB80e3hy26SRneYuDQEbAl+4Tcw+5ehuw42Xj0ix6rdgvmCYYKOKlimjww9ajtIgsszG0v/93H8Y&#10;E5P0+JEm+rmmMcljrBJNpsgVQ8R0Dd6y/NFyo11ujWjE7gZTFvEMOSiaRBQ5aW8gg437BorsUrFJ&#10;Tlk0uDCR7QStSPe4zGaJqyBzitLGzEl1Kfli0gGb06As32sTZ3Sp6F2aE612Pv6rahqPUtWEP7qe&#10;vGbb977bb+JxQLRBxdlh2/OK/nov6c//5PonAAAA//8DAFBLAwQUAAYACAAAACEA162n8twAAAAL&#10;AQAADwAAAGRycy9kb3ducmV2LnhtbEyPwW7CMAyG75P2DpEncYOEItqpq4sY0rTzYBduaeO11Rqn&#10;awJ0b78gDuxo+9Pv7y82k+3FmUbfOUZYLhQI4tqZjhuEz8Pb/BmED5qN7h0Twi952JSPD4XOjbvw&#10;B533oRExhH2uEdoQhlxKX7dktV+4gTjevtxodYjj2Egz6ksMt71MlEql1R3HD60eaNdS/b0/WYTD&#10;u1VTFbod8U+mtsfXdcrHNeLsadq+gAg0hTsMV/2oDmV0qtyJjRc9wnypslVkERKVgLgSKkkzENVt&#10;I8tC/u9Q/gEAAP//AwBQSwECLQAUAAYACAAAACEAtoM4kv4AAADhAQAAEwAAAAAAAAAAAAAAAAAA&#10;AAAAW0NvbnRlbnRfVHlwZXNdLnhtbFBLAQItABQABgAIAAAAIQA4/SH/1gAAAJQBAAALAAAAAAAA&#10;AAAAAAAAAC8BAABfcmVscy8ucmVsc1BLAQItABQABgAIAAAAIQAMc1mpygEAANsDAAAOAAAAAAAA&#10;AAAAAAAAAC4CAABkcnMvZTJvRG9jLnhtbFBLAQItABQABgAIAAAAIQDXrafy3AAAAAsBAAAPAAAA&#10;AAAAAAAAAAAAACQEAABkcnMvZG93bnJldi54bWxQSwUGAAAAAAQABADzAAAALQUAAAAA&#10;" strokecolor="black [3200]" strokeweight=".5pt">
              <v:stroke joinstyle="miter"/>
              <o:lock v:ext="edit" shapetype="f"/>
              <w10:wrap anchorx="margin"/>
            </v:line>
          </w:pict>
        </mc:Fallback>
      </mc:AlternateContent>
    </w:r>
    <w:r w:rsidR="005C0147" w:rsidRPr="006C061B">
      <w:rPr>
        <w:sz w:val="20"/>
        <w:szCs w:val="20"/>
        <w:lang w:val="en-US"/>
      </w:rPr>
      <w:tab/>
    </w:r>
  </w:p>
  <w:p w14:paraId="3C025D25" w14:textId="77777777" w:rsidR="005C0147" w:rsidRDefault="005C0147" w:rsidP="003063A4">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5408" behindDoc="1" locked="0" layoutInCell="1" allowOverlap="1" wp14:anchorId="4A63314C" wp14:editId="5A670AF9">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anchor>
      </w:drawing>
    </w:r>
  </w:p>
  <w:p w14:paraId="41BC2FA1" w14:textId="77777777" w:rsidR="005C0147" w:rsidRPr="006073A2" w:rsidRDefault="005C0147" w:rsidP="003063A4">
    <w:pPr>
      <w:pStyle w:val="Porat"/>
      <w:tabs>
        <w:tab w:val="clear" w:pos="4680"/>
        <w:tab w:val="clear" w:pos="9360"/>
        <w:tab w:val="left" w:pos="2730"/>
      </w:tabs>
      <w:ind w:hanging="1134"/>
      <w:rPr>
        <w:sz w:val="20"/>
        <w:szCs w:val="20"/>
      </w:rPr>
    </w:pPr>
    <w:r>
      <w:rPr>
        <w:sz w:val="20"/>
        <w:szCs w:val="20"/>
      </w:rPr>
      <w:t xml:space="preserve">        </w:t>
    </w:r>
    <w:r w:rsidRPr="006073A2">
      <w:rPr>
        <w:sz w:val="20"/>
        <w:szCs w:val="20"/>
      </w:rPr>
      <w:t>Biudžetinė įstaiga</w:t>
    </w:r>
    <w:r w:rsidRPr="006073A2">
      <w:rPr>
        <w:sz w:val="20"/>
        <w:szCs w:val="20"/>
      </w:rPr>
      <w:tab/>
    </w:r>
    <w:r>
      <w:rPr>
        <w:sz w:val="20"/>
        <w:szCs w:val="20"/>
      </w:rPr>
      <w:tab/>
    </w:r>
    <w:r w:rsidRPr="006073A2">
      <w:rPr>
        <w:sz w:val="20"/>
        <w:szCs w:val="20"/>
      </w:rPr>
      <w:t>Duomenys kaupiami ir saugomi</w:t>
    </w:r>
    <w:r>
      <w:rPr>
        <w:sz w:val="20"/>
        <w:szCs w:val="20"/>
      </w:rPr>
      <w:t xml:space="preserve">                         </w:t>
    </w:r>
  </w:p>
  <w:p w14:paraId="6B7C0F7F" w14:textId="77777777" w:rsidR="005C0147" w:rsidRPr="006073A2" w:rsidRDefault="005C0147" w:rsidP="003063A4">
    <w:pPr>
      <w:pStyle w:val="Porat"/>
      <w:tabs>
        <w:tab w:val="clear" w:pos="4680"/>
        <w:tab w:val="clear" w:pos="9360"/>
        <w:tab w:val="left" w:pos="2730"/>
        <w:tab w:val="left" w:pos="9126"/>
      </w:tabs>
      <w:ind w:hanging="1134"/>
      <w:rPr>
        <w:sz w:val="20"/>
        <w:szCs w:val="20"/>
      </w:rPr>
    </w:pPr>
    <w:r>
      <w:rPr>
        <w:sz w:val="20"/>
        <w:szCs w:val="20"/>
      </w:rPr>
      <w:t xml:space="preserve">        Sodo</w:t>
    </w:r>
    <w:r w:rsidRPr="006073A2">
      <w:rPr>
        <w:sz w:val="20"/>
        <w:szCs w:val="20"/>
      </w:rPr>
      <w:t xml:space="preserve"> g. </w:t>
    </w:r>
    <w:r>
      <w:rPr>
        <w:sz w:val="20"/>
        <w:szCs w:val="20"/>
      </w:rPr>
      <w:t>5</w:t>
    </w:r>
    <w:r w:rsidRPr="006073A2">
      <w:rPr>
        <w:sz w:val="20"/>
        <w:szCs w:val="20"/>
      </w:rPr>
      <w:t>, LT-96130 Gargždai</w:t>
    </w:r>
    <w:r w:rsidRPr="006073A2">
      <w:rPr>
        <w:sz w:val="20"/>
        <w:szCs w:val="20"/>
      </w:rPr>
      <w:tab/>
    </w:r>
    <w:r>
      <w:rPr>
        <w:sz w:val="20"/>
        <w:szCs w:val="20"/>
      </w:rPr>
      <w:t xml:space="preserve">                       </w:t>
    </w:r>
    <w:r w:rsidRPr="006073A2">
      <w:rPr>
        <w:sz w:val="20"/>
        <w:szCs w:val="20"/>
      </w:rPr>
      <w:t>Juridinių asmenų registre</w:t>
    </w:r>
    <w:r w:rsidRPr="006073A2">
      <w:rPr>
        <w:sz w:val="20"/>
        <w:szCs w:val="20"/>
      </w:rPr>
      <w:tab/>
    </w:r>
  </w:p>
  <w:p w14:paraId="116B7D71" w14:textId="77777777" w:rsidR="005C0147" w:rsidRPr="006073A2" w:rsidRDefault="005C0147"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Pr="006073A2">
      <w:rPr>
        <w:sz w:val="20"/>
        <w:szCs w:val="20"/>
      </w:rPr>
      <w:t xml:space="preserve">Tel. (8 46) </w:t>
    </w:r>
    <w:r>
      <w:rPr>
        <w:sz w:val="20"/>
        <w:szCs w:val="20"/>
      </w:rPr>
      <w:t xml:space="preserve"> </w:t>
    </w:r>
    <w:r w:rsidRPr="006073A2">
      <w:rPr>
        <w:sz w:val="20"/>
        <w:szCs w:val="20"/>
      </w:rPr>
      <w:t>4</w:t>
    </w:r>
    <w:r>
      <w:rPr>
        <w:sz w:val="20"/>
        <w:szCs w:val="20"/>
      </w:rPr>
      <w:t>5</w:t>
    </w:r>
    <w:r w:rsidRPr="006073A2">
      <w:rPr>
        <w:sz w:val="20"/>
        <w:szCs w:val="20"/>
      </w:rPr>
      <w:t xml:space="preserve"> </w:t>
    </w:r>
    <w:r>
      <w:rPr>
        <w:sz w:val="20"/>
        <w:szCs w:val="20"/>
      </w:rPr>
      <w:t>22</w:t>
    </w:r>
    <w:r w:rsidRPr="006073A2">
      <w:rPr>
        <w:sz w:val="20"/>
        <w:szCs w:val="20"/>
      </w:rPr>
      <w:t xml:space="preserve"> 1</w:t>
    </w:r>
    <w:r>
      <w:rPr>
        <w:sz w:val="20"/>
        <w:szCs w:val="20"/>
      </w:rPr>
      <w:t>4</w:t>
    </w:r>
    <w:r w:rsidRPr="006073A2">
      <w:rPr>
        <w:sz w:val="20"/>
        <w:szCs w:val="20"/>
      </w:rPr>
      <w:t xml:space="preserve"> </w:t>
    </w:r>
    <w:r w:rsidRPr="006073A2">
      <w:rPr>
        <w:sz w:val="20"/>
        <w:szCs w:val="20"/>
      </w:rPr>
      <w:tab/>
    </w:r>
    <w:r>
      <w:rPr>
        <w:sz w:val="20"/>
        <w:szCs w:val="20"/>
      </w:rPr>
      <w:t xml:space="preserve">                       </w:t>
    </w:r>
    <w:r w:rsidRPr="006073A2">
      <w:rPr>
        <w:sz w:val="20"/>
        <w:szCs w:val="20"/>
      </w:rPr>
      <w:t>Kodas</w:t>
    </w:r>
    <w:r>
      <w:rPr>
        <w:sz w:val="20"/>
        <w:szCs w:val="20"/>
      </w:rPr>
      <w:t xml:space="preserve"> 300112970</w:t>
    </w:r>
  </w:p>
  <w:p w14:paraId="63B806BB" w14:textId="77777777" w:rsidR="005C0147" w:rsidRPr="00733C69" w:rsidRDefault="005C0147" w:rsidP="00733C69">
    <w:pPr>
      <w:pStyle w:val="Porat"/>
      <w:tabs>
        <w:tab w:val="right" w:pos="9638"/>
      </w:tabs>
      <w:ind w:hanging="1134"/>
      <w:rPr>
        <w:lang w:val="en-US"/>
      </w:rPr>
    </w:pPr>
    <w:r>
      <w:rPr>
        <w:sz w:val="20"/>
        <w:szCs w:val="20"/>
      </w:rPr>
      <w:t xml:space="preserve">        </w:t>
    </w:r>
    <w:r w:rsidRPr="006073A2">
      <w:rPr>
        <w:sz w:val="20"/>
        <w:szCs w:val="20"/>
      </w:rPr>
      <w:t>El. paštas</w:t>
    </w:r>
    <w:r>
      <w:t xml:space="preserve"> </w:t>
    </w:r>
    <w:proofErr w:type="spellStart"/>
    <w:r>
      <w:t>info</w:t>
    </w:r>
    <w:proofErr w:type="spellEnd"/>
    <w:r>
      <w:rPr>
        <w:lang w:val="en-US"/>
      </w:rPr>
      <w:t>@</w:t>
    </w:r>
    <w:proofErr w:type="spellStart"/>
    <w:r>
      <w:rPr>
        <w:lang w:val="en-US"/>
      </w:rPr>
      <w:t>gargzdumuziejus.lt</w:t>
    </w:r>
    <w:proofErr w:type="spellEnd"/>
    <w:r w:rsidRPr="006073A2">
      <w:rPr>
        <w:sz w:val="20"/>
        <w:szCs w:val="20"/>
      </w:rPr>
      <w:t xml:space="preserve">                </w:t>
    </w:r>
    <w:r>
      <w:rPr>
        <w:sz w:val="20"/>
        <w:szCs w:val="20"/>
      </w:rPr>
      <w:t xml:space="preserve">           </w:t>
    </w:r>
    <w:r w:rsidRPr="009A7E75">
      <w:rPr>
        <w:sz w:val="20"/>
        <w:szCs w:val="20"/>
      </w:rPr>
      <w:t>https://www.gargzdumuziejus.lt</w:t>
    </w:r>
    <w:r>
      <w:rPr>
        <w:sz w:val="20"/>
        <w:szCs w:val="20"/>
      </w:rPr>
      <w:t xml:space="preserve">     </w:t>
    </w:r>
    <w:r w:rsidRPr="006073A2">
      <w:tab/>
    </w:r>
    <w:r>
      <w:rPr>
        <w:lang w:val="en-US"/>
      </w:rPr>
      <w:tab/>
    </w:r>
    <w:r>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9DE7F" w14:textId="77777777" w:rsidR="005B3D3F" w:rsidRDefault="005B3D3F" w:rsidP="00F3669A">
      <w:r>
        <w:separator/>
      </w:r>
    </w:p>
  </w:footnote>
  <w:footnote w:type="continuationSeparator" w:id="0">
    <w:p w14:paraId="034543EC" w14:textId="77777777" w:rsidR="005B3D3F" w:rsidRDefault="005B3D3F" w:rsidP="00F36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54DD2"/>
    <w:multiLevelType w:val="hybridMultilevel"/>
    <w:tmpl w:val="7A0C8052"/>
    <w:lvl w:ilvl="0" w:tplc="A720E68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452E3179"/>
    <w:multiLevelType w:val="hybridMultilevel"/>
    <w:tmpl w:val="61DE1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26675C"/>
    <w:multiLevelType w:val="hybridMultilevel"/>
    <w:tmpl w:val="14AC47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7"/>
  </w:num>
  <w:num w:numId="5">
    <w:abstractNumId w:val="3"/>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8D9"/>
    <w:rsid w:val="000003F1"/>
    <w:rsid w:val="00003755"/>
    <w:rsid w:val="00003BCB"/>
    <w:rsid w:val="00006851"/>
    <w:rsid w:val="00007819"/>
    <w:rsid w:val="00012987"/>
    <w:rsid w:val="00013E8F"/>
    <w:rsid w:val="00015CDC"/>
    <w:rsid w:val="00021A50"/>
    <w:rsid w:val="0002339C"/>
    <w:rsid w:val="0002518A"/>
    <w:rsid w:val="000270AB"/>
    <w:rsid w:val="00033D8D"/>
    <w:rsid w:val="00034462"/>
    <w:rsid w:val="00034EE8"/>
    <w:rsid w:val="0003504A"/>
    <w:rsid w:val="000361DC"/>
    <w:rsid w:val="00040AB4"/>
    <w:rsid w:val="00044836"/>
    <w:rsid w:val="0004612C"/>
    <w:rsid w:val="0005188E"/>
    <w:rsid w:val="00051E5B"/>
    <w:rsid w:val="00063A73"/>
    <w:rsid w:val="00075C0D"/>
    <w:rsid w:val="00076375"/>
    <w:rsid w:val="0007657B"/>
    <w:rsid w:val="00080DAA"/>
    <w:rsid w:val="00085AB2"/>
    <w:rsid w:val="00085CA7"/>
    <w:rsid w:val="00085FBB"/>
    <w:rsid w:val="00087326"/>
    <w:rsid w:val="00092030"/>
    <w:rsid w:val="000959A7"/>
    <w:rsid w:val="00095D16"/>
    <w:rsid w:val="00096E55"/>
    <w:rsid w:val="000A2600"/>
    <w:rsid w:val="000A2EDF"/>
    <w:rsid w:val="000A3EAA"/>
    <w:rsid w:val="000B271C"/>
    <w:rsid w:val="000C2816"/>
    <w:rsid w:val="000D05A0"/>
    <w:rsid w:val="000D24DA"/>
    <w:rsid w:val="00104652"/>
    <w:rsid w:val="001052E1"/>
    <w:rsid w:val="00113323"/>
    <w:rsid w:val="0011697E"/>
    <w:rsid w:val="001173B6"/>
    <w:rsid w:val="00133334"/>
    <w:rsid w:val="00133531"/>
    <w:rsid w:val="00136BE7"/>
    <w:rsid w:val="00142B14"/>
    <w:rsid w:val="00152674"/>
    <w:rsid w:val="00152C82"/>
    <w:rsid w:val="00152CEC"/>
    <w:rsid w:val="001556CD"/>
    <w:rsid w:val="0016762F"/>
    <w:rsid w:val="00172665"/>
    <w:rsid w:val="0017310C"/>
    <w:rsid w:val="0017315A"/>
    <w:rsid w:val="00175C3A"/>
    <w:rsid w:val="00177BAA"/>
    <w:rsid w:val="00180E70"/>
    <w:rsid w:val="00182BDC"/>
    <w:rsid w:val="00183825"/>
    <w:rsid w:val="00183C9D"/>
    <w:rsid w:val="00190F04"/>
    <w:rsid w:val="001943C3"/>
    <w:rsid w:val="00195584"/>
    <w:rsid w:val="00195E99"/>
    <w:rsid w:val="00197BEE"/>
    <w:rsid w:val="001A49A2"/>
    <w:rsid w:val="001B2094"/>
    <w:rsid w:val="001B522F"/>
    <w:rsid w:val="001B5E4B"/>
    <w:rsid w:val="001C1B12"/>
    <w:rsid w:val="001C5296"/>
    <w:rsid w:val="001C6E8A"/>
    <w:rsid w:val="001C752D"/>
    <w:rsid w:val="001D1CC7"/>
    <w:rsid w:val="001D1FEF"/>
    <w:rsid w:val="001D33B8"/>
    <w:rsid w:val="001D3A85"/>
    <w:rsid w:val="001D5F78"/>
    <w:rsid w:val="001D6BD4"/>
    <w:rsid w:val="001D7311"/>
    <w:rsid w:val="001D7B36"/>
    <w:rsid w:val="001E1534"/>
    <w:rsid w:val="001E1807"/>
    <w:rsid w:val="001F0711"/>
    <w:rsid w:val="001F0AD1"/>
    <w:rsid w:val="001F2D41"/>
    <w:rsid w:val="001F5DB6"/>
    <w:rsid w:val="001F72FA"/>
    <w:rsid w:val="00200829"/>
    <w:rsid w:val="00204B5E"/>
    <w:rsid w:val="00205B9C"/>
    <w:rsid w:val="002100E9"/>
    <w:rsid w:val="00216E4C"/>
    <w:rsid w:val="00221EE7"/>
    <w:rsid w:val="00230BEE"/>
    <w:rsid w:val="002343FD"/>
    <w:rsid w:val="0023606D"/>
    <w:rsid w:val="002420C2"/>
    <w:rsid w:val="00245833"/>
    <w:rsid w:val="00247429"/>
    <w:rsid w:val="00247E62"/>
    <w:rsid w:val="002602AC"/>
    <w:rsid w:val="0026678C"/>
    <w:rsid w:val="00266E26"/>
    <w:rsid w:val="00281E0B"/>
    <w:rsid w:val="00282DAE"/>
    <w:rsid w:val="00283426"/>
    <w:rsid w:val="002860E7"/>
    <w:rsid w:val="00286CAA"/>
    <w:rsid w:val="0029593B"/>
    <w:rsid w:val="002A69E3"/>
    <w:rsid w:val="002B0933"/>
    <w:rsid w:val="002B3FA0"/>
    <w:rsid w:val="002B683A"/>
    <w:rsid w:val="002C09DC"/>
    <w:rsid w:val="002C15F7"/>
    <w:rsid w:val="002C1789"/>
    <w:rsid w:val="002C6CB7"/>
    <w:rsid w:val="002D5DC9"/>
    <w:rsid w:val="002E13CF"/>
    <w:rsid w:val="002E3E4E"/>
    <w:rsid w:val="002E71E7"/>
    <w:rsid w:val="002E7C97"/>
    <w:rsid w:val="002E7F79"/>
    <w:rsid w:val="002F353F"/>
    <w:rsid w:val="002F505C"/>
    <w:rsid w:val="002F5B8B"/>
    <w:rsid w:val="003009DA"/>
    <w:rsid w:val="00305AF2"/>
    <w:rsid w:val="003063A4"/>
    <w:rsid w:val="00307642"/>
    <w:rsid w:val="00307FC2"/>
    <w:rsid w:val="00315C8F"/>
    <w:rsid w:val="00316B67"/>
    <w:rsid w:val="003178D8"/>
    <w:rsid w:val="00317CB4"/>
    <w:rsid w:val="00317E6A"/>
    <w:rsid w:val="0032319B"/>
    <w:rsid w:val="0032756E"/>
    <w:rsid w:val="00331ADA"/>
    <w:rsid w:val="00332D0B"/>
    <w:rsid w:val="00341011"/>
    <w:rsid w:val="00344EAB"/>
    <w:rsid w:val="00347842"/>
    <w:rsid w:val="00347A82"/>
    <w:rsid w:val="00347D33"/>
    <w:rsid w:val="00347FEE"/>
    <w:rsid w:val="00361D3C"/>
    <w:rsid w:val="00366DC0"/>
    <w:rsid w:val="0036754F"/>
    <w:rsid w:val="00373465"/>
    <w:rsid w:val="00376866"/>
    <w:rsid w:val="003773F1"/>
    <w:rsid w:val="00381AE7"/>
    <w:rsid w:val="00382BA6"/>
    <w:rsid w:val="00385533"/>
    <w:rsid w:val="00387755"/>
    <w:rsid w:val="003929E9"/>
    <w:rsid w:val="00393500"/>
    <w:rsid w:val="00396A5E"/>
    <w:rsid w:val="003A0987"/>
    <w:rsid w:val="003A3BCD"/>
    <w:rsid w:val="003B431B"/>
    <w:rsid w:val="003C46D2"/>
    <w:rsid w:val="003C7B99"/>
    <w:rsid w:val="003D452A"/>
    <w:rsid w:val="003D58B1"/>
    <w:rsid w:val="003D6D9D"/>
    <w:rsid w:val="003E1DED"/>
    <w:rsid w:val="003E2798"/>
    <w:rsid w:val="003E3E3C"/>
    <w:rsid w:val="003E4322"/>
    <w:rsid w:val="003E4B4F"/>
    <w:rsid w:val="003E50F7"/>
    <w:rsid w:val="003F1F5D"/>
    <w:rsid w:val="004067D3"/>
    <w:rsid w:val="004071E9"/>
    <w:rsid w:val="00411F90"/>
    <w:rsid w:val="00412370"/>
    <w:rsid w:val="004214BD"/>
    <w:rsid w:val="00423ADB"/>
    <w:rsid w:val="00423D81"/>
    <w:rsid w:val="0043026F"/>
    <w:rsid w:val="00431EB4"/>
    <w:rsid w:val="00437476"/>
    <w:rsid w:val="00443CBA"/>
    <w:rsid w:val="00445171"/>
    <w:rsid w:val="0045099F"/>
    <w:rsid w:val="0045121A"/>
    <w:rsid w:val="00452331"/>
    <w:rsid w:val="004527DA"/>
    <w:rsid w:val="00457480"/>
    <w:rsid w:val="00460D55"/>
    <w:rsid w:val="00461EFF"/>
    <w:rsid w:val="004627AB"/>
    <w:rsid w:val="0046700A"/>
    <w:rsid w:val="004731E9"/>
    <w:rsid w:val="004770AB"/>
    <w:rsid w:val="00480C6A"/>
    <w:rsid w:val="00487565"/>
    <w:rsid w:val="004875F6"/>
    <w:rsid w:val="00487748"/>
    <w:rsid w:val="00490EA9"/>
    <w:rsid w:val="004929EB"/>
    <w:rsid w:val="00494C96"/>
    <w:rsid w:val="004A39AA"/>
    <w:rsid w:val="004A40FE"/>
    <w:rsid w:val="004A6212"/>
    <w:rsid w:val="004A7F55"/>
    <w:rsid w:val="004B2EF6"/>
    <w:rsid w:val="004C27C2"/>
    <w:rsid w:val="004C3F57"/>
    <w:rsid w:val="004C67AA"/>
    <w:rsid w:val="004D190F"/>
    <w:rsid w:val="004D768C"/>
    <w:rsid w:val="004E2FFB"/>
    <w:rsid w:val="004E3A01"/>
    <w:rsid w:val="004E3A9F"/>
    <w:rsid w:val="004E3DEB"/>
    <w:rsid w:val="004E61FA"/>
    <w:rsid w:val="004E759B"/>
    <w:rsid w:val="004F4204"/>
    <w:rsid w:val="004F56DE"/>
    <w:rsid w:val="004F61F8"/>
    <w:rsid w:val="00502ED9"/>
    <w:rsid w:val="00503832"/>
    <w:rsid w:val="00504744"/>
    <w:rsid w:val="00504A50"/>
    <w:rsid w:val="005109E0"/>
    <w:rsid w:val="005134DA"/>
    <w:rsid w:val="0053170F"/>
    <w:rsid w:val="005321DF"/>
    <w:rsid w:val="005368B5"/>
    <w:rsid w:val="0055309F"/>
    <w:rsid w:val="0055510C"/>
    <w:rsid w:val="005569E3"/>
    <w:rsid w:val="005579E6"/>
    <w:rsid w:val="00557FDB"/>
    <w:rsid w:val="00560679"/>
    <w:rsid w:val="005624D6"/>
    <w:rsid w:val="00563BE8"/>
    <w:rsid w:val="005653F5"/>
    <w:rsid w:val="00566D21"/>
    <w:rsid w:val="00574DAE"/>
    <w:rsid w:val="00580A3E"/>
    <w:rsid w:val="0058731E"/>
    <w:rsid w:val="00595420"/>
    <w:rsid w:val="005A1EB6"/>
    <w:rsid w:val="005A4201"/>
    <w:rsid w:val="005A6699"/>
    <w:rsid w:val="005B1E6F"/>
    <w:rsid w:val="005B3D3F"/>
    <w:rsid w:val="005B4BFD"/>
    <w:rsid w:val="005B5618"/>
    <w:rsid w:val="005B630C"/>
    <w:rsid w:val="005B7B07"/>
    <w:rsid w:val="005C0147"/>
    <w:rsid w:val="005C73D4"/>
    <w:rsid w:val="005C7A73"/>
    <w:rsid w:val="005D17C2"/>
    <w:rsid w:val="005F3AB5"/>
    <w:rsid w:val="00600EC0"/>
    <w:rsid w:val="006037CA"/>
    <w:rsid w:val="006073A2"/>
    <w:rsid w:val="00607542"/>
    <w:rsid w:val="006102E7"/>
    <w:rsid w:val="00611BF5"/>
    <w:rsid w:val="00614612"/>
    <w:rsid w:val="00616400"/>
    <w:rsid w:val="0061715A"/>
    <w:rsid w:val="00617D81"/>
    <w:rsid w:val="0062013E"/>
    <w:rsid w:val="00620224"/>
    <w:rsid w:val="00627E16"/>
    <w:rsid w:val="0064002E"/>
    <w:rsid w:val="00640FC6"/>
    <w:rsid w:val="00642F20"/>
    <w:rsid w:val="00644DA0"/>
    <w:rsid w:val="00650BF6"/>
    <w:rsid w:val="006538DC"/>
    <w:rsid w:val="00662374"/>
    <w:rsid w:val="00673301"/>
    <w:rsid w:val="00680B55"/>
    <w:rsid w:val="00681F47"/>
    <w:rsid w:val="00684ADA"/>
    <w:rsid w:val="006860E7"/>
    <w:rsid w:val="006905D1"/>
    <w:rsid w:val="00693061"/>
    <w:rsid w:val="006A2910"/>
    <w:rsid w:val="006A4397"/>
    <w:rsid w:val="006A4991"/>
    <w:rsid w:val="006A4AAA"/>
    <w:rsid w:val="006A4ED4"/>
    <w:rsid w:val="006A651F"/>
    <w:rsid w:val="006A6C0E"/>
    <w:rsid w:val="006B77B6"/>
    <w:rsid w:val="006C061B"/>
    <w:rsid w:val="006C64AB"/>
    <w:rsid w:val="006C6B52"/>
    <w:rsid w:val="006C7695"/>
    <w:rsid w:val="006C7698"/>
    <w:rsid w:val="006D3D11"/>
    <w:rsid w:val="006D4212"/>
    <w:rsid w:val="006D550E"/>
    <w:rsid w:val="006E3B09"/>
    <w:rsid w:val="007011BE"/>
    <w:rsid w:val="007028F9"/>
    <w:rsid w:val="00704203"/>
    <w:rsid w:val="00707B04"/>
    <w:rsid w:val="00713B22"/>
    <w:rsid w:val="00713CFC"/>
    <w:rsid w:val="00717A13"/>
    <w:rsid w:val="00717C5E"/>
    <w:rsid w:val="007202F7"/>
    <w:rsid w:val="00733C69"/>
    <w:rsid w:val="00734D75"/>
    <w:rsid w:val="007365CC"/>
    <w:rsid w:val="007459B8"/>
    <w:rsid w:val="00747F9B"/>
    <w:rsid w:val="0075068D"/>
    <w:rsid w:val="0075091F"/>
    <w:rsid w:val="00750F6B"/>
    <w:rsid w:val="00761156"/>
    <w:rsid w:val="00767E91"/>
    <w:rsid w:val="0077076A"/>
    <w:rsid w:val="00772673"/>
    <w:rsid w:val="00776AC0"/>
    <w:rsid w:val="0077723B"/>
    <w:rsid w:val="0078000B"/>
    <w:rsid w:val="00783254"/>
    <w:rsid w:val="007833CA"/>
    <w:rsid w:val="0078631B"/>
    <w:rsid w:val="00792A80"/>
    <w:rsid w:val="00792E7D"/>
    <w:rsid w:val="007931A1"/>
    <w:rsid w:val="007931AB"/>
    <w:rsid w:val="0079540C"/>
    <w:rsid w:val="007A2900"/>
    <w:rsid w:val="007A5D3B"/>
    <w:rsid w:val="007B1D39"/>
    <w:rsid w:val="007B65A5"/>
    <w:rsid w:val="007C0474"/>
    <w:rsid w:val="007C197F"/>
    <w:rsid w:val="007D445B"/>
    <w:rsid w:val="007E793B"/>
    <w:rsid w:val="007F0B23"/>
    <w:rsid w:val="007F2C55"/>
    <w:rsid w:val="00801CE1"/>
    <w:rsid w:val="00811EE6"/>
    <w:rsid w:val="00814B59"/>
    <w:rsid w:val="008150F6"/>
    <w:rsid w:val="00820C4D"/>
    <w:rsid w:val="00820E80"/>
    <w:rsid w:val="00822FB4"/>
    <w:rsid w:val="0083442A"/>
    <w:rsid w:val="00834599"/>
    <w:rsid w:val="00835050"/>
    <w:rsid w:val="00835499"/>
    <w:rsid w:val="00843F21"/>
    <w:rsid w:val="00845468"/>
    <w:rsid w:val="00850C5D"/>
    <w:rsid w:val="00853EB1"/>
    <w:rsid w:val="008607B8"/>
    <w:rsid w:val="00860AF8"/>
    <w:rsid w:val="008633DC"/>
    <w:rsid w:val="00865267"/>
    <w:rsid w:val="00866A7E"/>
    <w:rsid w:val="00867C37"/>
    <w:rsid w:val="00883395"/>
    <w:rsid w:val="008933FA"/>
    <w:rsid w:val="008935BA"/>
    <w:rsid w:val="00897A21"/>
    <w:rsid w:val="008A1369"/>
    <w:rsid w:val="008A3D65"/>
    <w:rsid w:val="008A46D6"/>
    <w:rsid w:val="008A4CBA"/>
    <w:rsid w:val="008A68CD"/>
    <w:rsid w:val="008B27BA"/>
    <w:rsid w:val="008B682D"/>
    <w:rsid w:val="008C09B6"/>
    <w:rsid w:val="008C0B80"/>
    <w:rsid w:val="008C16EB"/>
    <w:rsid w:val="008C18F7"/>
    <w:rsid w:val="008C7804"/>
    <w:rsid w:val="008C7837"/>
    <w:rsid w:val="008D18C8"/>
    <w:rsid w:val="008D4536"/>
    <w:rsid w:val="008D60EF"/>
    <w:rsid w:val="008E13FC"/>
    <w:rsid w:val="008E795F"/>
    <w:rsid w:val="008F20BE"/>
    <w:rsid w:val="008F31FA"/>
    <w:rsid w:val="00902C2A"/>
    <w:rsid w:val="00904BC6"/>
    <w:rsid w:val="0090662B"/>
    <w:rsid w:val="00925100"/>
    <w:rsid w:val="00932652"/>
    <w:rsid w:val="009338F1"/>
    <w:rsid w:val="00945C97"/>
    <w:rsid w:val="009478D7"/>
    <w:rsid w:val="00947CA0"/>
    <w:rsid w:val="009518D9"/>
    <w:rsid w:val="00952190"/>
    <w:rsid w:val="00955EDC"/>
    <w:rsid w:val="00956750"/>
    <w:rsid w:val="0097419C"/>
    <w:rsid w:val="00982005"/>
    <w:rsid w:val="0098260F"/>
    <w:rsid w:val="00991D81"/>
    <w:rsid w:val="00991E15"/>
    <w:rsid w:val="009930F1"/>
    <w:rsid w:val="00996AF2"/>
    <w:rsid w:val="009A5E82"/>
    <w:rsid w:val="009A7E75"/>
    <w:rsid w:val="009B2DCE"/>
    <w:rsid w:val="009B45AC"/>
    <w:rsid w:val="009C082D"/>
    <w:rsid w:val="009C2E34"/>
    <w:rsid w:val="009C48C6"/>
    <w:rsid w:val="009C628A"/>
    <w:rsid w:val="009D0E1C"/>
    <w:rsid w:val="009D278D"/>
    <w:rsid w:val="009D436E"/>
    <w:rsid w:val="009E2EE6"/>
    <w:rsid w:val="009E5203"/>
    <w:rsid w:val="009E53BA"/>
    <w:rsid w:val="009F29A0"/>
    <w:rsid w:val="009F619F"/>
    <w:rsid w:val="009F7613"/>
    <w:rsid w:val="00A001FA"/>
    <w:rsid w:val="00A0276E"/>
    <w:rsid w:val="00A04FE5"/>
    <w:rsid w:val="00A07A7E"/>
    <w:rsid w:val="00A105C6"/>
    <w:rsid w:val="00A11285"/>
    <w:rsid w:val="00A16250"/>
    <w:rsid w:val="00A21A80"/>
    <w:rsid w:val="00A22DD6"/>
    <w:rsid w:val="00A263C3"/>
    <w:rsid w:val="00A31BC1"/>
    <w:rsid w:val="00A32EF4"/>
    <w:rsid w:val="00A37995"/>
    <w:rsid w:val="00A37D50"/>
    <w:rsid w:val="00A4002A"/>
    <w:rsid w:val="00A45582"/>
    <w:rsid w:val="00A55990"/>
    <w:rsid w:val="00A672C5"/>
    <w:rsid w:val="00A71018"/>
    <w:rsid w:val="00A71FC7"/>
    <w:rsid w:val="00A80068"/>
    <w:rsid w:val="00A81965"/>
    <w:rsid w:val="00A81B79"/>
    <w:rsid w:val="00A824A8"/>
    <w:rsid w:val="00A84329"/>
    <w:rsid w:val="00A86ED1"/>
    <w:rsid w:val="00A904E4"/>
    <w:rsid w:val="00A931F1"/>
    <w:rsid w:val="00A94676"/>
    <w:rsid w:val="00AA0D1A"/>
    <w:rsid w:val="00AA35AC"/>
    <w:rsid w:val="00AA56B3"/>
    <w:rsid w:val="00AB2161"/>
    <w:rsid w:val="00AB5450"/>
    <w:rsid w:val="00AC4804"/>
    <w:rsid w:val="00AC50A8"/>
    <w:rsid w:val="00AC63AA"/>
    <w:rsid w:val="00AD2F94"/>
    <w:rsid w:val="00AF023D"/>
    <w:rsid w:val="00AF2A2A"/>
    <w:rsid w:val="00AF51CF"/>
    <w:rsid w:val="00AF6158"/>
    <w:rsid w:val="00B0040A"/>
    <w:rsid w:val="00B02BB7"/>
    <w:rsid w:val="00B03C44"/>
    <w:rsid w:val="00B0437E"/>
    <w:rsid w:val="00B04D0D"/>
    <w:rsid w:val="00B1381B"/>
    <w:rsid w:val="00B1475F"/>
    <w:rsid w:val="00B23DB5"/>
    <w:rsid w:val="00B31748"/>
    <w:rsid w:val="00B41286"/>
    <w:rsid w:val="00B419CE"/>
    <w:rsid w:val="00B478BC"/>
    <w:rsid w:val="00B517BE"/>
    <w:rsid w:val="00B55488"/>
    <w:rsid w:val="00B62D0D"/>
    <w:rsid w:val="00B63CED"/>
    <w:rsid w:val="00B64A7F"/>
    <w:rsid w:val="00B72F97"/>
    <w:rsid w:val="00B731CF"/>
    <w:rsid w:val="00B73C95"/>
    <w:rsid w:val="00B74712"/>
    <w:rsid w:val="00B8049E"/>
    <w:rsid w:val="00B83302"/>
    <w:rsid w:val="00B90656"/>
    <w:rsid w:val="00B95893"/>
    <w:rsid w:val="00B961B5"/>
    <w:rsid w:val="00B9743D"/>
    <w:rsid w:val="00BA2513"/>
    <w:rsid w:val="00BA32A5"/>
    <w:rsid w:val="00BA3DD0"/>
    <w:rsid w:val="00BA4C87"/>
    <w:rsid w:val="00BA7DC4"/>
    <w:rsid w:val="00BB27E7"/>
    <w:rsid w:val="00BB6E0E"/>
    <w:rsid w:val="00BC0E62"/>
    <w:rsid w:val="00BC0EC8"/>
    <w:rsid w:val="00BC215B"/>
    <w:rsid w:val="00BD2570"/>
    <w:rsid w:val="00BD31B2"/>
    <w:rsid w:val="00BD6F4B"/>
    <w:rsid w:val="00BD708D"/>
    <w:rsid w:val="00C03DEF"/>
    <w:rsid w:val="00C052DB"/>
    <w:rsid w:val="00C0539B"/>
    <w:rsid w:val="00C10DEE"/>
    <w:rsid w:val="00C165DF"/>
    <w:rsid w:val="00C1766A"/>
    <w:rsid w:val="00C17A12"/>
    <w:rsid w:val="00C20ED0"/>
    <w:rsid w:val="00C250A6"/>
    <w:rsid w:val="00C33A4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55BC"/>
    <w:rsid w:val="00C77A6E"/>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0ACD"/>
    <w:rsid w:val="00CD397E"/>
    <w:rsid w:val="00CD7AFE"/>
    <w:rsid w:val="00CE7B86"/>
    <w:rsid w:val="00CF371E"/>
    <w:rsid w:val="00D01414"/>
    <w:rsid w:val="00D1163F"/>
    <w:rsid w:val="00D11BA5"/>
    <w:rsid w:val="00D22FE3"/>
    <w:rsid w:val="00D2575F"/>
    <w:rsid w:val="00D273A2"/>
    <w:rsid w:val="00D27F44"/>
    <w:rsid w:val="00D30D55"/>
    <w:rsid w:val="00D40D57"/>
    <w:rsid w:val="00D41EC5"/>
    <w:rsid w:val="00D52AA7"/>
    <w:rsid w:val="00D52DB4"/>
    <w:rsid w:val="00D5730F"/>
    <w:rsid w:val="00D57EB6"/>
    <w:rsid w:val="00D608E7"/>
    <w:rsid w:val="00D634F7"/>
    <w:rsid w:val="00D64785"/>
    <w:rsid w:val="00D675DF"/>
    <w:rsid w:val="00D76DAF"/>
    <w:rsid w:val="00D77010"/>
    <w:rsid w:val="00D77036"/>
    <w:rsid w:val="00D77335"/>
    <w:rsid w:val="00D815EE"/>
    <w:rsid w:val="00D81DE2"/>
    <w:rsid w:val="00D81F5E"/>
    <w:rsid w:val="00D838F9"/>
    <w:rsid w:val="00D85133"/>
    <w:rsid w:val="00D85DC5"/>
    <w:rsid w:val="00D873F7"/>
    <w:rsid w:val="00D94ADA"/>
    <w:rsid w:val="00D97A8B"/>
    <w:rsid w:val="00DA08B2"/>
    <w:rsid w:val="00DB580C"/>
    <w:rsid w:val="00DC3130"/>
    <w:rsid w:val="00DD22F4"/>
    <w:rsid w:val="00DD50ED"/>
    <w:rsid w:val="00DD5937"/>
    <w:rsid w:val="00DD6AE9"/>
    <w:rsid w:val="00DE5D9F"/>
    <w:rsid w:val="00DE5F5C"/>
    <w:rsid w:val="00E043D1"/>
    <w:rsid w:val="00E12AC5"/>
    <w:rsid w:val="00E17E34"/>
    <w:rsid w:val="00E32BA4"/>
    <w:rsid w:val="00E44283"/>
    <w:rsid w:val="00E46BDD"/>
    <w:rsid w:val="00E46E46"/>
    <w:rsid w:val="00E50B61"/>
    <w:rsid w:val="00E50B7F"/>
    <w:rsid w:val="00E5254D"/>
    <w:rsid w:val="00E539CA"/>
    <w:rsid w:val="00E55008"/>
    <w:rsid w:val="00E551A4"/>
    <w:rsid w:val="00E618A7"/>
    <w:rsid w:val="00E645D7"/>
    <w:rsid w:val="00E66225"/>
    <w:rsid w:val="00E71E4E"/>
    <w:rsid w:val="00E733F7"/>
    <w:rsid w:val="00E765D7"/>
    <w:rsid w:val="00E81EDD"/>
    <w:rsid w:val="00E86E0D"/>
    <w:rsid w:val="00E91B84"/>
    <w:rsid w:val="00E93A0D"/>
    <w:rsid w:val="00E93F36"/>
    <w:rsid w:val="00EA0CBD"/>
    <w:rsid w:val="00EA11E7"/>
    <w:rsid w:val="00EA26F6"/>
    <w:rsid w:val="00EB5A94"/>
    <w:rsid w:val="00EB7BAE"/>
    <w:rsid w:val="00EC0B83"/>
    <w:rsid w:val="00EC3763"/>
    <w:rsid w:val="00EC6355"/>
    <w:rsid w:val="00EC68F9"/>
    <w:rsid w:val="00EC70CF"/>
    <w:rsid w:val="00EC71D7"/>
    <w:rsid w:val="00EC7498"/>
    <w:rsid w:val="00EE7196"/>
    <w:rsid w:val="00EE7377"/>
    <w:rsid w:val="00EE7D7B"/>
    <w:rsid w:val="00EF14B3"/>
    <w:rsid w:val="00EF4697"/>
    <w:rsid w:val="00F116E4"/>
    <w:rsid w:val="00F12066"/>
    <w:rsid w:val="00F179BE"/>
    <w:rsid w:val="00F20EC3"/>
    <w:rsid w:val="00F254C5"/>
    <w:rsid w:val="00F30198"/>
    <w:rsid w:val="00F3248A"/>
    <w:rsid w:val="00F335FB"/>
    <w:rsid w:val="00F34961"/>
    <w:rsid w:val="00F3669A"/>
    <w:rsid w:val="00F40E0B"/>
    <w:rsid w:val="00F4570E"/>
    <w:rsid w:val="00F5426D"/>
    <w:rsid w:val="00F54A82"/>
    <w:rsid w:val="00F562AD"/>
    <w:rsid w:val="00F56951"/>
    <w:rsid w:val="00F62D0F"/>
    <w:rsid w:val="00F6322E"/>
    <w:rsid w:val="00F65767"/>
    <w:rsid w:val="00F675A2"/>
    <w:rsid w:val="00F82BFC"/>
    <w:rsid w:val="00F85FC0"/>
    <w:rsid w:val="00F8629D"/>
    <w:rsid w:val="00FA7981"/>
    <w:rsid w:val="00FA7FBE"/>
    <w:rsid w:val="00FB0CFE"/>
    <w:rsid w:val="00FB2115"/>
    <w:rsid w:val="00FB5671"/>
    <w:rsid w:val="00FC17FF"/>
    <w:rsid w:val="00FC74EA"/>
    <w:rsid w:val="00FC7CDE"/>
    <w:rsid w:val="00FD53EB"/>
    <w:rsid w:val="00FD7929"/>
    <w:rsid w:val="00FE1492"/>
    <w:rsid w:val="00FE338B"/>
    <w:rsid w:val="00FE5D85"/>
    <w:rsid w:val="00FF1739"/>
    <w:rsid w:val="00FF2844"/>
    <w:rsid w:val="00FF4579"/>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2C8D66"/>
  <w15:docId w15:val="{C5CB7EF5-3A9B-48E8-8478-001D54B6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UnresolvedMention">
    <w:name w:val="Unresolved Mention"/>
    <w:basedOn w:val="Numatytasispastraiposriftas"/>
    <w:uiPriority w:val="99"/>
    <w:semiHidden/>
    <w:unhideWhenUsed/>
    <w:rsid w:val="003063A4"/>
    <w:rPr>
      <w:color w:val="605E5C"/>
      <w:shd w:val="clear" w:color="auto" w:fill="E1DFDD"/>
    </w:rPr>
  </w:style>
  <w:style w:type="paragraph" w:customStyle="1" w:styleId="ListParagraph1">
    <w:name w:val="List Paragraph1"/>
    <w:basedOn w:val="prastasis"/>
    <w:qFormat/>
    <w:rsid w:val="005D17C2"/>
    <w:pPr>
      <w:ind w:left="72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17135289">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918976697">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624843795">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51FE5-3A98-4E0F-AC3D-AA17BC86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1</TotalTime>
  <Pages>2</Pages>
  <Words>3036</Words>
  <Characters>1732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4759</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Gintautas Bareikis</cp:lastModifiedBy>
  <cp:revision>2</cp:revision>
  <cp:lastPrinted>2022-10-26T07:49:00Z</cp:lastPrinted>
  <dcterms:created xsi:type="dcterms:W3CDTF">2022-12-05T07:59:00Z</dcterms:created>
  <dcterms:modified xsi:type="dcterms:W3CDTF">2022-12-05T07:59:00Z</dcterms:modified>
</cp:coreProperties>
</file>