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E935B" w14:textId="77777777" w:rsidR="00CD507F" w:rsidRPr="00210024" w:rsidRDefault="00CD507F" w:rsidP="00CD507F">
      <w:pPr>
        <w:pStyle w:val="statymopavad"/>
        <w:spacing w:after="80" w:line="240" w:lineRule="auto"/>
        <w:ind w:firstLine="0"/>
        <w:rPr>
          <w:rFonts w:ascii="Times New Roman" w:hAnsi="Times New Roman"/>
          <w:b/>
          <w:bCs/>
          <w:sz w:val="28"/>
        </w:rPr>
      </w:pPr>
      <w:r w:rsidRPr="00210024">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210024">
        <w:rPr>
          <w:rFonts w:ascii="Times New Roman" w:hAnsi="Times New Roman"/>
          <w:b/>
          <w:bCs/>
          <w:sz w:val="28"/>
        </w:rPr>
        <w:instrText xml:space="preserve"> FORMTEXT </w:instrText>
      </w:r>
      <w:r w:rsidRPr="00210024">
        <w:rPr>
          <w:rFonts w:ascii="Times New Roman" w:hAnsi="Times New Roman"/>
          <w:b/>
          <w:bCs/>
          <w:sz w:val="28"/>
        </w:rPr>
      </w:r>
      <w:r w:rsidRPr="00210024">
        <w:rPr>
          <w:rFonts w:ascii="Times New Roman" w:hAnsi="Times New Roman"/>
          <w:b/>
          <w:bCs/>
          <w:sz w:val="28"/>
        </w:rPr>
        <w:fldChar w:fldCharType="separate"/>
      </w:r>
      <w:r w:rsidRPr="00210024">
        <w:rPr>
          <w:rFonts w:ascii="Times New Roman" w:hAnsi="Times New Roman"/>
          <w:b/>
          <w:bCs/>
          <w:noProof/>
          <w:sz w:val="28"/>
        </w:rPr>
        <w:t xml:space="preserve">KLAIPĖDOS RAJONO </w:t>
      </w:r>
      <w:r w:rsidRPr="00210024">
        <w:rPr>
          <w:rFonts w:ascii="Times New Roman" w:hAnsi="Times New Roman"/>
          <w:b/>
          <w:bCs/>
          <w:sz w:val="28"/>
        </w:rPr>
        <w:fldChar w:fldCharType="end"/>
      </w:r>
      <w:bookmarkEnd w:id="0"/>
      <w:r w:rsidRPr="00210024">
        <w:rPr>
          <w:rFonts w:ascii="Times New Roman" w:hAnsi="Times New Roman"/>
          <w:b/>
          <w:bCs/>
          <w:sz w:val="28"/>
        </w:rPr>
        <w:fldChar w:fldCharType="begin">
          <w:ffData>
            <w:name w:val=""/>
            <w:enabled/>
            <w:calcOnExit w:val="0"/>
            <w:textInput>
              <w:default w:val="savivaldybės taryba"/>
            </w:textInput>
          </w:ffData>
        </w:fldChar>
      </w:r>
      <w:r w:rsidRPr="00210024">
        <w:rPr>
          <w:rFonts w:ascii="Times New Roman" w:hAnsi="Times New Roman"/>
          <w:b/>
          <w:bCs/>
          <w:sz w:val="28"/>
        </w:rPr>
        <w:instrText xml:space="preserve"> FORMTEXT </w:instrText>
      </w:r>
      <w:r w:rsidRPr="00210024">
        <w:rPr>
          <w:rFonts w:ascii="Times New Roman" w:hAnsi="Times New Roman"/>
          <w:b/>
          <w:bCs/>
          <w:sz w:val="28"/>
        </w:rPr>
      </w:r>
      <w:r w:rsidRPr="00210024">
        <w:rPr>
          <w:rFonts w:ascii="Times New Roman" w:hAnsi="Times New Roman"/>
          <w:b/>
          <w:bCs/>
          <w:sz w:val="28"/>
        </w:rPr>
        <w:fldChar w:fldCharType="separate"/>
      </w:r>
      <w:r w:rsidRPr="00210024">
        <w:rPr>
          <w:rFonts w:ascii="Times New Roman" w:hAnsi="Times New Roman"/>
          <w:b/>
          <w:bCs/>
          <w:noProof/>
          <w:sz w:val="28"/>
        </w:rPr>
        <w:t>savivaldybės taryba</w:t>
      </w:r>
      <w:r w:rsidRPr="00210024">
        <w:rPr>
          <w:rFonts w:ascii="Times New Roman" w:hAnsi="Times New Roman"/>
          <w:b/>
          <w:bCs/>
          <w:sz w:val="28"/>
        </w:rPr>
        <w:fldChar w:fldCharType="end"/>
      </w:r>
      <w:bookmarkStart w:id="1" w:name="data_metai"/>
    </w:p>
    <w:p w14:paraId="2AF7E76C" w14:textId="77777777" w:rsidR="00CD507F" w:rsidRPr="00210024" w:rsidRDefault="00CD507F" w:rsidP="00CD507F">
      <w:pPr>
        <w:pStyle w:val="statymopavad"/>
        <w:spacing w:line="240" w:lineRule="auto"/>
        <w:ind w:firstLine="0"/>
        <w:rPr>
          <w:rFonts w:ascii="Times New Roman" w:hAnsi="Times New Roman"/>
        </w:rPr>
      </w:pPr>
    </w:p>
    <w:bookmarkEnd w:id="1"/>
    <w:p w14:paraId="0375DA27" w14:textId="77777777" w:rsidR="00CD507F" w:rsidRPr="00210024" w:rsidRDefault="00CD507F" w:rsidP="00CD507F">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SPRENDIMAS</w:t>
      </w:r>
    </w:p>
    <w:p w14:paraId="5B3EBB52" w14:textId="77777777" w:rsidR="00CD507F" w:rsidRDefault="00CD507F" w:rsidP="00CD507F">
      <w:pPr>
        <w:pStyle w:val="statymopavad"/>
        <w:spacing w:line="240" w:lineRule="auto"/>
        <w:ind w:firstLine="0"/>
        <w:rPr>
          <w:rFonts w:ascii="Times New Roman" w:hAnsi="Times New Roman"/>
          <w:b/>
          <w:spacing w:val="20"/>
          <w:sz w:val="28"/>
          <w:szCs w:val="28"/>
        </w:rPr>
      </w:pPr>
      <w:r w:rsidRPr="00210024">
        <w:rPr>
          <w:rFonts w:ascii="Times New Roman" w:hAnsi="Times New Roman"/>
          <w:b/>
          <w:spacing w:val="20"/>
          <w:sz w:val="28"/>
          <w:szCs w:val="28"/>
        </w:rPr>
        <w:t xml:space="preserve">DĖL valstybės turto nurašymo </w:t>
      </w:r>
    </w:p>
    <w:p w14:paraId="10A518A0" w14:textId="77777777" w:rsidR="00CD507F" w:rsidRPr="00210024" w:rsidRDefault="00CD507F" w:rsidP="00CD507F">
      <w:pPr>
        <w:pStyle w:val="statymopavad"/>
        <w:spacing w:line="240" w:lineRule="auto"/>
        <w:ind w:firstLine="0"/>
        <w:rPr>
          <w:rFonts w:ascii="Times New Roman" w:hAnsi="Times New Roman"/>
          <w:b/>
          <w:sz w:val="28"/>
          <w:szCs w:val="28"/>
        </w:rPr>
      </w:pPr>
    </w:p>
    <w:p w14:paraId="28AE71D1" w14:textId="29C76188" w:rsidR="00CD507F" w:rsidRDefault="00CD507F" w:rsidP="00B75D03">
      <w:pPr>
        <w:pStyle w:val="statymopavad"/>
        <w:spacing w:line="240" w:lineRule="auto"/>
        <w:ind w:firstLine="0"/>
        <w:rPr>
          <w:rFonts w:ascii="Times New Roman" w:hAnsi="Times New Roman"/>
        </w:rPr>
      </w:pPr>
      <w:r w:rsidRPr="00210024">
        <w:rPr>
          <w:rFonts w:ascii="Times New Roman" w:hAnsi="Times New Roman"/>
          <w:caps w:val="0"/>
        </w:rPr>
        <w:t>20</w:t>
      </w:r>
      <w:r>
        <w:rPr>
          <w:rFonts w:ascii="Times New Roman" w:hAnsi="Times New Roman"/>
          <w:caps w:val="0"/>
        </w:rPr>
        <w:t>2</w:t>
      </w:r>
      <w:r w:rsidR="00393E90">
        <w:rPr>
          <w:rFonts w:ascii="Times New Roman" w:hAnsi="Times New Roman"/>
          <w:caps w:val="0"/>
        </w:rPr>
        <w:t>3</w:t>
      </w:r>
      <w:r w:rsidRPr="00210024">
        <w:rPr>
          <w:rFonts w:ascii="Times New Roman" w:hAnsi="Times New Roman"/>
          <w:caps w:val="0"/>
        </w:rPr>
        <w:t xml:space="preserve"> m.</w:t>
      </w:r>
      <w:r w:rsidR="00393E90">
        <w:rPr>
          <w:rFonts w:ascii="Times New Roman" w:hAnsi="Times New Roman"/>
          <w:caps w:val="0"/>
        </w:rPr>
        <w:t xml:space="preserve"> </w:t>
      </w:r>
      <w:r w:rsidR="0006705A">
        <w:rPr>
          <w:rFonts w:ascii="Times New Roman" w:hAnsi="Times New Roman"/>
          <w:caps w:val="0"/>
        </w:rPr>
        <w:t xml:space="preserve">gegužės    </w:t>
      </w:r>
      <w:r w:rsidRPr="00210024">
        <w:rPr>
          <w:rFonts w:ascii="Times New Roman" w:hAnsi="Times New Roman"/>
          <w:caps w:val="0"/>
        </w:rPr>
        <w:t xml:space="preserve"> d. Nr</w:t>
      </w:r>
      <w:r w:rsidRPr="00210024">
        <w:rPr>
          <w:rFonts w:ascii="Times New Roman" w:hAnsi="Times New Roman"/>
        </w:rPr>
        <w:t>.</w:t>
      </w:r>
      <w:r>
        <w:rPr>
          <w:rFonts w:ascii="Times New Roman" w:hAnsi="Times New Roman"/>
        </w:rPr>
        <w:t xml:space="preserve"> T11-</w:t>
      </w:r>
    </w:p>
    <w:p w14:paraId="47512189" w14:textId="77777777" w:rsidR="00CD507F" w:rsidRPr="00210024" w:rsidRDefault="00CD507F" w:rsidP="00CD507F">
      <w:pPr>
        <w:pStyle w:val="statymopavad"/>
        <w:spacing w:line="240" w:lineRule="auto"/>
        <w:ind w:firstLine="0"/>
        <w:rPr>
          <w:rFonts w:ascii="Times New Roman" w:hAnsi="Times New Roman"/>
          <w:caps w:val="0"/>
        </w:rPr>
      </w:pPr>
      <w:r w:rsidRPr="00210024">
        <w:rPr>
          <w:rFonts w:ascii="Times New Roman" w:hAnsi="Times New Roman"/>
        </w:rPr>
        <w:t>G</w:t>
      </w:r>
      <w:r w:rsidRPr="00210024">
        <w:rPr>
          <w:rFonts w:ascii="Times New Roman" w:hAnsi="Times New Roman"/>
          <w:caps w:val="0"/>
        </w:rPr>
        <w:t>argždai</w:t>
      </w:r>
    </w:p>
    <w:p w14:paraId="0E8070F8" w14:textId="77777777" w:rsidR="00CD507F" w:rsidRDefault="00CD507F" w:rsidP="00CD507F">
      <w:pPr>
        <w:pStyle w:val="BodyText21"/>
        <w:widowControl/>
        <w:ind w:firstLine="1134"/>
        <w:rPr>
          <w:rFonts w:ascii="Times New Roman" w:hAnsi="Times New Roman"/>
          <w:lang w:val="lt-LT"/>
        </w:rPr>
      </w:pPr>
    </w:p>
    <w:p w14:paraId="707A98A8" w14:textId="6055DAA6" w:rsidR="00CD507F" w:rsidRPr="00210024" w:rsidRDefault="00CD507F" w:rsidP="00AB2ACF">
      <w:pPr>
        <w:pStyle w:val="BodyText21"/>
        <w:widowControl/>
        <w:ind w:firstLine="720"/>
        <w:rPr>
          <w:rFonts w:ascii="Times New Roman" w:hAnsi="Times New Roman"/>
          <w:szCs w:val="24"/>
          <w:lang w:val="lt-LT"/>
        </w:rPr>
      </w:pPr>
      <w:r w:rsidRPr="00210024">
        <w:rPr>
          <w:rFonts w:ascii="Times New Roman" w:hAnsi="Times New Roman"/>
          <w:lang w:val="lt-LT"/>
        </w:rPr>
        <w:t xml:space="preserve">Klaipėdos rajono savivaldybės taryba, vadovaudamasi </w:t>
      </w:r>
      <w:bookmarkStart w:id="2" w:name="_Hlk78274975"/>
      <w:r w:rsidRPr="00210024">
        <w:rPr>
          <w:rFonts w:ascii="Times New Roman" w:hAnsi="Times New Roman"/>
          <w:lang w:val="lt-LT"/>
        </w:rPr>
        <w:t>Lietuvos Respublikos vietos savivaldos įstatymo</w:t>
      </w:r>
      <w:bookmarkStart w:id="3" w:name="OLE_LINK1"/>
      <w:r w:rsidRPr="00210024">
        <w:rPr>
          <w:rFonts w:ascii="Times New Roman" w:hAnsi="Times New Roman"/>
          <w:lang w:val="lt-LT"/>
        </w:rPr>
        <w:t xml:space="preserve"> 1</w:t>
      </w:r>
      <w:r w:rsidR="003F0254">
        <w:rPr>
          <w:rFonts w:ascii="Times New Roman" w:hAnsi="Times New Roman"/>
          <w:lang w:val="lt-LT"/>
        </w:rPr>
        <w:t>5</w:t>
      </w:r>
      <w:r w:rsidRPr="00210024">
        <w:rPr>
          <w:rFonts w:ascii="Times New Roman" w:hAnsi="Times New Roman"/>
          <w:lang w:val="lt-LT"/>
        </w:rPr>
        <w:t xml:space="preserve"> straipsnio 2 dalies 2</w:t>
      </w:r>
      <w:r w:rsidR="003F0254">
        <w:rPr>
          <w:rFonts w:ascii="Times New Roman" w:hAnsi="Times New Roman"/>
          <w:lang w:val="lt-LT"/>
        </w:rPr>
        <w:t>0</w:t>
      </w:r>
      <w:r w:rsidRPr="00210024">
        <w:rPr>
          <w:rFonts w:ascii="Times New Roman" w:hAnsi="Times New Roman"/>
          <w:lang w:val="lt-LT"/>
        </w:rPr>
        <w:t xml:space="preserve"> punktu, Lietuvos Respublikos valstybės ir savivaldybių turto valdymo, naudojimo ir disponavimo juo įstatymo 27 straipsnio 2, 6 dalimis, </w:t>
      </w:r>
      <w:r w:rsidRPr="00210024">
        <w:rPr>
          <w:rFonts w:ascii="Times New Roman" w:hAnsi="Times New Roman"/>
          <w:lang w:val="lt-LT" w:eastAsia="lt-LT"/>
        </w:rPr>
        <w:t>Pripažinto nereikalingu arba netinkamu (negalimu) naudoti valstybės ir savivaldybių turto nurašymo, išardymo ir likvidavimo tvarkos aprašo, patvirtinto Lietuvos Respublikos Vyriausybės</w:t>
      </w:r>
      <w:r>
        <w:rPr>
          <w:rFonts w:ascii="Times New Roman" w:hAnsi="Times New Roman"/>
          <w:lang w:val="lt-LT" w:eastAsia="lt-LT"/>
        </w:rPr>
        <w:t xml:space="preserve"> </w:t>
      </w:r>
      <w:r w:rsidRPr="00210024">
        <w:rPr>
          <w:rFonts w:ascii="Times New Roman" w:hAnsi="Times New Roman"/>
          <w:lang w:val="lt-LT" w:eastAsia="lt-LT"/>
        </w:rPr>
        <w:t>20</w:t>
      </w:r>
      <w:r>
        <w:rPr>
          <w:rFonts w:ascii="Times New Roman" w:hAnsi="Times New Roman"/>
          <w:lang w:val="lt-LT" w:eastAsia="lt-LT"/>
        </w:rPr>
        <w:t>01</w:t>
      </w:r>
      <w:r w:rsidRPr="00210024">
        <w:rPr>
          <w:rFonts w:ascii="Times New Roman" w:hAnsi="Times New Roman"/>
          <w:lang w:val="lt-LT" w:eastAsia="lt-LT"/>
        </w:rPr>
        <w:t xml:space="preserve"> m</w:t>
      </w:r>
      <w:r>
        <w:rPr>
          <w:rFonts w:ascii="Times New Roman" w:hAnsi="Times New Roman"/>
          <w:lang w:val="lt-LT" w:eastAsia="lt-LT"/>
        </w:rPr>
        <w:t>.</w:t>
      </w:r>
      <w:r w:rsidRPr="00210024">
        <w:rPr>
          <w:rFonts w:ascii="Times New Roman" w:hAnsi="Times New Roman"/>
          <w:lang w:val="lt-LT" w:eastAsia="lt-LT"/>
        </w:rPr>
        <w:t xml:space="preserve"> </w:t>
      </w:r>
      <w:r>
        <w:rPr>
          <w:rFonts w:ascii="Times New Roman" w:hAnsi="Times New Roman"/>
          <w:lang w:val="lt-LT" w:eastAsia="lt-LT"/>
        </w:rPr>
        <w:t>spalio 19</w:t>
      </w:r>
      <w:r w:rsidRPr="00210024">
        <w:rPr>
          <w:rFonts w:ascii="Times New Roman" w:hAnsi="Times New Roman"/>
          <w:lang w:val="lt-LT" w:eastAsia="lt-LT"/>
        </w:rPr>
        <w:t xml:space="preserve"> d. nutarimu Nr. 12</w:t>
      </w:r>
      <w:r>
        <w:rPr>
          <w:rFonts w:ascii="Times New Roman" w:hAnsi="Times New Roman"/>
          <w:lang w:val="lt-LT" w:eastAsia="lt-LT"/>
        </w:rPr>
        <w:t>50</w:t>
      </w:r>
      <w:r w:rsidRPr="00210024">
        <w:rPr>
          <w:rFonts w:ascii="Times New Roman" w:hAnsi="Times New Roman"/>
          <w:lang w:val="lt-LT" w:eastAsia="lt-LT"/>
        </w:rPr>
        <w:t xml:space="preserve"> „Dėl </w:t>
      </w:r>
      <w:r w:rsidR="00D47136">
        <w:rPr>
          <w:rFonts w:ascii="Times New Roman" w:hAnsi="Times New Roman"/>
          <w:lang w:val="lt-LT" w:eastAsia="lt-LT"/>
        </w:rPr>
        <w:t>P</w:t>
      </w:r>
      <w:r w:rsidRPr="00210024">
        <w:rPr>
          <w:rFonts w:ascii="Times New Roman" w:hAnsi="Times New Roman"/>
          <w:lang w:val="lt-LT" w:eastAsia="lt-LT"/>
        </w:rPr>
        <w:t>ripažinto nereikalingu arba netinkamu (negalimu) naudoti valstybės ir savivaldybių turto nurašymo, išardymo ir likvidavimo tvarkos aprašo patvirtinimo“</w:t>
      </w:r>
      <w:r>
        <w:rPr>
          <w:rFonts w:ascii="Times New Roman" w:hAnsi="Times New Roman"/>
          <w:lang w:val="lt-LT" w:eastAsia="lt-LT"/>
        </w:rPr>
        <w:t xml:space="preserve"> (2014-11-05 Nr. 1228 redakcija)</w:t>
      </w:r>
      <w:r w:rsidRPr="00210024">
        <w:rPr>
          <w:rFonts w:ascii="Times New Roman" w:hAnsi="Times New Roman"/>
          <w:lang w:val="lt-LT" w:eastAsia="lt-LT"/>
        </w:rPr>
        <w:t xml:space="preserve"> </w:t>
      </w:r>
      <w:r w:rsidR="00E22F3C">
        <w:rPr>
          <w:rFonts w:ascii="Times New Roman" w:hAnsi="Times New Roman"/>
          <w:lang w:val="lt-LT" w:eastAsia="lt-LT"/>
        </w:rPr>
        <w:t>8</w:t>
      </w:r>
      <w:r w:rsidR="00E81D7E">
        <w:rPr>
          <w:rFonts w:ascii="Times New Roman" w:hAnsi="Times New Roman"/>
          <w:lang w:val="lt-LT" w:eastAsia="lt-LT"/>
        </w:rPr>
        <w:t>.</w:t>
      </w:r>
      <w:r w:rsidR="0089310E">
        <w:rPr>
          <w:rFonts w:ascii="Times New Roman" w:hAnsi="Times New Roman"/>
          <w:lang w:val="lt-LT" w:eastAsia="lt-LT"/>
        </w:rPr>
        <w:t>1</w:t>
      </w:r>
      <w:r w:rsidRPr="00210024">
        <w:rPr>
          <w:rFonts w:ascii="Times New Roman" w:hAnsi="Times New Roman"/>
          <w:lang w:val="lt-LT" w:eastAsia="lt-LT"/>
        </w:rPr>
        <w:t xml:space="preserve"> ir 12.2 p</w:t>
      </w:r>
      <w:bookmarkEnd w:id="2"/>
      <w:r w:rsidR="004E69E8">
        <w:rPr>
          <w:rFonts w:ascii="Times New Roman" w:hAnsi="Times New Roman"/>
          <w:lang w:val="lt-LT" w:eastAsia="lt-LT"/>
        </w:rPr>
        <w:t>apunkčiais</w:t>
      </w:r>
      <w:r>
        <w:rPr>
          <w:rFonts w:ascii="Times New Roman" w:hAnsi="Times New Roman"/>
          <w:lang w:val="lt-LT" w:eastAsia="lt-LT"/>
        </w:rPr>
        <w:t xml:space="preserve">, </w:t>
      </w:r>
      <w:bookmarkEnd w:id="3"/>
      <w:r w:rsidRPr="00210024">
        <w:rPr>
          <w:rFonts w:ascii="Times New Roman" w:hAnsi="Times New Roman"/>
          <w:spacing w:val="80"/>
          <w:szCs w:val="24"/>
          <w:lang w:val="lt-LT"/>
        </w:rPr>
        <w:t>nusprendži</w:t>
      </w:r>
      <w:r>
        <w:rPr>
          <w:rFonts w:ascii="Times New Roman" w:hAnsi="Times New Roman"/>
          <w:spacing w:val="80"/>
          <w:szCs w:val="24"/>
          <w:lang w:val="lt-LT"/>
        </w:rPr>
        <w:t>a</w:t>
      </w:r>
      <w:r w:rsidRPr="00210024">
        <w:rPr>
          <w:rFonts w:ascii="Times New Roman" w:hAnsi="Times New Roman"/>
          <w:spacing w:val="80"/>
          <w:szCs w:val="24"/>
          <w:lang w:val="lt-LT"/>
        </w:rPr>
        <w:t>:</w:t>
      </w:r>
    </w:p>
    <w:p w14:paraId="5588E36E" w14:textId="39C1BAC2" w:rsidR="00393E90" w:rsidRDefault="00CD507F" w:rsidP="00AB2ACF">
      <w:pPr>
        <w:ind w:firstLine="720"/>
        <w:jc w:val="both"/>
        <w:rPr>
          <w:lang w:eastAsia="lt-LT"/>
        </w:rPr>
      </w:pPr>
      <w:r w:rsidRPr="004D5D72">
        <w:rPr>
          <w:lang w:eastAsia="lt-LT"/>
        </w:rPr>
        <w:t xml:space="preserve">1. Nurašyti pripažintą netinkamu (negalimu) naudoti valstybei nuosavybės teise </w:t>
      </w:r>
      <w:r w:rsidR="00B75D03">
        <w:rPr>
          <w:lang w:eastAsia="lt-LT"/>
        </w:rPr>
        <w:t xml:space="preserve">  </w:t>
      </w:r>
      <w:r w:rsidRPr="004D5D72">
        <w:rPr>
          <w:lang w:eastAsia="lt-LT"/>
        </w:rPr>
        <w:t xml:space="preserve">priklausantį ir šiuo metu </w:t>
      </w:r>
      <w:r w:rsidR="00BE4299">
        <w:rPr>
          <w:lang w:eastAsia="lt-LT"/>
        </w:rPr>
        <w:t xml:space="preserve">Klaipėdos rajono </w:t>
      </w:r>
      <w:r w:rsidRPr="004D5D72">
        <w:rPr>
          <w:lang w:eastAsia="lt-LT"/>
        </w:rPr>
        <w:t>savivaldybės patikėjimo teise valdomą ilgalaikį</w:t>
      </w:r>
      <w:r w:rsidR="00BE4299">
        <w:rPr>
          <w:lang w:eastAsia="lt-LT"/>
        </w:rPr>
        <w:t xml:space="preserve"> materialųjį</w:t>
      </w:r>
      <w:r w:rsidRPr="004D5D72">
        <w:rPr>
          <w:lang w:eastAsia="lt-LT"/>
        </w:rPr>
        <w:t xml:space="preserve"> turtą</w:t>
      </w:r>
      <w:r w:rsidR="003F0254">
        <w:rPr>
          <w:lang w:eastAsia="lt-LT"/>
        </w:rPr>
        <w:t xml:space="preserve">: </w:t>
      </w:r>
      <w:bookmarkStart w:id="4" w:name="_Hlk132637593"/>
      <w:r w:rsidR="003F0254">
        <w:rPr>
          <w:lang w:eastAsia="lt-LT"/>
        </w:rPr>
        <w:t>k</w:t>
      </w:r>
      <w:r w:rsidR="003F0254">
        <w:t>ompiuterį „Vector AK09 M8“ (inventorinis numeris – 13800200, įsigijimo data – 2009-12-31, įsigijimo savikaina – 534,64 Eur, likutinė vertė – 0,29 Eur), kompiuterį „Vector AK09 M8“</w:t>
      </w:r>
      <w:r w:rsidR="003F0254" w:rsidRPr="003F0254">
        <w:t xml:space="preserve"> </w:t>
      </w:r>
      <w:r w:rsidR="003F0254">
        <w:t>(inventorinis numeris – 1380020</w:t>
      </w:r>
      <w:r w:rsidR="00F44738">
        <w:t>1</w:t>
      </w:r>
      <w:r w:rsidR="003F0254">
        <w:t>, įsigijimo data – 2009-12-31, įsigijimo savikaina – 534,</w:t>
      </w:r>
      <w:r w:rsidR="00F44738">
        <w:t>35</w:t>
      </w:r>
      <w:r w:rsidR="003F0254">
        <w:t xml:space="preserve"> Eur, likutinė vertė – 0,29 Eur),</w:t>
      </w:r>
      <w:r w:rsidR="00F44738">
        <w:t xml:space="preserve"> lazerinį spausdintuvą „Minolta </w:t>
      </w:r>
      <w:proofErr w:type="spellStart"/>
      <w:r w:rsidR="00F44738">
        <w:t>Page</w:t>
      </w:r>
      <w:proofErr w:type="spellEnd"/>
      <w:r w:rsidR="00F44738">
        <w:t xml:space="preserve"> Pro 1350 E“ (įsigijimo data – 2009-12-31, įsigijimo savikaina – 118,59 Eur, likutinė vertė – 0,00 Eur),</w:t>
      </w:r>
      <w:r w:rsidR="00F44738" w:rsidRPr="00F44738">
        <w:t xml:space="preserve"> </w:t>
      </w:r>
      <w:r w:rsidR="00F44738">
        <w:t>spalvinį skaitytuvą „Mustek Scanexpress 1248 UB“</w:t>
      </w:r>
      <w:r w:rsidR="00820252">
        <w:t xml:space="preserve"> </w:t>
      </w:r>
      <w:r w:rsidR="00F44738">
        <w:t xml:space="preserve">(įsigijimo data – 2009-12-31, įsigijimo savikaina – 30,07 Eur, likutinė vertė – 0,00 Eur.). </w:t>
      </w:r>
    </w:p>
    <w:bookmarkEnd w:id="4"/>
    <w:p w14:paraId="5B35B679" w14:textId="1A6802F7" w:rsidR="00CD507F" w:rsidRPr="004D5D72" w:rsidRDefault="00CD507F" w:rsidP="00AB2ACF">
      <w:pPr>
        <w:tabs>
          <w:tab w:val="right" w:pos="9720"/>
        </w:tabs>
        <w:ind w:firstLine="709"/>
        <w:jc w:val="both"/>
        <w:rPr>
          <w:lang w:eastAsia="lt-LT"/>
        </w:rPr>
      </w:pPr>
      <w:r w:rsidRPr="004D5D72">
        <w:t xml:space="preserve">2. Pavesti </w:t>
      </w:r>
      <w:r w:rsidR="00586DF1">
        <w:t xml:space="preserve">Klaipėdos rajono savivaldybės merui arba jo įgaliotam </w:t>
      </w:r>
      <w:r w:rsidRPr="004D5D72">
        <w:t>Klaipėdos rajono savivaldybės administracijos direktoriui organizuoti 1 punkte</w:t>
      </w:r>
      <w:r w:rsidRPr="004D5D72">
        <w:rPr>
          <w:lang w:eastAsia="lt-LT"/>
        </w:rPr>
        <w:t xml:space="preserve"> nurodyto turto </w:t>
      </w:r>
      <w:r w:rsidRPr="004D5D72">
        <w:t xml:space="preserve">likvidavimą </w:t>
      </w:r>
      <w:r w:rsidRPr="004D5D72">
        <w:rPr>
          <w:lang w:eastAsia="lt-LT"/>
        </w:rPr>
        <w:t>teisės aktų nustatyta tvarka.</w:t>
      </w:r>
    </w:p>
    <w:p w14:paraId="36A62D34" w14:textId="77777777" w:rsidR="00CD507F" w:rsidRDefault="00CD507F" w:rsidP="00AB2ACF">
      <w:pPr>
        <w:ind w:firstLine="284"/>
        <w:jc w:val="both"/>
        <w:rPr>
          <w:shd w:val="clear" w:color="auto" w:fill="FFFFFF"/>
        </w:rPr>
      </w:pPr>
      <w:r w:rsidRPr="004D5D72">
        <w:rPr>
          <w:shd w:val="clear" w:color="auto" w:fill="FFFFFF"/>
        </w:rPr>
        <w:t xml:space="preserve">       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D5D72">
        <w:rPr>
          <w:b/>
          <w:bCs/>
          <w:shd w:val="clear" w:color="auto" w:fill="FFFFFF"/>
        </w:rPr>
        <w:t xml:space="preserve"> </w:t>
      </w:r>
      <w:r w:rsidRPr="004D5D72">
        <w:rPr>
          <w:bCs/>
          <w:shd w:val="clear" w:color="auto" w:fill="FFFFFF"/>
        </w:rPr>
        <w:t>(Herkaus Manto g. 37, LT-92236, Klaipėda)</w:t>
      </w:r>
      <w:r w:rsidRPr="004D5D72">
        <w:rPr>
          <w:b/>
          <w:bCs/>
          <w:shd w:val="clear" w:color="auto" w:fill="FFFFFF"/>
        </w:rPr>
        <w:t xml:space="preserve"> </w:t>
      </w:r>
      <w:r w:rsidRPr="004D5D72">
        <w:rPr>
          <w:shd w:val="clear" w:color="auto" w:fill="FFFFFF"/>
        </w:rPr>
        <w:t>arba Regionų apygardos administracinio teismo Klaipėdos rūmams (Galinio Pylimo g. 9, LT-91230 Klaipėda) Lietuvos Respublikos administracinių bylų teisenos įstatymo nustatyta tvarka.</w:t>
      </w:r>
    </w:p>
    <w:p w14:paraId="2020F74A" w14:textId="77777777" w:rsidR="00CD507F" w:rsidRDefault="00CD507F" w:rsidP="00CD507F">
      <w:pPr>
        <w:ind w:firstLine="720"/>
        <w:jc w:val="both"/>
        <w:rPr>
          <w:shd w:val="clear" w:color="auto" w:fill="FFFFFF"/>
        </w:rPr>
      </w:pPr>
    </w:p>
    <w:p w14:paraId="12FC3962" w14:textId="77777777" w:rsidR="00CD507F" w:rsidRDefault="00CD507F" w:rsidP="002D7360">
      <w:pPr>
        <w:jc w:val="both"/>
      </w:pPr>
    </w:p>
    <w:p w14:paraId="292050F5" w14:textId="77777777" w:rsidR="00CD507F" w:rsidRDefault="00CD507F" w:rsidP="002D7360">
      <w:pPr>
        <w:jc w:val="both"/>
      </w:pPr>
    </w:p>
    <w:p w14:paraId="0857C5EE" w14:textId="7132136E" w:rsidR="002D7360" w:rsidRDefault="002D7360" w:rsidP="002D7360">
      <w:pPr>
        <w:jc w:val="both"/>
      </w:pPr>
      <w:r>
        <w:t>Savivaldybės meras</w:t>
      </w:r>
      <w:r>
        <w:tab/>
      </w:r>
      <w:r>
        <w:tab/>
      </w:r>
      <w:r>
        <w:tab/>
      </w:r>
      <w:r>
        <w:tab/>
        <w:t xml:space="preserve">                      </w:t>
      </w:r>
    </w:p>
    <w:p w14:paraId="2A50E460" w14:textId="77777777" w:rsidR="002D7360" w:rsidRDefault="002D7360" w:rsidP="002D7360">
      <w:pPr>
        <w:jc w:val="both"/>
      </w:pPr>
    </w:p>
    <w:p w14:paraId="4801C600" w14:textId="4D00D3C1" w:rsidR="00CC13EE" w:rsidRDefault="00CC13EE" w:rsidP="00CC13EE">
      <w:pPr>
        <w:tabs>
          <w:tab w:val="left" w:pos="9072"/>
        </w:tabs>
        <w:spacing w:line="480" w:lineRule="auto"/>
        <w:ind w:right="566"/>
        <w:jc w:val="both"/>
      </w:pPr>
    </w:p>
    <w:p w14:paraId="0715CD16" w14:textId="7B613050" w:rsidR="00CC13EE" w:rsidRDefault="00CC13EE" w:rsidP="00CC13EE">
      <w:pPr>
        <w:tabs>
          <w:tab w:val="right" w:pos="9639"/>
        </w:tabs>
        <w:jc w:val="both"/>
      </w:pPr>
      <w:r>
        <w:t xml:space="preserve">TEIKIA: </w:t>
      </w:r>
      <w:r w:rsidR="00924630">
        <w:t>B. Markauskas</w:t>
      </w:r>
    </w:p>
    <w:p w14:paraId="6A698BB9" w14:textId="77777777" w:rsidR="00CC13EE" w:rsidRDefault="00CC13EE" w:rsidP="00CC13EE">
      <w:pPr>
        <w:tabs>
          <w:tab w:val="right" w:pos="9639"/>
        </w:tabs>
        <w:jc w:val="both"/>
      </w:pPr>
      <w:r>
        <w:t>PARENGĖ: E. Jasienė</w:t>
      </w:r>
    </w:p>
    <w:p w14:paraId="6E222407" w14:textId="77777777" w:rsidR="00CC13EE" w:rsidRDefault="00CC13EE" w:rsidP="00CC13EE">
      <w:pPr>
        <w:tabs>
          <w:tab w:val="right" w:pos="9639"/>
        </w:tabs>
        <w:jc w:val="both"/>
      </w:pPr>
      <w:r>
        <w:t>SUDERINTA:</w:t>
      </w:r>
    </w:p>
    <w:p w14:paraId="47395778" w14:textId="5C6A1D98" w:rsidR="00BA5101" w:rsidRDefault="00BA5101" w:rsidP="00CC13EE">
      <w:pPr>
        <w:tabs>
          <w:tab w:val="right" w:pos="9639"/>
        </w:tabs>
        <w:jc w:val="both"/>
      </w:pPr>
      <w:r>
        <w:t>K. Kumpytė</w:t>
      </w:r>
    </w:p>
    <w:p w14:paraId="11BE289F" w14:textId="25500E85" w:rsidR="00ED4672" w:rsidRDefault="00ED4672" w:rsidP="00CC13EE">
      <w:pPr>
        <w:tabs>
          <w:tab w:val="right" w:pos="9639"/>
        </w:tabs>
        <w:jc w:val="both"/>
      </w:pPr>
      <w:r>
        <w:t>D. Beliokaitė</w:t>
      </w:r>
    </w:p>
    <w:p w14:paraId="2A0DAB07" w14:textId="14E045DF" w:rsidR="00ED4672" w:rsidRDefault="00ED4672" w:rsidP="00CC13EE">
      <w:pPr>
        <w:tabs>
          <w:tab w:val="right" w:pos="9639"/>
        </w:tabs>
        <w:jc w:val="both"/>
      </w:pPr>
      <w:r>
        <w:t>V. Jasas</w:t>
      </w:r>
    </w:p>
    <w:p w14:paraId="0124D8A6" w14:textId="16C8AECC" w:rsidR="00BA5101" w:rsidRDefault="00BA5101" w:rsidP="00CC13EE">
      <w:pPr>
        <w:tabs>
          <w:tab w:val="right" w:pos="9639"/>
        </w:tabs>
        <w:jc w:val="both"/>
      </w:pPr>
      <w:r>
        <w:t>A. Indzelė</w:t>
      </w:r>
    </w:p>
    <w:p w14:paraId="47A045F5" w14:textId="40BE794E" w:rsidR="00ED4672" w:rsidRDefault="00ED4672" w:rsidP="00CC13EE">
      <w:pPr>
        <w:tabs>
          <w:tab w:val="right" w:pos="9639"/>
        </w:tabs>
        <w:jc w:val="both"/>
      </w:pPr>
      <w:r>
        <w:t>V. Valantinas</w:t>
      </w:r>
    </w:p>
    <w:p w14:paraId="703282F9" w14:textId="5851C5DB" w:rsidR="007611C2" w:rsidRDefault="007611C2" w:rsidP="00CC13EE">
      <w:pPr>
        <w:tabs>
          <w:tab w:val="right" w:pos="9639"/>
        </w:tabs>
        <w:jc w:val="both"/>
      </w:pPr>
      <w:r>
        <w:t>R. Zubienė</w:t>
      </w:r>
    </w:p>
    <w:p w14:paraId="73AA1766" w14:textId="4F167170" w:rsidR="007611C2" w:rsidRDefault="007611C2" w:rsidP="00CC13EE">
      <w:pPr>
        <w:tabs>
          <w:tab w:val="right" w:pos="9639"/>
        </w:tabs>
        <w:jc w:val="both"/>
      </w:pPr>
      <w:r>
        <w:t>B. Markauskas</w:t>
      </w:r>
    </w:p>
    <w:p w14:paraId="19B0FBAB" w14:textId="77777777" w:rsidR="00924630" w:rsidRDefault="00924630" w:rsidP="002D7360">
      <w:pPr>
        <w:jc w:val="both"/>
      </w:pPr>
    </w:p>
    <w:p w14:paraId="43890F0A" w14:textId="77777777" w:rsidR="00924630" w:rsidRDefault="00924630" w:rsidP="002D7360">
      <w:pPr>
        <w:jc w:val="both"/>
      </w:pPr>
    </w:p>
    <w:p w14:paraId="277D4A48" w14:textId="0C977C09" w:rsidR="00CC13EE" w:rsidRDefault="00CC13EE" w:rsidP="002D7360">
      <w:pPr>
        <w:jc w:val="both"/>
      </w:pPr>
    </w:p>
    <w:p w14:paraId="5C093CC6" w14:textId="77777777" w:rsidR="0006705A" w:rsidRPr="005E7092" w:rsidRDefault="0006705A" w:rsidP="0006705A">
      <w:pPr>
        <w:jc w:val="center"/>
        <w:rPr>
          <w:b/>
        </w:rPr>
      </w:pPr>
      <w:r w:rsidRPr="005E7092">
        <w:rPr>
          <w:b/>
        </w:rPr>
        <w:lastRenderedPageBreak/>
        <w:t>AIŠKINAMASIS RAŠTAS</w:t>
      </w:r>
    </w:p>
    <w:p w14:paraId="696D6E50" w14:textId="63976DD0" w:rsidR="0006705A" w:rsidRPr="005E7092" w:rsidRDefault="0006705A" w:rsidP="005E7092">
      <w:pPr>
        <w:pStyle w:val="statymopavad"/>
        <w:spacing w:line="240" w:lineRule="auto"/>
        <w:ind w:firstLine="0"/>
        <w:rPr>
          <w:b/>
          <w:sz w:val="28"/>
          <w:szCs w:val="28"/>
        </w:rPr>
      </w:pPr>
      <w:r w:rsidRPr="005E7092">
        <w:rPr>
          <w:rFonts w:ascii="Times New Roman" w:hAnsi="Times New Roman"/>
          <w:b/>
          <w:szCs w:val="24"/>
        </w:rPr>
        <w:t>DĖL TARYBOS SPRENDIMO</w:t>
      </w:r>
      <w:r w:rsidRPr="005E7092">
        <w:rPr>
          <w:rFonts w:ascii="Times New Roman" w:hAnsi="Times New Roman"/>
          <w:szCs w:val="24"/>
        </w:rPr>
        <w:t xml:space="preserve"> „</w:t>
      </w:r>
      <w:r w:rsidR="005E7092" w:rsidRPr="005E7092">
        <w:rPr>
          <w:rFonts w:ascii="Times New Roman" w:hAnsi="Times New Roman"/>
          <w:b/>
          <w:spacing w:val="20"/>
          <w:szCs w:val="24"/>
        </w:rPr>
        <w:t>DĖL valstybės turto nurašymo</w:t>
      </w:r>
      <w:r w:rsidRPr="005E7092">
        <w:rPr>
          <w:szCs w:val="24"/>
        </w:rPr>
        <w:t xml:space="preserve">“ </w:t>
      </w:r>
      <w:r w:rsidRPr="005E7092">
        <w:rPr>
          <w:rFonts w:ascii="Times New Roman" w:hAnsi="Times New Roman"/>
          <w:b/>
          <w:szCs w:val="24"/>
        </w:rPr>
        <w:t>PROJEKTO</w:t>
      </w:r>
    </w:p>
    <w:p w14:paraId="262DF2F8" w14:textId="77777777" w:rsidR="0006705A" w:rsidRDefault="0006705A" w:rsidP="005E7092">
      <w:pPr>
        <w:jc w:val="center"/>
        <w:rPr>
          <w:b/>
        </w:rPr>
      </w:pPr>
    </w:p>
    <w:p w14:paraId="4BCEC9E4" w14:textId="6DB71ED5" w:rsidR="0006705A" w:rsidRPr="00B71C9F" w:rsidRDefault="0006705A" w:rsidP="0006705A">
      <w:pPr>
        <w:jc w:val="center"/>
        <w:rPr>
          <w:bCs/>
        </w:rPr>
      </w:pPr>
      <w:r>
        <w:rPr>
          <w:bCs/>
        </w:rPr>
        <w:t>2023-04-17</w:t>
      </w:r>
    </w:p>
    <w:p w14:paraId="572419B3" w14:textId="77777777" w:rsidR="0006705A" w:rsidRPr="004D57DB" w:rsidRDefault="0006705A" w:rsidP="0006705A">
      <w:pPr>
        <w:jc w:val="both"/>
      </w:pPr>
    </w:p>
    <w:p w14:paraId="1EFADB1F" w14:textId="77777777" w:rsidR="0006705A" w:rsidRPr="0006705A" w:rsidRDefault="0006705A" w:rsidP="0006705A">
      <w:pPr>
        <w:contextualSpacing/>
        <w:jc w:val="both"/>
        <w:rPr>
          <w:bCs/>
        </w:rPr>
      </w:pPr>
      <w:r w:rsidRPr="0006705A">
        <w:rPr>
          <w:bCs/>
        </w:rPr>
        <w:t xml:space="preserve">1. Parengto sprendimo projekto tikslai, uždaviniai (ko šiuo sprendimu norima pasiekti): </w:t>
      </w:r>
    </w:p>
    <w:p w14:paraId="7769D4DB" w14:textId="77777777" w:rsidR="009C33C8" w:rsidRDefault="0006705A" w:rsidP="009C33C8">
      <w:pPr>
        <w:ind w:firstLine="720"/>
        <w:jc w:val="both"/>
        <w:rPr>
          <w:lang w:eastAsia="lt-LT"/>
        </w:rPr>
      </w:pPr>
      <w:r>
        <w:rPr>
          <w:lang w:eastAsia="lt-LT"/>
        </w:rPr>
        <w:t>Uždavinys – n</w:t>
      </w:r>
      <w:r w:rsidRPr="004D5D72">
        <w:rPr>
          <w:lang w:eastAsia="lt-LT"/>
        </w:rPr>
        <w:t xml:space="preserve">urašyti pripažintą netinkamu (negalimu) naudoti valstybei nuosavybės teise priklausantį ir šiuo metu </w:t>
      </w:r>
      <w:r>
        <w:rPr>
          <w:lang w:eastAsia="lt-LT"/>
        </w:rPr>
        <w:t xml:space="preserve">Klaipėdos rajono </w:t>
      </w:r>
      <w:r w:rsidRPr="004D5D72">
        <w:rPr>
          <w:lang w:eastAsia="lt-LT"/>
        </w:rPr>
        <w:t xml:space="preserve">savivaldybės patikėjimo teise valdomą ilgalaikį </w:t>
      </w:r>
      <w:r>
        <w:rPr>
          <w:lang w:eastAsia="lt-LT"/>
        </w:rPr>
        <w:t xml:space="preserve">materialųjį </w:t>
      </w:r>
      <w:r w:rsidRPr="004D5D72">
        <w:rPr>
          <w:lang w:eastAsia="lt-LT"/>
        </w:rPr>
        <w:t>turtą</w:t>
      </w:r>
      <w:r>
        <w:rPr>
          <w:lang w:eastAsia="lt-LT"/>
        </w:rPr>
        <w:t>:</w:t>
      </w:r>
      <w:r w:rsidR="009C33C8">
        <w:rPr>
          <w:lang w:eastAsia="lt-LT"/>
        </w:rPr>
        <w:t xml:space="preserve"> </w:t>
      </w:r>
      <w:r w:rsidR="00365B25">
        <w:rPr>
          <w:color w:val="FF0000"/>
          <w:lang w:eastAsia="lt-LT"/>
        </w:rPr>
        <w:t xml:space="preserve"> </w:t>
      </w:r>
      <w:r w:rsidR="009C33C8">
        <w:rPr>
          <w:lang w:eastAsia="lt-LT"/>
        </w:rPr>
        <w:t>k</w:t>
      </w:r>
      <w:r w:rsidR="009C33C8">
        <w:t>ompiuterį „Vector AK09 M8“ (inventorinis numeris – 13800200, įsigijimo data – 2009-12-31, įsigijimo savikaina –  534,64 Eur, likutinė vertė – 0,29 Eur), kompiuterį „Vector AK09 M8“</w:t>
      </w:r>
      <w:r w:rsidR="009C33C8" w:rsidRPr="003F0254">
        <w:t xml:space="preserve"> </w:t>
      </w:r>
      <w:r w:rsidR="009C33C8">
        <w:t xml:space="preserve">(inventorinis numeris – 13800201, įsigijimo data – 2009-12-31, įsigijimo savikaina –  534,35 Eur, likutinė vertė – 0,29 Eur), lazerinį spausdintuvą „Minolta </w:t>
      </w:r>
      <w:proofErr w:type="spellStart"/>
      <w:r w:rsidR="009C33C8">
        <w:t>Page</w:t>
      </w:r>
      <w:proofErr w:type="spellEnd"/>
      <w:r w:rsidR="009C33C8">
        <w:t xml:space="preserve"> Pro 1350 E“ (įsigijimo data – 2009-12-31, įsigijimo savikaina –  118,59 Eur, likutinė vertė – 0,00 Eur),</w:t>
      </w:r>
      <w:r w:rsidR="009C33C8" w:rsidRPr="00F44738">
        <w:t xml:space="preserve"> </w:t>
      </w:r>
      <w:r w:rsidR="009C33C8">
        <w:t xml:space="preserve">spalvinį skaitytuvą „Mustek Scanexpress 1248 UB“(įsigijimo data – 2009-12-31, įsigijimo savikaina – 30,07 Eur, likutinė vertė – 0,00 Eur.). </w:t>
      </w:r>
    </w:p>
    <w:p w14:paraId="6F2B0F54" w14:textId="77777777" w:rsidR="0006705A" w:rsidRPr="0006705A" w:rsidRDefault="0006705A" w:rsidP="0006705A">
      <w:pPr>
        <w:pStyle w:val="Pagrindiniotekstotrauka"/>
        <w:tabs>
          <w:tab w:val="left" w:pos="540"/>
        </w:tabs>
        <w:ind w:right="-81" w:firstLine="567"/>
        <w:rPr>
          <w:bCs/>
        </w:rPr>
      </w:pPr>
    </w:p>
    <w:p w14:paraId="61F80944" w14:textId="77777777" w:rsidR="0006705A" w:rsidRPr="0006705A" w:rsidRDefault="0006705A" w:rsidP="0006705A">
      <w:pPr>
        <w:pStyle w:val="Pagrindiniotekstotrauka"/>
        <w:tabs>
          <w:tab w:val="left" w:pos="540"/>
        </w:tabs>
        <w:ind w:right="-81" w:firstLine="0"/>
        <w:rPr>
          <w:bCs/>
        </w:rPr>
      </w:pPr>
      <w:r w:rsidRPr="0006705A">
        <w:rPr>
          <w:bCs/>
        </w:rPr>
        <w:t xml:space="preserve">2. Kaip šiuo metu yra teisiškai reglamentuojami projekte aptariami klausimai: </w:t>
      </w:r>
    </w:p>
    <w:p w14:paraId="23656ADF" w14:textId="5BA8DFE2" w:rsidR="0006705A" w:rsidRDefault="009C33C8" w:rsidP="009C33C8">
      <w:pPr>
        <w:pStyle w:val="Pagrindiniotekstotrauka"/>
        <w:tabs>
          <w:tab w:val="left" w:pos="540"/>
        </w:tabs>
        <w:ind w:right="-81" w:firstLine="0"/>
        <w:rPr>
          <w:lang w:eastAsia="lt-LT"/>
        </w:rPr>
      </w:pPr>
      <w:r>
        <w:tab/>
      </w:r>
      <w:r w:rsidRPr="00210024">
        <w:t>Lietuvos Respublikos vietos savivaldos įstatymo 1</w:t>
      </w:r>
      <w:r>
        <w:t>5</w:t>
      </w:r>
      <w:r w:rsidRPr="00210024">
        <w:t xml:space="preserve"> straipsnio 2 dalies 2</w:t>
      </w:r>
      <w:r>
        <w:t>0</w:t>
      </w:r>
      <w:r w:rsidRPr="00210024">
        <w:t xml:space="preserve"> punktu, Lietuvos Respublikos valstybės ir savivaldybių turto valdymo, naudojimo ir disponavimo juo įstatymo 27 straipsnio 2, 6 dalimis, </w:t>
      </w:r>
      <w:r w:rsidRPr="00210024">
        <w:rPr>
          <w:lang w:eastAsia="lt-LT"/>
        </w:rPr>
        <w:t>Pripažinto nereikalingu arba netinkamu (negalimu) naudoti valstybės ir savivaldybių turto nurašymo, išardymo ir likvidavimo tvarkos aprašo, patvirtinto Lietuvos Respublikos Vyriausybės</w:t>
      </w:r>
      <w:r>
        <w:rPr>
          <w:lang w:eastAsia="lt-LT"/>
        </w:rPr>
        <w:t xml:space="preserve"> </w:t>
      </w:r>
      <w:r w:rsidRPr="00210024">
        <w:rPr>
          <w:lang w:eastAsia="lt-LT"/>
        </w:rPr>
        <w:t>20</w:t>
      </w:r>
      <w:r>
        <w:rPr>
          <w:lang w:eastAsia="lt-LT"/>
        </w:rPr>
        <w:t>01</w:t>
      </w:r>
      <w:r w:rsidRPr="00210024">
        <w:rPr>
          <w:lang w:eastAsia="lt-LT"/>
        </w:rPr>
        <w:t xml:space="preserve"> m</w:t>
      </w:r>
      <w:r>
        <w:rPr>
          <w:lang w:eastAsia="lt-LT"/>
        </w:rPr>
        <w:t>.</w:t>
      </w:r>
      <w:r w:rsidRPr="00210024">
        <w:rPr>
          <w:lang w:eastAsia="lt-LT"/>
        </w:rPr>
        <w:t xml:space="preserve"> </w:t>
      </w:r>
      <w:r>
        <w:rPr>
          <w:lang w:eastAsia="lt-LT"/>
        </w:rPr>
        <w:t>spalio 19</w:t>
      </w:r>
      <w:r w:rsidRPr="00210024">
        <w:rPr>
          <w:lang w:eastAsia="lt-LT"/>
        </w:rPr>
        <w:t xml:space="preserve"> d. nutarimu Nr. 12</w:t>
      </w:r>
      <w:r>
        <w:rPr>
          <w:lang w:eastAsia="lt-LT"/>
        </w:rPr>
        <w:t>50</w:t>
      </w:r>
      <w:r w:rsidRPr="00210024">
        <w:rPr>
          <w:lang w:eastAsia="lt-LT"/>
        </w:rPr>
        <w:t xml:space="preserve"> „Dėl </w:t>
      </w:r>
      <w:r>
        <w:rPr>
          <w:lang w:eastAsia="lt-LT"/>
        </w:rPr>
        <w:t>P</w:t>
      </w:r>
      <w:r w:rsidRPr="00210024">
        <w:rPr>
          <w:lang w:eastAsia="lt-LT"/>
        </w:rPr>
        <w:t>ripažinto nereikalingu arba netinkamu (negalimu) naudoti valstybės ir savivaldybių turto nurašymo, išardymo ir likvidavimo tvarkos aprašo patvirtinimo“</w:t>
      </w:r>
      <w:r>
        <w:rPr>
          <w:lang w:eastAsia="lt-LT"/>
        </w:rPr>
        <w:t xml:space="preserve"> (2014-11-05 Nr. 1228 redakcija)</w:t>
      </w:r>
      <w:r w:rsidRPr="00210024">
        <w:rPr>
          <w:lang w:eastAsia="lt-LT"/>
        </w:rPr>
        <w:t xml:space="preserve"> </w:t>
      </w:r>
      <w:r>
        <w:rPr>
          <w:lang w:eastAsia="lt-LT"/>
        </w:rPr>
        <w:t>8.1</w:t>
      </w:r>
      <w:r w:rsidRPr="00210024">
        <w:rPr>
          <w:lang w:eastAsia="lt-LT"/>
        </w:rPr>
        <w:t xml:space="preserve"> ir 12.2 p</w:t>
      </w:r>
      <w:r>
        <w:rPr>
          <w:lang w:eastAsia="lt-LT"/>
        </w:rPr>
        <w:t>apunkčiais.</w:t>
      </w:r>
    </w:p>
    <w:p w14:paraId="71BE0800" w14:textId="77777777" w:rsidR="009C33C8" w:rsidRPr="0006705A" w:rsidRDefault="009C33C8" w:rsidP="009C33C8">
      <w:pPr>
        <w:pStyle w:val="Pagrindiniotekstotrauka"/>
        <w:tabs>
          <w:tab w:val="left" w:pos="540"/>
        </w:tabs>
        <w:ind w:right="-81" w:firstLine="0"/>
        <w:rPr>
          <w:bCs/>
          <w:strike/>
        </w:rPr>
      </w:pPr>
    </w:p>
    <w:p w14:paraId="04C1B4DF" w14:textId="550E5DAC" w:rsidR="0006705A" w:rsidRDefault="0006705A" w:rsidP="0006705A">
      <w:pPr>
        <w:pStyle w:val="Pagrindiniotekstotrauka"/>
        <w:tabs>
          <w:tab w:val="left" w:pos="540"/>
        </w:tabs>
        <w:ind w:right="-81" w:firstLine="0"/>
        <w:rPr>
          <w:bCs/>
          <w:color w:val="000000"/>
        </w:rPr>
      </w:pPr>
      <w:r w:rsidRPr="0006705A">
        <w:rPr>
          <w:bCs/>
          <w:color w:val="000000"/>
        </w:rPr>
        <w:t>3. Kokios siūlomos naujos teisinio reguliavimo nuostatos ir kokių teigiamų rezultatų laukiama:</w:t>
      </w:r>
    </w:p>
    <w:p w14:paraId="232C7E01" w14:textId="6ABC8C10" w:rsidR="0006705A" w:rsidRPr="0006705A" w:rsidRDefault="009C33C8" w:rsidP="0006705A">
      <w:pPr>
        <w:pStyle w:val="Pagrindiniotekstotrauka"/>
        <w:tabs>
          <w:tab w:val="left" w:pos="540"/>
        </w:tabs>
        <w:ind w:right="-81" w:firstLine="0"/>
        <w:rPr>
          <w:bCs/>
          <w:strike/>
        </w:rPr>
      </w:pPr>
      <w:r>
        <w:rPr>
          <w:bCs/>
          <w:color w:val="000000"/>
        </w:rPr>
        <w:tab/>
      </w:r>
      <w:r w:rsidR="0006705A">
        <w:rPr>
          <w:bCs/>
          <w:color w:val="000000"/>
        </w:rPr>
        <w:t>N</w:t>
      </w:r>
      <w:r w:rsidR="0006705A" w:rsidRPr="0006705A">
        <w:rPr>
          <w:bCs/>
          <w:color w:val="000000"/>
        </w:rPr>
        <w:t>aujos teisinio reguliavimo nuostatos</w:t>
      </w:r>
      <w:r w:rsidR="0006705A">
        <w:rPr>
          <w:bCs/>
          <w:color w:val="000000"/>
        </w:rPr>
        <w:t xml:space="preserve"> nesiūlomos.</w:t>
      </w:r>
    </w:p>
    <w:p w14:paraId="5E6B5A47" w14:textId="77777777" w:rsidR="0006705A" w:rsidRPr="0006705A" w:rsidRDefault="0006705A" w:rsidP="0006705A">
      <w:pPr>
        <w:pStyle w:val="Pagrindiniotekstotrauka"/>
        <w:tabs>
          <w:tab w:val="left" w:pos="540"/>
        </w:tabs>
        <w:ind w:right="-81" w:firstLine="567"/>
        <w:rPr>
          <w:bCs/>
        </w:rPr>
      </w:pPr>
    </w:p>
    <w:p w14:paraId="57733D31" w14:textId="77777777" w:rsidR="0006705A" w:rsidRPr="0006705A" w:rsidRDefault="0006705A" w:rsidP="0006705A">
      <w:pPr>
        <w:jc w:val="both"/>
        <w:rPr>
          <w:bCs/>
        </w:rPr>
      </w:pPr>
      <w:r w:rsidRPr="0006705A">
        <w:rPr>
          <w:rStyle w:val="FontStyle150"/>
          <w:bCs/>
          <w:sz w:val="24"/>
          <w:szCs w:val="24"/>
        </w:rPr>
        <w:t xml:space="preserve">4. Galimos neigiamos pasekmės priėmus siūlomą Savivaldybės tarybos </w:t>
      </w:r>
      <w:r w:rsidRPr="0006705A">
        <w:rPr>
          <w:bCs/>
        </w:rPr>
        <w:t>sprendimą ir kokių priemonių būtina imtis, siekiant išvengti neigiamų pasekmių:</w:t>
      </w:r>
    </w:p>
    <w:p w14:paraId="7AFF741D" w14:textId="2FFC8F90" w:rsidR="0006705A" w:rsidRPr="0006705A" w:rsidRDefault="0006705A" w:rsidP="0006705A">
      <w:pPr>
        <w:jc w:val="both"/>
        <w:rPr>
          <w:bCs/>
        </w:rPr>
      </w:pPr>
      <w:r>
        <w:rPr>
          <w:bCs/>
        </w:rPr>
        <w:tab/>
      </w:r>
      <w:r>
        <w:rPr>
          <w:rStyle w:val="FontStyle150"/>
          <w:bCs/>
          <w:sz w:val="24"/>
          <w:szCs w:val="24"/>
        </w:rPr>
        <w:t>P</w:t>
      </w:r>
      <w:r w:rsidRPr="0006705A">
        <w:rPr>
          <w:rStyle w:val="FontStyle150"/>
          <w:bCs/>
          <w:sz w:val="24"/>
          <w:szCs w:val="24"/>
        </w:rPr>
        <w:t xml:space="preserve">riėmus siūlomą Savivaldybės tarybos </w:t>
      </w:r>
      <w:r w:rsidRPr="0006705A">
        <w:rPr>
          <w:bCs/>
        </w:rPr>
        <w:t>sprendimą</w:t>
      </w:r>
      <w:r>
        <w:rPr>
          <w:bCs/>
        </w:rPr>
        <w:t xml:space="preserve"> neigiamų pasekmių nebus.</w:t>
      </w:r>
    </w:p>
    <w:p w14:paraId="35166B48" w14:textId="77777777" w:rsidR="0006705A" w:rsidRPr="0006705A" w:rsidRDefault="0006705A" w:rsidP="0006705A">
      <w:pPr>
        <w:jc w:val="both"/>
        <w:rPr>
          <w:bCs/>
        </w:rPr>
      </w:pPr>
    </w:p>
    <w:p w14:paraId="381E6E9E" w14:textId="77777777" w:rsidR="0006705A" w:rsidRPr="0006705A" w:rsidRDefault="0006705A" w:rsidP="0006705A">
      <w:pPr>
        <w:jc w:val="both"/>
        <w:rPr>
          <w:bCs/>
          <w:color w:val="000000"/>
        </w:rPr>
      </w:pPr>
      <w:r w:rsidRPr="0006705A">
        <w:rPr>
          <w:bCs/>
          <w:caps/>
          <w:color w:val="000000"/>
        </w:rPr>
        <w:t>5. A</w:t>
      </w:r>
      <w:r w:rsidRPr="0006705A">
        <w:rPr>
          <w:bCs/>
          <w:color w:val="000000"/>
        </w:rPr>
        <w:t>r sprendimo projektas neprieštarauja Lietuvos Respublikos lygių galimybių įstatymui ir atitinka lygių galimybių principus:</w:t>
      </w:r>
    </w:p>
    <w:p w14:paraId="0286657D" w14:textId="647D9FF1" w:rsidR="0006705A" w:rsidRPr="0006705A" w:rsidRDefault="0006705A" w:rsidP="0006705A">
      <w:pPr>
        <w:ind w:firstLine="720"/>
        <w:jc w:val="both"/>
        <w:rPr>
          <w:bCs/>
        </w:rPr>
      </w:pPr>
      <w:r>
        <w:rPr>
          <w:bCs/>
          <w:color w:val="000000"/>
        </w:rPr>
        <w:t>S</w:t>
      </w:r>
      <w:r w:rsidRPr="0006705A">
        <w:rPr>
          <w:bCs/>
          <w:color w:val="000000"/>
        </w:rPr>
        <w:t>prendimo projektas neprieštarauja Lietuvos Respublikos lygių galimybių įstatymui</w:t>
      </w:r>
      <w:r>
        <w:rPr>
          <w:bCs/>
          <w:color w:val="000000"/>
        </w:rPr>
        <w:t xml:space="preserve">, lygių galimybių principus atitinka. </w:t>
      </w:r>
    </w:p>
    <w:p w14:paraId="78F027D3" w14:textId="77777777" w:rsidR="0006705A" w:rsidRPr="0006705A" w:rsidRDefault="0006705A" w:rsidP="0006705A">
      <w:pPr>
        <w:jc w:val="both"/>
        <w:rPr>
          <w:bCs/>
        </w:rPr>
      </w:pPr>
    </w:p>
    <w:p w14:paraId="3034CB6F" w14:textId="77777777" w:rsidR="0006705A" w:rsidRPr="0006705A" w:rsidRDefault="0006705A" w:rsidP="0006705A">
      <w:pPr>
        <w:jc w:val="both"/>
        <w:rPr>
          <w:rStyle w:val="FontStyle150"/>
          <w:bCs/>
          <w:strike/>
          <w:sz w:val="24"/>
          <w:szCs w:val="24"/>
        </w:rPr>
      </w:pPr>
      <w:r w:rsidRPr="0006705A">
        <w:rPr>
          <w:rStyle w:val="FontStyle150"/>
          <w:bCs/>
          <w:sz w:val="24"/>
          <w:szCs w:val="24"/>
        </w:rPr>
        <w:t xml:space="preserve">6. Kokius teisės aktus būtina pakeisti ar panaikinti, </w:t>
      </w:r>
      <w:bookmarkStart w:id="5" w:name="_Hlk132622428"/>
      <w:r w:rsidRPr="0006705A">
        <w:rPr>
          <w:rStyle w:val="FontStyle150"/>
          <w:bCs/>
          <w:sz w:val="24"/>
          <w:szCs w:val="24"/>
        </w:rPr>
        <w:t>priėmus teikiamą Savivaldybės tarybos sprendimą</w:t>
      </w:r>
      <w:bookmarkEnd w:id="5"/>
      <w:r w:rsidRPr="0006705A">
        <w:rPr>
          <w:rStyle w:val="FontStyle150"/>
          <w:bCs/>
          <w:sz w:val="24"/>
          <w:szCs w:val="24"/>
        </w:rPr>
        <w:t>:</w:t>
      </w:r>
    </w:p>
    <w:p w14:paraId="746D1C97" w14:textId="64412545" w:rsidR="0006705A" w:rsidRPr="0006705A" w:rsidRDefault="0006705A" w:rsidP="0006705A">
      <w:pPr>
        <w:ind w:firstLine="720"/>
        <w:jc w:val="both"/>
        <w:rPr>
          <w:bCs/>
        </w:rPr>
      </w:pPr>
      <w:r>
        <w:rPr>
          <w:rStyle w:val="FontStyle150"/>
          <w:bCs/>
          <w:sz w:val="24"/>
          <w:szCs w:val="24"/>
        </w:rPr>
        <w:t>P</w:t>
      </w:r>
      <w:r w:rsidRPr="0006705A">
        <w:rPr>
          <w:rStyle w:val="FontStyle150"/>
          <w:bCs/>
          <w:sz w:val="24"/>
          <w:szCs w:val="24"/>
        </w:rPr>
        <w:t>riėmus teikiamą Savivaldybės tarybos sprendimą</w:t>
      </w:r>
      <w:r w:rsidR="00463278" w:rsidRPr="00463278">
        <w:rPr>
          <w:rStyle w:val="FontStyle150"/>
          <w:bCs/>
          <w:sz w:val="24"/>
          <w:szCs w:val="24"/>
        </w:rPr>
        <w:t xml:space="preserve"> </w:t>
      </w:r>
      <w:r w:rsidR="00463278" w:rsidRPr="0006705A">
        <w:rPr>
          <w:rStyle w:val="FontStyle150"/>
          <w:bCs/>
          <w:sz w:val="24"/>
          <w:szCs w:val="24"/>
        </w:rPr>
        <w:t>teisės akt</w:t>
      </w:r>
      <w:r w:rsidR="00463278">
        <w:rPr>
          <w:rStyle w:val="FontStyle150"/>
          <w:bCs/>
          <w:sz w:val="24"/>
          <w:szCs w:val="24"/>
        </w:rPr>
        <w:t>ų</w:t>
      </w:r>
      <w:r w:rsidR="00463278" w:rsidRPr="0006705A">
        <w:rPr>
          <w:rStyle w:val="FontStyle150"/>
          <w:bCs/>
          <w:sz w:val="24"/>
          <w:szCs w:val="24"/>
        </w:rPr>
        <w:t xml:space="preserve"> pakeisti</w:t>
      </w:r>
      <w:r w:rsidR="00463278">
        <w:rPr>
          <w:rStyle w:val="FontStyle150"/>
          <w:bCs/>
          <w:sz w:val="24"/>
          <w:szCs w:val="24"/>
        </w:rPr>
        <w:t xml:space="preserve">, </w:t>
      </w:r>
      <w:r w:rsidR="00463278" w:rsidRPr="0006705A">
        <w:rPr>
          <w:rStyle w:val="FontStyle150"/>
          <w:bCs/>
          <w:sz w:val="24"/>
          <w:szCs w:val="24"/>
        </w:rPr>
        <w:t>panaikinti</w:t>
      </w:r>
      <w:r w:rsidR="00463278">
        <w:rPr>
          <w:rStyle w:val="FontStyle150"/>
          <w:bCs/>
          <w:sz w:val="24"/>
          <w:szCs w:val="24"/>
        </w:rPr>
        <w:t xml:space="preserve"> nereikės.</w:t>
      </w:r>
    </w:p>
    <w:p w14:paraId="18EEC0B3" w14:textId="77777777" w:rsidR="0006705A" w:rsidRPr="0006705A" w:rsidRDefault="0006705A" w:rsidP="0006705A">
      <w:pPr>
        <w:jc w:val="both"/>
        <w:rPr>
          <w:bCs/>
        </w:rPr>
      </w:pPr>
    </w:p>
    <w:p w14:paraId="1A633F9D" w14:textId="323FB337" w:rsidR="0006705A" w:rsidRDefault="0006705A" w:rsidP="0006705A">
      <w:pPr>
        <w:contextualSpacing/>
        <w:jc w:val="both"/>
        <w:rPr>
          <w:bCs/>
        </w:rPr>
      </w:pPr>
      <w:r w:rsidRPr="0006705A">
        <w:rPr>
          <w:bCs/>
        </w:rPr>
        <w:t>7. Projekto rengimo metu gauti specialistų vertinimai ir išvados, konsultavimosi su visuomene metu gauti pasiūlymai ir jų motyvuotas vertinimas (atsižvelgta ar ne):</w:t>
      </w:r>
    </w:p>
    <w:p w14:paraId="50CB1514" w14:textId="1BADD8A5" w:rsidR="00463278" w:rsidRPr="0006705A" w:rsidRDefault="00463278" w:rsidP="0006705A">
      <w:pPr>
        <w:contextualSpacing/>
        <w:jc w:val="both"/>
        <w:rPr>
          <w:bCs/>
        </w:rPr>
      </w:pPr>
      <w:r>
        <w:rPr>
          <w:bCs/>
        </w:rPr>
        <w:tab/>
      </w:r>
      <w:r w:rsidRPr="0006705A">
        <w:rPr>
          <w:bCs/>
        </w:rPr>
        <w:t>Projekto rengimo metu</w:t>
      </w:r>
      <w:r>
        <w:rPr>
          <w:bCs/>
        </w:rPr>
        <w:t xml:space="preserve"> </w:t>
      </w:r>
      <w:r w:rsidRPr="0006705A">
        <w:rPr>
          <w:bCs/>
        </w:rPr>
        <w:t>specialistų vertinimai</w:t>
      </w:r>
      <w:r>
        <w:rPr>
          <w:bCs/>
        </w:rPr>
        <w:t>,</w:t>
      </w:r>
      <w:r w:rsidRPr="0006705A">
        <w:rPr>
          <w:bCs/>
        </w:rPr>
        <w:t xml:space="preserve"> išvados</w:t>
      </w:r>
      <w:r>
        <w:rPr>
          <w:bCs/>
        </w:rPr>
        <w:t xml:space="preserve"> negauti.</w:t>
      </w:r>
    </w:p>
    <w:p w14:paraId="56C51738" w14:textId="77777777" w:rsidR="0006705A" w:rsidRPr="0006705A" w:rsidRDefault="0006705A" w:rsidP="0006705A">
      <w:pPr>
        <w:jc w:val="both"/>
        <w:rPr>
          <w:bCs/>
        </w:rPr>
      </w:pPr>
    </w:p>
    <w:p w14:paraId="6218918A" w14:textId="77777777" w:rsidR="0006705A" w:rsidRDefault="0006705A" w:rsidP="0006705A">
      <w:pPr>
        <w:jc w:val="both"/>
        <w:rPr>
          <w:bCs/>
        </w:rPr>
      </w:pPr>
      <w:r w:rsidRPr="0006705A">
        <w:rPr>
          <w:bCs/>
        </w:rPr>
        <w:t>8. Sprendimo įgyvendinimui reikalingos lėšos (ekonominiai apskaičiavimai), finansavimo šaltiniai:</w:t>
      </w:r>
    </w:p>
    <w:p w14:paraId="63943EEF" w14:textId="0BEA938B" w:rsidR="0006705A" w:rsidRPr="0006705A" w:rsidRDefault="009C33C8" w:rsidP="009C33C8">
      <w:pPr>
        <w:jc w:val="both"/>
        <w:rPr>
          <w:bCs/>
        </w:rPr>
      </w:pPr>
      <w:r>
        <w:rPr>
          <w:bCs/>
        </w:rPr>
        <w:t>Sprendimo įgyvendinimui lėšos nereikalingos.</w:t>
      </w:r>
    </w:p>
    <w:p w14:paraId="493F54EE" w14:textId="77777777" w:rsidR="0006705A" w:rsidRPr="0006705A" w:rsidRDefault="0006705A" w:rsidP="0006705A">
      <w:pPr>
        <w:pStyle w:val="Pagrindiniotekstotrauka2"/>
        <w:tabs>
          <w:tab w:val="left" w:pos="540"/>
        </w:tabs>
        <w:spacing w:after="0" w:line="240" w:lineRule="auto"/>
        <w:ind w:left="0" w:right="-81"/>
        <w:jc w:val="both"/>
        <w:rPr>
          <w:bCs/>
          <w:lang w:val="lt-LT"/>
        </w:rPr>
      </w:pPr>
    </w:p>
    <w:p w14:paraId="1DA9FCD7" w14:textId="77777777" w:rsidR="0006705A" w:rsidRPr="0006705A" w:rsidRDefault="0006705A" w:rsidP="0006705A">
      <w:pPr>
        <w:pStyle w:val="Pagrindiniotekstotrauka2"/>
        <w:tabs>
          <w:tab w:val="left" w:pos="540"/>
        </w:tabs>
        <w:spacing w:after="0" w:line="240" w:lineRule="auto"/>
        <w:ind w:left="0" w:right="-81"/>
        <w:jc w:val="both"/>
        <w:rPr>
          <w:bCs/>
          <w:lang w:val="lt-LT"/>
        </w:rPr>
      </w:pPr>
      <w:r w:rsidRPr="0006705A">
        <w:rPr>
          <w:bCs/>
          <w:lang w:val="lt-LT"/>
        </w:rPr>
        <w:t>9. Kiti, autoriaus nuomone, reikalingi pagrindimai, skaičiavimai ir paaiškinimai:</w:t>
      </w:r>
    </w:p>
    <w:p w14:paraId="6B38A1A3" w14:textId="6F07450E" w:rsidR="0008332A" w:rsidRPr="0008332A" w:rsidRDefault="0008332A" w:rsidP="008A7482">
      <w:pPr>
        <w:spacing w:after="20"/>
        <w:ind w:firstLine="720"/>
        <w:jc w:val="both"/>
      </w:pPr>
      <w:r>
        <w:rPr>
          <w:bCs/>
        </w:rPr>
        <w:t xml:space="preserve">2023 m. kovo 21 d. iš Lietuvos Respublikos švietimo, mokslo ir sporto ministerijos gautas raštas Nr. SR-1076 „Dėl valstybės turto nurašymo“, kuriame informuoja, jog </w:t>
      </w:r>
      <w:r w:rsidRPr="0008332A">
        <w:t xml:space="preserve">neprieštarauja, kad teisės aktų nustatyta tvarka būtų nurašytas </w:t>
      </w:r>
      <w:bookmarkStart w:id="6" w:name="_Hlk129763528"/>
      <w:bookmarkStart w:id="7" w:name="_Hlk129763978"/>
      <w:r w:rsidRPr="0008332A">
        <w:rPr>
          <w:szCs w:val="20"/>
        </w:rPr>
        <w:t>Klaipėdos</w:t>
      </w:r>
      <w:r w:rsidRPr="0008332A">
        <w:t xml:space="preserve"> </w:t>
      </w:r>
      <w:bookmarkEnd w:id="6"/>
      <w:r w:rsidRPr="0008332A">
        <w:t>rajono savivaldybės</w:t>
      </w:r>
      <w:bookmarkEnd w:id="7"/>
      <w:r w:rsidRPr="0008332A">
        <w:t xml:space="preserve"> administracijai Lietuvos Respublikos Vyriausybės 2008 m. balandžio 9 d. nutarimu Nr. 340 perduotas valstybei nuosavybės teise priklausantis turtas – du kompiuteriai „Vector AK09 M8“, lazerinis spausdintuvas „Minolta </w:t>
      </w:r>
      <w:proofErr w:type="spellStart"/>
      <w:r w:rsidRPr="0008332A">
        <w:lastRenderedPageBreak/>
        <w:t>Page</w:t>
      </w:r>
      <w:proofErr w:type="spellEnd"/>
      <w:r w:rsidRPr="0008332A">
        <w:t xml:space="preserve"> Pro 1350 E“, spalvinis skaitytuvas Mustek Scanexpress 1248 UB“, kuris Klaipėdos rajono savivaldybės administracijos direktoriaus 2023 m. kovo 2 d. įsakymu Nr.AV-580 „Dėl valstybės turto pripažinimo netinkamu (negalimu) naudoti“ pripažintas netinkamu (negalimu) naudoti (perduotas 2008 m. gegužės 15 d. perdavimo ir priėmimo aktu Nr. (22-15) TVS2-176A).</w:t>
      </w:r>
    </w:p>
    <w:p w14:paraId="72D3A10E" w14:textId="77777777" w:rsidR="0006705A" w:rsidRPr="0006705A" w:rsidRDefault="0006705A" w:rsidP="0006705A">
      <w:pPr>
        <w:pStyle w:val="Pagrindiniotekstotrauka2"/>
        <w:tabs>
          <w:tab w:val="left" w:pos="540"/>
        </w:tabs>
        <w:spacing w:after="0" w:line="240" w:lineRule="auto"/>
        <w:ind w:left="0" w:right="-81"/>
        <w:jc w:val="both"/>
        <w:rPr>
          <w:bCs/>
          <w:lang w:val="lt-LT"/>
        </w:rPr>
      </w:pPr>
    </w:p>
    <w:p w14:paraId="3BD69E15" w14:textId="77777777" w:rsidR="0006705A" w:rsidRPr="0006705A" w:rsidRDefault="0006705A" w:rsidP="0006705A">
      <w:pPr>
        <w:pStyle w:val="Pagrindiniotekstotrauka"/>
        <w:tabs>
          <w:tab w:val="left" w:pos="540"/>
        </w:tabs>
        <w:ind w:right="-81" w:firstLine="0"/>
        <w:rPr>
          <w:bCs/>
        </w:rPr>
      </w:pPr>
      <w:r w:rsidRPr="0006705A">
        <w:rPr>
          <w:bCs/>
        </w:rPr>
        <w:t xml:space="preserve">10. </w:t>
      </w:r>
      <w:r w:rsidRPr="0006705A">
        <w:rPr>
          <w:bCs/>
          <w:color w:val="000000"/>
        </w:rPr>
        <w:t>Sprendimo projekto iniciatoriai (institucija, asmenys ar piliečių įgalioti atstovai) ir rengėjai</w:t>
      </w:r>
      <w:r w:rsidRPr="0006705A">
        <w:rPr>
          <w:bCs/>
        </w:rPr>
        <w:t>:</w:t>
      </w:r>
    </w:p>
    <w:p w14:paraId="337B592E" w14:textId="77777777" w:rsidR="0006705A" w:rsidRPr="0006705A" w:rsidRDefault="0006705A" w:rsidP="0006705A">
      <w:pPr>
        <w:pStyle w:val="Pagrindiniotekstotrauka2"/>
        <w:tabs>
          <w:tab w:val="left" w:pos="540"/>
        </w:tabs>
        <w:spacing w:after="0" w:line="240" w:lineRule="auto"/>
        <w:ind w:left="0" w:right="-81"/>
        <w:jc w:val="both"/>
        <w:rPr>
          <w:bCs/>
          <w:lang w:val="lt-LT"/>
        </w:rPr>
      </w:pPr>
    </w:p>
    <w:p w14:paraId="0F7808AF" w14:textId="77777777" w:rsidR="005A5010" w:rsidRPr="0006705A" w:rsidRDefault="005A5010" w:rsidP="00C45C75">
      <w:pPr>
        <w:jc w:val="both"/>
      </w:pPr>
    </w:p>
    <w:p w14:paraId="37B0BF5F" w14:textId="6812BD16" w:rsidR="00FA01E6" w:rsidRPr="0006705A" w:rsidRDefault="005A5010" w:rsidP="0006705A">
      <w:pPr>
        <w:jc w:val="both"/>
      </w:pPr>
      <w:r w:rsidRPr="0006705A">
        <w:tab/>
      </w:r>
    </w:p>
    <w:p w14:paraId="2F983B69" w14:textId="4302847C" w:rsidR="005B07FF" w:rsidRPr="0006705A" w:rsidRDefault="0044097D" w:rsidP="00810AC8">
      <w:pPr>
        <w:ind w:firstLine="567"/>
        <w:jc w:val="both"/>
        <w:rPr>
          <w:b/>
          <w:bCs/>
        </w:rPr>
      </w:pPr>
      <w:r w:rsidRPr="0006705A">
        <w:tab/>
      </w:r>
      <w:r w:rsidRPr="0006705A">
        <w:tab/>
      </w:r>
      <w:r w:rsidRPr="0006705A">
        <w:tab/>
      </w:r>
      <w:r w:rsidRPr="0006705A">
        <w:tab/>
      </w:r>
      <w:r w:rsidRPr="0006705A">
        <w:tab/>
      </w:r>
      <w:r w:rsidRPr="0006705A">
        <w:tab/>
      </w:r>
      <w:r w:rsidRPr="0006705A">
        <w:tab/>
      </w:r>
      <w:r w:rsidRPr="0006705A">
        <w:tab/>
      </w:r>
      <w:r w:rsidRPr="0006705A">
        <w:tab/>
      </w:r>
    </w:p>
    <w:p w14:paraId="6C983D31" w14:textId="77777777" w:rsidR="00827889" w:rsidRPr="0006705A" w:rsidRDefault="005B07FF" w:rsidP="00247A21">
      <w:pPr>
        <w:ind w:hanging="142"/>
        <w:jc w:val="both"/>
        <w:rPr>
          <w:shd w:val="clear" w:color="auto" w:fill="FFFFFF"/>
        </w:rPr>
      </w:pPr>
      <w:r w:rsidRPr="0006705A">
        <w:rPr>
          <w:shd w:val="clear" w:color="auto" w:fill="FFFFFF"/>
        </w:rPr>
        <w:t xml:space="preserve">Statybos ir infrastruktūros skyriaus </w:t>
      </w:r>
    </w:p>
    <w:p w14:paraId="35A9898F" w14:textId="4900CCAA" w:rsidR="00CD507F" w:rsidRPr="0006705A" w:rsidRDefault="00827889" w:rsidP="00247A21">
      <w:pPr>
        <w:ind w:hanging="142"/>
        <w:jc w:val="both"/>
        <w:rPr>
          <w:shd w:val="clear" w:color="auto" w:fill="FFFFFF"/>
        </w:rPr>
      </w:pPr>
      <w:r w:rsidRPr="0006705A">
        <w:rPr>
          <w:shd w:val="clear" w:color="auto" w:fill="FFFFFF"/>
        </w:rPr>
        <w:t xml:space="preserve">Turto valdymo poskyrio </w:t>
      </w:r>
      <w:r w:rsidR="005B07FF" w:rsidRPr="0006705A">
        <w:rPr>
          <w:shd w:val="clear" w:color="auto" w:fill="FFFFFF"/>
        </w:rPr>
        <w:t>specialistė</w:t>
      </w:r>
      <w:r w:rsidR="005B07FF" w:rsidRPr="0006705A">
        <w:rPr>
          <w:shd w:val="clear" w:color="auto" w:fill="FFFFFF"/>
        </w:rPr>
        <w:tab/>
      </w:r>
      <w:r w:rsidR="005B07FF" w:rsidRPr="0006705A">
        <w:rPr>
          <w:shd w:val="clear" w:color="auto" w:fill="FFFFFF"/>
        </w:rPr>
        <w:tab/>
      </w:r>
      <w:r w:rsidR="005B07FF" w:rsidRPr="0006705A">
        <w:rPr>
          <w:shd w:val="clear" w:color="auto" w:fill="FFFFFF"/>
        </w:rPr>
        <w:tab/>
      </w:r>
      <w:r w:rsidR="005B07FF" w:rsidRPr="0006705A">
        <w:rPr>
          <w:shd w:val="clear" w:color="auto" w:fill="FFFFFF"/>
        </w:rPr>
        <w:tab/>
      </w:r>
      <w:r w:rsidR="005B07FF" w:rsidRPr="0006705A">
        <w:rPr>
          <w:shd w:val="clear" w:color="auto" w:fill="FFFFFF"/>
        </w:rPr>
        <w:tab/>
      </w:r>
      <w:r w:rsidR="00247A21" w:rsidRPr="0006705A">
        <w:rPr>
          <w:shd w:val="clear" w:color="auto" w:fill="FFFFFF"/>
        </w:rPr>
        <w:t xml:space="preserve">                                 </w:t>
      </w:r>
      <w:r w:rsidR="005B07FF" w:rsidRPr="0006705A">
        <w:rPr>
          <w:shd w:val="clear" w:color="auto" w:fill="FFFFFF"/>
        </w:rPr>
        <w:t>Eglė Jasienė</w:t>
      </w:r>
    </w:p>
    <w:p w14:paraId="0F8FFCE3" w14:textId="21E549CA" w:rsidR="00CD507F" w:rsidRPr="0006705A" w:rsidRDefault="00CD507F" w:rsidP="00CD507F">
      <w:pPr>
        <w:jc w:val="both"/>
        <w:rPr>
          <w:shd w:val="clear" w:color="auto" w:fill="FFFFFF"/>
        </w:rPr>
      </w:pPr>
    </w:p>
    <w:p w14:paraId="744C7C22" w14:textId="35431592" w:rsidR="00CD507F" w:rsidRPr="0006705A" w:rsidRDefault="00CD507F" w:rsidP="00CD507F">
      <w:pPr>
        <w:jc w:val="both"/>
        <w:rPr>
          <w:shd w:val="clear" w:color="auto" w:fill="FFFFFF"/>
        </w:rPr>
      </w:pPr>
    </w:p>
    <w:p w14:paraId="699F4732" w14:textId="4246B79C" w:rsidR="00CD507F" w:rsidRPr="0006705A" w:rsidRDefault="00CD507F" w:rsidP="00CD507F">
      <w:pPr>
        <w:jc w:val="both"/>
        <w:rPr>
          <w:shd w:val="clear" w:color="auto" w:fill="FFFFFF"/>
        </w:rPr>
      </w:pPr>
    </w:p>
    <w:p w14:paraId="2DFEA793" w14:textId="77777777" w:rsidR="00CF63A2" w:rsidRDefault="00CF63A2" w:rsidP="00CD507F">
      <w:pPr>
        <w:jc w:val="both"/>
        <w:rPr>
          <w:shd w:val="clear" w:color="auto" w:fill="FFFFFF"/>
        </w:rPr>
      </w:pPr>
    </w:p>
    <w:sectPr w:rsidR="00CF63A2"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72321" w14:textId="77777777" w:rsidR="00DB4079" w:rsidRDefault="00DB4079">
      <w:r>
        <w:separator/>
      </w:r>
    </w:p>
  </w:endnote>
  <w:endnote w:type="continuationSeparator" w:id="0">
    <w:p w14:paraId="0DE57CA9" w14:textId="77777777" w:rsidR="00DB4079" w:rsidRDefault="00DB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C7451" w14:textId="77777777" w:rsidR="00DB4079" w:rsidRDefault="00DB4079">
      <w:r>
        <w:separator/>
      </w:r>
    </w:p>
  </w:footnote>
  <w:footnote w:type="continuationSeparator" w:id="0">
    <w:p w14:paraId="433228D1" w14:textId="77777777" w:rsidR="00DB4079" w:rsidRDefault="00DB4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21580100">
    <w:abstractNumId w:val="10"/>
  </w:num>
  <w:num w:numId="2" w16cid:durableId="1735354918">
    <w:abstractNumId w:val="9"/>
  </w:num>
  <w:num w:numId="3" w16cid:durableId="1156729311">
    <w:abstractNumId w:val="0"/>
  </w:num>
  <w:num w:numId="4" w16cid:durableId="808085936">
    <w:abstractNumId w:val="5"/>
  </w:num>
  <w:num w:numId="5" w16cid:durableId="635834130">
    <w:abstractNumId w:val="7"/>
  </w:num>
  <w:num w:numId="6" w16cid:durableId="2056276647">
    <w:abstractNumId w:val="4"/>
  </w:num>
  <w:num w:numId="7" w16cid:durableId="931738936">
    <w:abstractNumId w:val="11"/>
  </w:num>
  <w:num w:numId="8" w16cid:durableId="125857442">
    <w:abstractNumId w:val="3"/>
  </w:num>
  <w:num w:numId="9" w16cid:durableId="2060471440">
    <w:abstractNumId w:val="6"/>
    <w:lvlOverride w:ilvl="0">
      <w:startOverride w:val="1"/>
    </w:lvlOverride>
    <w:lvlOverride w:ilvl="1"/>
    <w:lvlOverride w:ilvl="2"/>
    <w:lvlOverride w:ilvl="3"/>
    <w:lvlOverride w:ilvl="4"/>
    <w:lvlOverride w:ilvl="5"/>
    <w:lvlOverride w:ilvl="6"/>
    <w:lvlOverride w:ilvl="7"/>
    <w:lvlOverride w:ilvl="8"/>
  </w:num>
  <w:num w:numId="10" w16cid:durableId="1532374304">
    <w:abstractNumId w:val="2"/>
  </w:num>
  <w:num w:numId="11" w16cid:durableId="943923987">
    <w:abstractNumId w:val="8"/>
  </w:num>
  <w:num w:numId="12" w16cid:durableId="338852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27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B82"/>
    <w:rsid w:val="000058EA"/>
    <w:rsid w:val="00011C4A"/>
    <w:rsid w:val="00032D8B"/>
    <w:rsid w:val="00034F32"/>
    <w:rsid w:val="0003570A"/>
    <w:rsid w:val="00044F22"/>
    <w:rsid w:val="00051FC0"/>
    <w:rsid w:val="00056586"/>
    <w:rsid w:val="00061D44"/>
    <w:rsid w:val="000626ED"/>
    <w:rsid w:val="000631F4"/>
    <w:rsid w:val="0006705A"/>
    <w:rsid w:val="00067F81"/>
    <w:rsid w:val="00070139"/>
    <w:rsid w:val="0008332A"/>
    <w:rsid w:val="0008463D"/>
    <w:rsid w:val="000851EB"/>
    <w:rsid w:val="000859B9"/>
    <w:rsid w:val="00087091"/>
    <w:rsid w:val="00094246"/>
    <w:rsid w:val="00094394"/>
    <w:rsid w:val="000B3BAF"/>
    <w:rsid w:val="000C6C2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66377"/>
    <w:rsid w:val="00170F75"/>
    <w:rsid w:val="00180BBD"/>
    <w:rsid w:val="00184AD5"/>
    <w:rsid w:val="001857B2"/>
    <w:rsid w:val="00193B55"/>
    <w:rsid w:val="00196A14"/>
    <w:rsid w:val="001A4E9A"/>
    <w:rsid w:val="001A505D"/>
    <w:rsid w:val="001A5BB1"/>
    <w:rsid w:val="001B41B9"/>
    <w:rsid w:val="001B7077"/>
    <w:rsid w:val="001C4757"/>
    <w:rsid w:val="001C504F"/>
    <w:rsid w:val="001D2E41"/>
    <w:rsid w:val="001D5422"/>
    <w:rsid w:val="001D6925"/>
    <w:rsid w:val="001D6CBC"/>
    <w:rsid w:val="001E08D2"/>
    <w:rsid w:val="001E4002"/>
    <w:rsid w:val="001E6B65"/>
    <w:rsid w:val="001E72B8"/>
    <w:rsid w:val="001F3258"/>
    <w:rsid w:val="00215BF2"/>
    <w:rsid w:val="00224E97"/>
    <w:rsid w:val="002254FD"/>
    <w:rsid w:val="00227AE7"/>
    <w:rsid w:val="002348B5"/>
    <w:rsid w:val="002402A5"/>
    <w:rsid w:val="002431C6"/>
    <w:rsid w:val="00245C49"/>
    <w:rsid w:val="00246127"/>
    <w:rsid w:val="00247A21"/>
    <w:rsid w:val="00247CC9"/>
    <w:rsid w:val="002505B1"/>
    <w:rsid w:val="002608F5"/>
    <w:rsid w:val="00263265"/>
    <w:rsid w:val="00266775"/>
    <w:rsid w:val="002777A4"/>
    <w:rsid w:val="00281D53"/>
    <w:rsid w:val="002832A2"/>
    <w:rsid w:val="00286410"/>
    <w:rsid w:val="002925E4"/>
    <w:rsid w:val="00295AAD"/>
    <w:rsid w:val="002A568C"/>
    <w:rsid w:val="002B5668"/>
    <w:rsid w:val="002B7CAF"/>
    <w:rsid w:val="002C323B"/>
    <w:rsid w:val="002C444E"/>
    <w:rsid w:val="002C556A"/>
    <w:rsid w:val="002D04AE"/>
    <w:rsid w:val="002D268B"/>
    <w:rsid w:val="002D2D6C"/>
    <w:rsid w:val="002D7360"/>
    <w:rsid w:val="002E336E"/>
    <w:rsid w:val="002E4E93"/>
    <w:rsid w:val="002E6FD9"/>
    <w:rsid w:val="002E7DF2"/>
    <w:rsid w:val="002F70EB"/>
    <w:rsid w:val="003057E4"/>
    <w:rsid w:val="003115AD"/>
    <w:rsid w:val="003173DC"/>
    <w:rsid w:val="003237DA"/>
    <w:rsid w:val="003304D5"/>
    <w:rsid w:val="00334ED5"/>
    <w:rsid w:val="00336B11"/>
    <w:rsid w:val="003456AD"/>
    <w:rsid w:val="00346F41"/>
    <w:rsid w:val="003503B9"/>
    <w:rsid w:val="00350E20"/>
    <w:rsid w:val="00352DCB"/>
    <w:rsid w:val="00364DC4"/>
    <w:rsid w:val="00365B25"/>
    <w:rsid w:val="00372917"/>
    <w:rsid w:val="0037341E"/>
    <w:rsid w:val="0037547D"/>
    <w:rsid w:val="003762E7"/>
    <w:rsid w:val="00380F01"/>
    <w:rsid w:val="00386421"/>
    <w:rsid w:val="003917EA"/>
    <w:rsid w:val="00392B44"/>
    <w:rsid w:val="00393E90"/>
    <w:rsid w:val="003A177B"/>
    <w:rsid w:val="003A4696"/>
    <w:rsid w:val="003B0B2C"/>
    <w:rsid w:val="003B73A5"/>
    <w:rsid w:val="003C41D6"/>
    <w:rsid w:val="003D01D4"/>
    <w:rsid w:val="003D0DCC"/>
    <w:rsid w:val="003D445F"/>
    <w:rsid w:val="003D7919"/>
    <w:rsid w:val="003D7E0F"/>
    <w:rsid w:val="003E372A"/>
    <w:rsid w:val="003E5CFA"/>
    <w:rsid w:val="003E77DD"/>
    <w:rsid w:val="003F0254"/>
    <w:rsid w:val="003F5BEB"/>
    <w:rsid w:val="00401C0F"/>
    <w:rsid w:val="0040700A"/>
    <w:rsid w:val="00414CDA"/>
    <w:rsid w:val="00417DEB"/>
    <w:rsid w:val="00422961"/>
    <w:rsid w:val="00432627"/>
    <w:rsid w:val="004401BE"/>
    <w:rsid w:val="0044097D"/>
    <w:rsid w:val="0044224E"/>
    <w:rsid w:val="00444678"/>
    <w:rsid w:val="00447FD4"/>
    <w:rsid w:val="00451F8D"/>
    <w:rsid w:val="00463278"/>
    <w:rsid w:val="0047188F"/>
    <w:rsid w:val="0047295B"/>
    <w:rsid w:val="004751FB"/>
    <w:rsid w:val="00491A87"/>
    <w:rsid w:val="00494EB9"/>
    <w:rsid w:val="004C099C"/>
    <w:rsid w:val="004D36A5"/>
    <w:rsid w:val="004E69E8"/>
    <w:rsid w:val="004F45E0"/>
    <w:rsid w:val="004F7FB1"/>
    <w:rsid w:val="00504B0C"/>
    <w:rsid w:val="005052E2"/>
    <w:rsid w:val="00512730"/>
    <w:rsid w:val="0053346F"/>
    <w:rsid w:val="005347A4"/>
    <w:rsid w:val="00566104"/>
    <w:rsid w:val="005669F2"/>
    <w:rsid w:val="00566AEC"/>
    <w:rsid w:val="0057476E"/>
    <w:rsid w:val="00585FAE"/>
    <w:rsid w:val="00586DF1"/>
    <w:rsid w:val="005A4BC0"/>
    <w:rsid w:val="005A5010"/>
    <w:rsid w:val="005A511C"/>
    <w:rsid w:val="005A5279"/>
    <w:rsid w:val="005A5D0B"/>
    <w:rsid w:val="005B07FF"/>
    <w:rsid w:val="005B1BF0"/>
    <w:rsid w:val="005B57F4"/>
    <w:rsid w:val="005B6CED"/>
    <w:rsid w:val="005C7B5D"/>
    <w:rsid w:val="005E037A"/>
    <w:rsid w:val="005E256A"/>
    <w:rsid w:val="005E7092"/>
    <w:rsid w:val="005F7626"/>
    <w:rsid w:val="00606545"/>
    <w:rsid w:val="00616C87"/>
    <w:rsid w:val="00624AD7"/>
    <w:rsid w:val="006257A3"/>
    <w:rsid w:val="00630C33"/>
    <w:rsid w:val="00632E95"/>
    <w:rsid w:val="00660063"/>
    <w:rsid w:val="00667C80"/>
    <w:rsid w:val="00672FCC"/>
    <w:rsid w:val="00673786"/>
    <w:rsid w:val="00674280"/>
    <w:rsid w:val="00677B53"/>
    <w:rsid w:val="00683E9B"/>
    <w:rsid w:val="00696072"/>
    <w:rsid w:val="006A05F2"/>
    <w:rsid w:val="006A06F0"/>
    <w:rsid w:val="006A4065"/>
    <w:rsid w:val="006A4722"/>
    <w:rsid w:val="006B27F8"/>
    <w:rsid w:val="006B3B1B"/>
    <w:rsid w:val="006B487F"/>
    <w:rsid w:val="006F0FAB"/>
    <w:rsid w:val="006F564E"/>
    <w:rsid w:val="006F58A3"/>
    <w:rsid w:val="00700199"/>
    <w:rsid w:val="00701771"/>
    <w:rsid w:val="00711A9B"/>
    <w:rsid w:val="0071521E"/>
    <w:rsid w:val="00722EC3"/>
    <w:rsid w:val="0074267B"/>
    <w:rsid w:val="00745860"/>
    <w:rsid w:val="00753EDB"/>
    <w:rsid w:val="0076009B"/>
    <w:rsid w:val="007611C2"/>
    <w:rsid w:val="007620EC"/>
    <w:rsid w:val="00767477"/>
    <w:rsid w:val="007811FF"/>
    <w:rsid w:val="007834AD"/>
    <w:rsid w:val="007836A4"/>
    <w:rsid w:val="00790846"/>
    <w:rsid w:val="00791214"/>
    <w:rsid w:val="0079466C"/>
    <w:rsid w:val="007B151B"/>
    <w:rsid w:val="007B3AD2"/>
    <w:rsid w:val="007C1952"/>
    <w:rsid w:val="007C35A7"/>
    <w:rsid w:val="007C3E6D"/>
    <w:rsid w:val="007C5859"/>
    <w:rsid w:val="007C66F8"/>
    <w:rsid w:val="007D3E14"/>
    <w:rsid w:val="007D5DB0"/>
    <w:rsid w:val="007E3D9F"/>
    <w:rsid w:val="007E4885"/>
    <w:rsid w:val="007F07FF"/>
    <w:rsid w:val="008033B5"/>
    <w:rsid w:val="00804A57"/>
    <w:rsid w:val="00810AC8"/>
    <w:rsid w:val="00816F12"/>
    <w:rsid w:val="00820252"/>
    <w:rsid w:val="00820F50"/>
    <w:rsid w:val="00825123"/>
    <w:rsid w:val="00827889"/>
    <w:rsid w:val="0083133F"/>
    <w:rsid w:val="008631B2"/>
    <w:rsid w:val="008710CF"/>
    <w:rsid w:val="00877354"/>
    <w:rsid w:val="00885EA6"/>
    <w:rsid w:val="0089174A"/>
    <w:rsid w:val="0089310E"/>
    <w:rsid w:val="008950F1"/>
    <w:rsid w:val="008974AB"/>
    <w:rsid w:val="008A7482"/>
    <w:rsid w:val="008A7AAC"/>
    <w:rsid w:val="008B623A"/>
    <w:rsid w:val="008B7DB0"/>
    <w:rsid w:val="008C5E48"/>
    <w:rsid w:val="008C6802"/>
    <w:rsid w:val="008D0826"/>
    <w:rsid w:val="008D69C9"/>
    <w:rsid w:val="008E05CA"/>
    <w:rsid w:val="008E5575"/>
    <w:rsid w:val="008E5F7B"/>
    <w:rsid w:val="00903B02"/>
    <w:rsid w:val="00904ACA"/>
    <w:rsid w:val="00913799"/>
    <w:rsid w:val="00921483"/>
    <w:rsid w:val="00921B01"/>
    <w:rsid w:val="00922AE0"/>
    <w:rsid w:val="00924630"/>
    <w:rsid w:val="0092686E"/>
    <w:rsid w:val="009278C7"/>
    <w:rsid w:val="00933460"/>
    <w:rsid w:val="00937E6E"/>
    <w:rsid w:val="009564AD"/>
    <w:rsid w:val="0096666C"/>
    <w:rsid w:val="00970FAF"/>
    <w:rsid w:val="00971DD2"/>
    <w:rsid w:val="00973151"/>
    <w:rsid w:val="00975D38"/>
    <w:rsid w:val="0098093C"/>
    <w:rsid w:val="00985797"/>
    <w:rsid w:val="00986646"/>
    <w:rsid w:val="009948F9"/>
    <w:rsid w:val="009975B4"/>
    <w:rsid w:val="009A01AB"/>
    <w:rsid w:val="009A68CD"/>
    <w:rsid w:val="009B2CB5"/>
    <w:rsid w:val="009B5B8E"/>
    <w:rsid w:val="009B7FF8"/>
    <w:rsid w:val="009C33C8"/>
    <w:rsid w:val="009D1896"/>
    <w:rsid w:val="009D2ABE"/>
    <w:rsid w:val="009E366C"/>
    <w:rsid w:val="009F21B8"/>
    <w:rsid w:val="009F6F0F"/>
    <w:rsid w:val="00A00C89"/>
    <w:rsid w:val="00A06913"/>
    <w:rsid w:val="00A40CEC"/>
    <w:rsid w:val="00A42690"/>
    <w:rsid w:val="00A44B44"/>
    <w:rsid w:val="00A519AE"/>
    <w:rsid w:val="00A554E5"/>
    <w:rsid w:val="00A60BC4"/>
    <w:rsid w:val="00A702E8"/>
    <w:rsid w:val="00A706CD"/>
    <w:rsid w:val="00A771DF"/>
    <w:rsid w:val="00A816F0"/>
    <w:rsid w:val="00A82507"/>
    <w:rsid w:val="00A95BCC"/>
    <w:rsid w:val="00A963D9"/>
    <w:rsid w:val="00AA1384"/>
    <w:rsid w:val="00AA759B"/>
    <w:rsid w:val="00AA7861"/>
    <w:rsid w:val="00AB2ACF"/>
    <w:rsid w:val="00AB4E0B"/>
    <w:rsid w:val="00AC33D7"/>
    <w:rsid w:val="00AD0F28"/>
    <w:rsid w:val="00AD1A97"/>
    <w:rsid w:val="00AD2410"/>
    <w:rsid w:val="00AD368C"/>
    <w:rsid w:val="00AD4228"/>
    <w:rsid w:val="00AD7A47"/>
    <w:rsid w:val="00AE0282"/>
    <w:rsid w:val="00AE02CE"/>
    <w:rsid w:val="00AE75BE"/>
    <w:rsid w:val="00AF05C2"/>
    <w:rsid w:val="00B00A72"/>
    <w:rsid w:val="00B10D53"/>
    <w:rsid w:val="00B151EB"/>
    <w:rsid w:val="00B20A9D"/>
    <w:rsid w:val="00B333A7"/>
    <w:rsid w:val="00B43B24"/>
    <w:rsid w:val="00B448F3"/>
    <w:rsid w:val="00B60E1B"/>
    <w:rsid w:val="00B62342"/>
    <w:rsid w:val="00B62DE9"/>
    <w:rsid w:val="00B64760"/>
    <w:rsid w:val="00B70BA6"/>
    <w:rsid w:val="00B726CF"/>
    <w:rsid w:val="00B74955"/>
    <w:rsid w:val="00B75D03"/>
    <w:rsid w:val="00B7777F"/>
    <w:rsid w:val="00B81169"/>
    <w:rsid w:val="00B83966"/>
    <w:rsid w:val="00B900BF"/>
    <w:rsid w:val="00B92D4E"/>
    <w:rsid w:val="00BA17F9"/>
    <w:rsid w:val="00BA3ECF"/>
    <w:rsid w:val="00BA5101"/>
    <w:rsid w:val="00BA738A"/>
    <w:rsid w:val="00BB1A0D"/>
    <w:rsid w:val="00BC1EE8"/>
    <w:rsid w:val="00BC254A"/>
    <w:rsid w:val="00BD1F21"/>
    <w:rsid w:val="00BD33CA"/>
    <w:rsid w:val="00BD34F0"/>
    <w:rsid w:val="00BD3D01"/>
    <w:rsid w:val="00BE4299"/>
    <w:rsid w:val="00BE4BD0"/>
    <w:rsid w:val="00C0393E"/>
    <w:rsid w:val="00C07A52"/>
    <w:rsid w:val="00C10E35"/>
    <w:rsid w:val="00C1174D"/>
    <w:rsid w:val="00C16242"/>
    <w:rsid w:val="00C42748"/>
    <w:rsid w:val="00C45C75"/>
    <w:rsid w:val="00C53237"/>
    <w:rsid w:val="00C84731"/>
    <w:rsid w:val="00C93E36"/>
    <w:rsid w:val="00C969B9"/>
    <w:rsid w:val="00CA61EC"/>
    <w:rsid w:val="00CA6DC6"/>
    <w:rsid w:val="00CB6155"/>
    <w:rsid w:val="00CC13EE"/>
    <w:rsid w:val="00CC3961"/>
    <w:rsid w:val="00CC6241"/>
    <w:rsid w:val="00CD0B82"/>
    <w:rsid w:val="00CD3D78"/>
    <w:rsid w:val="00CD507F"/>
    <w:rsid w:val="00CE3CF9"/>
    <w:rsid w:val="00CE7087"/>
    <w:rsid w:val="00CF3053"/>
    <w:rsid w:val="00CF6209"/>
    <w:rsid w:val="00CF63A2"/>
    <w:rsid w:val="00CF764C"/>
    <w:rsid w:val="00D01430"/>
    <w:rsid w:val="00D12A31"/>
    <w:rsid w:val="00D14B53"/>
    <w:rsid w:val="00D21953"/>
    <w:rsid w:val="00D23D2A"/>
    <w:rsid w:val="00D247CC"/>
    <w:rsid w:val="00D352B3"/>
    <w:rsid w:val="00D41F9C"/>
    <w:rsid w:val="00D47136"/>
    <w:rsid w:val="00D5126B"/>
    <w:rsid w:val="00D721C4"/>
    <w:rsid w:val="00D84AA5"/>
    <w:rsid w:val="00D912A4"/>
    <w:rsid w:val="00D95415"/>
    <w:rsid w:val="00DA19D2"/>
    <w:rsid w:val="00DA361C"/>
    <w:rsid w:val="00DA3C3D"/>
    <w:rsid w:val="00DA57FA"/>
    <w:rsid w:val="00DA592E"/>
    <w:rsid w:val="00DA5DA0"/>
    <w:rsid w:val="00DA7533"/>
    <w:rsid w:val="00DB4079"/>
    <w:rsid w:val="00DB7030"/>
    <w:rsid w:val="00DB7528"/>
    <w:rsid w:val="00DC316D"/>
    <w:rsid w:val="00DD048B"/>
    <w:rsid w:val="00DD288A"/>
    <w:rsid w:val="00DE041F"/>
    <w:rsid w:val="00DE24E3"/>
    <w:rsid w:val="00DE5303"/>
    <w:rsid w:val="00DE5352"/>
    <w:rsid w:val="00DE57B1"/>
    <w:rsid w:val="00DE6A83"/>
    <w:rsid w:val="00DF2310"/>
    <w:rsid w:val="00E025CF"/>
    <w:rsid w:val="00E04946"/>
    <w:rsid w:val="00E0671E"/>
    <w:rsid w:val="00E10371"/>
    <w:rsid w:val="00E15183"/>
    <w:rsid w:val="00E204F6"/>
    <w:rsid w:val="00E20A8E"/>
    <w:rsid w:val="00E22F3C"/>
    <w:rsid w:val="00E32B04"/>
    <w:rsid w:val="00E346F5"/>
    <w:rsid w:val="00E351CF"/>
    <w:rsid w:val="00E37B5D"/>
    <w:rsid w:val="00E422CC"/>
    <w:rsid w:val="00E42675"/>
    <w:rsid w:val="00E432C2"/>
    <w:rsid w:val="00E4350A"/>
    <w:rsid w:val="00E47611"/>
    <w:rsid w:val="00E525BE"/>
    <w:rsid w:val="00E559E0"/>
    <w:rsid w:val="00E574D0"/>
    <w:rsid w:val="00E62FE0"/>
    <w:rsid w:val="00E81027"/>
    <w:rsid w:val="00E81D7E"/>
    <w:rsid w:val="00E8219E"/>
    <w:rsid w:val="00E869BD"/>
    <w:rsid w:val="00EB112B"/>
    <w:rsid w:val="00EC051B"/>
    <w:rsid w:val="00EC2011"/>
    <w:rsid w:val="00EC3361"/>
    <w:rsid w:val="00EC78D2"/>
    <w:rsid w:val="00EC7DC7"/>
    <w:rsid w:val="00ED394D"/>
    <w:rsid w:val="00ED4672"/>
    <w:rsid w:val="00EE31F4"/>
    <w:rsid w:val="00EF2794"/>
    <w:rsid w:val="00EF2DE7"/>
    <w:rsid w:val="00EF3AD1"/>
    <w:rsid w:val="00EF75AB"/>
    <w:rsid w:val="00F02F76"/>
    <w:rsid w:val="00F1007A"/>
    <w:rsid w:val="00F12284"/>
    <w:rsid w:val="00F131D6"/>
    <w:rsid w:val="00F30C26"/>
    <w:rsid w:val="00F3510F"/>
    <w:rsid w:val="00F37103"/>
    <w:rsid w:val="00F4472B"/>
    <w:rsid w:val="00F44738"/>
    <w:rsid w:val="00F56C55"/>
    <w:rsid w:val="00F7462C"/>
    <w:rsid w:val="00F84C32"/>
    <w:rsid w:val="00F91867"/>
    <w:rsid w:val="00FA01E6"/>
    <w:rsid w:val="00FA0E79"/>
    <w:rsid w:val="00FA5FC3"/>
    <w:rsid w:val="00FB1449"/>
    <w:rsid w:val="00FB4A53"/>
    <w:rsid w:val="00FC0340"/>
    <w:rsid w:val="00FC71C5"/>
    <w:rsid w:val="00FD131D"/>
    <w:rsid w:val="00FD24A2"/>
    <w:rsid w:val="00FD5AA8"/>
    <w:rsid w:val="00FD622A"/>
    <w:rsid w:val="00FD7B03"/>
    <w:rsid w:val="00FE16AB"/>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104"/>
    <w:pPr>
      <w:widowControl w:val="0"/>
      <w:suppressAutoHyphens/>
    </w:pPr>
    <w:rPr>
      <w:rFonts w:eastAsia="Andale Sans UI"/>
      <w:kern w:val="2"/>
      <w:sz w:val="24"/>
      <w:szCs w:val="24"/>
    </w:rPr>
  </w:style>
  <w:style w:type="paragraph" w:customStyle="1" w:styleId="Pagrindinistekstas1">
    <w:name w:val="Pagrindinis tekstas1"/>
    <w:rsid w:val="00566104"/>
    <w:pPr>
      <w:ind w:firstLine="312"/>
      <w:jc w:val="both"/>
    </w:pPr>
    <w:rPr>
      <w:rFonts w:ascii="TimesLT" w:hAnsi="TimesLT"/>
      <w:lang w:val="en-GB" w:eastAsia="en-US"/>
    </w:rPr>
  </w:style>
  <w:style w:type="table" w:customStyle="1" w:styleId="TableGrid4">
    <w:name w:val="Table Grid4"/>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9">
    <w:name w:val="Lentelės tinklelis229"/>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3280487">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98A-BFDD-4BAC-9C54-E8095F14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4184</Words>
  <Characters>2386</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6557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2023-04-20T10:08:00Z</dcterms:created>
  <dcterms:modified xsi:type="dcterms:W3CDTF">2023-04-20T10:08:00Z</dcterms:modified>
</cp:coreProperties>
</file>