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55E5" w14:textId="77777777" w:rsidR="005346DE" w:rsidRDefault="005346DE" w:rsidP="005346DE">
      <w:pPr>
        <w:ind w:firstLine="5103"/>
        <w:rPr>
          <w:rFonts w:eastAsia="Calibri"/>
          <w:szCs w:val="24"/>
        </w:rPr>
      </w:pPr>
      <w:r>
        <w:rPr>
          <w:rFonts w:eastAsia="Calibri"/>
          <w:szCs w:val="24"/>
        </w:rPr>
        <w:t>PATVIRTINTA</w:t>
      </w:r>
    </w:p>
    <w:p w14:paraId="5170DC87" w14:textId="77777777" w:rsidR="005346DE" w:rsidRDefault="005346DE" w:rsidP="005346DE">
      <w:pPr>
        <w:ind w:firstLine="5103"/>
        <w:rPr>
          <w:rFonts w:eastAsia="Calibri"/>
          <w:szCs w:val="24"/>
        </w:rPr>
      </w:pPr>
      <w:r>
        <w:rPr>
          <w:rFonts w:eastAsia="Calibri"/>
          <w:szCs w:val="24"/>
        </w:rPr>
        <w:t xml:space="preserve">Klaipėdos rajono savivaldybės mero </w:t>
      </w:r>
    </w:p>
    <w:p w14:paraId="71C900F2" w14:textId="77777777" w:rsidR="005346DE" w:rsidRDefault="005346DE" w:rsidP="005346DE">
      <w:pPr>
        <w:ind w:firstLine="5103"/>
        <w:rPr>
          <w:rFonts w:eastAsia="Calibri"/>
          <w:szCs w:val="24"/>
          <w:lang w:val="en-US"/>
        </w:rPr>
      </w:pPr>
      <w:r>
        <w:rPr>
          <w:rFonts w:eastAsia="Calibri"/>
          <w:szCs w:val="24"/>
          <w:lang w:val="en-US"/>
        </w:rPr>
        <w:t>2024 m.</w:t>
      </w:r>
      <w:r w:rsidRPr="00F32BB6">
        <w:rPr>
          <w:rFonts w:eastAsia="Calibri"/>
          <w:szCs w:val="24"/>
        </w:rPr>
        <w:t xml:space="preserve"> </w:t>
      </w:r>
      <w:r>
        <w:rPr>
          <w:rFonts w:eastAsia="Calibri"/>
          <w:szCs w:val="24"/>
        </w:rPr>
        <w:t xml:space="preserve">sausio </w:t>
      </w:r>
      <w:r>
        <w:rPr>
          <w:rFonts w:eastAsia="Calibri"/>
          <w:szCs w:val="24"/>
          <w:lang w:val="en-US"/>
        </w:rPr>
        <w:t xml:space="preserve">     d. </w:t>
      </w:r>
    </w:p>
    <w:p w14:paraId="473633A2" w14:textId="77777777" w:rsidR="005346DE" w:rsidRDefault="005346DE" w:rsidP="005346DE">
      <w:pPr>
        <w:ind w:firstLine="5103"/>
        <w:rPr>
          <w:rFonts w:eastAsia="Calibri"/>
          <w:szCs w:val="24"/>
        </w:rPr>
      </w:pPr>
      <w:r>
        <w:rPr>
          <w:rFonts w:eastAsia="Calibri"/>
          <w:szCs w:val="24"/>
        </w:rPr>
        <w:t>potvarkiu Nr. MV-</w:t>
      </w:r>
    </w:p>
    <w:p w14:paraId="0567A11A" w14:textId="77777777" w:rsidR="005346DE" w:rsidRDefault="005346DE" w:rsidP="005346DE">
      <w:pPr>
        <w:tabs>
          <w:tab w:val="left" w:pos="1304"/>
          <w:tab w:val="left" w:pos="1457"/>
          <w:tab w:val="left" w:pos="1604"/>
          <w:tab w:val="left" w:pos="1757"/>
        </w:tabs>
        <w:ind w:firstLine="5103"/>
      </w:pPr>
    </w:p>
    <w:p w14:paraId="739C0E5A" w14:textId="77777777" w:rsidR="005346DE" w:rsidRDefault="005346DE" w:rsidP="005346DE">
      <w:pPr>
        <w:tabs>
          <w:tab w:val="left" w:pos="720"/>
        </w:tabs>
        <w:jc w:val="center"/>
        <w:rPr>
          <w:b/>
          <w:szCs w:val="24"/>
        </w:rPr>
      </w:pPr>
    </w:p>
    <w:p w14:paraId="44DF7D78" w14:textId="77777777" w:rsidR="005346DE" w:rsidRPr="004C3DD8" w:rsidRDefault="005346DE" w:rsidP="005346DE">
      <w:pPr>
        <w:pStyle w:val="western"/>
        <w:spacing w:before="0" w:after="0"/>
        <w:ind w:firstLine="0"/>
        <w:jc w:val="center"/>
        <w:rPr>
          <w:b/>
          <w:szCs w:val="24"/>
        </w:rPr>
      </w:pPr>
      <w:r w:rsidRPr="004C3DD8">
        <w:rPr>
          <w:b/>
          <w:bCs/>
          <w:sz w:val="24"/>
          <w:szCs w:val="24"/>
        </w:rPr>
        <w:t xml:space="preserve">KLAIPĖDOS RAJONO SAVIVALDYBĖS VIEŠŲJŲ ĮSTAIGŲ VADOVŲ DARBO APMOKĖJIMO SISTEMA </w:t>
      </w:r>
    </w:p>
    <w:p w14:paraId="4CDD384A" w14:textId="77777777" w:rsidR="005346DE" w:rsidRPr="00EB5875" w:rsidRDefault="005346DE" w:rsidP="005346DE">
      <w:pPr>
        <w:keepNext/>
        <w:tabs>
          <w:tab w:val="left" w:pos="0"/>
        </w:tabs>
        <w:suppressAutoHyphens/>
        <w:ind w:left="431" w:hanging="431"/>
        <w:jc w:val="center"/>
        <w:rPr>
          <w:b/>
          <w:lang w:eastAsia="hi-IN" w:bidi="hi-IN"/>
        </w:rPr>
      </w:pPr>
    </w:p>
    <w:p w14:paraId="5DC54499" w14:textId="77777777" w:rsidR="005346DE" w:rsidRDefault="005346DE" w:rsidP="005346DE">
      <w:pPr>
        <w:keepNext/>
        <w:tabs>
          <w:tab w:val="left" w:pos="0"/>
        </w:tabs>
        <w:suppressAutoHyphens/>
        <w:jc w:val="center"/>
        <w:rPr>
          <w:b/>
          <w:lang w:eastAsia="hi-IN" w:bidi="hi-IN"/>
        </w:rPr>
      </w:pPr>
      <w:r>
        <w:rPr>
          <w:b/>
          <w:lang w:eastAsia="hi-IN" w:bidi="hi-IN"/>
        </w:rPr>
        <w:t>I SKYRIUS</w:t>
      </w:r>
    </w:p>
    <w:p w14:paraId="73E599FD" w14:textId="77777777" w:rsidR="005346DE" w:rsidRDefault="005346DE" w:rsidP="005346DE">
      <w:pPr>
        <w:keepNext/>
        <w:tabs>
          <w:tab w:val="left" w:pos="0"/>
        </w:tabs>
        <w:suppressAutoHyphens/>
        <w:jc w:val="center"/>
        <w:rPr>
          <w:b/>
          <w:lang w:eastAsia="hi-IN" w:bidi="hi-IN"/>
        </w:rPr>
      </w:pPr>
      <w:r>
        <w:rPr>
          <w:b/>
          <w:lang w:eastAsia="hi-IN" w:bidi="hi-IN"/>
        </w:rPr>
        <w:t>BENDROSIOS NUOSTATOS</w:t>
      </w:r>
    </w:p>
    <w:p w14:paraId="4A517B24" w14:textId="77777777" w:rsidR="005346DE" w:rsidRDefault="005346DE" w:rsidP="005346DE">
      <w:pPr>
        <w:suppressAutoHyphens/>
        <w:ind w:left="283"/>
        <w:jc w:val="center"/>
        <w:rPr>
          <w:rFonts w:cs="Mangal"/>
          <w:b/>
          <w:sz w:val="20"/>
          <w:szCs w:val="18"/>
          <w:lang w:eastAsia="hi-IN" w:bidi="hi-IN"/>
        </w:rPr>
      </w:pPr>
    </w:p>
    <w:p w14:paraId="32EDF436" w14:textId="77777777" w:rsidR="005346DE" w:rsidRDefault="005346DE" w:rsidP="005346DE">
      <w:pPr>
        <w:rPr>
          <w:sz w:val="10"/>
          <w:szCs w:val="10"/>
        </w:rPr>
      </w:pPr>
    </w:p>
    <w:p w14:paraId="6DBE972D" w14:textId="23DEF051" w:rsidR="005346DE" w:rsidRDefault="005346DE" w:rsidP="005346DE">
      <w:pPr>
        <w:suppressAutoHyphens/>
        <w:ind w:firstLine="720"/>
        <w:jc w:val="both"/>
        <w:rPr>
          <w:szCs w:val="24"/>
          <w:lang w:eastAsia="lt-LT" w:bidi="hi-IN"/>
        </w:rPr>
      </w:pPr>
      <w:r>
        <w:rPr>
          <w:szCs w:val="24"/>
          <w:lang w:eastAsia="lt-LT" w:bidi="hi-IN"/>
        </w:rPr>
        <w:t xml:space="preserve">1. </w:t>
      </w:r>
      <w:r w:rsidRPr="004C3DD8">
        <w:rPr>
          <w:szCs w:val="24"/>
          <w:lang w:eastAsia="lt-LT" w:bidi="hi-IN"/>
        </w:rPr>
        <w:t>Klaipėdos rajono savivaldybės viešųjų įstaigų vadovų darbo apmokėjimo sistem</w:t>
      </w:r>
      <w:r>
        <w:rPr>
          <w:szCs w:val="24"/>
          <w:lang w:eastAsia="lt-LT" w:bidi="hi-IN"/>
        </w:rPr>
        <w:t>a (toliau –sistema) nustato</w:t>
      </w:r>
      <w:r w:rsidRPr="004C3DD8" w:rsidDel="004C3DD8">
        <w:rPr>
          <w:szCs w:val="24"/>
          <w:lang w:eastAsia="lt-LT" w:bidi="hi-IN"/>
        </w:rPr>
        <w:t xml:space="preserve"> </w:t>
      </w:r>
      <w:r>
        <w:rPr>
          <w:szCs w:val="24"/>
          <w:lang w:eastAsia="lt-LT" w:bidi="hi-IN"/>
        </w:rPr>
        <w:t xml:space="preserve"> </w:t>
      </w:r>
      <w:r w:rsidRPr="004C3DD8">
        <w:rPr>
          <w:szCs w:val="24"/>
          <w:lang w:eastAsia="lt-LT" w:bidi="hi-IN"/>
        </w:rPr>
        <w:t xml:space="preserve">viešųjų įstaigų, kurių savininkė yra Klaipėdos rajono savivaldybė (toliau – viešoji įstaiga), vadovų darbo apmokėjimo </w:t>
      </w:r>
      <w:r>
        <w:rPr>
          <w:szCs w:val="24"/>
          <w:lang w:eastAsia="lt-LT" w:bidi="hi-IN"/>
        </w:rPr>
        <w:t xml:space="preserve">sąlygas, darbo užmokesčio dydžius, materialines pašalpas ir </w:t>
      </w:r>
      <w:r w:rsidR="003F25AF">
        <w:rPr>
          <w:szCs w:val="24"/>
          <w:lang w:eastAsia="lt-LT" w:bidi="hi-IN"/>
        </w:rPr>
        <w:t xml:space="preserve">kitas su darbo apmokėjimu </w:t>
      </w:r>
      <w:r>
        <w:rPr>
          <w:szCs w:val="24"/>
          <w:lang w:eastAsia="lt-LT" w:bidi="hi-IN"/>
        </w:rPr>
        <w:t xml:space="preserve">susijusias nuostatas.    </w:t>
      </w:r>
    </w:p>
    <w:p w14:paraId="43BA9834" w14:textId="52865287" w:rsidR="005346DE" w:rsidRDefault="005346DE" w:rsidP="005346DE">
      <w:pPr>
        <w:spacing w:line="259" w:lineRule="auto"/>
        <w:jc w:val="both"/>
        <w:rPr>
          <w:sz w:val="14"/>
          <w:szCs w:val="14"/>
        </w:rPr>
      </w:pPr>
      <w:r>
        <w:rPr>
          <w:lang w:eastAsia="hi-IN" w:bidi="hi-IN"/>
        </w:rPr>
        <w:t xml:space="preserve">            2. </w:t>
      </w:r>
      <w:r>
        <w:rPr>
          <w:szCs w:val="24"/>
        </w:rPr>
        <w:t xml:space="preserve">Sistema parengta vadovaujantis </w:t>
      </w:r>
      <w:r>
        <w:rPr>
          <w:bCs/>
          <w:szCs w:val="24"/>
        </w:rPr>
        <w:t>Lietuvos Respublikos viešųjų įstaigų, kurių savininkė ar dalininkė, turinti daugiau negu pusę balsų visuotiniame dalininkų susirinkime, yra valstybė ar savivaldybė, vadovų ir darbuotojų darbo apmokėjimo įstatymo nuostatomis (toliau – Įstatymas)</w:t>
      </w:r>
      <w:r w:rsidR="003F25AF">
        <w:rPr>
          <w:bCs/>
          <w:szCs w:val="24"/>
        </w:rPr>
        <w:t xml:space="preserve"> ir kitais teisės aktais</w:t>
      </w:r>
      <w:r>
        <w:rPr>
          <w:bCs/>
          <w:szCs w:val="24"/>
        </w:rPr>
        <w:t>.</w:t>
      </w:r>
    </w:p>
    <w:p w14:paraId="686DCA4C" w14:textId="1EB97D83" w:rsidR="005346DE" w:rsidRDefault="001252EC" w:rsidP="001252EC">
      <w:pPr>
        <w:keepNext/>
        <w:tabs>
          <w:tab w:val="left" w:pos="0"/>
        </w:tabs>
        <w:suppressAutoHyphens/>
        <w:jc w:val="both"/>
        <w:rPr>
          <w:szCs w:val="24"/>
          <w:lang w:eastAsia="lt-LT" w:bidi="hi-IN"/>
        </w:rPr>
      </w:pPr>
      <w:r>
        <w:rPr>
          <w:szCs w:val="24"/>
          <w:lang w:eastAsia="lt-LT" w:bidi="hi-IN"/>
        </w:rPr>
        <w:t xml:space="preserve">            </w:t>
      </w:r>
      <w:r w:rsidR="005346DE">
        <w:rPr>
          <w:szCs w:val="24"/>
          <w:lang w:eastAsia="lt-LT" w:bidi="hi-IN"/>
        </w:rPr>
        <w:t xml:space="preserve">3. Ši sistema netaikoma </w:t>
      </w:r>
      <w:r w:rsidR="003F25AF">
        <w:rPr>
          <w:szCs w:val="24"/>
          <w:lang w:eastAsia="lt-LT" w:bidi="hi-IN"/>
        </w:rPr>
        <w:t xml:space="preserve">Klaipėdos rajono savivaldybės </w:t>
      </w:r>
      <w:r w:rsidR="005346DE">
        <w:rPr>
          <w:rFonts w:eastAsia="Calibri"/>
          <w:szCs w:val="24"/>
          <w:lang w:eastAsia="hi-IN" w:bidi="hi-IN"/>
        </w:rPr>
        <w:t>asmens sveikatos priežiūros įstaigoms.</w:t>
      </w:r>
    </w:p>
    <w:p w14:paraId="56F6A36B" w14:textId="46EBB364" w:rsidR="005346DE" w:rsidRDefault="001252EC" w:rsidP="001252EC">
      <w:pPr>
        <w:suppressAutoHyphens/>
        <w:jc w:val="both"/>
        <w:rPr>
          <w:szCs w:val="24"/>
          <w:lang w:eastAsia="hi-IN" w:bidi="hi-IN"/>
        </w:rPr>
      </w:pPr>
      <w:r>
        <w:rPr>
          <w:szCs w:val="24"/>
          <w:lang w:eastAsia="hi-IN" w:bidi="hi-IN"/>
        </w:rPr>
        <w:t xml:space="preserve">            </w:t>
      </w:r>
      <w:r w:rsidR="005346DE">
        <w:rPr>
          <w:szCs w:val="24"/>
          <w:lang w:eastAsia="hi-IN" w:bidi="hi-IN"/>
        </w:rPr>
        <w:t xml:space="preserve">4. </w:t>
      </w:r>
      <w:r w:rsidR="005346DE">
        <w:rPr>
          <w:szCs w:val="24"/>
          <w:lang w:eastAsia="lt-LT" w:bidi="hi-IN"/>
        </w:rPr>
        <w:t>Sistemoje detalizuojami viešosios įstaigos vadovo pareiginės algos koeficiento nustatymo kriterijai</w:t>
      </w:r>
      <w:r w:rsidR="00CB103C">
        <w:rPr>
          <w:szCs w:val="24"/>
          <w:lang w:eastAsia="lt-LT" w:bidi="hi-IN"/>
        </w:rPr>
        <w:t>,</w:t>
      </w:r>
      <w:r w:rsidR="005346DE">
        <w:rPr>
          <w:szCs w:val="24"/>
          <w:lang w:eastAsia="lt-LT" w:bidi="hi-IN"/>
        </w:rPr>
        <w:t xml:space="preserve"> pareiginės algos koeficientų peržiūrėjimo tvarka, premijų skyrimo kriterijai, priemokų skyrimo tvarka</w:t>
      </w:r>
      <w:r w:rsidR="003F25AF">
        <w:rPr>
          <w:szCs w:val="24"/>
          <w:lang w:eastAsia="lt-LT" w:bidi="hi-IN"/>
        </w:rPr>
        <w:t xml:space="preserve"> ir kt.</w:t>
      </w:r>
    </w:p>
    <w:p w14:paraId="4EE82998" w14:textId="513EAFFB" w:rsidR="005346DE" w:rsidRDefault="001252EC" w:rsidP="001252EC">
      <w:pPr>
        <w:suppressAutoHyphens/>
        <w:jc w:val="both"/>
        <w:rPr>
          <w:szCs w:val="24"/>
          <w:lang w:eastAsia="lt-LT" w:bidi="hi-IN"/>
        </w:rPr>
      </w:pPr>
      <w:r>
        <w:rPr>
          <w:szCs w:val="24"/>
          <w:lang w:eastAsia="lt-LT" w:bidi="hi-IN"/>
        </w:rPr>
        <w:t xml:space="preserve">            </w:t>
      </w:r>
      <w:r w:rsidR="005346DE">
        <w:rPr>
          <w:szCs w:val="24"/>
          <w:lang w:eastAsia="lt-LT" w:bidi="hi-IN"/>
        </w:rPr>
        <w:t>5. Sistemą tvirtina Klaipėdos rajono savivaldybės meras (toliau – Savivaldybės meras).</w:t>
      </w:r>
    </w:p>
    <w:p w14:paraId="3B90915F" w14:textId="77777777" w:rsidR="005346DE" w:rsidRDefault="005346DE" w:rsidP="005346DE">
      <w:pPr>
        <w:suppressAutoHyphens/>
        <w:ind w:left="3600" w:firstLine="720"/>
        <w:rPr>
          <w:b/>
          <w:bCs/>
          <w:szCs w:val="24"/>
          <w:lang w:eastAsia="hi-IN" w:bidi="hi-IN"/>
        </w:rPr>
      </w:pPr>
    </w:p>
    <w:p w14:paraId="3425CB98" w14:textId="77777777" w:rsidR="005346DE" w:rsidRDefault="005346DE" w:rsidP="005346DE">
      <w:pPr>
        <w:suppressAutoHyphens/>
        <w:jc w:val="center"/>
        <w:rPr>
          <w:b/>
          <w:bCs/>
          <w:szCs w:val="24"/>
          <w:lang w:eastAsia="hi-IN" w:bidi="hi-IN"/>
        </w:rPr>
      </w:pPr>
      <w:r>
        <w:rPr>
          <w:b/>
          <w:bCs/>
          <w:szCs w:val="24"/>
          <w:lang w:eastAsia="hi-IN" w:bidi="hi-IN"/>
        </w:rPr>
        <w:t>II SKYRIUS</w:t>
      </w:r>
    </w:p>
    <w:p w14:paraId="29005725" w14:textId="77777777" w:rsidR="005346DE" w:rsidRDefault="005346DE" w:rsidP="005346DE">
      <w:pPr>
        <w:suppressAutoHyphens/>
        <w:jc w:val="center"/>
        <w:rPr>
          <w:b/>
          <w:bCs/>
          <w:szCs w:val="24"/>
          <w:lang w:eastAsia="hi-IN" w:bidi="hi-IN"/>
        </w:rPr>
      </w:pPr>
      <w:r>
        <w:rPr>
          <w:b/>
          <w:bCs/>
          <w:szCs w:val="24"/>
          <w:lang w:eastAsia="hi-IN" w:bidi="hi-IN"/>
        </w:rPr>
        <w:t>VIEŠOSIOS ĮSTAIGOS VADOVO DARBO UŽMOKESTIS</w:t>
      </w:r>
    </w:p>
    <w:p w14:paraId="0D1BE084" w14:textId="77777777" w:rsidR="005346DE" w:rsidRDefault="005346DE" w:rsidP="005346DE">
      <w:pPr>
        <w:suppressAutoHyphens/>
        <w:jc w:val="center"/>
        <w:rPr>
          <w:b/>
          <w:bCs/>
          <w:szCs w:val="24"/>
          <w:lang w:eastAsia="hi-IN" w:bidi="hi-IN"/>
        </w:rPr>
      </w:pPr>
    </w:p>
    <w:p w14:paraId="0180D2AB" w14:textId="0BA6FF08" w:rsidR="005346DE" w:rsidRDefault="001252EC" w:rsidP="001252EC">
      <w:pPr>
        <w:suppressAutoHyphens/>
        <w:jc w:val="both"/>
        <w:rPr>
          <w:szCs w:val="24"/>
          <w:lang w:eastAsia="lt-LT" w:bidi="hi-IN"/>
        </w:rPr>
      </w:pPr>
      <w:r>
        <w:rPr>
          <w:szCs w:val="24"/>
          <w:lang w:eastAsia="lt-LT" w:bidi="hi-IN"/>
        </w:rPr>
        <w:t xml:space="preserve">             </w:t>
      </w:r>
      <w:r w:rsidR="005A1149">
        <w:rPr>
          <w:szCs w:val="24"/>
          <w:lang w:eastAsia="lt-LT" w:bidi="hi-IN"/>
        </w:rPr>
        <w:t>6</w:t>
      </w:r>
      <w:r w:rsidR="005346DE">
        <w:rPr>
          <w:szCs w:val="24"/>
          <w:lang w:eastAsia="lt-LT" w:bidi="hi-IN"/>
        </w:rPr>
        <w:t>. Viešosios įstaigos vadovo darbo užmokestį sudaro:</w:t>
      </w:r>
    </w:p>
    <w:p w14:paraId="461E8BC4" w14:textId="11B07DE1" w:rsidR="005346DE" w:rsidRDefault="001252EC" w:rsidP="001252EC">
      <w:pPr>
        <w:keepNext/>
        <w:tabs>
          <w:tab w:val="left" w:pos="0"/>
        </w:tabs>
        <w:suppressAutoHyphens/>
        <w:jc w:val="both"/>
        <w:rPr>
          <w:szCs w:val="24"/>
          <w:lang w:eastAsia="lt-LT" w:bidi="hi-IN"/>
        </w:rPr>
      </w:pPr>
      <w:r>
        <w:rPr>
          <w:szCs w:val="24"/>
          <w:lang w:eastAsia="hi-IN" w:bidi="hi-IN"/>
        </w:rPr>
        <w:t xml:space="preserve">             </w:t>
      </w:r>
      <w:r w:rsidR="005A1149">
        <w:rPr>
          <w:szCs w:val="24"/>
          <w:lang w:eastAsia="hi-IN" w:bidi="hi-IN"/>
        </w:rPr>
        <w:t>6</w:t>
      </w:r>
      <w:r w:rsidR="005346DE">
        <w:rPr>
          <w:szCs w:val="24"/>
          <w:lang w:eastAsia="hi-IN" w:bidi="hi-IN"/>
        </w:rPr>
        <w:t>.</w:t>
      </w:r>
      <w:r w:rsidR="005346DE">
        <w:rPr>
          <w:szCs w:val="24"/>
          <w:lang w:eastAsia="lt-LT" w:bidi="hi-IN"/>
        </w:rPr>
        <w:t>1. pareiginė alga, kurią nustato Savivaldybės meras iš šios sistemos priede nustatyto pareiginės algos koeficientų intervalo;</w:t>
      </w:r>
    </w:p>
    <w:p w14:paraId="1CE4A709" w14:textId="73B2036F" w:rsidR="005346DE" w:rsidRDefault="001252EC" w:rsidP="001252EC">
      <w:pPr>
        <w:suppressAutoHyphens/>
        <w:jc w:val="both"/>
        <w:rPr>
          <w:szCs w:val="24"/>
          <w:lang w:eastAsia="lt-LT" w:bidi="hi-IN"/>
        </w:rPr>
      </w:pPr>
      <w:r>
        <w:rPr>
          <w:szCs w:val="24"/>
          <w:lang w:eastAsia="hi-IN" w:bidi="hi-IN"/>
        </w:rPr>
        <w:t xml:space="preserve">             </w:t>
      </w:r>
      <w:r w:rsidR="005A1149">
        <w:rPr>
          <w:szCs w:val="24"/>
          <w:lang w:eastAsia="hi-IN" w:bidi="hi-IN"/>
        </w:rPr>
        <w:t>6</w:t>
      </w:r>
      <w:r w:rsidR="005346DE">
        <w:rPr>
          <w:szCs w:val="24"/>
          <w:lang w:eastAsia="hi-IN" w:bidi="hi-IN"/>
        </w:rPr>
        <w:t>.2.</w:t>
      </w:r>
      <w:r w:rsidR="005346DE">
        <w:rPr>
          <w:szCs w:val="24"/>
          <w:lang w:eastAsia="lt-LT" w:bidi="hi-IN"/>
        </w:rPr>
        <w:t xml:space="preserve"> papildoma darbo užmokesčio dalis, kuri priklauso nuo užsibrėžtų viešosios įstaigos veiklos tikslų įgyvendinimo ir (arba) viešosios įstaigos vadovui numatytų užduočių įvykdymo. Šie tikslai (mažėjančios administracinių ir (ar) viešųjų paslaugų teikimo laiko sąnaudos ir kiti tikslai) ir (arba) užduotys (susijusios su viešosios įstaigos vidaus administravimu ir veiklos efektyvumo didinimu) turi būti išreikšti konkrečiais </w:t>
      </w:r>
      <w:r w:rsidR="005346DE" w:rsidRPr="00292992">
        <w:rPr>
          <w:szCs w:val="24"/>
          <w:lang w:eastAsia="lt-LT" w:bidi="hi-IN"/>
        </w:rPr>
        <w:t>veiklos rodikliais. Viešosios įstaigos veiklos tikslus ir (arba) viešosios įstaigos vadovo užduotis ir veiklos rodiklius, papildomos darbo užmokesčio dalies dydį, atsižvelgiant į veiklos tikslų ir (arba) užduočių įgyvendinimą, nustato Savivaldybės meras. Papildoma darbo užmokesčio dalis nustatoma ir gali būti išmokama vieną kartą, pasibaigus finansiniams metams ir patvirtinus viešosios įstaigos metinius finansinių ataskaitų rinkinius, atsižvelgiant į praėjusių finansinių metų viešosios įstaigos veiklos tikslų įgyvendinimo ir (arba) viešosios įstaigos vadovui numatytų užduočių įvykdymo rezultatus. Jeigu viešosios įstaigos vadovas neįgyvendina</w:t>
      </w:r>
      <w:r w:rsidR="005346DE" w:rsidRPr="00720892">
        <w:rPr>
          <w:szCs w:val="24"/>
          <w:lang w:eastAsia="lt-LT" w:bidi="hi-IN"/>
        </w:rPr>
        <w:t xml:space="preserve"> visų užsibrėžtų viešosios įstaigos veiklos tikslų ir (arba) neįvykdo visų jam numatytų užduočių, papildoma darbo užmokesčio dalis neišmokama, o jeigu viešosios įstaigos vadovas šiuos tikslus įgyvendina ir (arba) šias užduotis įvykdo iš dalies, – proporcingai mažinama. Papildoma darbo užmokesčio dalis negali viršyti 30 procentų viešosios įstaigos vadovui praėjusiais</w:t>
      </w:r>
      <w:r w:rsidR="005346DE">
        <w:rPr>
          <w:szCs w:val="24"/>
          <w:lang w:eastAsia="lt-LT" w:bidi="hi-IN"/>
        </w:rPr>
        <w:t xml:space="preserve"> finansiniais metais išmokėtos pareiginės algos sumos ir turi būti išmokama per mėnesį nuo viešosios įstaigos metinių finansinių ataskaitų rinkinio patvirtinimo dienos. Įsteigtos naujos viešosios įstaigos vadovui ar priimtam naujam viešosios įstaigos vadovui viešosios įstaigos veiklos tikslai ir (arba) viešosios įstaigos vadovo užduotys ir veiklos rodikliai nustatomi per vieną mėnesį nuo viešosios įstaigos vadovo priėmimo </w:t>
      </w:r>
      <w:r w:rsidR="005346DE">
        <w:rPr>
          <w:szCs w:val="24"/>
          <w:lang w:eastAsia="lt-LT" w:bidi="hi-IN"/>
        </w:rPr>
        <w:lastRenderedPageBreak/>
        <w:t>dienos. Jeigu viešosios įstaigos vadovo darbo viešojoje įstaigoje pradžios data yra vėlesnė negu spalio 1 diena, jam viešosios įstaigos veiklos tikslai ir (arba) viešosios įstaigos vadovo užduotys ir veiklos rodikliai einamiesiems kalendoriniams metams gali būti nenustatomi;</w:t>
      </w:r>
    </w:p>
    <w:p w14:paraId="0AE8D87E" w14:textId="62ADA6B1" w:rsidR="005346DE" w:rsidRDefault="005A1149" w:rsidP="005346DE">
      <w:pPr>
        <w:suppressAutoHyphens/>
        <w:ind w:firstLine="851"/>
        <w:jc w:val="both"/>
        <w:rPr>
          <w:szCs w:val="24"/>
          <w:lang w:eastAsia="lt-LT" w:bidi="hi-IN"/>
        </w:rPr>
      </w:pPr>
      <w:r>
        <w:rPr>
          <w:szCs w:val="24"/>
          <w:lang w:eastAsia="hi-IN" w:bidi="hi-IN"/>
        </w:rPr>
        <w:t>6</w:t>
      </w:r>
      <w:r w:rsidR="005346DE">
        <w:rPr>
          <w:szCs w:val="24"/>
          <w:lang w:eastAsia="hi-IN" w:bidi="hi-IN"/>
        </w:rPr>
        <w:t>.</w:t>
      </w:r>
      <w:r w:rsidR="005346DE">
        <w:rPr>
          <w:szCs w:val="24"/>
          <w:lang w:eastAsia="lt-LT" w:bidi="hi-IN"/>
        </w:rPr>
        <w:t xml:space="preserve">3. premija. Savivaldybės meras </w:t>
      </w:r>
      <w:r w:rsidR="005346DE">
        <w:rPr>
          <w:szCs w:val="24"/>
          <w:lang w:eastAsia="hi-IN" w:bidi="hi-IN"/>
        </w:rPr>
        <w:t xml:space="preserve">gali priimti sprendimą skirti viešosios įstaigos </w:t>
      </w:r>
      <w:r w:rsidR="005346DE">
        <w:rPr>
          <w:szCs w:val="24"/>
          <w:lang w:eastAsia="lt-LT" w:bidi="hi-IN"/>
        </w:rPr>
        <w:t>vadovui premiją už</w:t>
      </w:r>
      <w:r w:rsidR="005346DE">
        <w:rPr>
          <w:szCs w:val="24"/>
          <w:lang w:eastAsia="hi-IN" w:bidi="hi-IN"/>
        </w:rPr>
        <w:t xml:space="preserve"> išskirtinį jo indėlį įgyvendinant viešosios įstaigos veiklos tikslus arba pasiektus papildomus išskirtinius rezultatus, pasibaigus finansiniams metams ir patvirtinus viešosios įstaigos metinių finansinių ataskaitų rinkinius.</w:t>
      </w:r>
      <w:r w:rsidR="005346DE">
        <w:rPr>
          <w:szCs w:val="24"/>
          <w:lang w:eastAsia="lt-LT" w:bidi="hi-IN"/>
        </w:rPr>
        <w:t xml:space="preserve"> Ši premija negali būti didesnė negu 4 viešosios įstaigos vadovo pareiginės algos dydžiai;</w:t>
      </w:r>
    </w:p>
    <w:p w14:paraId="21C6138C" w14:textId="2E7D4BE0" w:rsidR="005346DE" w:rsidRDefault="005A1149" w:rsidP="005346DE">
      <w:pPr>
        <w:suppressAutoHyphens/>
        <w:ind w:firstLine="851"/>
        <w:jc w:val="both"/>
        <w:rPr>
          <w:szCs w:val="24"/>
          <w:lang w:eastAsia="lt-LT" w:bidi="hi-IN"/>
        </w:rPr>
      </w:pPr>
      <w:r>
        <w:rPr>
          <w:szCs w:val="24"/>
          <w:lang w:eastAsia="hi-IN" w:bidi="hi-IN"/>
        </w:rPr>
        <w:t>6</w:t>
      </w:r>
      <w:r w:rsidR="005346DE">
        <w:rPr>
          <w:szCs w:val="24"/>
          <w:lang w:eastAsia="hi-IN" w:bidi="hi-IN"/>
        </w:rPr>
        <w:t>.</w:t>
      </w:r>
      <w:r w:rsidR="005346DE">
        <w:rPr>
          <w:szCs w:val="24"/>
          <w:lang w:eastAsia="lt-LT" w:bidi="hi-IN"/>
        </w:rPr>
        <w:t xml:space="preserve">4. priemokos. Savivaldybės meras gali priimti sprendimą skirti viešosios įstaigos vadovui priemokas: </w:t>
      </w:r>
    </w:p>
    <w:p w14:paraId="46E8970F" w14:textId="045431F9" w:rsidR="005346DE" w:rsidRDefault="005A1149" w:rsidP="005346DE">
      <w:pPr>
        <w:suppressAutoHyphens/>
        <w:ind w:firstLine="851"/>
        <w:jc w:val="both"/>
        <w:rPr>
          <w:szCs w:val="24"/>
          <w:lang w:eastAsia="lt-LT" w:bidi="hi-IN"/>
        </w:rPr>
      </w:pPr>
      <w:r>
        <w:rPr>
          <w:szCs w:val="24"/>
          <w:lang w:eastAsia="lt-LT" w:bidi="hi-IN"/>
        </w:rPr>
        <w:t>6</w:t>
      </w:r>
      <w:r w:rsidR="005346DE">
        <w:rPr>
          <w:szCs w:val="24"/>
          <w:lang w:eastAsia="lt-LT" w:bidi="hi-IN"/>
        </w:rPr>
        <w:t xml:space="preserve">.4.1. už papildomų užduočių, suformuluotų raštu, atlikimą (jeigu dėl to viršijamas įprastas darbo krūvis arba atliekamos pareigybės aprašyme nenumatytos funkcijos) – iki 40 procentų pareiginės algos dydžio; </w:t>
      </w:r>
    </w:p>
    <w:p w14:paraId="63F7F2F0" w14:textId="72754CF7" w:rsidR="005346DE" w:rsidRDefault="005A1149" w:rsidP="005346DE">
      <w:pPr>
        <w:suppressAutoHyphens/>
        <w:ind w:firstLine="851"/>
        <w:jc w:val="both"/>
        <w:rPr>
          <w:szCs w:val="24"/>
          <w:lang w:eastAsia="lt-LT" w:bidi="hi-IN"/>
        </w:rPr>
      </w:pPr>
      <w:r>
        <w:rPr>
          <w:szCs w:val="24"/>
          <w:lang w:eastAsia="lt-LT" w:bidi="hi-IN"/>
        </w:rPr>
        <w:t>6</w:t>
      </w:r>
      <w:r w:rsidR="005346DE">
        <w:rPr>
          <w:szCs w:val="24"/>
          <w:lang w:eastAsia="lt-LT" w:bidi="hi-IN"/>
        </w:rPr>
        <w:t>.4.2. už įprastą darbo krūvį viršijančią veiklą (jeigu padidėjęs darbų mastas atliekant pareigybės aprašyme nustatytas funkcijas, neviršijant nustatytos darbo laiko trukmės) – iki 40 procentų pareiginės algos dydžio.</w:t>
      </w:r>
    </w:p>
    <w:p w14:paraId="3A2FCEE2" w14:textId="5C34CA1C" w:rsidR="005346DE" w:rsidRDefault="005346DE" w:rsidP="005346DE">
      <w:pPr>
        <w:suppressAutoHyphens/>
        <w:ind w:firstLine="851"/>
        <w:jc w:val="both"/>
        <w:rPr>
          <w:szCs w:val="24"/>
          <w:lang w:eastAsia="lt-LT" w:bidi="hi-IN"/>
        </w:rPr>
      </w:pPr>
      <w:r>
        <w:rPr>
          <w:szCs w:val="24"/>
          <w:lang w:eastAsia="lt-LT" w:bidi="hi-IN"/>
        </w:rPr>
        <w:t xml:space="preserve"> </w:t>
      </w:r>
      <w:r w:rsidR="005A1149">
        <w:rPr>
          <w:szCs w:val="24"/>
          <w:lang w:eastAsia="lt-LT" w:bidi="hi-IN"/>
        </w:rPr>
        <w:t>6</w:t>
      </w:r>
      <w:r>
        <w:rPr>
          <w:szCs w:val="24"/>
          <w:lang w:eastAsia="lt-LT" w:bidi="hi-IN"/>
        </w:rPr>
        <w:t xml:space="preserve">.5.  Skiriamos priemokos dydį nustato Savivaldybės meras. Skiriama priemoka negali būti mažesnė negu 10 procentų viešosios įstaigos vadovo pareiginės algos, o skiriamų priemokų, nurodytų </w:t>
      </w:r>
      <w:r w:rsidR="005A1149">
        <w:rPr>
          <w:szCs w:val="24"/>
          <w:lang w:eastAsia="lt-LT" w:bidi="hi-IN"/>
        </w:rPr>
        <w:t>6</w:t>
      </w:r>
      <w:r>
        <w:rPr>
          <w:szCs w:val="24"/>
          <w:lang w:eastAsia="lt-LT" w:bidi="hi-IN"/>
        </w:rPr>
        <w:t xml:space="preserve">.4.1 ir </w:t>
      </w:r>
      <w:r w:rsidR="005A1149">
        <w:rPr>
          <w:szCs w:val="24"/>
          <w:lang w:eastAsia="lt-LT" w:bidi="hi-IN"/>
        </w:rPr>
        <w:t>6</w:t>
      </w:r>
      <w:r>
        <w:rPr>
          <w:szCs w:val="24"/>
          <w:lang w:eastAsia="lt-LT" w:bidi="hi-IN"/>
        </w:rPr>
        <w:t>.4.2 papunkčiuose, suma negali viršyti 80 procentų viešosios įstaigos vadovo pareiginės algos;</w:t>
      </w:r>
    </w:p>
    <w:p w14:paraId="57208AF1" w14:textId="071AD9E4" w:rsidR="005346DE" w:rsidRDefault="005A1149" w:rsidP="005346DE">
      <w:pPr>
        <w:suppressAutoHyphens/>
        <w:ind w:firstLine="851"/>
        <w:jc w:val="both"/>
        <w:rPr>
          <w:szCs w:val="24"/>
          <w:lang w:eastAsia="lt-LT" w:bidi="hi-IN"/>
        </w:rPr>
      </w:pPr>
      <w:r>
        <w:rPr>
          <w:szCs w:val="24"/>
          <w:lang w:eastAsia="hi-IN" w:bidi="hi-IN"/>
        </w:rPr>
        <w:t>6</w:t>
      </w:r>
      <w:r w:rsidR="005346DE">
        <w:rPr>
          <w:szCs w:val="24"/>
          <w:lang w:eastAsia="hi-IN" w:bidi="hi-IN"/>
        </w:rPr>
        <w:t>.</w:t>
      </w:r>
      <w:r w:rsidR="005346DE">
        <w:rPr>
          <w:szCs w:val="24"/>
          <w:lang w:eastAsia="lt-LT" w:bidi="hi-IN"/>
        </w:rPr>
        <w:t>6. mokėjimas už darbą poilsio ir švenčių dienomis, nakties ir viršvalandinį darbą, d</w:t>
      </w:r>
      <w:r w:rsidR="005346DE">
        <w:rPr>
          <w:szCs w:val="24"/>
          <w:lang w:eastAsia="hi-IN" w:bidi="hi-IN"/>
        </w:rPr>
        <w:t>arbą, kai yra nukrypimų nuo normalių darbo sąlygų,</w:t>
      </w:r>
      <w:r w:rsidR="005346DE">
        <w:rPr>
          <w:szCs w:val="24"/>
          <w:lang w:eastAsia="lt-LT" w:bidi="hi-IN"/>
        </w:rPr>
        <w:t xml:space="preserve"> ar budėjimą. </w:t>
      </w:r>
      <w:r w:rsidR="005346DE">
        <w:rPr>
          <w:szCs w:val="24"/>
          <w:lang w:eastAsia="hi-IN" w:bidi="hi-IN"/>
        </w:rPr>
        <w:t xml:space="preserve">Už darbą poilsio ir švenčių dienomis, nakties ir viršvalandinį darbą ar darbą, kai yra nukrypimų nuo normalių darbo sąlygų, </w:t>
      </w:r>
      <w:r w:rsidR="005346DE">
        <w:rPr>
          <w:szCs w:val="24"/>
          <w:lang w:eastAsia="lt-LT" w:bidi="hi-IN"/>
        </w:rPr>
        <w:t xml:space="preserve">viešosios įstaigos vadovui </w:t>
      </w:r>
      <w:r w:rsidR="005346DE">
        <w:rPr>
          <w:szCs w:val="24"/>
          <w:lang w:eastAsia="hi-IN" w:bidi="hi-IN"/>
        </w:rPr>
        <w:t xml:space="preserve">mokama Lietuvos Respublikos darbo kodekso 144 straipsnio 1–5 ir 7 dalyse nustatyta tvarka. </w:t>
      </w:r>
      <w:r w:rsidR="005346DE">
        <w:rPr>
          <w:bCs/>
          <w:szCs w:val="24"/>
          <w:lang w:eastAsia="hi-IN" w:bidi="hi-IN"/>
        </w:rPr>
        <w:t xml:space="preserve">Už budėjimą viešosios įstaigos vadovui mokama </w:t>
      </w:r>
      <w:r w:rsidR="005346DE">
        <w:rPr>
          <w:szCs w:val="24"/>
          <w:lang w:eastAsia="hi-IN" w:bidi="hi-IN"/>
        </w:rPr>
        <w:t xml:space="preserve">Lietuvos Respublikos </w:t>
      </w:r>
      <w:r w:rsidR="005346DE">
        <w:rPr>
          <w:bCs/>
          <w:szCs w:val="24"/>
          <w:lang w:eastAsia="hi-IN" w:bidi="hi-IN"/>
        </w:rPr>
        <w:t>darbo kodekso nustatyta tvarka.</w:t>
      </w:r>
    </w:p>
    <w:p w14:paraId="167F2D66" w14:textId="793013F7" w:rsidR="005346DE" w:rsidRDefault="005A1149" w:rsidP="005346DE">
      <w:pPr>
        <w:suppressAutoHyphens/>
        <w:ind w:firstLine="851"/>
        <w:jc w:val="both"/>
        <w:rPr>
          <w:szCs w:val="24"/>
          <w:lang w:eastAsia="lt-LT" w:bidi="hi-IN"/>
        </w:rPr>
      </w:pPr>
      <w:r>
        <w:rPr>
          <w:szCs w:val="24"/>
          <w:lang w:eastAsia="lt-LT" w:bidi="hi-IN"/>
        </w:rPr>
        <w:t>7</w:t>
      </w:r>
      <w:r w:rsidR="005346DE">
        <w:rPr>
          <w:szCs w:val="24"/>
          <w:lang w:eastAsia="lt-LT" w:bidi="hi-IN"/>
        </w:rPr>
        <w:t>. Viešosios įstaigos vadovo pareiginė alga skaičiuojama taikant Lietuvos Respublikos pareiginės algos (atlyginimo) bazinio dydžio nustatymo ir asignavimų darbo užmokesčiui perskaičiavimo įstatyme nustatytą pareiginės algos (atlyginimo) bazinį dydį (toliau – pareiginės algos bazinis dydis).</w:t>
      </w:r>
    </w:p>
    <w:p w14:paraId="27FD6079" w14:textId="313604B5" w:rsidR="005346DE" w:rsidRDefault="005A1149" w:rsidP="005346DE">
      <w:pPr>
        <w:suppressAutoHyphens/>
        <w:ind w:firstLine="851"/>
        <w:jc w:val="both"/>
        <w:rPr>
          <w:szCs w:val="24"/>
          <w:lang w:eastAsia="lt-LT" w:bidi="hi-IN"/>
        </w:rPr>
      </w:pPr>
      <w:r>
        <w:rPr>
          <w:szCs w:val="24"/>
          <w:lang w:eastAsia="lt-LT" w:bidi="hi-IN"/>
        </w:rPr>
        <w:t>8</w:t>
      </w:r>
      <w:r w:rsidR="005346DE">
        <w:rPr>
          <w:szCs w:val="24"/>
          <w:lang w:eastAsia="lt-LT" w:bidi="hi-IN"/>
        </w:rPr>
        <w:t>. Viešosios įstaigos vadovo pareiginę algą nustato Savivaldybės meras iš šios sistemos priede nustatyto pareiginės algos koeficientų intervalo, atsižvelgdamas į sistemos V skyriuje nustatytus  k</w:t>
      </w:r>
      <w:r w:rsidR="005346DE" w:rsidRPr="005F7DF2">
        <w:rPr>
          <w:szCs w:val="24"/>
          <w:lang w:eastAsia="lt-LT" w:bidi="hi-IN"/>
        </w:rPr>
        <w:t>riterij</w:t>
      </w:r>
      <w:r w:rsidR="005346DE">
        <w:rPr>
          <w:szCs w:val="24"/>
          <w:lang w:eastAsia="lt-LT" w:bidi="hi-IN"/>
        </w:rPr>
        <w:t xml:space="preserve">us ir </w:t>
      </w:r>
      <w:r w:rsidR="005346DE">
        <w:rPr>
          <w:rFonts w:eastAsia="Calibri"/>
          <w:szCs w:val="24"/>
        </w:rPr>
        <w:t xml:space="preserve">į </w:t>
      </w:r>
      <w:r w:rsidR="005346DE" w:rsidRPr="005F6A9A">
        <w:rPr>
          <w:rFonts w:eastAsia="Calibri"/>
          <w:szCs w:val="24"/>
        </w:rPr>
        <w:t>įstaigos darbo užmokesčio fondą</w:t>
      </w:r>
      <w:r w:rsidR="005346DE">
        <w:rPr>
          <w:szCs w:val="24"/>
          <w:lang w:eastAsia="lt-LT" w:bidi="hi-IN"/>
        </w:rPr>
        <w:t xml:space="preserve">. </w:t>
      </w:r>
      <w:r w:rsidR="005346DE" w:rsidRPr="000D7B45">
        <w:rPr>
          <w:szCs w:val="24"/>
          <w:lang w:eastAsia="lt-LT" w:bidi="hi-IN"/>
        </w:rPr>
        <w:t xml:space="preserve">Viešųjų įstaigų vadovų pareiginė alga </w:t>
      </w:r>
      <w:r w:rsidR="005346DE" w:rsidRPr="00D22E5A">
        <w:rPr>
          <w:szCs w:val="24"/>
          <w:lang w:eastAsia="lt-LT" w:bidi="hi-IN"/>
        </w:rPr>
        <w:t>gali būti peržiūrima ir keičiama Savivaldybės mero sprendimu.</w:t>
      </w:r>
      <w:r w:rsidR="005346DE">
        <w:rPr>
          <w:b/>
          <w:bCs/>
          <w:i/>
          <w:iCs/>
          <w:sz w:val="20"/>
          <w:szCs w:val="24"/>
          <w:lang w:eastAsia="lt-LT" w:bidi="hi-IN"/>
        </w:rPr>
        <w:t xml:space="preserve"> </w:t>
      </w:r>
    </w:p>
    <w:p w14:paraId="3E6AC132" w14:textId="6E4F8A6D" w:rsidR="005346DE" w:rsidRDefault="005346DE" w:rsidP="005346DE">
      <w:pPr>
        <w:rPr>
          <w:szCs w:val="24"/>
        </w:rPr>
      </w:pPr>
      <w:r>
        <w:t xml:space="preserve">               </w:t>
      </w:r>
      <w:r w:rsidR="005A1149">
        <w:t>9</w:t>
      </w:r>
      <w:r>
        <w:t xml:space="preserve">. </w:t>
      </w:r>
      <w:r>
        <w:rPr>
          <w:szCs w:val="24"/>
        </w:rPr>
        <w:t xml:space="preserve">Viešųjų įstaigų vadovų pareiginės algos koeficientų intervalų ir pareiginės algos peržiūrėjimo ir pakeitimo poreikis vertinamas pasikeitus darbo rinkos sąlygoms, viešosios įstaigos darbo užmokesčio fondui bei priskirtoms funkcijoms.       </w:t>
      </w:r>
    </w:p>
    <w:p w14:paraId="208280B2" w14:textId="77777777" w:rsidR="005346DE" w:rsidRDefault="005346DE" w:rsidP="005346DE"/>
    <w:p w14:paraId="498FE4DC" w14:textId="77777777" w:rsidR="005346DE" w:rsidRDefault="005346DE" w:rsidP="005346D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0"/>
          <w:lang w:eastAsia="hi-IN" w:bidi="hi-IN"/>
        </w:rPr>
      </w:pPr>
      <w:r>
        <w:rPr>
          <w:b/>
          <w:lang w:eastAsia="hi-IN" w:bidi="hi-IN"/>
        </w:rPr>
        <w:t>III SKYRIUS</w:t>
      </w:r>
    </w:p>
    <w:p w14:paraId="304BAE9B" w14:textId="77777777" w:rsidR="005346DE" w:rsidRDefault="005346DE" w:rsidP="005346DE">
      <w:pPr>
        <w:suppressAutoHyphens/>
        <w:jc w:val="center"/>
        <w:rPr>
          <w:b/>
          <w:bCs/>
          <w:szCs w:val="24"/>
          <w:lang w:eastAsia="lt-LT" w:bidi="hi-IN"/>
        </w:rPr>
      </w:pPr>
      <w:r>
        <w:rPr>
          <w:b/>
          <w:bCs/>
          <w:szCs w:val="24"/>
          <w:lang w:eastAsia="lt-LT" w:bidi="hi-IN"/>
        </w:rPr>
        <w:t>MOKĖJIMAS UŽ DALYVAVIMĄ PARAMOS TEIKIMO ARBA VYSTOMOJO BENDRADARBIAVIMO PROJEKTUOSE</w:t>
      </w:r>
    </w:p>
    <w:p w14:paraId="62762C40" w14:textId="77777777" w:rsidR="005346DE" w:rsidRDefault="005346DE" w:rsidP="005346DE">
      <w:pPr>
        <w:suppressAutoHyphens/>
        <w:ind w:firstLine="1030"/>
        <w:jc w:val="both"/>
        <w:rPr>
          <w:szCs w:val="24"/>
          <w:lang w:eastAsia="lt-LT" w:bidi="hi-IN"/>
        </w:rPr>
      </w:pPr>
    </w:p>
    <w:p w14:paraId="6A8C7913" w14:textId="12B3AABD" w:rsidR="005346DE" w:rsidRDefault="005A1149" w:rsidP="005346DE">
      <w:pPr>
        <w:suppressAutoHyphens/>
        <w:ind w:firstLine="851"/>
        <w:jc w:val="both"/>
        <w:rPr>
          <w:szCs w:val="24"/>
          <w:lang w:eastAsia="lt-LT" w:bidi="hi-IN"/>
        </w:rPr>
      </w:pPr>
      <w:r>
        <w:rPr>
          <w:szCs w:val="24"/>
          <w:lang w:eastAsia="hi-IN" w:bidi="hi-IN"/>
        </w:rPr>
        <w:t>10</w:t>
      </w:r>
      <w:r w:rsidR="005346DE">
        <w:rPr>
          <w:szCs w:val="24"/>
          <w:lang w:eastAsia="hi-IN" w:bidi="hi-IN"/>
        </w:rPr>
        <w:t xml:space="preserve">. Viešosios įstaigos vadovui gali būti mokama už dalyvavimą viešosios įstaigos, kurioje jis eina pareigas, ar kitos valstybės ar savivaldybės institucijos ar įstaigos įgyvendinamuose projektuose, taip pat veikloje, atliekamoje pagal viešosios įstaigos sudarytas bendradarbiavimo sutartis su tarptautinėmis ar remiantis Europos Sąjungos teisės aktais įsteigtomis institucijomis (toliau – veikla pagal bendradarbiavimo sutartis), jeigu šie projektai ar veikla turi konkrečius ir išmatuojamus tikslus, suderinamus su viešosios įstaigos veiklos tikslais, nustatytas jų įgyvendinimo terminas ir jiems numatytas atskiras biudžetas. Už dalyvavimą Europos Sąjungos, tarptautinių organizacijų, užsienio valstybių, Lietuvos arba bendrai finansuojamuose paramos teikimo ir (arba) Lietuvos vystomojo bendradarbiavimo projektuose ar veikloje pagal bendradarbiavimo sutartis iš Europos Sąjungos, tarptautinių organizacijų, užsienio valstybių lėšų mokama projektų ar bendradarbiavimo </w:t>
      </w:r>
      <w:r w:rsidR="005346DE">
        <w:rPr>
          <w:szCs w:val="24"/>
          <w:lang w:eastAsia="hi-IN" w:bidi="hi-IN"/>
        </w:rPr>
        <w:lastRenderedPageBreak/>
        <w:t>sutartyse nustatytomis sąlygomis (pagal įkainius). Jeigu sąlygos (ir įkainiai) nenustatyti, mokėjimo už dalyvavimą įgyvendinant projektus ar veikloje pagal bendradarbiavimo sutartis įkainius viešosios įstaigos vadovui nustato Savivaldybės meras.</w:t>
      </w:r>
    </w:p>
    <w:p w14:paraId="2A0DC856" w14:textId="27E278E1" w:rsidR="005346DE" w:rsidRDefault="005346DE" w:rsidP="005346DE">
      <w:pPr>
        <w:suppressAutoHyphens/>
        <w:ind w:firstLine="851"/>
        <w:jc w:val="both"/>
        <w:rPr>
          <w:szCs w:val="24"/>
          <w:lang w:eastAsia="lt-LT" w:bidi="hi-IN"/>
        </w:rPr>
      </w:pPr>
      <w:r>
        <w:rPr>
          <w:szCs w:val="24"/>
          <w:lang w:eastAsia="lt-LT" w:bidi="hi-IN"/>
        </w:rPr>
        <w:t>1</w:t>
      </w:r>
      <w:r w:rsidR="005A1149">
        <w:rPr>
          <w:szCs w:val="24"/>
          <w:lang w:eastAsia="lt-LT" w:bidi="hi-IN"/>
        </w:rPr>
        <w:t>1</w:t>
      </w:r>
      <w:r>
        <w:rPr>
          <w:szCs w:val="24"/>
          <w:lang w:eastAsia="lt-LT" w:bidi="hi-IN"/>
        </w:rPr>
        <w:t xml:space="preserve">. </w:t>
      </w:r>
      <w:r>
        <w:rPr>
          <w:szCs w:val="24"/>
          <w:lang w:eastAsia="hi-IN" w:bidi="hi-IN"/>
        </w:rPr>
        <w:t xml:space="preserve">Už laiką, kurį viešosios įstaigos vadovas dalyvauja </w:t>
      </w:r>
      <w:r w:rsidR="005A1149">
        <w:rPr>
          <w:szCs w:val="24"/>
          <w:lang w:eastAsia="hi-IN" w:bidi="hi-IN"/>
        </w:rPr>
        <w:t>10</w:t>
      </w:r>
      <w:r>
        <w:rPr>
          <w:szCs w:val="24"/>
          <w:lang w:eastAsia="hi-IN" w:bidi="hi-IN"/>
        </w:rPr>
        <w:t xml:space="preserve"> punkte nurodytuose projektuose ar veikloje pagal bendradarbiavimo sutartis, už kurį mokama </w:t>
      </w:r>
      <w:r w:rsidR="005A1149">
        <w:rPr>
          <w:szCs w:val="24"/>
          <w:lang w:eastAsia="hi-IN" w:bidi="hi-IN"/>
        </w:rPr>
        <w:t xml:space="preserve">10 </w:t>
      </w:r>
      <w:r>
        <w:rPr>
          <w:szCs w:val="24"/>
          <w:lang w:eastAsia="hi-IN" w:bidi="hi-IN"/>
        </w:rPr>
        <w:t>punkte nustatyta tvarka, darbo užmokestis iš savivaldybės biudžeto lėšų viešosios įstaigos vadovui nemokamas.</w:t>
      </w:r>
    </w:p>
    <w:p w14:paraId="6DCB5D70" w14:textId="77777777" w:rsidR="005346DE" w:rsidRDefault="005346DE" w:rsidP="005346DE">
      <w:pPr>
        <w:suppressAutoHyphens/>
        <w:ind w:firstLine="851"/>
        <w:jc w:val="center"/>
        <w:rPr>
          <w:szCs w:val="24"/>
          <w:lang w:eastAsia="hi-IN" w:bidi="hi-IN"/>
        </w:rPr>
      </w:pPr>
    </w:p>
    <w:p w14:paraId="2DCC757E" w14:textId="77777777" w:rsidR="005346DE" w:rsidRDefault="005346DE" w:rsidP="005346DE">
      <w:pPr>
        <w:suppressAutoHyphens/>
        <w:jc w:val="center"/>
        <w:rPr>
          <w:b/>
          <w:bCs/>
          <w:szCs w:val="24"/>
          <w:lang w:eastAsia="hi-IN" w:bidi="hi-IN"/>
        </w:rPr>
      </w:pPr>
      <w:r>
        <w:rPr>
          <w:b/>
          <w:bCs/>
          <w:szCs w:val="24"/>
          <w:lang w:eastAsia="hi-IN" w:bidi="hi-IN"/>
        </w:rPr>
        <w:t>IV SKYRIUS</w:t>
      </w:r>
    </w:p>
    <w:p w14:paraId="17C43A84" w14:textId="77777777" w:rsidR="005346DE" w:rsidRDefault="005346DE" w:rsidP="005346DE">
      <w:pPr>
        <w:suppressAutoHyphens/>
        <w:jc w:val="center"/>
        <w:rPr>
          <w:b/>
          <w:bCs/>
          <w:szCs w:val="24"/>
          <w:lang w:eastAsia="lt-LT" w:bidi="hi-IN"/>
        </w:rPr>
      </w:pPr>
      <w:r>
        <w:rPr>
          <w:b/>
          <w:bCs/>
          <w:szCs w:val="24"/>
          <w:lang w:eastAsia="lt-LT" w:bidi="hi-IN"/>
        </w:rPr>
        <w:t>VIEŠOSIOS ĮSTAIGOS KATEGORIJA</w:t>
      </w:r>
    </w:p>
    <w:p w14:paraId="5E05A854" w14:textId="77777777" w:rsidR="005346DE" w:rsidRDefault="005346DE" w:rsidP="005346DE">
      <w:pPr>
        <w:suppressAutoHyphens/>
        <w:ind w:firstLine="851"/>
        <w:jc w:val="center"/>
        <w:rPr>
          <w:b/>
          <w:bCs/>
          <w:szCs w:val="24"/>
          <w:lang w:eastAsia="lt-LT" w:bidi="hi-IN"/>
        </w:rPr>
      </w:pPr>
    </w:p>
    <w:p w14:paraId="1A177835" w14:textId="5BBF1D99" w:rsidR="005346DE" w:rsidRDefault="005346DE" w:rsidP="005346DE">
      <w:pPr>
        <w:suppressAutoHyphens/>
        <w:ind w:firstLine="851"/>
        <w:jc w:val="both"/>
        <w:rPr>
          <w:szCs w:val="24"/>
          <w:lang w:eastAsia="lt-LT" w:bidi="hi-IN"/>
        </w:rPr>
      </w:pPr>
      <w:r>
        <w:rPr>
          <w:szCs w:val="24"/>
          <w:lang w:eastAsia="lt-LT" w:bidi="hi-IN"/>
        </w:rPr>
        <w:t>1</w:t>
      </w:r>
      <w:r w:rsidR="005A1149">
        <w:rPr>
          <w:szCs w:val="24"/>
          <w:lang w:eastAsia="lt-LT" w:bidi="hi-IN"/>
        </w:rPr>
        <w:t>2</w:t>
      </w:r>
      <w:r>
        <w:rPr>
          <w:szCs w:val="24"/>
          <w:lang w:eastAsia="lt-LT" w:bidi="hi-IN"/>
        </w:rPr>
        <w:t xml:space="preserve">. Savivaldybės meras rašytiniu sprendimu, atsižvelgdami į viešosios įstaigos veiklos pobūdį, priskiria viešąją įstaigą vienai iš </w:t>
      </w:r>
      <w:r w:rsidR="003F25AF">
        <w:rPr>
          <w:szCs w:val="24"/>
          <w:lang w:eastAsia="lt-LT" w:bidi="hi-IN"/>
        </w:rPr>
        <w:t xml:space="preserve">sistemos </w:t>
      </w:r>
      <w:r w:rsidR="005A1149">
        <w:rPr>
          <w:szCs w:val="24"/>
          <w:lang w:eastAsia="lt-LT" w:bidi="hi-IN"/>
        </w:rPr>
        <w:t xml:space="preserve">13 </w:t>
      </w:r>
      <w:r>
        <w:rPr>
          <w:szCs w:val="24"/>
          <w:lang w:eastAsia="lt-LT" w:bidi="hi-IN"/>
        </w:rPr>
        <w:t>punkte nurodytų kategorijų.</w:t>
      </w:r>
    </w:p>
    <w:p w14:paraId="116B4CFE" w14:textId="095DC22B" w:rsidR="005346DE" w:rsidRDefault="005346DE" w:rsidP="005346DE">
      <w:pPr>
        <w:suppressAutoHyphens/>
        <w:ind w:firstLine="851"/>
        <w:jc w:val="both"/>
        <w:rPr>
          <w:szCs w:val="24"/>
          <w:lang w:eastAsia="lt-LT" w:bidi="hi-IN"/>
        </w:rPr>
      </w:pPr>
      <w:r>
        <w:rPr>
          <w:szCs w:val="24"/>
          <w:lang w:eastAsia="lt-LT" w:bidi="hi-IN"/>
        </w:rPr>
        <w:t>1</w:t>
      </w:r>
      <w:r w:rsidR="005A1149">
        <w:rPr>
          <w:szCs w:val="24"/>
          <w:lang w:eastAsia="lt-LT" w:bidi="hi-IN"/>
        </w:rPr>
        <w:t>3</w:t>
      </w:r>
      <w:r>
        <w:rPr>
          <w:szCs w:val="24"/>
          <w:lang w:eastAsia="lt-LT" w:bidi="hi-IN"/>
        </w:rPr>
        <w:t>. Viešosios įstaigos skirstomos į:</w:t>
      </w:r>
    </w:p>
    <w:p w14:paraId="5C75678A" w14:textId="5B4DDD04" w:rsidR="005346DE" w:rsidRDefault="005346DE" w:rsidP="005346DE">
      <w:pPr>
        <w:suppressAutoHyphens/>
        <w:ind w:firstLine="851"/>
        <w:jc w:val="both"/>
        <w:rPr>
          <w:szCs w:val="24"/>
          <w:lang w:eastAsia="lt-LT" w:bidi="hi-IN"/>
        </w:rPr>
      </w:pPr>
      <w:r>
        <w:rPr>
          <w:szCs w:val="24"/>
          <w:lang w:eastAsia="lt-LT" w:bidi="hi-IN"/>
        </w:rPr>
        <w:t>1</w:t>
      </w:r>
      <w:r w:rsidR="005A1149">
        <w:rPr>
          <w:szCs w:val="24"/>
          <w:lang w:eastAsia="lt-LT" w:bidi="hi-IN"/>
        </w:rPr>
        <w:t>3</w:t>
      </w:r>
      <w:r>
        <w:rPr>
          <w:szCs w:val="24"/>
          <w:lang w:eastAsia="lt-LT" w:bidi="hi-IN"/>
        </w:rPr>
        <w:t>.1. I kategorij</w:t>
      </w:r>
      <w:r w:rsidR="003F25AF">
        <w:rPr>
          <w:szCs w:val="24"/>
          <w:lang w:eastAsia="lt-LT" w:bidi="hi-IN"/>
        </w:rPr>
        <w:t>a</w:t>
      </w:r>
      <w:r>
        <w:rPr>
          <w:szCs w:val="24"/>
          <w:lang w:eastAsia="lt-LT" w:bidi="hi-IN"/>
        </w:rPr>
        <w:t xml:space="preserve"> – viešoji įstaiga, turinti viešojo administravimo įgaliojimus;</w:t>
      </w:r>
    </w:p>
    <w:p w14:paraId="1F120CF9" w14:textId="5524CC8D" w:rsidR="005346DE" w:rsidRDefault="005346DE" w:rsidP="005346DE">
      <w:pPr>
        <w:suppressAutoHyphens/>
        <w:ind w:firstLine="851"/>
        <w:jc w:val="both"/>
        <w:rPr>
          <w:szCs w:val="24"/>
          <w:lang w:eastAsia="lt-LT" w:bidi="hi-IN"/>
        </w:rPr>
      </w:pPr>
      <w:r>
        <w:rPr>
          <w:szCs w:val="24"/>
          <w:lang w:eastAsia="lt-LT" w:bidi="hi-IN"/>
        </w:rPr>
        <w:t>1</w:t>
      </w:r>
      <w:r w:rsidR="005A1149">
        <w:rPr>
          <w:szCs w:val="24"/>
          <w:lang w:eastAsia="lt-LT" w:bidi="hi-IN"/>
        </w:rPr>
        <w:t>3</w:t>
      </w:r>
      <w:r>
        <w:rPr>
          <w:szCs w:val="24"/>
          <w:lang w:eastAsia="lt-LT" w:bidi="hi-IN"/>
        </w:rPr>
        <w:t>.2. II kategorij</w:t>
      </w:r>
      <w:r w:rsidR="003F25AF">
        <w:rPr>
          <w:szCs w:val="24"/>
          <w:lang w:eastAsia="lt-LT" w:bidi="hi-IN"/>
        </w:rPr>
        <w:t>a</w:t>
      </w:r>
      <w:r>
        <w:rPr>
          <w:szCs w:val="24"/>
          <w:lang w:eastAsia="lt-LT" w:bidi="hi-IN"/>
        </w:rPr>
        <w:t xml:space="preserve"> – kitos viešosios įstaigos.</w:t>
      </w:r>
    </w:p>
    <w:p w14:paraId="12887F42" w14:textId="77777777" w:rsidR="005346DE" w:rsidRDefault="005346DE" w:rsidP="005346DE">
      <w:pPr>
        <w:suppressAutoHyphens/>
        <w:ind w:firstLine="720"/>
        <w:jc w:val="center"/>
        <w:rPr>
          <w:szCs w:val="24"/>
          <w:lang w:eastAsia="hi-IN" w:bidi="hi-IN"/>
        </w:rPr>
      </w:pPr>
    </w:p>
    <w:p w14:paraId="1986AF71" w14:textId="77777777" w:rsidR="005346DE" w:rsidRDefault="005346DE" w:rsidP="005346DE">
      <w:pPr>
        <w:suppressAutoHyphens/>
        <w:jc w:val="center"/>
        <w:rPr>
          <w:b/>
          <w:bCs/>
          <w:szCs w:val="24"/>
          <w:lang w:eastAsia="hi-IN" w:bidi="hi-IN"/>
        </w:rPr>
      </w:pPr>
      <w:r>
        <w:rPr>
          <w:b/>
          <w:bCs/>
          <w:szCs w:val="24"/>
          <w:lang w:eastAsia="hi-IN" w:bidi="hi-IN"/>
        </w:rPr>
        <w:t>V SKYRIUS</w:t>
      </w:r>
    </w:p>
    <w:p w14:paraId="5F0538D2" w14:textId="77777777" w:rsidR="005346DE" w:rsidRDefault="005346DE" w:rsidP="005346DE">
      <w:pPr>
        <w:spacing w:line="259" w:lineRule="auto"/>
        <w:jc w:val="center"/>
        <w:rPr>
          <w:szCs w:val="24"/>
        </w:rPr>
      </w:pPr>
      <w:r>
        <w:rPr>
          <w:b/>
          <w:szCs w:val="24"/>
        </w:rPr>
        <w:t>PAREIGINĖS ALGOS KOEFICIENTŲ INTERVALŲ IR PAREIGINĖS ALGOS DYDŽIO NUSTATYMO KRITERIJAI</w:t>
      </w:r>
    </w:p>
    <w:p w14:paraId="6661C806" w14:textId="77777777" w:rsidR="005346DE" w:rsidRDefault="005346DE" w:rsidP="005346DE">
      <w:pPr>
        <w:suppressAutoHyphens/>
        <w:ind w:firstLine="720"/>
        <w:jc w:val="center"/>
        <w:rPr>
          <w:szCs w:val="24"/>
          <w:lang w:eastAsia="hi-IN" w:bidi="hi-IN"/>
        </w:rPr>
      </w:pPr>
    </w:p>
    <w:p w14:paraId="5043720F" w14:textId="00647B15" w:rsidR="005346DE" w:rsidRDefault="005346DE" w:rsidP="005346DE">
      <w:pPr>
        <w:spacing w:line="259" w:lineRule="auto"/>
        <w:jc w:val="both"/>
        <w:rPr>
          <w:sz w:val="14"/>
          <w:szCs w:val="14"/>
        </w:rPr>
      </w:pPr>
      <w:r>
        <w:rPr>
          <w:szCs w:val="24"/>
        </w:rPr>
        <w:t xml:space="preserve">                1</w:t>
      </w:r>
      <w:r w:rsidR="005A1149">
        <w:rPr>
          <w:szCs w:val="24"/>
        </w:rPr>
        <w:t>4</w:t>
      </w:r>
      <w:r>
        <w:rPr>
          <w:szCs w:val="24"/>
        </w:rPr>
        <w:t>. Nustatant Viešųjų įstaigų vadovų pareigybių pareiginės algos dydžius, taikomi  kriterijai:</w:t>
      </w:r>
    </w:p>
    <w:p w14:paraId="467B8829" w14:textId="1723F9D7" w:rsidR="005346DE" w:rsidRDefault="005346DE" w:rsidP="005346DE">
      <w:pPr>
        <w:spacing w:line="259" w:lineRule="auto"/>
        <w:jc w:val="both"/>
        <w:rPr>
          <w:szCs w:val="24"/>
        </w:rPr>
      </w:pPr>
      <w:r w:rsidRPr="00131CC4">
        <w:rPr>
          <w:szCs w:val="24"/>
        </w:rPr>
        <w:t xml:space="preserve">                </w:t>
      </w:r>
      <w:r w:rsidRPr="00D75808">
        <w:rPr>
          <w:szCs w:val="24"/>
        </w:rPr>
        <w:t>1</w:t>
      </w:r>
      <w:r w:rsidR="005A1149">
        <w:rPr>
          <w:szCs w:val="24"/>
        </w:rPr>
        <w:t>4</w:t>
      </w:r>
      <w:r w:rsidRPr="00D75808">
        <w:rPr>
          <w:szCs w:val="24"/>
        </w:rPr>
        <w:t>.1</w:t>
      </w:r>
      <w:r>
        <w:rPr>
          <w:szCs w:val="24"/>
        </w:rPr>
        <w:t>.</w:t>
      </w:r>
      <w:r w:rsidRPr="00D75808">
        <w:rPr>
          <w:szCs w:val="24"/>
        </w:rPr>
        <w:t xml:space="preserve"> Viešosios įstaigos kategorija, nustatyta pagal Įstatymo 5 straipsnį</w:t>
      </w:r>
      <w:r w:rsidR="003F25AF">
        <w:rPr>
          <w:szCs w:val="24"/>
        </w:rPr>
        <w:t xml:space="preserve"> ir šios sistemos IV skyrių</w:t>
      </w:r>
      <w:r w:rsidRPr="00D75808">
        <w:rPr>
          <w:szCs w:val="24"/>
        </w:rPr>
        <w:t>;</w:t>
      </w:r>
    </w:p>
    <w:p w14:paraId="0C235727" w14:textId="03DD1030" w:rsidR="005346DE" w:rsidRPr="004F375A" w:rsidRDefault="005346DE" w:rsidP="005346DE">
      <w:pPr>
        <w:jc w:val="both"/>
        <w:rPr>
          <w:rFonts w:eastAsiaTheme="minorHAnsi"/>
          <w:kern w:val="2"/>
          <w:szCs w:val="24"/>
          <w14:ligatures w14:val="standardContextual"/>
        </w:rPr>
      </w:pPr>
      <w:r>
        <w:rPr>
          <w:rFonts w:eastAsiaTheme="minorHAnsi"/>
          <w:kern w:val="2"/>
          <w:szCs w:val="24"/>
          <w14:ligatures w14:val="standardContextual"/>
        </w:rPr>
        <w:t xml:space="preserve">                </w:t>
      </w:r>
      <w:r w:rsidRPr="004F375A">
        <w:rPr>
          <w:rFonts w:eastAsiaTheme="minorHAnsi"/>
          <w:kern w:val="2"/>
          <w:szCs w:val="24"/>
          <w14:ligatures w14:val="standardContextual"/>
        </w:rPr>
        <w:t>1</w:t>
      </w:r>
      <w:r w:rsidR="005A1149">
        <w:rPr>
          <w:rFonts w:eastAsiaTheme="minorHAnsi"/>
          <w:kern w:val="2"/>
          <w:szCs w:val="24"/>
          <w14:ligatures w14:val="standardContextual"/>
        </w:rPr>
        <w:t>4</w:t>
      </w:r>
      <w:r w:rsidRPr="004F375A">
        <w:rPr>
          <w:rFonts w:eastAsiaTheme="minorHAnsi"/>
          <w:kern w:val="2"/>
          <w:szCs w:val="24"/>
          <w14:ligatures w14:val="standardContextual"/>
        </w:rPr>
        <w:t>.2. Veiklos pobūdis – Viešosios įstaigos įstatuose numatytos vykdomos veiklos rūšys.</w:t>
      </w:r>
    </w:p>
    <w:p w14:paraId="42D326DE" w14:textId="3FE5674D" w:rsidR="005346DE" w:rsidRPr="004F375A" w:rsidRDefault="005346DE" w:rsidP="005346DE">
      <w:pPr>
        <w:jc w:val="both"/>
        <w:rPr>
          <w:rFonts w:eastAsiaTheme="minorHAnsi"/>
          <w:kern w:val="2"/>
          <w:szCs w:val="24"/>
          <w14:ligatures w14:val="standardContextual"/>
        </w:rPr>
      </w:pPr>
      <w:r>
        <w:rPr>
          <w:rFonts w:eastAsiaTheme="minorHAnsi"/>
          <w:kern w:val="2"/>
          <w:szCs w:val="24"/>
          <w14:ligatures w14:val="standardContextual"/>
        </w:rPr>
        <w:t xml:space="preserve">                </w:t>
      </w:r>
      <w:r w:rsidR="005A1149" w:rsidRPr="004F375A">
        <w:rPr>
          <w:rFonts w:eastAsiaTheme="minorHAnsi"/>
          <w:kern w:val="2"/>
          <w:szCs w:val="24"/>
          <w14:ligatures w14:val="standardContextual"/>
        </w:rPr>
        <w:t>1</w:t>
      </w:r>
      <w:r w:rsidR="005A1149">
        <w:rPr>
          <w:rFonts w:eastAsiaTheme="minorHAnsi"/>
          <w:kern w:val="2"/>
          <w:szCs w:val="24"/>
          <w14:ligatures w14:val="standardContextual"/>
        </w:rPr>
        <w:t>4</w:t>
      </w:r>
      <w:r w:rsidRPr="004F375A">
        <w:rPr>
          <w:rFonts w:eastAsiaTheme="minorHAnsi"/>
          <w:kern w:val="2"/>
          <w:szCs w:val="24"/>
          <w14:ligatures w14:val="standardContextual"/>
        </w:rPr>
        <w:t>.3.</w:t>
      </w:r>
      <w:r>
        <w:rPr>
          <w:rFonts w:eastAsiaTheme="minorHAnsi"/>
          <w:kern w:val="2"/>
          <w:szCs w:val="24"/>
          <w14:ligatures w14:val="standardContextual"/>
        </w:rPr>
        <w:t xml:space="preserve"> </w:t>
      </w:r>
      <w:r w:rsidRPr="004F375A">
        <w:rPr>
          <w:rFonts w:eastAsiaTheme="minorHAnsi"/>
          <w:kern w:val="2"/>
          <w:szCs w:val="24"/>
          <w14:ligatures w14:val="standardContextual"/>
        </w:rPr>
        <w:t xml:space="preserve">Veiklos ir (arba) sprendimų galiojimo ribos – Klaipėdos rajono savivaldybė (ar atskiros teritorijos </w:t>
      </w:r>
      <w:r>
        <w:rPr>
          <w:rFonts w:eastAsiaTheme="minorHAnsi"/>
          <w:kern w:val="2"/>
          <w:szCs w:val="24"/>
          <w14:ligatures w14:val="standardContextual"/>
        </w:rPr>
        <w:t>S</w:t>
      </w:r>
      <w:r w:rsidRPr="004F375A">
        <w:rPr>
          <w:rFonts w:eastAsiaTheme="minorHAnsi"/>
          <w:kern w:val="2"/>
          <w:szCs w:val="24"/>
          <w14:ligatures w14:val="standardContextual"/>
        </w:rPr>
        <w:t>avivaldybės ribose).</w:t>
      </w:r>
    </w:p>
    <w:p w14:paraId="3986F93A" w14:textId="04D341F0" w:rsidR="005346DE" w:rsidRPr="004F375A" w:rsidRDefault="005346DE" w:rsidP="005346DE">
      <w:pPr>
        <w:jc w:val="both"/>
        <w:rPr>
          <w:rFonts w:eastAsiaTheme="minorHAnsi"/>
          <w:kern w:val="2"/>
          <w:szCs w:val="24"/>
          <w14:ligatures w14:val="standardContextual"/>
        </w:rPr>
      </w:pPr>
      <w:r>
        <w:rPr>
          <w:rFonts w:eastAsiaTheme="minorHAnsi"/>
          <w:kern w:val="2"/>
          <w:szCs w:val="24"/>
          <w14:ligatures w14:val="standardContextual"/>
        </w:rPr>
        <w:t xml:space="preserve">                </w:t>
      </w:r>
      <w:r w:rsidR="005A1149">
        <w:rPr>
          <w:rFonts w:eastAsiaTheme="minorHAnsi"/>
          <w:kern w:val="2"/>
          <w:szCs w:val="24"/>
          <w14:ligatures w14:val="standardContextual"/>
        </w:rPr>
        <w:t>14</w:t>
      </w:r>
      <w:r w:rsidRPr="004F375A">
        <w:rPr>
          <w:rFonts w:eastAsiaTheme="minorHAnsi"/>
          <w:kern w:val="2"/>
          <w:szCs w:val="24"/>
          <w14:ligatures w14:val="standardContextual"/>
        </w:rPr>
        <w:t>.4. Veiklos mastas –</w:t>
      </w:r>
      <w:r>
        <w:rPr>
          <w:rFonts w:eastAsiaTheme="minorHAnsi"/>
          <w:kern w:val="2"/>
          <w:szCs w:val="24"/>
          <w14:ligatures w14:val="standardContextual"/>
        </w:rPr>
        <w:t xml:space="preserve"> </w:t>
      </w:r>
      <w:r w:rsidRPr="004F375A">
        <w:rPr>
          <w:rFonts w:eastAsiaTheme="minorHAnsi"/>
          <w:kern w:val="2"/>
          <w:szCs w:val="24"/>
          <w14:ligatures w14:val="standardContextual"/>
        </w:rPr>
        <w:t>augan</w:t>
      </w:r>
      <w:r>
        <w:rPr>
          <w:rFonts w:eastAsiaTheme="minorHAnsi"/>
          <w:kern w:val="2"/>
          <w:szCs w:val="24"/>
          <w14:ligatures w14:val="standardContextual"/>
        </w:rPr>
        <w:t>tis</w:t>
      </w:r>
      <w:r w:rsidRPr="004F375A">
        <w:rPr>
          <w:rFonts w:eastAsiaTheme="minorHAnsi"/>
          <w:kern w:val="2"/>
          <w:szCs w:val="24"/>
          <w14:ligatures w14:val="standardContextual"/>
        </w:rPr>
        <w:t>/mažėjan</w:t>
      </w:r>
      <w:r>
        <w:rPr>
          <w:rFonts w:eastAsiaTheme="minorHAnsi"/>
          <w:kern w:val="2"/>
          <w:szCs w:val="24"/>
          <w14:ligatures w14:val="standardContextual"/>
        </w:rPr>
        <w:t>tis</w:t>
      </w:r>
      <w:r w:rsidRPr="004F375A">
        <w:rPr>
          <w:rFonts w:eastAsiaTheme="minorHAnsi"/>
          <w:kern w:val="2"/>
          <w:szCs w:val="24"/>
          <w14:ligatures w14:val="standardContextual"/>
        </w:rPr>
        <w:t xml:space="preserve"> atliekamų </w:t>
      </w:r>
      <w:r>
        <w:rPr>
          <w:rFonts w:eastAsiaTheme="minorHAnsi"/>
          <w:kern w:val="2"/>
          <w:szCs w:val="24"/>
          <w14:ligatures w14:val="standardContextual"/>
        </w:rPr>
        <w:t>veiklų/</w:t>
      </w:r>
      <w:r w:rsidRPr="004F375A">
        <w:rPr>
          <w:rFonts w:eastAsiaTheme="minorHAnsi"/>
          <w:kern w:val="2"/>
          <w:szCs w:val="24"/>
          <w14:ligatures w14:val="standardContextual"/>
        </w:rPr>
        <w:t>funkcijų skaiči</w:t>
      </w:r>
      <w:r>
        <w:rPr>
          <w:rFonts w:eastAsiaTheme="minorHAnsi"/>
          <w:kern w:val="2"/>
          <w:szCs w:val="24"/>
          <w14:ligatures w14:val="standardContextual"/>
        </w:rPr>
        <w:t>us</w:t>
      </w:r>
      <w:r w:rsidRPr="004F375A">
        <w:rPr>
          <w:rFonts w:eastAsiaTheme="minorHAnsi"/>
          <w:kern w:val="2"/>
          <w:szCs w:val="24"/>
          <w14:ligatures w14:val="standardContextual"/>
        </w:rPr>
        <w:t>.</w:t>
      </w:r>
    </w:p>
    <w:p w14:paraId="0A13F31A" w14:textId="3BFBF467" w:rsidR="005346DE" w:rsidRPr="004F375A" w:rsidRDefault="005346DE" w:rsidP="005346DE">
      <w:pPr>
        <w:jc w:val="both"/>
        <w:rPr>
          <w:rFonts w:eastAsiaTheme="minorHAnsi"/>
          <w:kern w:val="2"/>
          <w:szCs w:val="24"/>
          <w14:ligatures w14:val="standardContextual"/>
        </w:rPr>
      </w:pPr>
      <w:r>
        <w:rPr>
          <w:rFonts w:eastAsiaTheme="minorHAnsi"/>
          <w:kern w:val="2"/>
          <w:szCs w:val="24"/>
          <w14:ligatures w14:val="standardContextual"/>
        </w:rPr>
        <w:t xml:space="preserve">                </w:t>
      </w:r>
      <w:r w:rsidRPr="004F375A">
        <w:rPr>
          <w:rFonts w:eastAsiaTheme="minorHAnsi"/>
          <w:kern w:val="2"/>
          <w:szCs w:val="24"/>
          <w14:ligatures w14:val="standardContextual"/>
        </w:rPr>
        <w:t>1</w:t>
      </w:r>
      <w:r w:rsidR="005A1149">
        <w:rPr>
          <w:rFonts w:eastAsiaTheme="minorHAnsi"/>
          <w:kern w:val="2"/>
          <w:szCs w:val="24"/>
          <w14:ligatures w14:val="standardContextual"/>
        </w:rPr>
        <w:t>4</w:t>
      </w:r>
      <w:r w:rsidRPr="004F375A">
        <w:rPr>
          <w:rFonts w:eastAsiaTheme="minorHAnsi"/>
          <w:kern w:val="2"/>
          <w:szCs w:val="24"/>
          <w14:ligatures w14:val="standardContextual"/>
        </w:rPr>
        <w:t>.5. Žmogiškieji ištekliai –</w:t>
      </w:r>
      <w:r>
        <w:rPr>
          <w:rFonts w:eastAsiaTheme="minorHAnsi"/>
          <w:kern w:val="2"/>
          <w:szCs w:val="24"/>
          <w14:ligatures w14:val="standardContextual"/>
        </w:rPr>
        <w:t xml:space="preserve"> </w:t>
      </w:r>
      <w:r w:rsidRPr="004F375A">
        <w:rPr>
          <w:rFonts w:eastAsiaTheme="minorHAnsi"/>
          <w:kern w:val="2"/>
          <w:szCs w:val="24"/>
          <w14:ligatures w14:val="standardContextual"/>
        </w:rPr>
        <w:t>augan</w:t>
      </w:r>
      <w:r>
        <w:rPr>
          <w:rFonts w:eastAsiaTheme="minorHAnsi"/>
          <w:kern w:val="2"/>
          <w:szCs w:val="24"/>
          <w14:ligatures w14:val="standardContextual"/>
        </w:rPr>
        <w:t>tis</w:t>
      </w:r>
      <w:r w:rsidRPr="004F375A">
        <w:rPr>
          <w:rFonts w:eastAsiaTheme="minorHAnsi"/>
          <w:kern w:val="2"/>
          <w:szCs w:val="24"/>
          <w14:ligatures w14:val="standardContextual"/>
        </w:rPr>
        <w:t>/mažėjan</w:t>
      </w:r>
      <w:r>
        <w:rPr>
          <w:rFonts w:eastAsiaTheme="minorHAnsi"/>
          <w:kern w:val="2"/>
          <w:szCs w:val="24"/>
          <w14:ligatures w14:val="standardContextual"/>
        </w:rPr>
        <w:t>tis</w:t>
      </w:r>
      <w:r w:rsidRPr="004F375A">
        <w:rPr>
          <w:rFonts w:eastAsiaTheme="minorHAnsi"/>
          <w:kern w:val="2"/>
          <w:szCs w:val="24"/>
          <w14:ligatures w14:val="standardContextual"/>
        </w:rPr>
        <w:t xml:space="preserve"> </w:t>
      </w:r>
      <w:r w:rsidR="005F7566">
        <w:rPr>
          <w:rFonts w:eastAsiaTheme="minorHAnsi"/>
          <w:kern w:val="2"/>
          <w:szCs w:val="24"/>
          <w14:ligatures w14:val="standardContextual"/>
        </w:rPr>
        <w:t xml:space="preserve">įstaigos </w:t>
      </w:r>
      <w:r w:rsidRPr="004F375A">
        <w:rPr>
          <w:rFonts w:eastAsiaTheme="minorHAnsi"/>
          <w:kern w:val="2"/>
          <w:szCs w:val="24"/>
          <w14:ligatures w14:val="standardContextual"/>
        </w:rPr>
        <w:t>darbuotojų, reikalingų v</w:t>
      </w:r>
      <w:r>
        <w:rPr>
          <w:rFonts w:eastAsiaTheme="minorHAnsi"/>
          <w:kern w:val="2"/>
          <w:szCs w:val="24"/>
          <w14:ligatures w14:val="standardContextual"/>
        </w:rPr>
        <w:t>eiklų vykdymui</w:t>
      </w:r>
      <w:r w:rsidRPr="004F375A">
        <w:rPr>
          <w:rFonts w:eastAsiaTheme="minorHAnsi"/>
          <w:kern w:val="2"/>
          <w:szCs w:val="24"/>
          <w14:ligatures w14:val="standardContextual"/>
        </w:rPr>
        <w:t>, skaičiu</w:t>
      </w:r>
      <w:r w:rsidR="005F7566">
        <w:rPr>
          <w:rFonts w:eastAsiaTheme="minorHAnsi"/>
          <w:kern w:val="2"/>
          <w:szCs w:val="24"/>
          <w14:ligatures w14:val="standardContextual"/>
        </w:rPr>
        <w:t>s</w:t>
      </w:r>
      <w:r w:rsidRPr="004F375A">
        <w:rPr>
          <w:rFonts w:eastAsiaTheme="minorHAnsi"/>
          <w:kern w:val="2"/>
          <w:szCs w:val="24"/>
          <w14:ligatures w14:val="standardContextual"/>
        </w:rPr>
        <w:t>.</w:t>
      </w:r>
    </w:p>
    <w:p w14:paraId="3A61D56F" w14:textId="10DDAEDA" w:rsidR="005346DE" w:rsidRPr="004F375A" w:rsidRDefault="005346DE" w:rsidP="005346DE">
      <w:pPr>
        <w:spacing w:after="160" w:line="259" w:lineRule="auto"/>
        <w:jc w:val="both"/>
        <w:rPr>
          <w:rFonts w:eastAsiaTheme="minorHAnsi"/>
          <w:kern w:val="2"/>
          <w:szCs w:val="24"/>
          <w14:ligatures w14:val="standardContextual"/>
        </w:rPr>
      </w:pPr>
      <w:r>
        <w:rPr>
          <w:rFonts w:eastAsiaTheme="minorHAnsi"/>
          <w:kern w:val="2"/>
          <w:szCs w:val="24"/>
          <w14:ligatures w14:val="standardContextual"/>
        </w:rPr>
        <w:t xml:space="preserve">                </w:t>
      </w:r>
      <w:r w:rsidRPr="004F375A">
        <w:rPr>
          <w:rFonts w:eastAsiaTheme="minorHAnsi"/>
          <w:kern w:val="2"/>
          <w:szCs w:val="24"/>
          <w14:ligatures w14:val="standardContextual"/>
        </w:rPr>
        <w:t>1</w:t>
      </w:r>
      <w:r w:rsidR="005A1149">
        <w:rPr>
          <w:rFonts w:eastAsiaTheme="minorHAnsi"/>
          <w:kern w:val="2"/>
          <w:szCs w:val="24"/>
          <w14:ligatures w14:val="standardContextual"/>
        </w:rPr>
        <w:t>4</w:t>
      </w:r>
      <w:r w:rsidRPr="004F375A">
        <w:rPr>
          <w:rFonts w:eastAsiaTheme="minorHAnsi"/>
          <w:kern w:val="2"/>
          <w:szCs w:val="24"/>
          <w14:ligatures w14:val="standardContextual"/>
        </w:rPr>
        <w:t>.6. Vadovo kompetencija – išsilavinimas ir papildomi įgūdžiai, specialios žinios ir/ar papildomos kompetencijos.</w:t>
      </w:r>
    </w:p>
    <w:p w14:paraId="5645C483" w14:textId="77777777" w:rsidR="005346DE" w:rsidRPr="00A711E6" w:rsidRDefault="005346DE" w:rsidP="005346DE">
      <w:pPr>
        <w:spacing w:line="259" w:lineRule="auto"/>
        <w:jc w:val="both"/>
        <w:rPr>
          <w:szCs w:val="24"/>
        </w:rPr>
      </w:pPr>
    </w:p>
    <w:p w14:paraId="4D90B07A" w14:textId="77777777" w:rsidR="005346DE" w:rsidRDefault="005346DE" w:rsidP="005346DE">
      <w:pPr>
        <w:spacing w:line="259" w:lineRule="auto"/>
        <w:jc w:val="both"/>
        <w:rPr>
          <w:szCs w:val="24"/>
          <w:lang w:eastAsia="hi-IN" w:bidi="hi-IN"/>
        </w:rPr>
      </w:pPr>
    </w:p>
    <w:p w14:paraId="42CF1ED3" w14:textId="77777777" w:rsidR="005346DE" w:rsidRDefault="005346DE" w:rsidP="005346DE">
      <w:pPr>
        <w:suppressAutoHyphens/>
        <w:jc w:val="center"/>
        <w:rPr>
          <w:b/>
          <w:bCs/>
          <w:szCs w:val="24"/>
          <w:lang w:eastAsia="hi-IN" w:bidi="hi-IN"/>
        </w:rPr>
      </w:pPr>
      <w:r>
        <w:rPr>
          <w:b/>
          <w:bCs/>
          <w:szCs w:val="24"/>
          <w:lang w:eastAsia="hi-IN" w:bidi="hi-IN"/>
        </w:rPr>
        <w:t>VI SKYRIUS</w:t>
      </w:r>
    </w:p>
    <w:p w14:paraId="1EDE4AB6" w14:textId="77777777" w:rsidR="005346DE" w:rsidRDefault="005346DE" w:rsidP="005346DE">
      <w:pPr>
        <w:suppressAutoHyphens/>
        <w:jc w:val="center"/>
        <w:rPr>
          <w:b/>
          <w:bCs/>
          <w:szCs w:val="24"/>
          <w:lang w:eastAsia="lt-LT" w:bidi="hi-IN"/>
        </w:rPr>
      </w:pPr>
      <w:r>
        <w:rPr>
          <w:b/>
          <w:bCs/>
          <w:szCs w:val="24"/>
          <w:lang w:eastAsia="lt-LT" w:bidi="hi-IN"/>
        </w:rPr>
        <w:t>IŠ VIEŠOSIOS ĮSTAIGOS LĖŠŲ MOKAMOS MATERIALINĖS PAŠALPOS</w:t>
      </w:r>
    </w:p>
    <w:p w14:paraId="50E4FB96" w14:textId="77777777" w:rsidR="005346DE" w:rsidRDefault="005346DE" w:rsidP="005346DE">
      <w:pPr>
        <w:suppressAutoHyphens/>
        <w:ind w:firstLine="720"/>
        <w:jc w:val="center"/>
        <w:rPr>
          <w:sz w:val="20"/>
          <w:lang w:eastAsia="hi-IN" w:bidi="hi-IN"/>
        </w:rPr>
      </w:pPr>
    </w:p>
    <w:p w14:paraId="7B9490AA" w14:textId="77777777" w:rsidR="005346DE" w:rsidRDefault="005346DE" w:rsidP="005346DE">
      <w:pPr>
        <w:suppressAutoHyphens/>
        <w:ind w:firstLine="851"/>
        <w:jc w:val="both"/>
        <w:rPr>
          <w:szCs w:val="24"/>
          <w:lang w:eastAsia="lt-LT" w:bidi="hi-IN"/>
        </w:rPr>
      </w:pPr>
      <w:r>
        <w:rPr>
          <w:szCs w:val="24"/>
          <w:lang w:eastAsia="hi-IN" w:bidi="hi-IN"/>
        </w:rPr>
        <w:t xml:space="preserve">15. </w:t>
      </w:r>
      <w:r>
        <w:rPr>
          <w:szCs w:val="24"/>
          <w:lang w:eastAsia="lt-LT" w:bidi="hi-IN"/>
        </w:rPr>
        <w:t>Savivaldybės meras gali priimti sprendimą</w:t>
      </w:r>
      <w:r>
        <w:rPr>
          <w:szCs w:val="24"/>
          <w:lang w:eastAsia="hi-IN" w:bidi="hi-IN"/>
        </w:rPr>
        <w:t xml:space="preserve"> viešosios įstaigos </w:t>
      </w:r>
      <w:r>
        <w:rPr>
          <w:szCs w:val="24"/>
          <w:lang w:eastAsia="lt-LT" w:bidi="hi-IN"/>
        </w:rPr>
        <w:t>vadovui iš viešosios įstaigos lėšų skirti iki 5 MMA dydžio materialinę pašalpą, jeigu jo materialinė būklė tapo sunki dėl jo paties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paskirtas viešosios įstaigos vadovas, ligos ar mirties, stichinės nelaimės ar turto netekimo, kai yra rašytinis viešosios įstaigos vadovo prašymas ir pateikti tai patvirtinantys dokumentai. Mirus viešosios įstaigos vadovui, materialinė pašalpa išmokama jo šeimos nariams, jeigu yra mirusio viešosios įstaigos vadovo šeimos nario (narių) rašytinis prašymas ir pateikti tai patvirtinantys dokumentai.</w:t>
      </w:r>
    </w:p>
    <w:p w14:paraId="0D7ECE89" w14:textId="77777777" w:rsidR="005346DE" w:rsidRDefault="005346DE" w:rsidP="005346DE">
      <w:pPr>
        <w:suppressAutoHyphens/>
        <w:ind w:firstLine="720"/>
        <w:jc w:val="center"/>
        <w:rPr>
          <w:sz w:val="20"/>
          <w:lang w:eastAsia="hi-IN" w:bidi="hi-IN"/>
        </w:rPr>
      </w:pPr>
    </w:p>
    <w:p w14:paraId="54C60C26" w14:textId="77777777" w:rsidR="005346DE" w:rsidRDefault="005346DE" w:rsidP="005346DE">
      <w:pPr>
        <w:suppressAutoHyphens/>
        <w:jc w:val="center"/>
        <w:rPr>
          <w:b/>
          <w:bCs/>
          <w:szCs w:val="24"/>
          <w:lang w:eastAsia="hi-IN" w:bidi="hi-IN"/>
        </w:rPr>
      </w:pPr>
      <w:r>
        <w:rPr>
          <w:b/>
          <w:bCs/>
          <w:szCs w:val="24"/>
          <w:lang w:eastAsia="hi-IN" w:bidi="hi-IN"/>
        </w:rPr>
        <w:t>VII SKYRIUS</w:t>
      </w:r>
    </w:p>
    <w:p w14:paraId="4CCCF85A" w14:textId="77777777" w:rsidR="005346DE" w:rsidRDefault="005346DE" w:rsidP="005346DE">
      <w:pPr>
        <w:suppressAutoHyphens/>
        <w:ind w:firstLine="720"/>
        <w:jc w:val="center"/>
        <w:rPr>
          <w:b/>
          <w:bCs/>
          <w:szCs w:val="24"/>
          <w:lang w:eastAsia="lt-LT" w:bidi="hi-IN"/>
        </w:rPr>
      </w:pPr>
      <w:r>
        <w:rPr>
          <w:b/>
          <w:bCs/>
          <w:szCs w:val="24"/>
          <w:lang w:eastAsia="lt-LT" w:bidi="hi-IN"/>
        </w:rPr>
        <w:t>INFORMACIJOS APIE DARBO UŽMOKESTĮ SKELBIMAS IR TEIKIMAS</w:t>
      </w:r>
    </w:p>
    <w:p w14:paraId="6E6079C5" w14:textId="77777777" w:rsidR="005346DE" w:rsidRDefault="005346DE" w:rsidP="005346DE">
      <w:pPr>
        <w:suppressAutoHyphens/>
        <w:ind w:firstLine="720"/>
        <w:jc w:val="center"/>
        <w:rPr>
          <w:b/>
          <w:bCs/>
          <w:szCs w:val="24"/>
          <w:lang w:eastAsia="lt-LT" w:bidi="hi-IN"/>
        </w:rPr>
      </w:pPr>
    </w:p>
    <w:p w14:paraId="062C7C0C" w14:textId="33794655" w:rsidR="005346DE" w:rsidRDefault="005346DE" w:rsidP="005346DE">
      <w:pPr>
        <w:suppressAutoHyphens/>
        <w:ind w:firstLine="851"/>
        <w:jc w:val="both"/>
        <w:rPr>
          <w:bCs/>
          <w:szCs w:val="24"/>
          <w:lang w:eastAsia="lt-LT" w:bidi="hi-IN"/>
        </w:rPr>
      </w:pPr>
      <w:r>
        <w:rPr>
          <w:szCs w:val="24"/>
          <w:lang w:eastAsia="lt-LT" w:bidi="hi-IN"/>
        </w:rPr>
        <w:lastRenderedPageBreak/>
        <w:t xml:space="preserve">16. Viešoji įstaiga kiekvienais metais, kai Savivaldybės meras viešosios įstaigos vadovui nustato šio </w:t>
      </w:r>
      <w:r w:rsidRPr="00551FED">
        <w:rPr>
          <w:szCs w:val="24"/>
          <w:lang w:eastAsia="lt-LT" w:bidi="hi-IN"/>
        </w:rPr>
        <w:t xml:space="preserve">tvarkos aprašo </w:t>
      </w:r>
      <w:r w:rsidR="009A255B">
        <w:rPr>
          <w:szCs w:val="24"/>
          <w:lang w:eastAsia="lt-LT" w:bidi="hi-IN"/>
        </w:rPr>
        <w:t>6</w:t>
      </w:r>
      <w:r w:rsidRPr="00551FED">
        <w:rPr>
          <w:szCs w:val="24"/>
          <w:lang w:eastAsia="lt-LT" w:bidi="hi-IN"/>
        </w:rPr>
        <w:t>.2 papunktyje nurodytus</w:t>
      </w:r>
      <w:r>
        <w:rPr>
          <w:szCs w:val="24"/>
          <w:lang w:eastAsia="lt-LT" w:bidi="hi-IN"/>
        </w:rPr>
        <w:t xml:space="preserve"> viešosios įstaigos veiklos tikslus ir (arba) viešosios įstaigos vadovui keliamas užduotis, veiklos rodiklius, nuo kurių priklausys viešosios įstaigos vadovui skiriamos papildomos darbo užmokesčio dalies dydis, ir praėjusių metų veiklos rodiklių įgyvendinimo rezultatus, šią informaciją viešai paskelbia savo interneto svetainėje tuo pačiu metu, kai skelbia viešųjų </w:t>
      </w:r>
      <w:r w:rsidRPr="00292992">
        <w:rPr>
          <w:szCs w:val="24"/>
          <w:lang w:eastAsia="lt-LT" w:bidi="hi-IN"/>
        </w:rPr>
        <w:t>įstaigų vadovų ir darbuotojų</w:t>
      </w:r>
      <w:r>
        <w:rPr>
          <w:szCs w:val="24"/>
          <w:lang w:eastAsia="lt-LT" w:bidi="hi-IN"/>
        </w:rPr>
        <w:t xml:space="preserve"> </w:t>
      </w:r>
      <w:r>
        <w:rPr>
          <w:bCs/>
          <w:szCs w:val="24"/>
          <w:lang w:eastAsia="lt-LT" w:bidi="hi-IN"/>
        </w:rPr>
        <w:t>darbo užmokesčio dydžius Lietuvos Respublikos Vyriausybės nustatyta tvarka.</w:t>
      </w:r>
    </w:p>
    <w:p w14:paraId="739F8709" w14:textId="77777777" w:rsidR="005346DE" w:rsidRDefault="005346DE" w:rsidP="005346DE">
      <w:pPr>
        <w:suppressAutoHyphens/>
        <w:ind w:firstLine="851"/>
        <w:jc w:val="both"/>
        <w:rPr>
          <w:bCs/>
          <w:szCs w:val="24"/>
          <w:lang w:eastAsia="lt-LT" w:bidi="hi-IN"/>
        </w:rPr>
      </w:pPr>
    </w:p>
    <w:p w14:paraId="4A0C6AB1" w14:textId="77777777" w:rsidR="005346DE" w:rsidRDefault="005346DE" w:rsidP="005346D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eastAsia="hi-IN" w:bidi="hi-IN"/>
        </w:rPr>
      </w:pPr>
      <w:r>
        <w:rPr>
          <w:b/>
          <w:lang w:eastAsia="hi-IN" w:bidi="hi-IN"/>
        </w:rPr>
        <w:t>VIII SKYRIUS</w:t>
      </w:r>
    </w:p>
    <w:p w14:paraId="5965DD0B" w14:textId="77777777" w:rsidR="005346DE" w:rsidRDefault="005346DE" w:rsidP="005346D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eastAsia="hi-IN" w:bidi="hi-IN"/>
        </w:rPr>
      </w:pPr>
      <w:r>
        <w:rPr>
          <w:b/>
          <w:lang w:eastAsia="hi-IN" w:bidi="hi-IN"/>
        </w:rPr>
        <w:t>BAIGIAMOSIOS NUOSTATOS</w:t>
      </w:r>
    </w:p>
    <w:p w14:paraId="33DDD98C" w14:textId="77777777" w:rsidR="005346DE" w:rsidRDefault="005346DE" w:rsidP="005346D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eastAsia="hi-IN" w:bidi="hi-IN"/>
        </w:rPr>
      </w:pPr>
    </w:p>
    <w:p w14:paraId="60EF8E93" w14:textId="021A079D" w:rsidR="005346DE" w:rsidRDefault="005346DE" w:rsidP="005346DE">
      <w:pPr>
        <w:suppressAutoHyphens/>
        <w:ind w:firstLine="851"/>
        <w:jc w:val="both"/>
        <w:rPr>
          <w:szCs w:val="24"/>
          <w:lang w:eastAsia="hi-IN" w:bidi="hi-IN"/>
        </w:rPr>
      </w:pPr>
      <w:r>
        <w:rPr>
          <w:szCs w:val="24"/>
          <w:lang w:eastAsia="hi-IN" w:bidi="hi-IN"/>
        </w:rPr>
        <w:t>17. Sistema gali būti keičiama, papildoma</w:t>
      </w:r>
      <w:r w:rsidR="003F25AF">
        <w:rPr>
          <w:szCs w:val="24"/>
          <w:lang w:eastAsia="hi-IN" w:bidi="hi-IN"/>
        </w:rPr>
        <w:t>,</w:t>
      </w:r>
      <w:r>
        <w:rPr>
          <w:szCs w:val="24"/>
          <w:lang w:eastAsia="hi-IN" w:bidi="hi-IN"/>
        </w:rPr>
        <w:t xml:space="preserve"> pripažįstama netekusia galios Savivaldybės mero potvarkiu.</w:t>
      </w:r>
    </w:p>
    <w:p w14:paraId="6ECDA0C5" w14:textId="77777777" w:rsidR="004F75F6" w:rsidRDefault="004F75F6" w:rsidP="005346DE">
      <w:pPr>
        <w:suppressAutoHyphens/>
        <w:ind w:firstLine="851"/>
        <w:jc w:val="both"/>
        <w:rPr>
          <w:sz w:val="20"/>
          <w:lang w:eastAsia="hi-IN" w:bidi="hi-IN"/>
        </w:rPr>
      </w:pPr>
    </w:p>
    <w:p w14:paraId="613D7883" w14:textId="77777777" w:rsidR="005346DE" w:rsidRDefault="005346DE" w:rsidP="005346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Mangal"/>
          <w:szCs w:val="18"/>
          <w:lang w:eastAsia="hi-IN" w:bidi="hi-IN"/>
        </w:rPr>
      </w:pPr>
      <w:r>
        <w:rPr>
          <w:rFonts w:cs="Mangal"/>
          <w:sz w:val="20"/>
          <w:szCs w:val="18"/>
          <w:lang w:eastAsia="hi-IN" w:bidi="hi-IN"/>
        </w:rPr>
        <w:t>_________________________________</w:t>
      </w:r>
    </w:p>
    <w:p w14:paraId="0E453500" w14:textId="77777777" w:rsidR="005346DE" w:rsidRDefault="005346DE" w:rsidP="005346DE">
      <w:pPr>
        <w:rPr>
          <w:sz w:val="10"/>
          <w:szCs w:val="10"/>
        </w:rPr>
      </w:pPr>
    </w:p>
    <w:p w14:paraId="100EFAB3" w14:textId="77A325CE" w:rsidR="005346DE" w:rsidRDefault="006A45AE" w:rsidP="005346DE">
      <w:pPr>
        <w:suppressAutoHyphens/>
        <w:ind w:firstLine="5103"/>
        <w:sectPr w:rsidR="005346DE" w:rsidSect="00F73048">
          <w:pgSz w:w="11906" w:h="16838"/>
          <w:pgMar w:top="1134" w:right="567" w:bottom="1134" w:left="1701" w:header="567" w:footer="0" w:gutter="0"/>
          <w:cols w:space="1296"/>
          <w:formProt w:val="0"/>
          <w:titlePg/>
          <w:docGrid w:linePitch="360"/>
        </w:sectPr>
      </w:pPr>
      <w:r>
        <w:t xml:space="preserve"> </w:t>
      </w:r>
    </w:p>
    <w:p w14:paraId="29B45343" w14:textId="6D6157CC" w:rsidR="005346DE" w:rsidRDefault="006A45AE" w:rsidP="006A45AE">
      <w:pPr>
        <w:suppressAutoHyphens/>
        <w:rPr>
          <w:bCs/>
          <w:szCs w:val="24"/>
          <w:lang w:eastAsia="hi-IN" w:bidi="hi-IN"/>
        </w:rPr>
      </w:pPr>
      <w:r>
        <w:rPr>
          <w:bCs/>
          <w:szCs w:val="24"/>
          <w:lang w:eastAsia="hi-IN" w:bidi="hi-IN"/>
        </w:rPr>
        <w:lastRenderedPageBreak/>
        <w:t xml:space="preserve">                                                                                     </w:t>
      </w:r>
      <w:r w:rsidR="005346DE">
        <w:rPr>
          <w:bCs/>
          <w:szCs w:val="24"/>
          <w:lang w:eastAsia="hi-IN" w:bidi="hi-IN"/>
        </w:rPr>
        <w:t xml:space="preserve">Klaipėdos rajono savivaldybės viešųjų </w:t>
      </w:r>
    </w:p>
    <w:p w14:paraId="0C18EB48" w14:textId="77777777" w:rsidR="006A45AE" w:rsidRDefault="005346DE" w:rsidP="005346DE">
      <w:pPr>
        <w:suppressAutoHyphens/>
        <w:ind w:firstLine="5103"/>
        <w:rPr>
          <w:bCs/>
          <w:szCs w:val="24"/>
          <w:lang w:eastAsia="hi-IN" w:bidi="hi-IN"/>
        </w:rPr>
      </w:pPr>
      <w:r>
        <w:rPr>
          <w:bCs/>
          <w:szCs w:val="24"/>
          <w:lang w:eastAsia="hi-IN" w:bidi="hi-IN"/>
        </w:rPr>
        <w:t>įstaigų vadovų darbo apmokėjimo sistemos</w:t>
      </w:r>
    </w:p>
    <w:p w14:paraId="05EAE798" w14:textId="2068EC70" w:rsidR="005346DE" w:rsidRDefault="005346DE" w:rsidP="005346DE">
      <w:pPr>
        <w:suppressAutoHyphens/>
        <w:ind w:firstLine="5103"/>
      </w:pPr>
      <w:r>
        <w:rPr>
          <w:szCs w:val="24"/>
        </w:rPr>
        <w:t>priedas</w:t>
      </w:r>
    </w:p>
    <w:p w14:paraId="1FC352D1" w14:textId="77777777" w:rsidR="005346DE" w:rsidRDefault="005346DE" w:rsidP="005346DE">
      <w:pPr>
        <w:suppressAutoHyphens/>
        <w:ind w:firstLine="5103"/>
        <w:textAlignment w:val="baseline"/>
        <w:rPr>
          <w:szCs w:val="24"/>
        </w:rPr>
      </w:pPr>
    </w:p>
    <w:p w14:paraId="234CCFEE" w14:textId="77777777" w:rsidR="005346DE" w:rsidRDefault="005346DE" w:rsidP="005346DE">
      <w:pPr>
        <w:suppressAutoHyphens/>
        <w:ind w:firstLine="71"/>
        <w:textAlignment w:val="baseline"/>
        <w:rPr>
          <w:szCs w:val="24"/>
        </w:rPr>
      </w:pPr>
    </w:p>
    <w:p w14:paraId="54D1932F" w14:textId="77777777" w:rsidR="005346DE" w:rsidRDefault="005346DE" w:rsidP="005346DE">
      <w:pPr>
        <w:suppressAutoHyphens/>
        <w:ind w:firstLine="71"/>
        <w:textAlignment w:val="baseline"/>
        <w:rPr>
          <w:szCs w:val="24"/>
        </w:rPr>
      </w:pPr>
    </w:p>
    <w:p w14:paraId="070854FC" w14:textId="77777777" w:rsidR="005346DE" w:rsidRDefault="005346DE" w:rsidP="005346DE">
      <w:pPr>
        <w:suppressAutoHyphens/>
        <w:jc w:val="center"/>
        <w:rPr>
          <w:b/>
          <w:szCs w:val="24"/>
          <w:lang w:eastAsia="hi-IN" w:bidi="hi-IN"/>
        </w:rPr>
      </w:pPr>
      <w:r>
        <w:rPr>
          <w:b/>
          <w:szCs w:val="24"/>
          <w:lang w:eastAsia="hi-IN" w:bidi="hi-IN"/>
        </w:rPr>
        <w:t>VIEŠŲJŲ ĮSTAIGŲ VADOVŲ PAREIGINĖS ALGOS</w:t>
      </w:r>
    </w:p>
    <w:p w14:paraId="65B0F207" w14:textId="77777777" w:rsidR="005346DE" w:rsidRDefault="005346DE" w:rsidP="005346DE">
      <w:pPr>
        <w:tabs>
          <w:tab w:val="left" w:pos="-284"/>
        </w:tabs>
        <w:suppressAutoHyphens/>
        <w:jc w:val="center"/>
        <w:rPr>
          <w:b/>
          <w:szCs w:val="24"/>
          <w:lang w:eastAsia="hi-IN" w:bidi="hi-IN"/>
        </w:rPr>
      </w:pPr>
      <w:r>
        <w:rPr>
          <w:b/>
          <w:szCs w:val="24"/>
          <w:lang w:eastAsia="hi-IN" w:bidi="hi-IN"/>
        </w:rPr>
        <w:t>KOEFICIENTAI</w:t>
      </w:r>
    </w:p>
    <w:p w14:paraId="5041F65F" w14:textId="77777777" w:rsidR="005346DE" w:rsidRDefault="005346DE" w:rsidP="005346DE">
      <w:pPr>
        <w:tabs>
          <w:tab w:val="left" w:pos="-284"/>
        </w:tabs>
        <w:suppressAutoHyphens/>
        <w:spacing w:line="360" w:lineRule="auto"/>
        <w:jc w:val="center"/>
        <w:rPr>
          <w:b/>
          <w:szCs w:val="24"/>
          <w:lang w:eastAsia="hi-IN" w:bidi="hi-IN"/>
        </w:rPr>
      </w:pPr>
    </w:p>
    <w:p w14:paraId="0D956FB5" w14:textId="77777777" w:rsidR="005346DE" w:rsidRDefault="005346DE" w:rsidP="005346DE">
      <w:pPr>
        <w:suppressAutoHyphens/>
        <w:spacing w:line="276" w:lineRule="auto"/>
        <w:ind w:right="-1"/>
        <w:jc w:val="center"/>
        <w:rPr>
          <w:szCs w:val="24"/>
          <w:lang w:eastAsia="hi-IN" w:bidi="hi-IN"/>
        </w:rPr>
      </w:pPr>
      <w:r>
        <w:rPr>
          <w:szCs w:val="24"/>
          <w:lang w:eastAsia="hi-IN" w:bidi="hi-IN"/>
        </w:rPr>
        <w:t xml:space="preserve">                                                                       (pareiginės algos (atlyginimo) baziniais dydžiais)</w:t>
      </w:r>
    </w:p>
    <w:tbl>
      <w:tblPr>
        <w:tblW w:w="9351" w:type="dxa"/>
        <w:tblLayout w:type="fixed"/>
        <w:tblCellMar>
          <w:left w:w="0" w:type="dxa"/>
          <w:right w:w="0" w:type="dxa"/>
        </w:tblCellMar>
        <w:tblLook w:val="04A0" w:firstRow="1" w:lastRow="0" w:firstColumn="1" w:lastColumn="0" w:noHBand="0" w:noVBand="1"/>
      </w:tblPr>
      <w:tblGrid>
        <w:gridCol w:w="2278"/>
        <w:gridCol w:w="7073"/>
      </w:tblGrid>
      <w:tr w:rsidR="005346DE" w14:paraId="2EB164CA" w14:textId="77777777" w:rsidTr="00ED57EF">
        <w:trPr>
          <w:trHeight w:val="42"/>
        </w:trPr>
        <w:tc>
          <w:tcPr>
            <w:tcW w:w="2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EB3A63" w14:textId="77777777" w:rsidR="005346DE" w:rsidRDefault="005346DE" w:rsidP="00ED57EF">
            <w:pPr>
              <w:suppressAutoHyphens/>
              <w:jc w:val="center"/>
              <w:rPr>
                <w:szCs w:val="24"/>
                <w:lang w:eastAsia="hi-IN" w:bidi="hi-IN"/>
              </w:rPr>
            </w:pPr>
            <w:r>
              <w:rPr>
                <w:szCs w:val="24"/>
                <w:lang w:eastAsia="hi-IN" w:bidi="hi-IN"/>
              </w:rPr>
              <w:t>Viešosios įstaigos kategorija</w:t>
            </w:r>
          </w:p>
        </w:tc>
        <w:tc>
          <w:tcPr>
            <w:tcW w:w="70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32BB451" w14:textId="77777777" w:rsidR="005346DE" w:rsidRDefault="005346DE" w:rsidP="00ED57EF">
            <w:pPr>
              <w:suppressAutoHyphens/>
              <w:jc w:val="center"/>
              <w:rPr>
                <w:szCs w:val="24"/>
                <w:lang w:eastAsia="hi-IN" w:bidi="hi-IN"/>
              </w:rPr>
            </w:pPr>
            <w:r>
              <w:rPr>
                <w:szCs w:val="24"/>
                <w:lang w:eastAsia="hi-IN" w:bidi="hi-IN"/>
              </w:rPr>
              <w:t xml:space="preserve">Viešosios įstaigos vadovo pareiginės algos koeficientas </w:t>
            </w:r>
          </w:p>
        </w:tc>
      </w:tr>
      <w:tr w:rsidR="005346DE" w14:paraId="49AFFB75" w14:textId="77777777" w:rsidTr="00ED57EF">
        <w:trPr>
          <w:trHeight w:val="42"/>
        </w:trPr>
        <w:tc>
          <w:tcPr>
            <w:tcW w:w="2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4594B" w14:textId="77777777" w:rsidR="005346DE" w:rsidRDefault="005346DE" w:rsidP="00ED57EF">
            <w:pPr>
              <w:suppressAutoHyphens/>
              <w:jc w:val="center"/>
              <w:rPr>
                <w:szCs w:val="24"/>
                <w:lang w:eastAsia="hi-IN" w:bidi="hi-IN"/>
              </w:rPr>
            </w:pPr>
            <w:r>
              <w:rPr>
                <w:szCs w:val="24"/>
                <w:lang w:eastAsia="hi-IN" w:bidi="hi-IN"/>
              </w:rPr>
              <w:t>I</w:t>
            </w:r>
          </w:p>
        </w:tc>
        <w:tc>
          <w:tcPr>
            <w:tcW w:w="70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29021" w14:textId="77777777" w:rsidR="005346DE" w:rsidRDefault="005346DE" w:rsidP="00ED57EF">
            <w:pPr>
              <w:suppressAutoHyphens/>
              <w:jc w:val="center"/>
              <w:rPr>
                <w:szCs w:val="24"/>
                <w:lang w:eastAsia="hi-IN" w:bidi="hi-IN"/>
              </w:rPr>
            </w:pPr>
            <w:r>
              <w:rPr>
                <w:szCs w:val="24"/>
                <w:lang w:eastAsia="hi-IN" w:bidi="hi-IN"/>
              </w:rPr>
              <w:t>2–3,98</w:t>
            </w:r>
          </w:p>
        </w:tc>
      </w:tr>
      <w:tr w:rsidR="005346DE" w14:paraId="2B500F39" w14:textId="77777777" w:rsidTr="00ED57EF">
        <w:tc>
          <w:tcPr>
            <w:tcW w:w="227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4E9D8D" w14:textId="77777777" w:rsidR="005346DE" w:rsidRDefault="005346DE" w:rsidP="00ED57EF">
            <w:pPr>
              <w:suppressAutoHyphens/>
              <w:jc w:val="center"/>
              <w:rPr>
                <w:szCs w:val="24"/>
                <w:lang w:eastAsia="hi-IN" w:bidi="hi-IN"/>
              </w:rPr>
            </w:pPr>
            <w:r>
              <w:rPr>
                <w:szCs w:val="24"/>
                <w:lang w:eastAsia="hi-IN" w:bidi="hi-IN"/>
              </w:rPr>
              <w:t>II</w:t>
            </w:r>
          </w:p>
        </w:tc>
        <w:tc>
          <w:tcPr>
            <w:tcW w:w="707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FF3990" w14:textId="77777777" w:rsidR="005346DE" w:rsidRDefault="005346DE" w:rsidP="00ED57EF">
            <w:pPr>
              <w:suppressAutoHyphens/>
              <w:jc w:val="center"/>
              <w:rPr>
                <w:szCs w:val="24"/>
                <w:lang w:eastAsia="hi-IN" w:bidi="hi-IN"/>
              </w:rPr>
            </w:pPr>
            <w:r>
              <w:rPr>
                <w:szCs w:val="24"/>
                <w:lang w:eastAsia="hi-IN" w:bidi="hi-IN"/>
              </w:rPr>
              <w:t>1,1–3,4</w:t>
            </w:r>
          </w:p>
        </w:tc>
      </w:tr>
    </w:tbl>
    <w:p w14:paraId="3964C33E" w14:textId="77777777" w:rsidR="005346DE" w:rsidRDefault="005346DE" w:rsidP="005346DE">
      <w:pPr>
        <w:keepNext/>
        <w:tabs>
          <w:tab w:val="left" w:pos="0"/>
        </w:tabs>
        <w:suppressAutoHyphens/>
        <w:ind w:left="431" w:hanging="431"/>
        <w:jc w:val="center"/>
      </w:pPr>
    </w:p>
    <w:p w14:paraId="69A2EA94" w14:textId="77777777" w:rsidR="005346DE" w:rsidRDefault="005346DE" w:rsidP="005346DE">
      <w:pPr>
        <w:keepNext/>
        <w:tabs>
          <w:tab w:val="left" w:pos="0"/>
        </w:tabs>
        <w:suppressAutoHyphens/>
        <w:ind w:left="431" w:hanging="431"/>
        <w:jc w:val="center"/>
      </w:pPr>
      <w:r>
        <w:t>______________________</w:t>
      </w:r>
    </w:p>
    <w:p w14:paraId="2A0E0D6D" w14:textId="77777777" w:rsidR="005346DE" w:rsidRDefault="005346DE" w:rsidP="005346DE">
      <w:pPr>
        <w:keepNext/>
        <w:tabs>
          <w:tab w:val="left" w:pos="0"/>
        </w:tabs>
        <w:suppressAutoHyphens/>
        <w:ind w:left="431" w:hanging="431"/>
        <w:jc w:val="center"/>
      </w:pPr>
    </w:p>
    <w:p w14:paraId="7825EA62" w14:textId="77777777" w:rsidR="005346DE" w:rsidRDefault="005346DE" w:rsidP="005346DE">
      <w:pPr>
        <w:keepNext/>
        <w:tabs>
          <w:tab w:val="left" w:pos="0"/>
        </w:tabs>
        <w:suppressAutoHyphens/>
        <w:ind w:left="431" w:hanging="431"/>
        <w:jc w:val="center"/>
      </w:pPr>
    </w:p>
    <w:p w14:paraId="619D9EFF" w14:textId="77777777" w:rsidR="005346DE" w:rsidRDefault="005346DE" w:rsidP="005346DE">
      <w:pPr>
        <w:keepNext/>
        <w:tabs>
          <w:tab w:val="left" w:pos="0"/>
        </w:tabs>
        <w:suppressAutoHyphens/>
        <w:ind w:left="431" w:hanging="431"/>
        <w:jc w:val="center"/>
      </w:pPr>
    </w:p>
    <w:p w14:paraId="76E97DF7" w14:textId="77777777" w:rsidR="005346DE" w:rsidRDefault="005346DE" w:rsidP="005346DE">
      <w:pPr>
        <w:keepNext/>
        <w:tabs>
          <w:tab w:val="left" w:pos="0"/>
        </w:tabs>
        <w:suppressAutoHyphens/>
        <w:ind w:left="431" w:hanging="431"/>
        <w:jc w:val="center"/>
      </w:pPr>
    </w:p>
    <w:p w14:paraId="6E19C876" w14:textId="77777777" w:rsidR="00834B65" w:rsidRDefault="00834B65"/>
    <w:sectPr w:rsidR="00834B65" w:rsidSect="00F73048">
      <w:pgSz w:w="11906" w:h="16838"/>
      <w:pgMar w:top="1134" w:right="567" w:bottom="1134" w:left="1701" w:header="567" w:footer="0" w:gutter="0"/>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DE"/>
    <w:rsid w:val="00064D54"/>
    <w:rsid w:val="001252EC"/>
    <w:rsid w:val="00170C43"/>
    <w:rsid w:val="00326A7A"/>
    <w:rsid w:val="003B3D21"/>
    <w:rsid w:val="003F25AF"/>
    <w:rsid w:val="004D0CA0"/>
    <w:rsid w:val="004F75F6"/>
    <w:rsid w:val="005346DE"/>
    <w:rsid w:val="005A1149"/>
    <w:rsid w:val="005F7566"/>
    <w:rsid w:val="006A45AE"/>
    <w:rsid w:val="006C392F"/>
    <w:rsid w:val="00834B65"/>
    <w:rsid w:val="00914008"/>
    <w:rsid w:val="009A255B"/>
    <w:rsid w:val="00AA148E"/>
    <w:rsid w:val="00B550A4"/>
    <w:rsid w:val="00C341E7"/>
    <w:rsid w:val="00CB103C"/>
    <w:rsid w:val="00CE364C"/>
    <w:rsid w:val="00E75F2F"/>
    <w:rsid w:val="00F73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B3D0"/>
  <w15:chartTrackingRefBased/>
  <w15:docId w15:val="{CE346262-0CC1-4FED-B305-74BEF54C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6D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estern">
    <w:name w:val="western"/>
    <w:basedOn w:val="prastasis"/>
    <w:rsid w:val="005346DE"/>
    <w:pPr>
      <w:suppressAutoHyphens/>
      <w:autoSpaceDN w:val="0"/>
      <w:spacing w:before="100" w:after="142" w:line="276" w:lineRule="auto"/>
      <w:ind w:firstLine="567"/>
      <w:jc w:val="both"/>
      <w:textAlignment w:val="baseline"/>
    </w:pPr>
    <w:rPr>
      <w:sz w:val="26"/>
      <w:szCs w:val="26"/>
      <w:lang w:eastAsia="lt-LT"/>
    </w:rPr>
  </w:style>
  <w:style w:type="character" w:styleId="Komentaronuoroda">
    <w:name w:val="annotation reference"/>
    <w:basedOn w:val="Numatytasispastraiposriftas"/>
    <w:uiPriority w:val="99"/>
    <w:semiHidden/>
    <w:unhideWhenUsed/>
    <w:rsid w:val="00CB103C"/>
    <w:rPr>
      <w:sz w:val="16"/>
      <w:szCs w:val="16"/>
    </w:rPr>
  </w:style>
  <w:style w:type="paragraph" w:styleId="Komentarotekstas">
    <w:name w:val="annotation text"/>
    <w:basedOn w:val="prastasis"/>
    <w:link w:val="KomentarotekstasDiagrama"/>
    <w:uiPriority w:val="99"/>
    <w:semiHidden/>
    <w:unhideWhenUsed/>
    <w:rsid w:val="00CB103C"/>
    <w:rPr>
      <w:sz w:val="20"/>
    </w:rPr>
  </w:style>
  <w:style w:type="character" w:customStyle="1" w:styleId="KomentarotekstasDiagrama">
    <w:name w:val="Komentaro tekstas Diagrama"/>
    <w:basedOn w:val="Numatytasispastraiposriftas"/>
    <w:link w:val="Komentarotekstas"/>
    <w:uiPriority w:val="99"/>
    <w:semiHidden/>
    <w:rsid w:val="00CB103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B103C"/>
    <w:rPr>
      <w:b/>
      <w:bCs/>
    </w:rPr>
  </w:style>
  <w:style w:type="character" w:customStyle="1" w:styleId="KomentarotemaDiagrama">
    <w:name w:val="Komentaro tema Diagrama"/>
    <w:basedOn w:val="KomentarotekstasDiagrama"/>
    <w:link w:val="Komentarotema"/>
    <w:uiPriority w:val="99"/>
    <w:semiHidden/>
    <w:rsid w:val="00CB103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CB10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103C"/>
    <w:rPr>
      <w:rFonts w:ascii="Segoe UI" w:eastAsia="Times New Roman" w:hAnsi="Segoe UI" w:cs="Segoe UI"/>
      <w:kern w:val="0"/>
      <w:sz w:val="18"/>
      <w:szCs w:val="18"/>
      <w14:ligatures w14:val="none"/>
    </w:rPr>
  </w:style>
  <w:style w:type="paragraph" w:styleId="Pataisymai">
    <w:name w:val="Revision"/>
    <w:hidden/>
    <w:uiPriority w:val="99"/>
    <w:semiHidden/>
    <w:rsid w:val="00E75F2F"/>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7331</Words>
  <Characters>4179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Nekrevičienė</dc:creator>
  <cp:keywords/>
  <dc:description/>
  <cp:lastModifiedBy>Onutė Nekrevičienė</cp:lastModifiedBy>
  <cp:revision>3</cp:revision>
  <dcterms:created xsi:type="dcterms:W3CDTF">2024-01-30T09:31:00Z</dcterms:created>
  <dcterms:modified xsi:type="dcterms:W3CDTF">2024-01-30T09:34:00Z</dcterms:modified>
</cp:coreProperties>
</file>