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15D32" w14:textId="77777777" w:rsidR="00BD142B" w:rsidRPr="00723B90" w:rsidRDefault="00BD142B" w:rsidP="00BD142B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89086866"/>
      <w:r w:rsidRPr="00170437">
        <w:rPr>
          <w:noProof/>
        </w:rPr>
        <w:drawing>
          <wp:inline distT="0" distB="0" distL="0" distR="0" wp14:anchorId="74D0DB2A" wp14:editId="0B74D60B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131CA" w14:textId="77777777" w:rsidR="00BD142B" w:rsidRPr="002F5D37" w:rsidRDefault="00BD142B" w:rsidP="00BD142B">
      <w:pPr>
        <w:pStyle w:val="Antrat1"/>
        <w:spacing w:after="240" w:line="276" w:lineRule="auto"/>
        <w:rPr>
          <w:rFonts w:ascii="Arial" w:hAnsi="Arial" w:cs="Arial"/>
          <w:b w:val="0"/>
          <w:bCs/>
          <w:sz w:val="28"/>
          <w:szCs w:val="28"/>
        </w:rPr>
      </w:pPr>
      <w:r w:rsidRPr="002F5D37">
        <w:rPr>
          <w:rFonts w:ascii="Arial" w:hAnsi="Arial" w:cs="Arial"/>
          <w:bCs/>
          <w:sz w:val="28"/>
          <w:szCs w:val="28"/>
        </w:rPr>
        <w:t>KLAIPĖDOS RAJONO SAVIVALDYBĖS TARYBA</w:t>
      </w:r>
    </w:p>
    <w:p w14:paraId="3F538E83" w14:textId="36443F86" w:rsidR="00567472" w:rsidRPr="00BD142B" w:rsidRDefault="00BD142B" w:rsidP="00BD142B">
      <w:pPr>
        <w:pStyle w:val="Antrat2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BD142B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  <w:r w:rsidRPr="00BD142B">
        <w:rPr>
          <w:rFonts w:ascii="Arial" w:hAnsi="Arial" w:cs="Arial"/>
          <w:b/>
          <w:bCs/>
          <w:color w:val="auto"/>
          <w:sz w:val="28"/>
          <w:szCs w:val="28"/>
        </w:rPr>
        <w:br w:type="textWrapping" w:clear="all"/>
      </w:r>
      <w:r w:rsidR="009653EE" w:rsidRPr="00BD142B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t>DĖL KLAIPĖDOS RAJONO SAVIVALDYBĖS TARYBOS 201</w:t>
      </w:r>
      <w:r w:rsidR="00FB5F9A" w:rsidRPr="00BD142B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t>4</w:t>
      </w:r>
      <w:r w:rsidR="009653EE" w:rsidRPr="00BD142B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t xml:space="preserve"> M.</w:t>
      </w:r>
      <w:r w:rsidR="007D0E23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br/>
        <w:t xml:space="preserve">LAPKRIČIO </w:t>
      </w:r>
      <w:r w:rsidR="009653EE" w:rsidRPr="00BD142B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t>2</w:t>
      </w:r>
      <w:r w:rsidR="00DE14F5" w:rsidRPr="00BD142B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t>7</w:t>
      </w:r>
      <w:r w:rsidR="009653EE" w:rsidRPr="00BD142B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t>D. SPRENDIMO NR. T11-5</w:t>
      </w:r>
      <w:r w:rsidR="00DE14F5" w:rsidRPr="00BD142B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t>14</w:t>
      </w:r>
      <w:r w:rsidR="009653EE" w:rsidRPr="00BD142B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t xml:space="preserve"> </w:t>
      </w:r>
      <w:bookmarkEnd w:id="0"/>
      <w:r w:rsidR="009653EE" w:rsidRPr="00BD142B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t xml:space="preserve">„DĖL </w:t>
      </w:r>
      <w:r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t>BIUDŽETINĖS</w:t>
      </w:r>
      <w:r w:rsidR="007D0E23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br/>
      </w:r>
      <w:r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t>ĮSTAIGOS</w:t>
      </w:r>
      <w:r w:rsidR="009653EE" w:rsidRPr="00BD142B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t xml:space="preserve">KLAIPĖDOSRAJONO SAVIVALDYBĖS </w:t>
      </w:r>
      <w:r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t>VISUOMENĖS</w:t>
      </w:r>
      <w:r w:rsidR="007D0E23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br/>
      </w:r>
      <w:r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t>SVEIKATOSBIURO</w:t>
      </w:r>
      <w:r w:rsidR="009653EE" w:rsidRPr="00BD142B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t xml:space="preserve"> DIDŽIAUSIOLEISTINO PAREIGYBIŲ SKAIČIAUS</w:t>
      </w:r>
      <w:r w:rsidR="007D0E23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br/>
      </w:r>
      <w:r w:rsidR="009653EE" w:rsidRPr="00BD142B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t>NUSTATYMO</w:t>
      </w:r>
      <w:r w:rsidR="004637AC" w:rsidRPr="00BD142B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t>“</w:t>
      </w:r>
      <w:r w:rsidR="007D0E23" w:rsidRPr="00BD142B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t xml:space="preserve"> </w:t>
      </w:r>
      <w:r w:rsidR="00BD5A64" w:rsidRPr="00BD142B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t>P</w:t>
      </w:r>
      <w:r w:rsidR="00C600BF" w:rsidRPr="00BD142B">
        <w:rPr>
          <w:rFonts w:ascii="Arial" w:eastAsia="Times New Roman" w:hAnsi="Arial" w:cs="Arial"/>
          <w:b/>
          <w:bCs/>
          <w:color w:val="auto"/>
          <w:sz w:val="28"/>
          <w:szCs w:val="28"/>
          <w:lang w:eastAsia="ar-SA"/>
        </w:rPr>
        <w:t>RIPAŽINIMONETEKUSIU GALIOS</w:t>
      </w:r>
    </w:p>
    <w:p w14:paraId="038F0DE9" w14:textId="08CF4F6D" w:rsidR="00567472" w:rsidRPr="004B6E67" w:rsidRDefault="00567472" w:rsidP="00BD142B">
      <w:pPr>
        <w:spacing w:after="0" w:line="276" w:lineRule="auto"/>
        <w:ind w:firstLine="567"/>
        <w:jc w:val="center"/>
        <w:rPr>
          <w:rFonts w:ascii="Arial" w:eastAsia="Times New Roman" w:hAnsi="Arial" w:cs="Arial"/>
          <w:caps/>
          <w:sz w:val="24"/>
          <w:szCs w:val="24"/>
        </w:rPr>
      </w:pPr>
      <w:r w:rsidRPr="004B6E67">
        <w:rPr>
          <w:rFonts w:ascii="Arial" w:eastAsia="Times New Roman" w:hAnsi="Arial" w:cs="Arial"/>
          <w:caps/>
          <w:sz w:val="24"/>
          <w:szCs w:val="24"/>
        </w:rPr>
        <w:t>202</w:t>
      </w:r>
      <w:r w:rsidR="00C600BF" w:rsidRPr="004B6E67">
        <w:rPr>
          <w:rFonts w:ascii="Arial" w:eastAsia="Times New Roman" w:hAnsi="Arial" w:cs="Arial"/>
          <w:caps/>
          <w:sz w:val="24"/>
          <w:szCs w:val="24"/>
        </w:rPr>
        <w:t>4</w:t>
      </w:r>
      <w:r w:rsidRPr="004B6E67">
        <w:rPr>
          <w:rFonts w:ascii="Arial" w:eastAsia="Times New Roman" w:hAnsi="Arial" w:cs="Arial"/>
          <w:caps/>
          <w:sz w:val="24"/>
          <w:szCs w:val="24"/>
        </w:rPr>
        <w:t xml:space="preserve"> </w:t>
      </w:r>
      <w:r w:rsidRPr="004B6E67">
        <w:rPr>
          <w:rFonts w:ascii="Arial" w:eastAsia="Times New Roman" w:hAnsi="Arial" w:cs="Arial"/>
          <w:sz w:val="24"/>
          <w:szCs w:val="24"/>
        </w:rPr>
        <w:t xml:space="preserve">m. </w:t>
      </w:r>
      <w:r w:rsidR="00C600BF" w:rsidRPr="004B6E67">
        <w:rPr>
          <w:rFonts w:ascii="Arial" w:eastAsia="Times New Roman" w:hAnsi="Arial" w:cs="Arial"/>
          <w:sz w:val="24"/>
          <w:szCs w:val="24"/>
        </w:rPr>
        <w:t>vasar</w:t>
      </w:r>
      <w:r w:rsidR="00B73C9D" w:rsidRPr="004B6E67">
        <w:rPr>
          <w:rFonts w:ascii="Arial" w:eastAsia="Times New Roman" w:hAnsi="Arial" w:cs="Arial"/>
          <w:sz w:val="24"/>
          <w:szCs w:val="24"/>
        </w:rPr>
        <w:t>io</w:t>
      </w:r>
      <w:r w:rsidR="00BD142B">
        <w:rPr>
          <w:rFonts w:ascii="Arial" w:eastAsia="Times New Roman" w:hAnsi="Arial" w:cs="Arial"/>
          <w:sz w:val="24"/>
          <w:szCs w:val="24"/>
        </w:rPr>
        <w:t xml:space="preserve"> 29</w:t>
      </w:r>
      <w:r w:rsidRPr="004B6E67">
        <w:rPr>
          <w:rFonts w:ascii="Arial" w:eastAsia="Times New Roman" w:hAnsi="Arial" w:cs="Arial"/>
          <w:sz w:val="24"/>
          <w:szCs w:val="24"/>
        </w:rPr>
        <w:t xml:space="preserve"> d. Nr. T11-</w:t>
      </w:r>
      <w:r w:rsidR="003E5476">
        <w:rPr>
          <w:rFonts w:ascii="Arial" w:eastAsia="Times New Roman" w:hAnsi="Arial" w:cs="Arial"/>
          <w:sz w:val="24"/>
          <w:szCs w:val="24"/>
        </w:rPr>
        <w:t>44</w:t>
      </w:r>
    </w:p>
    <w:p w14:paraId="221560B7" w14:textId="77777777" w:rsidR="00567472" w:rsidRPr="004B6E67" w:rsidRDefault="00567472" w:rsidP="00BD142B">
      <w:pPr>
        <w:spacing w:after="240" w:line="276" w:lineRule="auto"/>
        <w:ind w:firstLine="567"/>
        <w:jc w:val="center"/>
        <w:rPr>
          <w:rFonts w:ascii="Arial" w:eastAsia="Times New Roman" w:hAnsi="Arial" w:cs="Arial"/>
          <w:sz w:val="24"/>
          <w:szCs w:val="24"/>
        </w:rPr>
      </w:pPr>
      <w:r w:rsidRPr="004B6E67">
        <w:rPr>
          <w:rFonts w:ascii="Arial" w:eastAsia="Times New Roman" w:hAnsi="Arial" w:cs="Arial"/>
          <w:caps/>
          <w:sz w:val="24"/>
          <w:szCs w:val="24"/>
        </w:rPr>
        <w:t>G</w:t>
      </w:r>
      <w:r w:rsidRPr="004B6E67">
        <w:rPr>
          <w:rFonts w:ascii="Arial" w:eastAsia="Times New Roman" w:hAnsi="Arial" w:cs="Arial"/>
          <w:sz w:val="24"/>
          <w:szCs w:val="24"/>
        </w:rPr>
        <w:t>argždai</w:t>
      </w:r>
    </w:p>
    <w:p w14:paraId="0B12DE15" w14:textId="6C14EAB1" w:rsidR="00365F37" w:rsidRPr="004B6E67" w:rsidRDefault="00365F37" w:rsidP="00BD142B">
      <w:pPr>
        <w:widowControl w:val="0"/>
        <w:tabs>
          <w:tab w:val="left" w:pos="851"/>
        </w:tabs>
        <w:spacing w:after="0" w:line="276" w:lineRule="auto"/>
        <w:ind w:firstLine="1134"/>
        <w:jc w:val="both"/>
        <w:rPr>
          <w:rFonts w:ascii="Arial" w:eastAsia="Calibri" w:hAnsi="Arial" w:cs="Arial"/>
          <w:sz w:val="24"/>
          <w:szCs w:val="24"/>
          <w:lang w:eastAsia="lt-LT"/>
        </w:rPr>
      </w:pPr>
      <w:r w:rsidRPr="004B6E67">
        <w:rPr>
          <w:rFonts w:ascii="Arial" w:eastAsia="Calibri" w:hAnsi="Arial" w:cs="Arial"/>
          <w:sz w:val="24"/>
          <w:szCs w:val="24"/>
          <w:lang w:eastAsia="lt-LT"/>
        </w:rPr>
        <w:t xml:space="preserve">Klaipėdos rajono savivaldybės </w:t>
      </w:r>
      <w:r w:rsidR="00B6392D" w:rsidRPr="004B6E67">
        <w:rPr>
          <w:rFonts w:ascii="Arial" w:eastAsia="Calibri" w:hAnsi="Arial" w:cs="Arial"/>
          <w:sz w:val="24"/>
          <w:szCs w:val="24"/>
          <w:lang w:eastAsia="lt-LT"/>
        </w:rPr>
        <w:t>t</w:t>
      </w:r>
      <w:r w:rsidRPr="004B6E67">
        <w:rPr>
          <w:rFonts w:ascii="Arial" w:eastAsia="Calibri" w:hAnsi="Arial" w:cs="Arial"/>
          <w:sz w:val="24"/>
          <w:szCs w:val="24"/>
          <w:lang w:eastAsia="lt-LT"/>
        </w:rPr>
        <w:t xml:space="preserve">aryba, vadovaudamasi Lietuvos Respublikos vietos savivaldos įstatymo </w:t>
      </w:r>
      <w:r w:rsidR="00D743A1" w:rsidRPr="004B6E67">
        <w:rPr>
          <w:rFonts w:ascii="Arial" w:eastAsia="Calibri" w:hAnsi="Arial" w:cs="Arial"/>
          <w:sz w:val="24"/>
          <w:szCs w:val="24"/>
          <w:lang w:eastAsia="lt-LT"/>
        </w:rPr>
        <w:t>15</w:t>
      </w:r>
      <w:r w:rsidRPr="004B6E67">
        <w:rPr>
          <w:rFonts w:ascii="Arial" w:eastAsia="Calibri" w:hAnsi="Arial" w:cs="Arial"/>
          <w:sz w:val="24"/>
          <w:szCs w:val="24"/>
          <w:lang w:eastAsia="lt-LT"/>
        </w:rPr>
        <w:t xml:space="preserve"> straipsnio </w:t>
      </w:r>
      <w:r w:rsidR="00D743A1" w:rsidRPr="004B6E67">
        <w:rPr>
          <w:rFonts w:ascii="Arial" w:eastAsia="Calibri" w:hAnsi="Arial" w:cs="Arial"/>
          <w:sz w:val="24"/>
          <w:szCs w:val="24"/>
          <w:lang w:eastAsia="lt-LT"/>
        </w:rPr>
        <w:t>4</w:t>
      </w:r>
      <w:r w:rsidRPr="004B6E67">
        <w:rPr>
          <w:rFonts w:ascii="Arial" w:eastAsia="Calibri" w:hAnsi="Arial" w:cs="Arial"/>
          <w:sz w:val="24"/>
          <w:szCs w:val="24"/>
          <w:lang w:eastAsia="lt-LT"/>
        </w:rPr>
        <w:t xml:space="preserve"> dalimi,</w:t>
      </w:r>
      <w:r w:rsidR="000A2341" w:rsidRPr="004B6E67">
        <w:rPr>
          <w:rFonts w:ascii="Arial" w:hAnsi="Arial" w:cs="Arial"/>
          <w:sz w:val="24"/>
          <w:szCs w:val="24"/>
        </w:rPr>
        <w:t xml:space="preserve"> </w:t>
      </w:r>
      <w:r w:rsidR="00635543" w:rsidRPr="004B6E67">
        <w:rPr>
          <w:rFonts w:ascii="Arial" w:hAnsi="Arial" w:cs="Arial"/>
          <w:sz w:val="24"/>
          <w:szCs w:val="24"/>
        </w:rPr>
        <w:t xml:space="preserve">Lietuvos Respublikos biudžetinių įstaigų </w:t>
      </w:r>
      <w:r w:rsidR="00A5000A">
        <w:rPr>
          <w:rFonts w:ascii="Arial" w:hAnsi="Arial" w:cs="Arial"/>
          <w:sz w:val="24"/>
          <w:szCs w:val="24"/>
        </w:rPr>
        <w:t xml:space="preserve">darbuotojų darbo apmokėjimo ir komisijų narių atlygio už darbą </w:t>
      </w:r>
      <w:r w:rsidR="00635543" w:rsidRPr="004B6E67">
        <w:rPr>
          <w:rFonts w:ascii="Arial" w:hAnsi="Arial" w:cs="Arial"/>
          <w:sz w:val="24"/>
          <w:szCs w:val="24"/>
        </w:rPr>
        <w:t>įstatymo</w:t>
      </w:r>
      <w:r w:rsidR="00A5000A">
        <w:rPr>
          <w:rFonts w:ascii="Arial" w:hAnsi="Arial" w:cs="Arial"/>
          <w:sz w:val="24"/>
          <w:szCs w:val="24"/>
        </w:rPr>
        <w:t xml:space="preserve"> 4 straipsnio </w:t>
      </w:r>
      <w:r w:rsidR="00BD142B">
        <w:rPr>
          <w:rFonts w:ascii="Arial" w:hAnsi="Arial" w:cs="Arial"/>
          <w:sz w:val="24"/>
          <w:szCs w:val="24"/>
        </w:rPr>
        <w:br/>
      </w:r>
      <w:r w:rsidR="00A5000A">
        <w:rPr>
          <w:rFonts w:ascii="Arial" w:hAnsi="Arial" w:cs="Arial"/>
          <w:sz w:val="24"/>
          <w:szCs w:val="24"/>
        </w:rPr>
        <w:t>1 dalimi</w:t>
      </w:r>
      <w:r w:rsidR="00635543" w:rsidRPr="004B6E67">
        <w:rPr>
          <w:rFonts w:ascii="Arial" w:hAnsi="Arial" w:cs="Arial"/>
          <w:sz w:val="24"/>
          <w:szCs w:val="24"/>
        </w:rPr>
        <w:t xml:space="preserve">, </w:t>
      </w:r>
      <w:r w:rsidRPr="004B6E67">
        <w:rPr>
          <w:rFonts w:ascii="Arial" w:eastAsia="Calibri" w:hAnsi="Arial" w:cs="Arial"/>
          <w:sz w:val="24"/>
          <w:szCs w:val="24"/>
          <w:lang w:eastAsia="lt-LT"/>
        </w:rPr>
        <w:t>n u s p r e n d ž i a:</w:t>
      </w:r>
    </w:p>
    <w:p w14:paraId="283870AA" w14:textId="03E644AC" w:rsidR="00FD7EB0" w:rsidRPr="004B6E67" w:rsidRDefault="00BD142B" w:rsidP="00BD142B">
      <w:pPr>
        <w:pStyle w:val="Betarp"/>
        <w:tabs>
          <w:tab w:val="left" w:pos="851"/>
        </w:tabs>
        <w:spacing w:line="276" w:lineRule="auto"/>
        <w:ind w:firstLine="1134"/>
        <w:jc w:val="both"/>
        <w:rPr>
          <w:rFonts w:ascii="Arial" w:hAnsi="Arial" w:cs="Arial"/>
          <w:color w:val="000000"/>
          <w:kern w:val="1"/>
          <w:sz w:val="24"/>
          <w:szCs w:val="24"/>
          <w:lang w:eastAsia="ar-SA"/>
        </w:rPr>
      </w:pPr>
      <w:r w:rsidRPr="00BD142B">
        <w:rPr>
          <w:rFonts w:ascii="Arial" w:hAnsi="Arial" w:cs="Arial"/>
          <w:color w:val="000000"/>
          <w:kern w:val="24"/>
          <w:sz w:val="24"/>
          <w:szCs w:val="24"/>
          <w:lang w:eastAsia="ar-SA"/>
        </w:rPr>
        <w:t>P</w:t>
      </w:r>
      <w:r>
        <w:rPr>
          <w:rFonts w:ascii="Arial" w:hAnsi="Arial" w:cs="Arial"/>
          <w:color w:val="000000"/>
          <w:kern w:val="24"/>
          <w:sz w:val="24"/>
          <w:szCs w:val="24"/>
          <w:lang w:eastAsia="ar-SA"/>
        </w:rPr>
        <w:t xml:space="preserve">ripažinti </w:t>
      </w:r>
      <w:r w:rsidR="001370DD" w:rsidRPr="004B6E67">
        <w:rPr>
          <w:rFonts w:ascii="Arial" w:hAnsi="Arial" w:cs="Arial"/>
          <w:color w:val="000000"/>
          <w:kern w:val="1"/>
          <w:sz w:val="24"/>
          <w:szCs w:val="24"/>
          <w:lang w:eastAsia="ar-SA"/>
        </w:rPr>
        <w:t>netekusiu galios Klaipėdos rajono savivaldybės tarybos 2014 m. lapkričio 27 d. sprendimą Nr. T11-514 „Dėl biudžetinės įstaigos Klaipėdos rajono savivaldybės visuomenės sveikatos biuro didžiausio leistino pareigybių skaičiaus nustatymo“</w:t>
      </w:r>
      <w:r w:rsidR="004E6796" w:rsidRPr="004B6E67">
        <w:rPr>
          <w:rFonts w:ascii="Arial" w:hAnsi="Arial" w:cs="Arial"/>
          <w:color w:val="000000"/>
          <w:kern w:val="1"/>
          <w:sz w:val="24"/>
          <w:szCs w:val="24"/>
          <w:lang w:eastAsia="ar-SA"/>
        </w:rPr>
        <w:t xml:space="preserve"> su visais jo pakeitimais.</w:t>
      </w:r>
    </w:p>
    <w:p w14:paraId="58879B92" w14:textId="74470600" w:rsidR="00091244" w:rsidRDefault="005260C7" w:rsidP="00BD142B">
      <w:pPr>
        <w:tabs>
          <w:tab w:val="left" w:pos="567"/>
          <w:tab w:val="left" w:pos="1134"/>
          <w:tab w:val="left" w:pos="1276"/>
          <w:tab w:val="left" w:pos="3450"/>
        </w:tabs>
        <w:spacing w:after="480" w:line="276" w:lineRule="auto"/>
        <w:ind w:firstLine="1418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4B6E67">
        <w:rPr>
          <w:rFonts w:ascii="Arial" w:hAnsi="Arial" w:cs="Arial"/>
          <w:sz w:val="24"/>
          <w:szCs w:val="24"/>
          <w:shd w:val="clear" w:color="auto" w:fill="FFFFFF"/>
        </w:rPr>
        <w:t>Šis sprendimas per vieną mėnesį nuo jo įteikimo ar pranešimo suinteresuotai šaliai apie</w:t>
      </w:r>
      <w:r w:rsidR="002E60D1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4B6E67">
        <w:rPr>
          <w:rFonts w:ascii="Arial" w:hAnsi="Arial" w:cs="Arial"/>
          <w:sz w:val="24"/>
          <w:szCs w:val="24"/>
          <w:shd w:val="clear" w:color="auto" w:fill="FFFFFF"/>
        </w:rPr>
        <w:t>viešojo administravimo subjekto veiksmus (atsisakymą atlikti veiksmus) dienos gali būti skundžiamas Lietuvos  administracinių ginčų komisijos Klaipėdos apygardos skyriui</w:t>
      </w:r>
      <w:r w:rsidRPr="004B6E67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</w:t>
      </w:r>
      <w:r w:rsidRPr="004B6E67">
        <w:rPr>
          <w:rFonts w:ascii="Arial" w:hAnsi="Arial" w:cs="Arial"/>
          <w:bCs/>
          <w:sz w:val="24"/>
          <w:szCs w:val="24"/>
          <w:shd w:val="clear" w:color="auto" w:fill="FFFFFF"/>
        </w:rPr>
        <w:t>(Herkaus Manto g. 37, LT-92236, Klaipėda)</w:t>
      </w:r>
      <w:r w:rsidRPr="004B6E67">
        <w:rPr>
          <w:rFonts w:ascii="Arial" w:hAnsi="Arial" w:cs="Arial"/>
          <w:sz w:val="24"/>
          <w:szCs w:val="24"/>
          <w:shd w:val="clear" w:color="auto" w:fill="FFFFFF"/>
        </w:rPr>
        <w:t xml:space="preserve"> arba Regionų administracinio teismo Klaipėdos rūmams (Galinio Pylimo g. 9, LT-91230 Klaipėda) Lietuvos Respublikos administracinių bylų teisenos įstatymo nustatyta tvarka.</w:t>
      </w:r>
    </w:p>
    <w:p w14:paraId="7346F341" w14:textId="4AA8CE9A" w:rsidR="00723DE7" w:rsidRPr="00BD142B" w:rsidRDefault="00BD142B" w:rsidP="00BD142B">
      <w:pPr>
        <w:spacing w:after="0"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BD142B">
        <w:rPr>
          <w:rFonts w:ascii="Arial" w:hAnsi="Arial" w:cs="Arial"/>
          <w:sz w:val="24"/>
          <w:szCs w:val="24"/>
        </w:rPr>
        <w:t>Savivaldybės meras</w:t>
      </w:r>
      <w:r w:rsidRPr="00BD142B">
        <w:rPr>
          <w:rFonts w:ascii="Arial" w:hAnsi="Arial" w:cs="Arial"/>
          <w:sz w:val="24"/>
          <w:szCs w:val="24"/>
        </w:rPr>
        <w:tab/>
        <w:t>Bronius Markauskas</w:t>
      </w:r>
    </w:p>
    <w:sectPr w:rsidR="00723DE7" w:rsidRPr="00BD142B" w:rsidSect="00361F6C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6A04C" w14:textId="77777777" w:rsidR="00361F6C" w:rsidRDefault="00361F6C">
      <w:pPr>
        <w:spacing w:after="0" w:line="240" w:lineRule="auto"/>
      </w:pPr>
      <w:r>
        <w:separator/>
      </w:r>
    </w:p>
  </w:endnote>
  <w:endnote w:type="continuationSeparator" w:id="0">
    <w:p w14:paraId="22622735" w14:textId="77777777" w:rsidR="00361F6C" w:rsidRDefault="00361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;Times New 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F6C1F" w14:textId="70BDDB3B" w:rsidR="005F2AE1" w:rsidRDefault="005F2AE1">
    <w:pPr>
      <w:pStyle w:val="Porat"/>
      <w:framePr w:wrap="auto" w:vAnchor="text" w:hAnchor="margin" w:xAlign="center" w:y="1"/>
      <w:rPr>
        <w:rStyle w:val="Puslapionumeris"/>
      </w:rPr>
    </w:pPr>
  </w:p>
  <w:p w14:paraId="16739B56" w14:textId="77777777" w:rsidR="005F2AE1" w:rsidRDefault="005F2AE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08712" w14:textId="77777777" w:rsidR="00361F6C" w:rsidRDefault="00361F6C">
      <w:pPr>
        <w:spacing w:after="0" w:line="240" w:lineRule="auto"/>
      </w:pPr>
      <w:r>
        <w:separator/>
      </w:r>
    </w:p>
  </w:footnote>
  <w:footnote w:type="continuationSeparator" w:id="0">
    <w:p w14:paraId="7C322FA5" w14:textId="77777777" w:rsidR="00361F6C" w:rsidRDefault="00361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938EE" w14:textId="77777777" w:rsidR="005F2AE1" w:rsidRDefault="005F2AE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929BDF4" w14:textId="77777777" w:rsidR="005F2AE1" w:rsidRDefault="005F2AE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5415307"/>
      <w:docPartObj>
        <w:docPartGallery w:val="Page Numbers (Top of Page)"/>
        <w:docPartUnique/>
      </w:docPartObj>
    </w:sdtPr>
    <w:sdtContent>
      <w:p w14:paraId="54776500" w14:textId="2BC72FF9" w:rsidR="00CD2C19" w:rsidRDefault="00CD2C19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64D89D" w14:textId="77777777" w:rsidR="005F2AE1" w:rsidRDefault="005F2AE1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58EF"/>
    <w:multiLevelType w:val="hybridMultilevel"/>
    <w:tmpl w:val="23026B3A"/>
    <w:lvl w:ilvl="0" w:tplc="0427000F">
      <w:start w:val="1"/>
      <w:numFmt w:val="decimal"/>
      <w:lvlText w:val="%1."/>
      <w:lvlJc w:val="left"/>
      <w:pPr>
        <w:ind w:left="1575" w:hanging="360"/>
      </w:pPr>
    </w:lvl>
    <w:lvl w:ilvl="1" w:tplc="04270019" w:tentative="1">
      <w:start w:val="1"/>
      <w:numFmt w:val="lowerLetter"/>
      <w:lvlText w:val="%2."/>
      <w:lvlJc w:val="left"/>
      <w:pPr>
        <w:ind w:left="2295" w:hanging="360"/>
      </w:pPr>
    </w:lvl>
    <w:lvl w:ilvl="2" w:tplc="0427001B" w:tentative="1">
      <w:start w:val="1"/>
      <w:numFmt w:val="lowerRoman"/>
      <w:lvlText w:val="%3."/>
      <w:lvlJc w:val="right"/>
      <w:pPr>
        <w:ind w:left="3015" w:hanging="180"/>
      </w:pPr>
    </w:lvl>
    <w:lvl w:ilvl="3" w:tplc="0427000F" w:tentative="1">
      <w:start w:val="1"/>
      <w:numFmt w:val="decimal"/>
      <w:lvlText w:val="%4."/>
      <w:lvlJc w:val="left"/>
      <w:pPr>
        <w:ind w:left="3735" w:hanging="360"/>
      </w:pPr>
    </w:lvl>
    <w:lvl w:ilvl="4" w:tplc="04270019" w:tentative="1">
      <w:start w:val="1"/>
      <w:numFmt w:val="lowerLetter"/>
      <w:lvlText w:val="%5."/>
      <w:lvlJc w:val="left"/>
      <w:pPr>
        <w:ind w:left="4455" w:hanging="360"/>
      </w:pPr>
    </w:lvl>
    <w:lvl w:ilvl="5" w:tplc="0427001B" w:tentative="1">
      <w:start w:val="1"/>
      <w:numFmt w:val="lowerRoman"/>
      <w:lvlText w:val="%6."/>
      <w:lvlJc w:val="right"/>
      <w:pPr>
        <w:ind w:left="5175" w:hanging="180"/>
      </w:pPr>
    </w:lvl>
    <w:lvl w:ilvl="6" w:tplc="0427000F" w:tentative="1">
      <w:start w:val="1"/>
      <w:numFmt w:val="decimal"/>
      <w:lvlText w:val="%7."/>
      <w:lvlJc w:val="left"/>
      <w:pPr>
        <w:ind w:left="5895" w:hanging="360"/>
      </w:pPr>
    </w:lvl>
    <w:lvl w:ilvl="7" w:tplc="04270019" w:tentative="1">
      <w:start w:val="1"/>
      <w:numFmt w:val="lowerLetter"/>
      <w:lvlText w:val="%8."/>
      <w:lvlJc w:val="left"/>
      <w:pPr>
        <w:ind w:left="6615" w:hanging="360"/>
      </w:pPr>
    </w:lvl>
    <w:lvl w:ilvl="8" w:tplc="0427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" w15:restartNumberingAfterBreak="0">
    <w:nsid w:val="0DB16662"/>
    <w:multiLevelType w:val="hybridMultilevel"/>
    <w:tmpl w:val="B58AF8F6"/>
    <w:lvl w:ilvl="0" w:tplc="684E07CE">
      <w:start w:val="1"/>
      <w:numFmt w:val="decimal"/>
      <w:lvlText w:val="%1."/>
      <w:lvlJc w:val="left"/>
      <w:pPr>
        <w:ind w:left="144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44799"/>
    <w:multiLevelType w:val="hybridMultilevel"/>
    <w:tmpl w:val="7DC45124"/>
    <w:lvl w:ilvl="0" w:tplc="5DB8B54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D6657"/>
    <w:multiLevelType w:val="hybridMultilevel"/>
    <w:tmpl w:val="8B12BBDE"/>
    <w:lvl w:ilvl="0" w:tplc="C0B4387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93125"/>
    <w:multiLevelType w:val="hybridMultilevel"/>
    <w:tmpl w:val="4C62B54C"/>
    <w:lvl w:ilvl="0" w:tplc="0427000F">
      <w:start w:val="1"/>
      <w:numFmt w:val="decimal"/>
      <w:lvlText w:val="%1."/>
      <w:lvlJc w:val="left"/>
      <w:pPr>
        <w:ind w:left="1590" w:hanging="360"/>
      </w:pPr>
    </w:lvl>
    <w:lvl w:ilvl="1" w:tplc="04270019" w:tentative="1">
      <w:start w:val="1"/>
      <w:numFmt w:val="lowerLetter"/>
      <w:lvlText w:val="%2."/>
      <w:lvlJc w:val="left"/>
      <w:pPr>
        <w:ind w:left="2310" w:hanging="360"/>
      </w:pPr>
    </w:lvl>
    <w:lvl w:ilvl="2" w:tplc="0427001B" w:tentative="1">
      <w:start w:val="1"/>
      <w:numFmt w:val="lowerRoman"/>
      <w:lvlText w:val="%3."/>
      <w:lvlJc w:val="right"/>
      <w:pPr>
        <w:ind w:left="3030" w:hanging="180"/>
      </w:pPr>
    </w:lvl>
    <w:lvl w:ilvl="3" w:tplc="0427000F" w:tentative="1">
      <w:start w:val="1"/>
      <w:numFmt w:val="decimal"/>
      <w:lvlText w:val="%4."/>
      <w:lvlJc w:val="left"/>
      <w:pPr>
        <w:ind w:left="3750" w:hanging="360"/>
      </w:pPr>
    </w:lvl>
    <w:lvl w:ilvl="4" w:tplc="04270019" w:tentative="1">
      <w:start w:val="1"/>
      <w:numFmt w:val="lowerLetter"/>
      <w:lvlText w:val="%5."/>
      <w:lvlJc w:val="left"/>
      <w:pPr>
        <w:ind w:left="4470" w:hanging="360"/>
      </w:pPr>
    </w:lvl>
    <w:lvl w:ilvl="5" w:tplc="0427001B" w:tentative="1">
      <w:start w:val="1"/>
      <w:numFmt w:val="lowerRoman"/>
      <w:lvlText w:val="%6."/>
      <w:lvlJc w:val="right"/>
      <w:pPr>
        <w:ind w:left="5190" w:hanging="180"/>
      </w:pPr>
    </w:lvl>
    <w:lvl w:ilvl="6" w:tplc="0427000F" w:tentative="1">
      <w:start w:val="1"/>
      <w:numFmt w:val="decimal"/>
      <w:lvlText w:val="%7."/>
      <w:lvlJc w:val="left"/>
      <w:pPr>
        <w:ind w:left="5910" w:hanging="360"/>
      </w:pPr>
    </w:lvl>
    <w:lvl w:ilvl="7" w:tplc="04270019" w:tentative="1">
      <w:start w:val="1"/>
      <w:numFmt w:val="lowerLetter"/>
      <w:lvlText w:val="%8."/>
      <w:lvlJc w:val="left"/>
      <w:pPr>
        <w:ind w:left="6630" w:hanging="360"/>
      </w:pPr>
    </w:lvl>
    <w:lvl w:ilvl="8" w:tplc="0427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5" w15:restartNumberingAfterBreak="0">
    <w:nsid w:val="32AA6F1F"/>
    <w:multiLevelType w:val="hybridMultilevel"/>
    <w:tmpl w:val="44B42E24"/>
    <w:lvl w:ilvl="0" w:tplc="CA247C26">
      <w:start w:val="1"/>
      <w:numFmt w:val="decimal"/>
      <w:lvlText w:val="%1."/>
      <w:lvlJc w:val="left"/>
      <w:pPr>
        <w:ind w:left="1227" w:hanging="360"/>
      </w:pPr>
      <w:rPr>
        <w:rFonts w:hint="default"/>
        <w:b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947" w:hanging="360"/>
      </w:pPr>
    </w:lvl>
    <w:lvl w:ilvl="2" w:tplc="0427001B" w:tentative="1">
      <w:start w:val="1"/>
      <w:numFmt w:val="lowerRoman"/>
      <w:lvlText w:val="%3."/>
      <w:lvlJc w:val="right"/>
      <w:pPr>
        <w:ind w:left="2667" w:hanging="180"/>
      </w:pPr>
    </w:lvl>
    <w:lvl w:ilvl="3" w:tplc="0427000F" w:tentative="1">
      <w:start w:val="1"/>
      <w:numFmt w:val="decimal"/>
      <w:lvlText w:val="%4."/>
      <w:lvlJc w:val="left"/>
      <w:pPr>
        <w:ind w:left="3387" w:hanging="360"/>
      </w:pPr>
    </w:lvl>
    <w:lvl w:ilvl="4" w:tplc="04270019" w:tentative="1">
      <w:start w:val="1"/>
      <w:numFmt w:val="lowerLetter"/>
      <w:lvlText w:val="%5."/>
      <w:lvlJc w:val="left"/>
      <w:pPr>
        <w:ind w:left="4107" w:hanging="360"/>
      </w:pPr>
    </w:lvl>
    <w:lvl w:ilvl="5" w:tplc="0427001B" w:tentative="1">
      <w:start w:val="1"/>
      <w:numFmt w:val="lowerRoman"/>
      <w:lvlText w:val="%6."/>
      <w:lvlJc w:val="right"/>
      <w:pPr>
        <w:ind w:left="4827" w:hanging="180"/>
      </w:pPr>
    </w:lvl>
    <w:lvl w:ilvl="6" w:tplc="0427000F" w:tentative="1">
      <w:start w:val="1"/>
      <w:numFmt w:val="decimal"/>
      <w:lvlText w:val="%7."/>
      <w:lvlJc w:val="left"/>
      <w:pPr>
        <w:ind w:left="5547" w:hanging="360"/>
      </w:pPr>
    </w:lvl>
    <w:lvl w:ilvl="7" w:tplc="04270019" w:tentative="1">
      <w:start w:val="1"/>
      <w:numFmt w:val="lowerLetter"/>
      <w:lvlText w:val="%8."/>
      <w:lvlJc w:val="left"/>
      <w:pPr>
        <w:ind w:left="6267" w:hanging="360"/>
      </w:pPr>
    </w:lvl>
    <w:lvl w:ilvl="8" w:tplc="0427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D4C28"/>
    <w:multiLevelType w:val="hybridMultilevel"/>
    <w:tmpl w:val="8ADED8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73FA0"/>
    <w:multiLevelType w:val="multilevel"/>
    <w:tmpl w:val="64325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51F15744"/>
    <w:multiLevelType w:val="hybridMultilevel"/>
    <w:tmpl w:val="35C41698"/>
    <w:lvl w:ilvl="0" w:tplc="0427000F">
      <w:start w:val="1"/>
      <w:numFmt w:val="decimal"/>
      <w:lvlText w:val="%1."/>
      <w:lvlJc w:val="left"/>
      <w:pPr>
        <w:ind w:left="1854" w:hanging="360"/>
      </w:p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E48AF"/>
    <w:multiLevelType w:val="hybridMultilevel"/>
    <w:tmpl w:val="3B9E7BCE"/>
    <w:lvl w:ilvl="0" w:tplc="0427000F">
      <w:start w:val="1"/>
      <w:numFmt w:val="decimal"/>
      <w:lvlText w:val="%1."/>
      <w:lvlJc w:val="left"/>
      <w:pPr>
        <w:ind w:left="1575" w:hanging="360"/>
      </w:pPr>
    </w:lvl>
    <w:lvl w:ilvl="1" w:tplc="04270019" w:tentative="1">
      <w:start w:val="1"/>
      <w:numFmt w:val="lowerLetter"/>
      <w:lvlText w:val="%2."/>
      <w:lvlJc w:val="left"/>
      <w:pPr>
        <w:ind w:left="2295" w:hanging="360"/>
      </w:pPr>
    </w:lvl>
    <w:lvl w:ilvl="2" w:tplc="0427001B" w:tentative="1">
      <w:start w:val="1"/>
      <w:numFmt w:val="lowerRoman"/>
      <w:lvlText w:val="%3."/>
      <w:lvlJc w:val="right"/>
      <w:pPr>
        <w:ind w:left="3015" w:hanging="180"/>
      </w:pPr>
    </w:lvl>
    <w:lvl w:ilvl="3" w:tplc="0427000F" w:tentative="1">
      <w:start w:val="1"/>
      <w:numFmt w:val="decimal"/>
      <w:lvlText w:val="%4."/>
      <w:lvlJc w:val="left"/>
      <w:pPr>
        <w:ind w:left="3735" w:hanging="360"/>
      </w:pPr>
    </w:lvl>
    <w:lvl w:ilvl="4" w:tplc="04270019" w:tentative="1">
      <w:start w:val="1"/>
      <w:numFmt w:val="lowerLetter"/>
      <w:lvlText w:val="%5."/>
      <w:lvlJc w:val="left"/>
      <w:pPr>
        <w:ind w:left="4455" w:hanging="360"/>
      </w:pPr>
    </w:lvl>
    <w:lvl w:ilvl="5" w:tplc="0427001B" w:tentative="1">
      <w:start w:val="1"/>
      <w:numFmt w:val="lowerRoman"/>
      <w:lvlText w:val="%6."/>
      <w:lvlJc w:val="right"/>
      <w:pPr>
        <w:ind w:left="5175" w:hanging="180"/>
      </w:pPr>
    </w:lvl>
    <w:lvl w:ilvl="6" w:tplc="0427000F" w:tentative="1">
      <w:start w:val="1"/>
      <w:numFmt w:val="decimal"/>
      <w:lvlText w:val="%7."/>
      <w:lvlJc w:val="left"/>
      <w:pPr>
        <w:ind w:left="5895" w:hanging="360"/>
      </w:pPr>
    </w:lvl>
    <w:lvl w:ilvl="7" w:tplc="04270019" w:tentative="1">
      <w:start w:val="1"/>
      <w:numFmt w:val="lowerLetter"/>
      <w:lvlText w:val="%8."/>
      <w:lvlJc w:val="left"/>
      <w:pPr>
        <w:ind w:left="6615" w:hanging="360"/>
      </w:pPr>
    </w:lvl>
    <w:lvl w:ilvl="8" w:tplc="0427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2" w15:restartNumberingAfterBreak="0">
    <w:nsid w:val="6EE772A2"/>
    <w:multiLevelType w:val="hybridMultilevel"/>
    <w:tmpl w:val="27AC3F76"/>
    <w:lvl w:ilvl="0" w:tplc="0427000F">
      <w:start w:val="1"/>
      <w:numFmt w:val="decimal"/>
      <w:lvlText w:val="%1."/>
      <w:lvlJc w:val="left"/>
      <w:pPr>
        <w:ind w:left="1575" w:hanging="360"/>
      </w:pPr>
    </w:lvl>
    <w:lvl w:ilvl="1" w:tplc="04270019" w:tentative="1">
      <w:start w:val="1"/>
      <w:numFmt w:val="lowerLetter"/>
      <w:lvlText w:val="%2."/>
      <w:lvlJc w:val="left"/>
      <w:pPr>
        <w:ind w:left="2295" w:hanging="360"/>
      </w:pPr>
    </w:lvl>
    <w:lvl w:ilvl="2" w:tplc="0427001B" w:tentative="1">
      <w:start w:val="1"/>
      <w:numFmt w:val="lowerRoman"/>
      <w:lvlText w:val="%3."/>
      <w:lvlJc w:val="right"/>
      <w:pPr>
        <w:ind w:left="3015" w:hanging="180"/>
      </w:pPr>
    </w:lvl>
    <w:lvl w:ilvl="3" w:tplc="0427000F" w:tentative="1">
      <w:start w:val="1"/>
      <w:numFmt w:val="decimal"/>
      <w:lvlText w:val="%4."/>
      <w:lvlJc w:val="left"/>
      <w:pPr>
        <w:ind w:left="3735" w:hanging="360"/>
      </w:pPr>
    </w:lvl>
    <w:lvl w:ilvl="4" w:tplc="04270019" w:tentative="1">
      <w:start w:val="1"/>
      <w:numFmt w:val="lowerLetter"/>
      <w:lvlText w:val="%5."/>
      <w:lvlJc w:val="left"/>
      <w:pPr>
        <w:ind w:left="4455" w:hanging="360"/>
      </w:pPr>
    </w:lvl>
    <w:lvl w:ilvl="5" w:tplc="0427001B" w:tentative="1">
      <w:start w:val="1"/>
      <w:numFmt w:val="lowerRoman"/>
      <w:lvlText w:val="%6."/>
      <w:lvlJc w:val="right"/>
      <w:pPr>
        <w:ind w:left="5175" w:hanging="180"/>
      </w:pPr>
    </w:lvl>
    <w:lvl w:ilvl="6" w:tplc="0427000F" w:tentative="1">
      <w:start w:val="1"/>
      <w:numFmt w:val="decimal"/>
      <w:lvlText w:val="%7."/>
      <w:lvlJc w:val="left"/>
      <w:pPr>
        <w:ind w:left="5895" w:hanging="360"/>
      </w:pPr>
    </w:lvl>
    <w:lvl w:ilvl="7" w:tplc="04270019" w:tentative="1">
      <w:start w:val="1"/>
      <w:numFmt w:val="lowerLetter"/>
      <w:lvlText w:val="%8."/>
      <w:lvlJc w:val="left"/>
      <w:pPr>
        <w:ind w:left="6615" w:hanging="360"/>
      </w:pPr>
    </w:lvl>
    <w:lvl w:ilvl="8" w:tplc="0427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3" w15:restartNumberingAfterBreak="0">
    <w:nsid w:val="72380BE6"/>
    <w:multiLevelType w:val="hybridMultilevel"/>
    <w:tmpl w:val="3BD6EDDC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AAA22D2"/>
    <w:multiLevelType w:val="hybridMultilevel"/>
    <w:tmpl w:val="C340E1BE"/>
    <w:lvl w:ilvl="0" w:tplc="0CE2AC28">
      <w:start w:val="1"/>
      <w:numFmt w:val="decimal"/>
      <w:lvlText w:val="%1."/>
      <w:lvlJc w:val="left"/>
      <w:pPr>
        <w:ind w:left="1494" w:hanging="360"/>
      </w:pPr>
      <w:rPr>
        <w:rFonts w:eastAsiaTheme="minorHAnsi" w:cstheme="minorBidi"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395662485">
    <w:abstractNumId w:val="1"/>
  </w:num>
  <w:num w:numId="2" w16cid:durableId="1839467720">
    <w:abstractNumId w:val="6"/>
  </w:num>
  <w:num w:numId="3" w16cid:durableId="863206567">
    <w:abstractNumId w:val="10"/>
  </w:num>
  <w:num w:numId="4" w16cid:durableId="423453762">
    <w:abstractNumId w:val="7"/>
  </w:num>
  <w:num w:numId="5" w16cid:durableId="1417676784">
    <w:abstractNumId w:val="3"/>
  </w:num>
  <w:num w:numId="6" w16cid:durableId="1427652161">
    <w:abstractNumId w:val="9"/>
  </w:num>
  <w:num w:numId="7" w16cid:durableId="713433588">
    <w:abstractNumId w:val="14"/>
  </w:num>
  <w:num w:numId="8" w16cid:durableId="47846736">
    <w:abstractNumId w:val="13"/>
  </w:num>
  <w:num w:numId="9" w16cid:durableId="1193226502">
    <w:abstractNumId w:val="2"/>
  </w:num>
  <w:num w:numId="10" w16cid:durableId="774208027">
    <w:abstractNumId w:val="4"/>
  </w:num>
  <w:num w:numId="11" w16cid:durableId="1034845632">
    <w:abstractNumId w:val="5"/>
  </w:num>
  <w:num w:numId="12" w16cid:durableId="183330131">
    <w:abstractNumId w:val="12"/>
  </w:num>
  <w:num w:numId="13" w16cid:durableId="456534150">
    <w:abstractNumId w:val="11"/>
  </w:num>
  <w:num w:numId="14" w16cid:durableId="2104183916">
    <w:abstractNumId w:val="0"/>
  </w:num>
  <w:num w:numId="15" w16cid:durableId="4262726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472"/>
    <w:rsid w:val="00002B22"/>
    <w:rsid w:val="00006CAE"/>
    <w:rsid w:val="00006DC7"/>
    <w:rsid w:val="000122C9"/>
    <w:rsid w:val="000125B9"/>
    <w:rsid w:val="000158D7"/>
    <w:rsid w:val="0001597B"/>
    <w:rsid w:val="00023023"/>
    <w:rsid w:val="00030D22"/>
    <w:rsid w:val="000633B4"/>
    <w:rsid w:val="00066896"/>
    <w:rsid w:val="0007426D"/>
    <w:rsid w:val="00077C08"/>
    <w:rsid w:val="000854EA"/>
    <w:rsid w:val="00091244"/>
    <w:rsid w:val="00092C38"/>
    <w:rsid w:val="00097ECA"/>
    <w:rsid w:val="000A2341"/>
    <w:rsid w:val="000C584B"/>
    <w:rsid w:val="000D6F66"/>
    <w:rsid w:val="000D7B27"/>
    <w:rsid w:val="000F0C06"/>
    <w:rsid w:val="000F5704"/>
    <w:rsid w:val="00111CA2"/>
    <w:rsid w:val="0011365E"/>
    <w:rsid w:val="0012549D"/>
    <w:rsid w:val="001264DB"/>
    <w:rsid w:val="001370DD"/>
    <w:rsid w:val="001509D1"/>
    <w:rsid w:val="00171EFB"/>
    <w:rsid w:val="0017361A"/>
    <w:rsid w:val="0018612E"/>
    <w:rsid w:val="0018681B"/>
    <w:rsid w:val="001A001A"/>
    <w:rsid w:val="001A2926"/>
    <w:rsid w:val="001A463B"/>
    <w:rsid w:val="001B5C0D"/>
    <w:rsid w:val="001C2DAD"/>
    <w:rsid w:val="001C71F1"/>
    <w:rsid w:val="001D34B3"/>
    <w:rsid w:val="001F2C7D"/>
    <w:rsid w:val="00204B6F"/>
    <w:rsid w:val="002050BA"/>
    <w:rsid w:val="00215D48"/>
    <w:rsid w:val="00223BC9"/>
    <w:rsid w:val="00232A57"/>
    <w:rsid w:val="002360EE"/>
    <w:rsid w:val="002417F4"/>
    <w:rsid w:val="0025444E"/>
    <w:rsid w:val="00274178"/>
    <w:rsid w:val="002801A1"/>
    <w:rsid w:val="00280BF0"/>
    <w:rsid w:val="002A2301"/>
    <w:rsid w:val="002C1A4F"/>
    <w:rsid w:val="002C5059"/>
    <w:rsid w:val="002C53B8"/>
    <w:rsid w:val="002C7151"/>
    <w:rsid w:val="002D4360"/>
    <w:rsid w:val="002E1F21"/>
    <w:rsid w:val="002E60D1"/>
    <w:rsid w:val="002F244A"/>
    <w:rsid w:val="002F26F5"/>
    <w:rsid w:val="002F3BEC"/>
    <w:rsid w:val="00301055"/>
    <w:rsid w:val="00315EBE"/>
    <w:rsid w:val="00321894"/>
    <w:rsid w:val="00352B8A"/>
    <w:rsid w:val="00354621"/>
    <w:rsid w:val="003556C4"/>
    <w:rsid w:val="00355DD2"/>
    <w:rsid w:val="00361F6C"/>
    <w:rsid w:val="00362129"/>
    <w:rsid w:val="00365F37"/>
    <w:rsid w:val="00387410"/>
    <w:rsid w:val="003A3B39"/>
    <w:rsid w:val="003C1C82"/>
    <w:rsid w:val="003D0B1F"/>
    <w:rsid w:val="003D1B00"/>
    <w:rsid w:val="003D22CF"/>
    <w:rsid w:val="003E24E2"/>
    <w:rsid w:val="003E3094"/>
    <w:rsid w:val="003E5476"/>
    <w:rsid w:val="003F5D0A"/>
    <w:rsid w:val="004278A9"/>
    <w:rsid w:val="00430E37"/>
    <w:rsid w:val="004476AE"/>
    <w:rsid w:val="00450617"/>
    <w:rsid w:val="00452507"/>
    <w:rsid w:val="0045256D"/>
    <w:rsid w:val="004532AC"/>
    <w:rsid w:val="004637AC"/>
    <w:rsid w:val="0048326F"/>
    <w:rsid w:val="00492271"/>
    <w:rsid w:val="004A14FF"/>
    <w:rsid w:val="004A2B99"/>
    <w:rsid w:val="004B3987"/>
    <w:rsid w:val="004B6E67"/>
    <w:rsid w:val="004C0DD9"/>
    <w:rsid w:val="004C44FE"/>
    <w:rsid w:val="004D2675"/>
    <w:rsid w:val="004E6796"/>
    <w:rsid w:val="00502742"/>
    <w:rsid w:val="00504A40"/>
    <w:rsid w:val="005260C7"/>
    <w:rsid w:val="005412ED"/>
    <w:rsid w:val="00547336"/>
    <w:rsid w:val="005531D2"/>
    <w:rsid w:val="00567472"/>
    <w:rsid w:val="0058351A"/>
    <w:rsid w:val="00593BF9"/>
    <w:rsid w:val="0059472E"/>
    <w:rsid w:val="00596B29"/>
    <w:rsid w:val="005A2047"/>
    <w:rsid w:val="005B37A1"/>
    <w:rsid w:val="005C1C8A"/>
    <w:rsid w:val="005C7817"/>
    <w:rsid w:val="005F2AE1"/>
    <w:rsid w:val="0060319B"/>
    <w:rsid w:val="00603E92"/>
    <w:rsid w:val="006065E3"/>
    <w:rsid w:val="00612656"/>
    <w:rsid w:val="00621D44"/>
    <w:rsid w:val="00624B93"/>
    <w:rsid w:val="00630223"/>
    <w:rsid w:val="00635543"/>
    <w:rsid w:val="0064419A"/>
    <w:rsid w:val="00651F6B"/>
    <w:rsid w:val="00665399"/>
    <w:rsid w:val="00675129"/>
    <w:rsid w:val="006800D9"/>
    <w:rsid w:val="006E5314"/>
    <w:rsid w:val="006E5798"/>
    <w:rsid w:val="006F0381"/>
    <w:rsid w:val="006F77D8"/>
    <w:rsid w:val="00702C59"/>
    <w:rsid w:val="00704ADC"/>
    <w:rsid w:val="00705AFD"/>
    <w:rsid w:val="00715310"/>
    <w:rsid w:val="00716914"/>
    <w:rsid w:val="00717FE1"/>
    <w:rsid w:val="00723DE7"/>
    <w:rsid w:val="00727361"/>
    <w:rsid w:val="00753406"/>
    <w:rsid w:val="00781662"/>
    <w:rsid w:val="007971EF"/>
    <w:rsid w:val="007A0402"/>
    <w:rsid w:val="007A1815"/>
    <w:rsid w:val="007A4347"/>
    <w:rsid w:val="007C4E21"/>
    <w:rsid w:val="007D0E23"/>
    <w:rsid w:val="007E0756"/>
    <w:rsid w:val="007E0A27"/>
    <w:rsid w:val="007E1647"/>
    <w:rsid w:val="007F2AE0"/>
    <w:rsid w:val="00811871"/>
    <w:rsid w:val="008279B8"/>
    <w:rsid w:val="00833EA2"/>
    <w:rsid w:val="008409EC"/>
    <w:rsid w:val="00841C24"/>
    <w:rsid w:val="00841E73"/>
    <w:rsid w:val="00850F60"/>
    <w:rsid w:val="00856E6D"/>
    <w:rsid w:val="00883D05"/>
    <w:rsid w:val="00893DB4"/>
    <w:rsid w:val="008C08C8"/>
    <w:rsid w:val="008D1724"/>
    <w:rsid w:val="008D306A"/>
    <w:rsid w:val="008E41EF"/>
    <w:rsid w:val="008F2470"/>
    <w:rsid w:val="0090116D"/>
    <w:rsid w:val="00901E54"/>
    <w:rsid w:val="009113B7"/>
    <w:rsid w:val="00915FB2"/>
    <w:rsid w:val="0092057B"/>
    <w:rsid w:val="00935A76"/>
    <w:rsid w:val="00945FD7"/>
    <w:rsid w:val="0095449E"/>
    <w:rsid w:val="009653EE"/>
    <w:rsid w:val="00966844"/>
    <w:rsid w:val="009749D4"/>
    <w:rsid w:val="00974CB0"/>
    <w:rsid w:val="00982A7E"/>
    <w:rsid w:val="009830FE"/>
    <w:rsid w:val="00985102"/>
    <w:rsid w:val="00997282"/>
    <w:rsid w:val="009A6EE8"/>
    <w:rsid w:val="009E510E"/>
    <w:rsid w:val="00A27A3F"/>
    <w:rsid w:val="00A31C25"/>
    <w:rsid w:val="00A45D2C"/>
    <w:rsid w:val="00A5000A"/>
    <w:rsid w:val="00A61CAF"/>
    <w:rsid w:val="00A659A8"/>
    <w:rsid w:val="00A771D0"/>
    <w:rsid w:val="00A7797F"/>
    <w:rsid w:val="00A9470F"/>
    <w:rsid w:val="00AA773C"/>
    <w:rsid w:val="00AD1D8F"/>
    <w:rsid w:val="00AE31AA"/>
    <w:rsid w:val="00AE3886"/>
    <w:rsid w:val="00AF5455"/>
    <w:rsid w:val="00B02A16"/>
    <w:rsid w:val="00B12EA0"/>
    <w:rsid w:val="00B131CA"/>
    <w:rsid w:val="00B14BEF"/>
    <w:rsid w:val="00B1679C"/>
    <w:rsid w:val="00B30D4D"/>
    <w:rsid w:val="00B40124"/>
    <w:rsid w:val="00B5196A"/>
    <w:rsid w:val="00B51C6E"/>
    <w:rsid w:val="00B6392D"/>
    <w:rsid w:val="00B73C9D"/>
    <w:rsid w:val="00B76376"/>
    <w:rsid w:val="00B7687E"/>
    <w:rsid w:val="00B85DEB"/>
    <w:rsid w:val="00BA4D89"/>
    <w:rsid w:val="00BD142B"/>
    <w:rsid w:val="00BD5A64"/>
    <w:rsid w:val="00BE3E4F"/>
    <w:rsid w:val="00BF0FBE"/>
    <w:rsid w:val="00BF4924"/>
    <w:rsid w:val="00BF69B3"/>
    <w:rsid w:val="00C03C3D"/>
    <w:rsid w:val="00C053F7"/>
    <w:rsid w:val="00C0633E"/>
    <w:rsid w:val="00C06E00"/>
    <w:rsid w:val="00C170FD"/>
    <w:rsid w:val="00C237CD"/>
    <w:rsid w:val="00C4741E"/>
    <w:rsid w:val="00C600BF"/>
    <w:rsid w:val="00C77D6B"/>
    <w:rsid w:val="00C81043"/>
    <w:rsid w:val="00CA7D9C"/>
    <w:rsid w:val="00CB0972"/>
    <w:rsid w:val="00CB5CBD"/>
    <w:rsid w:val="00CC35E0"/>
    <w:rsid w:val="00CD2C19"/>
    <w:rsid w:val="00CD387F"/>
    <w:rsid w:val="00CD7489"/>
    <w:rsid w:val="00CE6BE7"/>
    <w:rsid w:val="00D06462"/>
    <w:rsid w:val="00D12FB5"/>
    <w:rsid w:val="00D143CA"/>
    <w:rsid w:val="00D23E16"/>
    <w:rsid w:val="00D26680"/>
    <w:rsid w:val="00D27003"/>
    <w:rsid w:val="00D27803"/>
    <w:rsid w:val="00D3421E"/>
    <w:rsid w:val="00D36DF9"/>
    <w:rsid w:val="00D46EDF"/>
    <w:rsid w:val="00D50039"/>
    <w:rsid w:val="00D51A8F"/>
    <w:rsid w:val="00D51E7C"/>
    <w:rsid w:val="00D52853"/>
    <w:rsid w:val="00D54631"/>
    <w:rsid w:val="00D550FF"/>
    <w:rsid w:val="00D5655B"/>
    <w:rsid w:val="00D62812"/>
    <w:rsid w:val="00D743A1"/>
    <w:rsid w:val="00D8159A"/>
    <w:rsid w:val="00D8182D"/>
    <w:rsid w:val="00D84ABB"/>
    <w:rsid w:val="00D96656"/>
    <w:rsid w:val="00DB6A25"/>
    <w:rsid w:val="00DC43A6"/>
    <w:rsid w:val="00DC7F1D"/>
    <w:rsid w:val="00DE14F5"/>
    <w:rsid w:val="00DE1CF1"/>
    <w:rsid w:val="00DE3B83"/>
    <w:rsid w:val="00E009F6"/>
    <w:rsid w:val="00E02EA2"/>
    <w:rsid w:val="00E117E6"/>
    <w:rsid w:val="00E271C9"/>
    <w:rsid w:val="00E327D6"/>
    <w:rsid w:val="00E32DE4"/>
    <w:rsid w:val="00E53C49"/>
    <w:rsid w:val="00E57EC5"/>
    <w:rsid w:val="00E60784"/>
    <w:rsid w:val="00E60CE0"/>
    <w:rsid w:val="00E62E79"/>
    <w:rsid w:val="00E66177"/>
    <w:rsid w:val="00E7407F"/>
    <w:rsid w:val="00E80A09"/>
    <w:rsid w:val="00E82D42"/>
    <w:rsid w:val="00E854D2"/>
    <w:rsid w:val="00EA45CD"/>
    <w:rsid w:val="00ED361A"/>
    <w:rsid w:val="00EE2DF3"/>
    <w:rsid w:val="00EF75EE"/>
    <w:rsid w:val="00F14EA9"/>
    <w:rsid w:val="00F271FE"/>
    <w:rsid w:val="00F304E5"/>
    <w:rsid w:val="00F56B97"/>
    <w:rsid w:val="00F63C52"/>
    <w:rsid w:val="00F65309"/>
    <w:rsid w:val="00F667B9"/>
    <w:rsid w:val="00FB2111"/>
    <w:rsid w:val="00FB5F9A"/>
    <w:rsid w:val="00FB6476"/>
    <w:rsid w:val="00FC03C8"/>
    <w:rsid w:val="00FC113A"/>
    <w:rsid w:val="00FC3AD1"/>
    <w:rsid w:val="00FC4F86"/>
    <w:rsid w:val="00FD4073"/>
    <w:rsid w:val="00FD7EB0"/>
    <w:rsid w:val="00FF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FBD805"/>
  <w15:chartTrackingRefBased/>
  <w15:docId w15:val="{F8DBE129-B2F1-4F1A-B899-A0451AB8C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723DE7"/>
    <w:pPr>
      <w:keepNext/>
      <w:spacing w:after="0" w:line="240" w:lineRule="auto"/>
      <w:jc w:val="center"/>
      <w:outlineLvl w:val="0"/>
    </w:pPr>
    <w:rPr>
      <w:rFonts w:ascii="TimesLT" w:eastAsia="Times New Roman" w:hAnsi="TimesLT" w:cs="Times New Roman"/>
      <w:b/>
      <w:sz w:val="24"/>
      <w:szCs w:val="20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14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C1A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5674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67472"/>
  </w:style>
  <w:style w:type="character" w:styleId="Puslapionumeris">
    <w:name w:val="page number"/>
    <w:basedOn w:val="Numatytasispastraiposriftas"/>
    <w:rsid w:val="00567472"/>
  </w:style>
  <w:style w:type="paragraph" w:styleId="Antrats">
    <w:name w:val="header"/>
    <w:basedOn w:val="prastasis"/>
    <w:link w:val="AntratsDiagrama"/>
    <w:uiPriority w:val="99"/>
    <w:rsid w:val="00567472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67472"/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04A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04A4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04A4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04A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04A40"/>
    <w:rPr>
      <w:b/>
      <w:bCs/>
      <w:sz w:val="20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C474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ltipfb">
    <w:name w:val="taltipfb"/>
    <w:basedOn w:val="prastasis"/>
    <w:rsid w:val="00F30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Betarp">
    <w:name w:val="No Spacing"/>
    <w:uiPriority w:val="1"/>
    <w:qFormat/>
    <w:rsid w:val="00982A7E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723DE7"/>
    <w:rPr>
      <w:rFonts w:ascii="TimesLT" w:eastAsia="Times New Roman" w:hAnsi="TimesLT" w:cs="Times New Roman"/>
      <w:b/>
      <w:sz w:val="24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rsid w:val="00723DE7"/>
    <w:pPr>
      <w:spacing w:after="0" w:line="240" w:lineRule="auto"/>
      <w:ind w:left="720" w:firstLine="720"/>
      <w:jc w:val="both"/>
    </w:pPr>
    <w:rPr>
      <w:rFonts w:ascii="TimesLT" w:eastAsia="Times New Roman" w:hAnsi="TimesLT" w:cs="Times New Roman"/>
      <w:sz w:val="24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723DE7"/>
    <w:rPr>
      <w:rFonts w:ascii="TimesLT" w:eastAsia="Times New Roman" w:hAnsi="TimesLT" w:cs="Times New Roman"/>
      <w:sz w:val="24"/>
      <w:szCs w:val="20"/>
    </w:rPr>
  </w:style>
  <w:style w:type="paragraph" w:styleId="Pagrindiniotekstotrauka2">
    <w:name w:val="Body Text Indent 2"/>
    <w:basedOn w:val="prastasis"/>
    <w:link w:val="Pagrindiniotekstotrauka2Diagrama"/>
    <w:rsid w:val="00723DE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723DE7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723DE7"/>
    <w:rPr>
      <w:rFonts w:ascii="Times New Roman" w:hAnsi="Times New Roman" w:cs="Times New Roman"/>
      <w:sz w:val="18"/>
      <w:szCs w:val="18"/>
    </w:rPr>
  </w:style>
  <w:style w:type="table" w:customStyle="1" w:styleId="LE">
    <w:name w:val="LE"/>
    <w:basedOn w:val="prastojilentel"/>
    <w:uiPriority w:val="99"/>
    <w:rsid w:val="008C08C8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pPr>
        <w:wordWrap/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44546A" w:themeFill="text2"/>
      </w:tcPr>
    </w:tblStylePr>
  </w:style>
  <w:style w:type="paragraph" w:customStyle="1" w:styleId="TableContents">
    <w:name w:val="Table Contents"/>
    <w:basedOn w:val="prastasis"/>
    <w:rsid w:val="00596B29"/>
    <w:pPr>
      <w:widowControl w:val="0"/>
      <w:suppressLineNumbers/>
      <w:suppressAutoHyphens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C1A4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2C1A4F"/>
    <w:rPr>
      <w:rFonts w:ascii="Times New Roman" w:eastAsia="Times New Roman" w:hAnsi="Times New Roman" w:cs="Times New Roman"/>
      <w:sz w:val="24"/>
      <w:szCs w:val="24"/>
    </w:rPr>
  </w:style>
  <w:style w:type="paragraph" w:customStyle="1" w:styleId="statymopavad">
    <w:name w:val="?statymo pavad."/>
    <w:basedOn w:val="prastasis"/>
    <w:qFormat/>
    <w:rsid w:val="009653EE"/>
    <w:pPr>
      <w:spacing w:line="360" w:lineRule="auto"/>
      <w:ind w:firstLine="720"/>
      <w:jc w:val="center"/>
    </w:pPr>
    <w:rPr>
      <w:rFonts w:ascii="TimesLT;Times New Roman" w:hAnsi="TimesLT;Times New Roman" w:cs="TimesLT;Times New Roman"/>
      <w:caps/>
      <w:lang w:val="en-US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142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4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7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894</Words>
  <Characters>511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Justas Ruškys</dc:creator>
  <cp:keywords/>
  <dc:description/>
  <cp:lastModifiedBy>Emilija Baranauskaitė</cp:lastModifiedBy>
  <cp:revision>5</cp:revision>
  <cp:lastPrinted>2023-01-10T11:50:00Z</cp:lastPrinted>
  <dcterms:created xsi:type="dcterms:W3CDTF">2024-02-14T13:02:00Z</dcterms:created>
  <dcterms:modified xsi:type="dcterms:W3CDTF">2024-03-01T09:05:00Z</dcterms:modified>
</cp:coreProperties>
</file>