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58012" w14:textId="77777777" w:rsidR="003A5B17" w:rsidRPr="00723B90" w:rsidRDefault="003A5B17" w:rsidP="003A5B1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B856332" wp14:editId="073B4ABD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EEF9B" w14:textId="77777777" w:rsidR="003A5B17" w:rsidRPr="002F5D37" w:rsidRDefault="003A5B17" w:rsidP="003A5B17">
      <w:pPr>
        <w:pStyle w:val="Antrat1"/>
        <w:spacing w:before="0" w:after="240" w:line="276" w:lineRule="auto"/>
        <w:jc w:val="center"/>
        <w:rPr>
          <w:rFonts w:ascii="Arial" w:hAnsi="Arial" w:cs="Arial"/>
          <w:b w:val="0"/>
          <w:bCs w:val="0"/>
          <w:sz w:val="28"/>
          <w:szCs w:val="28"/>
        </w:rPr>
      </w:pPr>
      <w:r w:rsidRPr="002F5D37">
        <w:rPr>
          <w:rFonts w:ascii="Arial" w:hAnsi="Arial" w:cs="Arial"/>
          <w:sz w:val="28"/>
          <w:szCs w:val="28"/>
        </w:rPr>
        <w:t>KLAIPĖDOS RAJONO SAVIVALDYBĖS TARYBA</w:t>
      </w:r>
    </w:p>
    <w:p w14:paraId="445AE892" w14:textId="32E651E6" w:rsidR="003A5B17" w:rsidRPr="00D702CE" w:rsidRDefault="003A5B17" w:rsidP="003A5B17">
      <w:pPr>
        <w:pStyle w:val="Antrat1"/>
        <w:spacing w:before="0" w:after="240" w:line="276" w:lineRule="auto"/>
        <w:jc w:val="center"/>
        <w:rPr>
          <w:rFonts w:ascii="Arial" w:hAnsi="Arial" w:cs="Arial"/>
          <w:color w:val="000000"/>
          <w:sz w:val="28"/>
          <w:szCs w:val="28"/>
        </w:rPr>
      </w:pPr>
      <w:r w:rsidRPr="00D702CE">
        <w:rPr>
          <w:rFonts w:ascii="Arial" w:hAnsi="Arial" w:cs="Arial"/>
          <w:sz w:val="28"/>
          <w:szCs w:val="28"/>
        </w:rPr>
        <w:t>SPRENDIMAS</w:t>
      </w:r>
      <w:r w:rsidRPr="00D702CE">
        <w:rPr>
          <w:rFonts w:ascii="Arial" w:hAnsi="Arial" w:cs="Arial"/>
          <w:sz w:val="28"/>
          <w:szCs w:val="28"/>
        </w:rPr>
        <w:br w:type="textWrapping" w:clear="all"/>
      </w:r>
      <w:r w:rsidRPr="00D702CE">
        <w:rPr>
          <w:rFonts w:ascii="Arial" w:hAnsi="Arial" w:cs="Arial"/>
          <w:color w:val="000000"/>
          <w:sz w:val="28"/>
          <w:szCs w:val="28"/>
        </w:rPr>
        <w:t>DĖL</w:t>
      </w:r>
      <w:r w:rsidRPr="00D702C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GARGŽDŲ MIESTO BENROJO PLANO KEITIMO</w:t>
      </w:r>
    </w:p>
    <w:p w14:paraId="6E990C04" w14:textId="2CF350E0" w:rsidR="003A5B17" w:rsidRPr="00586C74" w:rsidRDefault="003A5B17" w:rsidP="003A5B17">
      <w:pPr>
        <w:pStyle w:val="statymopavad"/>
        <w:spacing w:line="276" w:lineRule="auto"/>
        <w:ind w:firstLine="0"/>
        <w:rPr>
          <w:rFonts w:ascii="Arial" w:hAnsi="Arial" w:cs="Arial"/>
          <w:szCs w:val="24"/>
        </w:rPr>
      </w:pPr>
      <w:r w:rsidRPr="00586C74">
        <w:rPr>
          <w:rFonts w:ascii="Arial" w:hAnsi="Arial" w:cs="Arial"/>
          <w:caps w:val="0"/>
          <w:szCs w:val="24"/>
        </w:rPr>
        <w:t xml:space="preserve">2024 m. vasario </w:t>
      </w:r>
      <w:r>
        <w:rPr>
          <w:rFonts w:ascii="Arial" w:hAnsi="Arial" w:cs="Arial"/>
          <w:caps w:val="0"/>
          <w:szCs w:val="24"/>
        </w:rPr>
        <w:t>29</w:t>
      </w:r>
      <w:r w:rsidRPr="00586C74">
        <w:rPr>
          <w:rFonts w:ascii="Arial" w:hAnsi="Arial" w:cs="Arial"/>
          <w:caps w:val="0"/>
          <w:szCs w:val="24"/>
        </w:rPr>
        <w:t xml:space="preserve"> d. Nr</w:t>
      </w:r>
      <w:r w:rsidRPr="00586C74">
        <w:rPr>
          <w:rFonts w:ascii="Arial" w:hAnsi="Arial" w:cs="Arial"/>
          <w:szCs w:val="24"/>
        </w:rPr>
        <w:t>. T11-</w:t>
      </w:r>
      <w:r w:rsidR="00747A29">
        <w:rPr>
          <w:rFonts w:ascii="Arial" w:hAnsi="Arial" w:cs="Arial"/>
          <w:szCs w:val="24"/>
        </w:rPr>
        <w:t>84</w:t>
      </w:r>
    </w:p>
    <w:p w14:paraId="006EF3A3" w14:textId="77777777" w:rsidR="003A5B17" w:rsidRPr="00D702CE" w:rsidRDefault="003A5B17" w:rsidP="003A5B17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586C74">
        <w:rPr>
          <w:rFonts w:ascii="Arial" w:hAnsi="Arial" w:cs="Arial"/>
          <w:szCs w:val="24"/>
        </w:rPr>
        <w:t>G</w:t>
      </w:r>
      <w:r w:rsidRPr="00586C74">
        <w:rPr>
          <w:rFonts w:ascii="Arial" w:hAnsi="Arial" w:cs="Arial"/>
          <w:caps w:val="0"/>
          <w:szCs w:val="24"/>
        </w:rPr>
        <w:t>argždai</w:t>
      </w:r>
    </w:p>
    <w:p w14:paraId="018F8F5F" w14:textId="79A35908" w:rsidR="007627F5" w:rsidRPr="003A5B17" w:rsidRDefault="007627F5" w:rsidP="003A5B17">
      <w:pPr>
        <w:suppressAutoHyphens w:val="0"/>
        <w:spacing w:line="276" w:lineRule="auto"/>
        <w:ind w:firstLine="1134"/>
        <w:jc w:val="both"/>
        <w:rPr>
          <w:rFonts w:ascii="Arial" w:eastAsia="Calibri" w:hAnsi="Arial" w:cs="Arial"/>
          <w:lang w:val="lt-LT" w:eastAsia="en-US"/>
        </w:rPr>
      </w:pPr>
      <w:r w:rsidRPr="00F2295A">
        <w:rPr>
          <w:rFonts w:ascii="Arial" w:eastAsia="Calibri" w:hAnsi="Arial" w:cs="Arial"/>
          <w:lang w:val="lt-LT" w:eastAsia="en-US"/>
        </w:rPr>
        <w:t>Klaipėdos rajono savivaldybės taryba, vadovaudamasi Lietuvos Respublikos vietos savivaldos įstatymo</w:t>
      </w:r>
      <w:r w:rsidRPr="00F2295A">
        <w:rPr>
          <w:rFonts w:ascii="Arial" w:eastAsia="Calibri" w:hAnsi="Arial" w:cs="Arial"/>
          <w:color w:val="A6A6A6"/>
          <w:lang w:val="lt-LT" w:eastAsia="en-US"/>
        </w:rPr>
        <w:t xml:space="preserve"> </w:t>
      </w:r>
      <w:r w:rsidRPr="00F2295A">
        <w:rPr>
          <w:rFonts w:ascii="Arial" w:eastAsia="Calibri" w:hAnsi="Arial" w:cs="Arial"/>
          <w:lang w:val="lt-LT" w:eastAsia="en-US"/>
        </w:rPr>
        <w:t>6 straipsnio</w:t>
      </w:r>
      <w:r w:rsidRPr="00F2295A">
        <w:rPr>
          <w:rFonts w:ascii="Arial" w:eastAsia="Calibri" w:hAnsi="Arial" w:cs="Arial"/>
          <w:color w:val="A6A6A6"/>
          <w:lang w:val="lt-LT" w:eastAsia="en-US"/>
        </w:rPr>
        <w:t xml:space="preserve"> </w:t>
      </w:r>
      <w:r w:rsidRPr="00F2295A">
        <w:rPr>
          <w:rFonts w:ascii="Arial" w:eastAsia="Calibri" w:hAnsi="Arial" w:cs="Arial"/>
          <w:lang w:val="lt-LT" w:eastAsia="en-US"/>
        </w:rPr>
        <w:t xml:space="preserve">19 punktu, Lietuvos Respublikos teritorijų planavimo įstatymo </w:t>
      </w:r>
      <w:r w:rsidR="000751E9" w:rsidRPr="00F2295A">
        <w:rPr>
          <w:rFonts w:ascii="Arial" w:eastAsia="Calibri" w:hAnsi="Arial" w:cs="Arial"/>
          <w:lang w:val="lt-LT" w:eastAsia="en-US"/>
        </w:rPr>
        <w:t xml:space="preserve">24 straipsnio 4 dalimi, </w:t>
      </w:r>
      <w:r w:rsidRPr="00F2295A">
        <w:rPr>
          <w:rFonts w:ascii="Arial" w:eastAsia="Calibri" w:hAnsi="Arial" w:cs="Arial"/>
          <w:lang w:val="lt-LT" w:eastAsia="en-US"/>
        </w:rPr>
        <w:t xml:space="preserve">28 straipsnio 1 dalimi, </w:t>
      </w:r>
      <w:r w:rsidRPr="00F2295A">
        <w:rPr>
          <w:rFonts w:ascii="Arial" w:eastAsia="Calibri" w:hAnsi="Arial" w:cs="Arial"/>
          <w:color w:val="000000"/>
          <w:lang w:val="lt-LT" w:eastAsia="en-US"/>
        </w:rPr>
        <w:t>Kompleksinio teritorijų planavimo dokumentų rengimo taisyklių, patvirtintų Lietuvos Respublikos aplinkos ministro 2014 m. sausio 2 d. įsakymu Nr. D1-8 „Dėl Kompleksinio teritorijų planavimo dokumentų rengimo taisyklių patvirtinimo“,</w:t>
      </w:r>
      <w:r w:rsidRPr="00F2295A">
        <w:rPr>
          <w:rFonts w:ascii="Arial" w:hAnsi="Arial" w:cs="Arial"/>
          <w:bCs/>
          <w:lang w:val="lt-LT" w:eastAsia="lt-LT"/>
        </w:rPr>
        <w:t xml:space="preserve"> </w:t>
      </w:r>
      <w:r w:rsidRPr="00F2295A">
        <w:rPr>
          <w:rFonts w:ascii="Arial" w:eastAsia="Calibri" w:hAnsi="Arial" w:cs="Arial"/>
          <w:lang w:val="lt-LT" w:eastAsia="en-US"/>
        </w:rPr>
        <w:t>223 punktu,</w:t>
      </w:r>
      <w:r w:rsidRPr="00F2295A">
        <w:rPr>
          <w:rFonts w:ascii="Arial" w:eastAsia="Calibri" w:hAnsi="Arial" w:cs="Arial"/>
          <w:color w:val="A6A6A6"/>
          <w:lang w:val="lt-LT" w:eastAsia="en-US"/>
        </w:rPr>
        <w:t xml:space="preserve"> 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ir, atsižvelgdama į </w:t>
      </w:r>
      <w:r w:rsidR="00E4463D" w:rsidRPr="00F2295A">
        <w:rPr>
          <w:rFonts w:ascii="Arial" w:eastAsia="Calibri" w:hAnsi="Arial" w:cs="Arial"/>
          <w:color w:val="000000"/>
          <w:lang w:val="lt-LT" w:eastAsia="en-US"/>
        </w:rPr>
        <w:t>Gargždų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 miesto bendrojo plano sprendinių įgyvendinimo stebėsenos 20</w:t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14</w:t>
      </w:r>
      <w:r w:rsidRPr="00F2295A">
        <w:rPr>
          <w:rFonts w:ascii="Arial" w:eastAsia="Calibri" w:hAnsi="Arial" w:cs="Arial"/>
          <w:color w:val="000000"/>
          <w:lang w:val="lt-LT" w:eastAsia="en-US"/>
        </w:rPr>
        <w:t>-202</w:t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2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 metų ataskaitą, patvirtintą 202</w:t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3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 m. </w:t>
      </w:r>
      <w:r w:rsidR="003A5B17">
        <w:rPr>
          <w:rFonts w:ascii="Arial" w:eastAsia="Calibri" w:hAnsi="Arial" w:cs="Arial"/>
          <w:color w:val="000000"/>
          <w:lang w:val="lt-LT" w:eastAsia="en-US"/>
        </w:rPr>
        <w:br/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spalio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 2</w:t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7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 d. Klaipėdos rajono savivaldybės administracijos direktoriaus įsakymu </w:t>
      </w:r>
      <w:r w:rsidR="00747A29">
        <w:rPr>
          <w:rFonts w:ascii="Arial" w:eastAsia="Calibri" w:hAnsi="Arial" w:cs="Arial"/>
          <w:color w:val="000000"/>
          <w:lang w:val="lt-LT" w:eastAsia="en-US"/>
        </w:rPr>
        <w:br/>
      </w:r>
      <w:r w:rsidRPr="00F2295A">
        <w:rPr>
          <w:rFonts w:ascii="Arial" w:eastAsia="Calibri" w:hAnsi="Arial" w:cs="Arial"/>
          <w:color w:val="000000"/>
          <w:lang w:val="lt-LT" w:eastAsia="en-US"/>
        </w:rPr>
        <w:t>Nr. AV-19</w:t>
      </w:r>
      <w:r w:rsidR="000751E9" w:rsidRPr="00F2295A">
        <w:rPr>
          <w:rFonts w:ascii="Arial" w:eastAsia="Calibri" w:hAnsi="Arial" w:cs="Arial"/>
          <w:color w:val="000000"/>
          <w:lang w:val="lt-LT" w:eastAsia="en-US"/>
        </w:rPr>
        <w:t>54</w:t>
      </w:r>
      <w:r w:rsidRPr="00F2295A">
        <w:rPr>
          <w:rFonts w:ascii="Arial" w:eastAsia="Calibri" w:hAnsi="Arial" w:cs="Arial"/>
          <w:color w:val="000000"/>
          <w:lang w:val="lt-LT" w:eastAsia="en-US"/>
        </w:rPr>
        <w:t xml:space="preserve">, </w:t>
      </w:r>
      <w:r w:rsidRPr="00F2295A">
        <w:rPr>
          <w:rFonts w:ascii="Arial" w:eastAsia="Calibri" w:hAnsi="Arial" w:cs="Arial"/>
          <w:lang w:val="lt-LT" w:eastAsia="en-US"/>
        </w:rPr>
        <w:t>n u s p r e n d ž i a:</w:t>
      </w:r>
    </w:p>
    <w:p w14:paraId="7B9A9430" w14:textId="396060F9" w:rsidR="0052087E" w:rsidRPr="00F2295A" w:rsidRDefault="0052087E" w:rsidP="003A5B17">
      <w:pPr>
        <w:suppressAutoHyphens w:val="0"/>
        <w:spacing w:line="276" w:lineRule="auto"/>
        <w:ind w:firstLine="1134"/>
        <w:jc w:val="both"/>
        <w:rPr>
          <w:rFonts w:ascii="Arial" w:eastAsia="Calibri" w:hAnsi="Arial" w:cs="Arial"/>
          <w:color w:val="000000"/>
          <w:lang w:val="lt-LT" w:eastAsia="en-US"/>
        </w:rPr>
      </w:pPr>
      <w:r w:rsidRPr="00F2295A">
        <w:rPr>
          <w:rFonts w:ascii="Arial" w:eastAsia="Calibri" w:hAnsi="Arial" w:cs="Arial"/>
          <w:lang w:val="lt-LT" w:eastAsia="en-US"/>
        </w:rPr>
        <w:t xml:space="preserve">1. Keisti </w:t>
      </w:r>
      <w:r w:rsidR="00E4463D" w:rsidRPr="00F2295A">
        <w:rPr>
          <w:rFonts w:ascii="Arial" w:eastAsia="Calibri" w:hAnsi="Arial" w:cs="Arial"/>
          <w:color w:val="000000"/>
          <w:lang w:val="lt-LT" w:eastAsia="en-US"/>
        </w:rPr>
        <w:t>Gargždų</w:t>
      </w:r>
      <w:r w:rsidR="007627F5" w:rsidRPr="00F2295A">
        <w:rPr>
          <w:rFonts w:ascii="Arial" w:eastAsia="Calibri" w:hAnsi="Arial" w:cs="Arial"/>
          <w:color w:val="000000"/>
          <w:lang w:val="lt-LT" w:eastAsia="en-US"/>
        </w:rPr>
        <w:t xml:space="preserve"> miesto bendr</w:t>
      </w:r>
      <w:r w:rsidRPr="00F2295A">
        <w:rPr>
          <w:rFonts w:ascii="Arial" w:eastAsia="Calibri" w:hAnsi="Arial" w:cs="Arial"/>
          <w:color w:val="000000"/>
          <w:lang w:val="lt-LT" w:eastAsia="en-US"/>
        </w:rPr>
        <w:t>ąjį</w:t>
      </w:r>
      <w:r w:rsidR="007627F5" w:rsidRPr="00F2295A">
        <w:rPr>
          <w:rFonts w:ascii="Arial" w:eastAsia="Calibri" w:hAnsi="Arial" w:cs="Arial"/>
          <w:color w:val="000000"/>
          <w:lang w:val="lt-LT" w:eastAsia="en-US"/>
        </w:rPr>
        <w:t xml:space="preserve"> plan</w:t>
      </w:r>
      <w:r w:rsidRPr="00F2295A">
        <w:rPr>
          <w:rFonts w:ascii="Arial" w:eastAsia="Calibri" w:hAnsi="Arial" w:cs="Arial"/>
          <w:color w:val="000000"/>
          <w:lang w:val="lt-LT" w:eastAsia="en-US"/>
        </w:rPr>
        <w:t>ą</w:t>
      </w:r>
      <w:r w:rsidR="007627F5" w:rsidRPr="00F2295A">
        <w:rPr>
          <w:rFonts w:ascii="Arial" w:eastAsia="Calibri" w:hAnsi="Arial" w:cs="Arial"/>
          <w:color w:val="000000"/>
          <w:lang w:val="lt-LT" w:eastAsia="en-US"/>
        </w:rPr>
        <w:t>, patvirtint</w:t>
      </w:r>
      <w:r w:rsidRPr="00F2295A">
        <w:rPr>
          <w:rFonts w:ascii="Arial" w:eastAsia="Calibri" w:hAnsi="Arial" w:cs="Arial"/>
          <w:color w:val="000000"/>
          <w:lang w:val="lt-LT" w:eastAsia="en-US"/>
        </w:rPr>
        <w:t>ą</w:t>
      </w:r>
      <w:r w:rsidR="007627F5" w:rsidRPr="00F2295A">
        <w:rPr>
          <w:rFonts w:ascii="Arial" w:eastAsia="Calibri" w:hAnsi="Arial" w:cs="Arial"/>
          <w:color w:val="000000"/>
          <w:lang w:val="lt-LT" w:eastAsia="en-US"/>
        </w:rPr>
        <w:t xml:space="preserve"> </w:t>
      </w:r>
      <w:r w:rsidR="00FE3BEC" w:rsidRPr="00F2295A">
        <w:rPr>
          <w:rFonts w:ascii="Arial" w:eastAsia="Calibri" w:hAnsi="Arial" w:cs="Arial"/>
          <w:lang w:val="lt-LT" w:eastAsia="en-US"/>
        </w:rPr>
        <w:t>Klaipėdos rajono savivaldybės tarybos</w:t>
      </w:r>
      <w:r w:rsidR="00FE3BEC" w:rsidRPr="00F2295A">
        <w:rPr>
          <w:rFonts w:ascii="Arial" w:eastAsia="Calibri" w:hAnsi="Arial" w:cs="Arial"/>
          <w:bCs/>
          <w:lang w:val="lt-LT" w:eastAsia="en-US"/>
        </w:rPr>
        <w:t xml:space="preserve"> </w:t>
      </w:r>
      <w:r w:rsidR="007627F5" w:rsidRPr="00F2295A">
        <w:rPr>
          <w:rFonts w:ascii="Arial" w:eastAsia="Calibri" w:hAnsi="Arial" w:cs="Arial"/>
          <w:bCs/>
          <w:lang w:val="lt-LT" w:eastAsia="en-US"/>
        </w:rPr>
        <w:t>20</w:t>
      </w:r>
      <w:r w:rsidR="00E4463D" w:rsidRPr="00F2295A">
        <w:rPr>
          <w:rFonts w:ascii="Arial" w:eastAsia="Calibri" w:hAnsi="Arial" w:cs="Arial"/>
          <w:bCs/>
          <w:lang w:val="lt-LT" w:eastAsia="en-US"/>
        </w:rPr>
        <w:t>14</w:t>
      </w:r>
      <w:r w:rsidR="00FE3BEC" w:rsidRPr="00F2295A">
        <w:rPr>
          <w:rFonts w:ascii="Arial" w:eastAsia="Calibri" w:hAnsi="Arial" w:cs="Arial"/>
          <w:bCs/>
          <w:lang w:val="lt-LT" w:eastAsia="en-US"/>
        </w:rPr>
        <w:t xml:space="preserve"> m. sausio 30 d.</w:t>
      </w:r>
      <w:r w:rsidR="007627F5" w:rsidRPr="00F2295A">
        <w:rPr>
          <w:rFonts w:ascii="Arial" w:eastAsia="Calibri" w:hAnsi="Arial" w:cs="Arial"/>
          <w:bCs/>
          <w:lang w:val="lt-LT" w:eastAsia="en-US"/>
        </w:rPr>
        <w:t xml:space="preserve"> </w:t>
      </w:r>
      <w:r w:rsidR="007627F5" w:rsidRPr="00F2295A">
        <w:rPr>
          <w:rFonts w:ascii="Arial" w:eastAsia="Calibri" w:hAnsi="Arial" w:cs="Arial"/>
          <w:lang w:val="lt-LT" w:eastAsia="en-US"/>
        </w:rPr>
        <w:t>sprendimu Nr. T11-</w:t>
      </w:r>
      <w:r w:rsidR="00E4463D" w:rsidRPr="00F2295A">
        <w:rPr>
          <w:rFonts w:ascii="Arial" w:eastAsia="Calibri" w:hAnsi="Arial" w:cs="Arial"/>
          <w:lang w:val="lt-LT" w:eastAsia="en-US"/>
        </w:rPr>
        <w:t>36</w:t>
      </w:r>
      <w:r w:rsidR="00FE3BEC" w:rsidRPr="00F2295A">
        <w:rPr>
          <w:rFonts w:ascii="Arial" w:eastAsia="Calibri" w:hAnsi="Arial" w:cs="Arial"/>
          <w:lang w:val="lt-LT" w:eastAsia="en-US"/>
        </w:rPr>
        <w:t xml:space="preserve"> „Dėl Gargždų miesto bendrojo plano patvirtinimo“</w:t>
      </w:r>
      <w:r w:rsidRPr="00F2295A">
        <w:rPr>
          <w:rFonts w:ascii="Arial" w:eastAsia="Calibri" w:hAnsi="Arial" w:cs="Arial"/>
          <w:color w:val="000000"/>
          <w:lang w:val="lt-LT" w:eastAsia="en-US"/>
        </w:rPr>
        <w:t>.</w:t>
      </w:r>
      <w:r w:rsidR="007627F5" w:rsidRPr="00F2295A">
        <w:rPr>
          <w:rFonts w:ascii="Arial" w:eastAsia="Calibri" w:hAnsi="Arial" w:cs="Arial"/>
          <w:color w:val="000000"/>
          <w:lang w:val="lt-LT" w:eastAsia="en-US"/>
        </w:rPr>
        <w:t xml:space="preserve"> </w:t>
      </w:r>
    </w:p>
    <w:p w14:paraId="7B7BD067" w14:textId="5DE3AE71" w:rsidR="007627F5" w:rsidRPr="00443629" w:rsidRDefault="0052087E" w:rsidP="00443629">
      <w:pPr>
        <w:spacing w:line="276" w:lineRule="auto"/>
        <w:ind w:firstLine="1134"/>
        <w:jc w:val="both"/>
        <w:rPr>
          <w:rFonts w:ascii="Arial" w:eastAsia="Calibri" w:hAnsi="Arial" w:cs="Arial"/>
          <w:color w:val="000000"/>
          <w:lang w:val="lt-LT" w:eastAsia="en-US"/>
        </w:rPr>
      </w:pPr>
      <w:r w:rsidRPr="00F2295A">
        <w:rPr>
          <w:rFonts w:ascii="Arial" w:eastAsia="Calibri" w:hAnsi="Arial" w:cs="Arial"/>
          <w:bCs/>
          <w:lang w:val="lt-LT" w:eastAsia="en-US"/>
        </w:rPr>
        <w:t xml:space="preserve">2. Nustatyti šiuos planavimo tikslus Gargždų miesto bendrojo plano keitimui: </w:t>
      </w:r>
      <w:r w:rsidR="007627F5" w:rsidRPr="00443629">
        <w:rPr>
          <w:rFonts w:ascii="Arial" w:eastAsia="Calibri" w:hAnsi="Arial" w:cs="Arial"/>
          <w:bCs/>
          <w:color w:val="000000"/>
          <w:lang w:val="lt-LT" w:eastAsia="en-US"/>
        </w:rPr>
        <w:t>nustatyti gyvenamųjų vietovių, inžinerinės ir socialinės infrastruktūros vystymo ir įgyvendinimo gaires, numatyti plėtrai reikalingas teritorijas;</w:t>
      </w:r>
      <w:r w:rsidR="007627F5" w:rsidRPr="00F2295A">
        <w:rPr>
          <w:rFonts w:ascii="Arial" w:eastAsia="Calibri" w:hAnsi="Arial" w:cs="Arial"/>
          <w:bCs/>
          <w:lang w:val="lt-LT" w:eastAsia="en-US"/>
        </w:rPr>
        <w:t xml:space="preserve"> </w:t>
      </w:r>
      <w:r w:rsidR="007627F5" w:rsidRPr="00443629">
        <w:rPr>
          <w:rFonts w:ascii="Arial" w:eastAsia="Calibri" w:hAnsi="Arial" w:cs="Arial"/>
          <w:bCs/>
          <w:color w:val="000000"/>
          <w:lang w:val="lt-LT" w:eastAsia="en-US"/>
        </w:rPr>
        <w:t xml:space="preserve">suformuoti planavimo lygmenį atitinkančias teritorijos funkcinio ir erdvinio vystymo kryptis; kurti sveiką, saugią, darnią, klimato kaitos padariniams atsparią gyvenamąją aplinką ir visavertes gyvenimo sąlygas; optimizuoti planuojamos teritorijos urbanistinę struktūrą, socialinę ir inžinerinę infrastruktūrą, numatyti jų atsparumo ekstremaliems klimato reiškiniams stiprinimo priemones; sudaryti sąlygas privačioms investicijoms, kuriančioms socialinę ir ekonominę gerovę, tinkamos kokybės gyvenimo sąlygas, skatinančioms alternatyvių energijos šaltinių ir technologijų plėtrą, didinančioms energijos vartojimo efektyvumą; derinti fizinių ir juridinių asmenų ar jų grupių, savivaldybių ir valstybės interesus dėl teritorijos naudojimo ir veiklos plėtojimo teritorijoje sąlygų; numatyti savivaldybei svarbių objektų išdėstymą; 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bendr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ajame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plan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e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nurodyti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privalom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uosius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teritorijos naudojimo reikalavim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(funkcinių zonų tip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jų turin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į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naudojimo paskirti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galim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naudojimo būd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plėtros parametr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įgyvendinimo prioritet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, reikalavim</w:t>
      </w:r>
      <w:r w:rsidR="00C14DC5" w:rsidRPr="00443629">
        <w:rPr>
          <w:rFonts w:ascii="Arial" w:eastAsia="DejaVu Sans" w:hAnsi="Arial" w:cs="Arial"/>
          <w:bCs/>
          <w:color w:val="000000"/>
          <w:lang w:val="lt-LT" w:eastAsia="en-US"/>
        </w:rPr>
        <w:t>us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 prekybos objektų plėtrai); patikslinti bendro naudojimo erdvių, želdynų, rekreacinių teritorijų išdėstymą, esamus ir perspektyvinius viešosios turizmo ir poilsio infrastruktūros elementus, nustatyti racionalias prioritetinės plėtros teritorijas; suformuoti susisiekimo sistemos plėtros prioritetus, kompleksiškai įvertinti trūkstamus koridorius, rezervuotinas teritorijas miesto techninės infrastruktūros įrengimui; detalizuoti aukštesnio lygmens kompleksinio teritorijų planavimo dokumentų sprendinius</w:t>
      </w:r>
      <w:r w:rsidR="009945F8" w:rsidRPr="00443629">
        <w:rPr>
          <w:rFonts w:ascii="Arial" w:eastAsia="DejaVu Sans" w:hAnsi="Arial" w:cs="Arial"/>
          <w:bCs/>
          <w:color w:val="000000"/>
          <w:lang w:val="lt-LT" w:eastAsia="en-US"/>
        </w:rPr>
        <w:t>; numatyti svarbiems savivaldybei objektams rezervuotinas teritorijas</w:t>
      </w:r>
      <w:r w:rsidR="00B9603D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, </w:t>
      </w:r>
      <w:r w:rsidR="00A02038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pagal poreikį </w:t>
      </w:r>
      <w:r w:rsidR="00B9603D" w:rsidRPr="00443629">
        <w:rPr>
          <w:rFonts w:ascii="Arial" w:eastAsia="DejaVu Sans" w:hAnsi="Arial" w:cs="Arial"/>
          <w:bCs/>
          <w:color w:val="000000"/>
          <w:lang w:val="lt-LT" w:eastAsia="en-US"/>
        </w:rPr>
        <w:t>numatyti žemės paėmimą visuomenės poreikiams</w:t>
      </w:r>
      <w:r w:rsidR="009945F8" w:rsidRPr="00443629">
        <w:rPr>
          <w:rFonts w:ascii="Arial" w:eastAsia="DejaVu Sans" w:hAnsi="Arial" w:cs="Arial"/>
          <w:bCs/>
          <w:color w:val="000000"/>
          <w:lang w:val="lt-LT" w:eastAsia="en-US"/>
        </w:rPr>
        <w:t xml:space="preserve">; suplanuoti savivaldybės infrastruktūros plėtros teritorijas ir nustatyti </w:t>
      </w:r>
      <w:r w:rsidR="009945F8" w:rsidRPr="00443629">
        <w:rPr>
          <w:rFonts w:ascii="Arial" w:eastAsia="DejaVu Sans" w:hAnsi="Arial" w:cs="Arial"/>
          <w:bCs/>
          <w:color w:val="000000"/>
          <w:lang w:val="lt-LT" w:eastAsia="en-US"/>
        </w:rPr>
        <w:lastRenderedPageBreak/>
        <w:t>savivaldybės infrastruktūros vystymo principus ir (ar) išdėstymo reikalavimus, vystymo ir įgyvendinimo gaires; numatyti miesto teritorijos gamtinio ir kultūrinio kraštovaizdžio savitumo, nekilnojamojo kultūros paveldo išsaugojimą, tikslingą naudojimą ir pažinimą, ekologinei pusiausvyrai būtino gamtinio karkaso formavimą</w:t>
      </w:r>
      <w:r w:rsidR="007627F5" w:rsidRPr="00443629">
        <w:rPr>
          <w:rFonts w:ascii="Arial" w:eastAsia="DejaVu Sans" w:hAnsi="Arial" w:cs="Arial"/>
          <w:bCs/>
          <w:color w:val="000000"/>
          <w:lang w:val="lt-LT" w:eastAsia="en-US"/>
        </w:rPr>
        <w:t>).</w:t>
      </w:r>
    </w:p>
    <w:p w14:paraId="5E48F9F3" w14:textId="417513BD" w:rsidR="00867D82" w:rsidRPr="003A5B17" w:rsidRDefault="0052087E" w:rsidP="003A5B17">
      <w:pPr>
        <w:suppressAutoHyphens w:val="0"/>
        <w:spacing w:after="480" w:line="276" w:lineRule="auto"/>
        <w:ind w:firstLine="1134"/>
        <w:jc w:val="both"/>
        <w:rPr>
          <w:rFonts w:ascii="Arial" w:eastAsia="Calibri" w:hAnsi="Arial" w:cs="Arial"/>
          <w:lang w:val="lt-LT" w:eastAsia="en-US"/>
        </w:rPr>
      </w:pPr>
      <w:r w:rsidRPr="00F2295A">
        <w:rPr>
          <w:rFonts w:ascii="Arial" w:eastAsia="Calibri" w:hAnsi="Arial" w:cs="Arial"/>
          <w:lang w:val="lt-LT" w:eastAsia="en-US"/>
        </w:rPr>
        <w:t>3</w:t>
      </w:r>
      <w:r w:rsidR="009E290F" w:rsidRPr="00F2295A">
        <w:rPr>
          <w:rFonts w:ascii="Arial" w:eastAsia="Calibri" w:hAnsi="Arial" w:cs="Arial"/>
          <w:lang w:val="lt-LT" w:eastAsia="en-US"/>
        </w:rPr>
        <w:t>.</w:t>
      </w:r>
      <w:r w:rsidR="003A5B17">
        <w:rPr>
          <w:rFonts w:ascii="Arial" w:eastAsia="Calibri" w:hAnsi="Arial" w:cs="Arial"/>
          <w:lang w:val="lt-LT" w:eastAsia="en-US"/>
        </w:rPr>
        <w:t xml:space="preserve"> </w:t>
      </w:r>
      <w:r w:rsidR="009E290F" w:rsidRPr="00F2295A">
        <w:rPr>
          <w:rFonts w:ascii="Arial" w:eastAsia="Calibri" w:hAnsi="Arial" w:cs="Arial"/>
          <w:lang w:val="lt-LT" w:eastAsia="en-US"/>
        </w:rPr>
        <w:t>Skelbti šį sprendimą Teisės aktų registre ir Klaipėdos rajono savivaldybės interneto svetainėje.</w:t>
      </w:r>
    </w:p>
    <w:p w14:paraId="773DD28F" w14:textId="09A59BD0" w:rsidR="00867D82" w:rsidRPr="003A5B17" w:rsidRDefault="003A5B17" w:rsidP="003A5B17">
      <w:pPr>
        <w:spacing w:line="276" w:lineRule="auto"/>
        <w:ind w:left="7371" w:hanging="7371"/>
        <w:rPr>
          <w:rFonts w:ascii="Arial" w:hAnsi="Arial" w:cs="Arial"/>
        </w:rPr>
      </w:pPr>
      <w:r w:rsidRPr="003A5B17">
        <w:rPr>
          <w:rFonts w:ascii="Arial" w:hAnsi="Arial" w:cs="Arial"/>
          <w:lang w:val="lt-LT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867D82" w:rsidRPr="003A5B17" w:rsidSect="000B05D8">
      <w:headerReference w:type="default" r:id="rId8"/>
      <w:footerReference w:type="default" r:id="rId9"/>
      <w:pgSz w:w="11906" w:h="16838"/>
      <w:pgMar w:top="1134" w:right="567" w:bottom="1134" w:left="1701" w:header="34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4ED5" w14:textId="77777777" w:rsidR="000B05D8" w:rsidRDefault="000B05D8">
      <w:r>
        <w:separator/>
      </w:r>
    </w:p>
  </w:endnote>
  <w:endnote w:type="continuationSeparator" w:id="0">
    <w:p w14:paraId="265F3AEE" w14:textId="77777777" w:rsidR="000B05D8" w:rsidRDefault="000B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SimSu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;Times New Roman">
    <w:altName w:val="Times New Roman"/>
    <w:charset w:val="00"/>
    <w:family w:val="roman"/>
    <w:pitch w:val="default"/>
  </w:font>
  <w:font w:name="Times New Roman Lt;Times New Ro">
    <w:altName w:val="Times New Roman"/>
    <w:charset w:val="00"/>
    <w:family w:val="roman"/>
    <w:pitch w:val="default"/>
  </w:font>
  <w:font w:name="Liberation Sans;Arial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9938" w14:textId="77777777" w:rsidR="00867D82" w:rsidRDefault="00975797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1" allowOverlap="1" wp14:anchorId="033C176B" wp14:editId="335B1AA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47117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11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919FD51" w14:textId="77777777" w:rsidR="00867D82" w:rsidRDefault="00867D82">
                          <w:pPr>
                            <w:pStyle w:val="Porat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C176B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0;margin-top:.05pt;width:37.1pt;height:13.75pt;z-index: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" stroked="f">
              <v:fill opacity="0"/>
              <v:textbox inset=".05pt,.05pt,.05pt,.05pt">
                <w:txbxContent>
                  <w:p w14:paraId="4919FD51" w14:textId="77777777" w:rsidR="00867D82" w:rsidRDefault="00867D82">
                    <w:pPr>
                      <w:pStyle w:val="Pora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48A1E" w14:textId="77777777" w:rsidR="000B05D8" w:rsidRDefault="000B05D8">
      <w:r>
        <w:separator/>
      </w:r>
    </w:p>
  </w:footnote>
  <w:footnote w:type="continuationSeparator" w:id="0">
    <w:p w14:paraId="289BBBF4" w14:textId="77777777" w:rsidR="000B05D8" w:rsidRDefault="000B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7D1D" w14:textId="6EDBA4A2" w:rsidR="00867D82" w:rsidRPr="003A5B17" w:rsidRDefault="00975797" w:rsidP="003A5B17">
    <w:pPr>
      <w:pStyle w:val="Antrats"/>
      <w:jc w:val="center"/>
      <w:rPr>
        <w:rFonts w:ascii="Arial" w:hAnsi="Arial" w:cs="Arial"/>
      </w:rPr>
    </w:pPr>
    <w:r w:rsidRPr="003A5B17">
      <w:rPr>
        <w:rFonts w:ascii="Arial" w:hAnsi="Arial" w:cs="Arial"/>
      </w:rPr>
      <w:fldChar w:fldCharType="begin"/>
    </w:r>
    <w:r w:rsidRPr="003A5B17">
      <w:rPr>
        <w:rFonts w:ascii="Arial" w:hAnsi="Arial" w:cs="Arial"/>
      </w:rPr>
      <w:instrText>PAGE</w:instrText>
    </w:r>
    <w:r w:rsidRPr="003A5B17">
      <w:rPr>
        <w:rFonts w:ascii="Arial" w:hAnsi="Arial" w:cs="Arial"/>
      </w:rPr>
      <w:fldChar w:fldCharType="separate"/>
    </w:r>
    <w:r w:rsidRPr="003A5B17">
      <w:rPr>
        <w:rFonts w:ascii="Arial" w:hAnsi="Arial" w:cs="Arial"/>
      </w:rPr>
      <w:t>3</w:t>
    </w:r>
    <w:r w:rsidRPr="003A5B17">
      <w:rPr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1F1011"/>
    <w:multiLevelType w:val="hybridMultilevel"/>
    <w:tmpl w:val="C3345872"/>
    <w:lvl w:ilvl="0" w:tplc="B1BAA8A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45A93209"/>
    <w:multiLevelType w:val="multilevel"/>
    <w:tmpl w:val="734E051C"/>
    <w:lvl w:ilvl="0">
      <w:start w:val="1"/>
      <w:numFmt w:val="decimal"/>
      <w:lvlText w:val="%1."/>
      <w:lvlJc w:val="left"/>
      <w:pPr>
        <w:ind w:left="1720" w:hanging="360"/>
      </w:pPr>
      <w:rPr>
        <w:lang w:val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A2150B"/>
    <w:multiLevelType w:val="hybridMultilevel"/>
    <w:tmpl w:val="743812A8"/>
    <w:lvl w:ilvl="0" w:tplc="16CE4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D808BA"/>
    <w:multiLevelType w:val="multilevel"/>
    <w:tmpl w:val="FFA85566"/>
    <w:lvl w:ilvl="0">
      <w:start w:val="1"/>
      <w:numFmt w:val="none"/>
      <w:pStyle w:val="Antrat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512457254">
    <w:abstractNumId w:val="4"/>
  </w:num>
  <w:num w:numId="2" w16cid:durableId="1508983706">
    <w:abstractNumId w:val="2"/>
  </w:num>
  <w:num w:numId="3" w16cid:durableId="1986737841">
    <w:abstractNumId w:val="3"/>
  </w:num>
  <w:num w:numId="4" w16cid:durableId="2109231628">
    <w:abstractNumId w:val="0"/>
  </w:num>
  <w:num w:numId="5" w16cid:durableId="1587684536">
    <w:abstractNumId w:val="1"/>
  </w:num>
  <w:num w:numId="6" w16cid:durableId="32735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8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D82"/>
    <w:rsid w:val="00004E6D"/>
    <w:rsid w:val="000751E9"/>
    <w:rsid w:val="00075D8E"/>
    <w:rsid w:val="000B05D8"/>
    <w:rsid w:val="000D401C"/>
    <w:rsid w:val="000F7620"/>
    <w:rsid w:val="0018322D"/>
    <w:rsid w:val="0019345C"/>
    <w:rsid w:val="00194E36"/>
    <w:rsid w:val="001A79AC"/>
    <w:rsid w:val="001D6E80"/>
    <w:rsid w:val="00205F5D"/>
    <w:rsid w:val="002C2DB1"/>
    <w:rsid w:val="002F6AAB"/>
    <w:rsid w:val="00313511"/>
    <w:rsid w:val="00320F39"/>
    <w:rsid w:val="0034161E"/>
    <w:rsid w:val="00347317"/>
    <w:rsid w:val="003621AD"/>
    <w:rsid w:val="00383F72"/>
    <w:rsid w:val="003909AA"/>
    <w:rsid w:val="003A101B"/>
    <w:rsid w:val="003A5B17"/>
    <w:rsid w:val="00401B9C"/>
    <w:rsid w:val="00436E25"/>
    <w:rsid w:val="00443629"/>
    <w:rsid w:val="004557A5"/>
    <w:rsid w:val="00476A3A"/>
    <w:rsid w:val="004C15E4"/>
    <w:rsid w:val="004F0FFC"/>
    <w:rsid w:val="00503E88"/>
    <w:rsid w:val="0052087E"/>
    <w:rsid w:val="005555B0"/>
    <w:rsid w:val="00557DFA"/>
    <w:rsid w:val="005754F8"/>
    <w:rsid w:val="00584D01"/>
    <w:rsid w:val="005D5124"/>
    <w:rsid w:val="005D74EB"/>
    <w:rsid w:val="005F77FB"/>
    <w:rsid w:val="005F7FE3"/>
    <w:rsid w:val="00600989"/>
    <w:rsid w:val="006073A8"/>
    <w:rsid w:val="006078A3"/>
    <w:rsid w:val="006454DE"/>
    <w:rsid w:val="006A06BA"/>
    <w:rsid w:val="006A0DD9"/>
    <w:rsid w:val="006F487F"/>
    <w:rsid w:val="00735D4A"/>
    <w:rsid w:val="00747A29"/>
    <w:rsid w:val="00752B14"/>
    <w:rsid w:val="007535CC"/>
    <w:rsid w:val="007627F5"/>
    <w:rsid w:val="00767699"/>
    <w:rsid w:val="007727B5"/>
    <w:rsid w:val="007F2EC6"/>
    <w:rsid w:val="008258ED"/>
    <w:rsid w:val="0082613B"/>
    <w:rsid w:val="00867D82"/>
    <w:rsid w:val="0087606C"/>
    <w:rsid w:val="008B26A9"/>
    <w:rsid w:val="008E12EF"/>
    <w:rsid w:val="00917B87"/>
    <w:rsid w:val="00932FBD"/>
    <w:rsid w:val="00945772"/>
    <w:rsid w:val="00952953"/>
    <w:rsid w:val="0097358A"/>
    <w:rsid w:val="00975797"/>
    <w:rsid w:val="009779EE"/>
    <w:rsid w:val="009945F8"/>
    <w:rsid w:val="009D2DCC"/>
    <w:rsid w:val="009D55DC"/>
    <w:rsid w:val="009E290F"/>
    <w:rsid w:val="009F6B16"/>
    <w:rsid w:val="00A02038"/>
    <w:rsid w:val="00A40CA0"/>
    <w:rsid w:val="00A70722"/>
    <w:rsid w:val="00A721A7"/>
    <w:rsid w:val="00A7541C"/>
    <w:rsid w:val="00A9580C"/>
    <w:rsid w:val="00AB5B3D"/>
    <w:rsid w:val="00AC11B1"/>
    <w:rsid w:val="00AD0DC4"/>
    <w:rsid w:val="00AD5ADA"/>
    <w:rsid w:val="00AD7CCD"/>
    <w:rsid w:val="00AD7E0D"/>
    <w:rsid w:val="00AF2C1F"/>
    <w:rsid w:val="00AF5E5E"/>
    <w:rsid w:val="00B11D97"/>
    <w:rsid w:val="00B164E0"/>
    <w:rsid w:val="00B72E9A"/>
    <w:rsid w:val="00B9603D"/>
    <w:rsid w:val="00BA68D0"/>
    <w:rsid w:val="00BB40CF"/>
    <w:rsid w:val="00BD4199"/>
    <w:rsid w:val="00C0540B"/>
    <w:rsid w:val="00C133B1"/>
    <w:rsid w:val="00C14DC5"/>
    <w:rsid w:val="00C2705B"/>
    <w:rsid w:val="00C549FE"/>
    <w:rsid w:val="00C56660"/>
    <w:rsid w:val="00C61666"/>
    <w:rsid w:val="00C63E3C"/>
    <w:rsid w:val="00C9304C"/>
    <w:rsid w:val="00CA63C5"/>
    <w:rsid w:val="00CE2F34"/>
    <w:rsid w:val="00CF07AD"/>
    <w:rsid w:val="00CF5F35"/>
    <w:rsid w:val="00D66842"/>
    <w:rsid w:val="00D70522"/>
    <w:rsid w:val="00D7078A"/>
    <w:rsid w:val="00D72FEE"/>
    <w:rsid w:val="00DE6FC5"/>
    <w:rsid w:val="00DE752D"/>
    <w:rsid w:val="00E021E2"/>
    <w:rsid w:val="00E4463D"/>
    <w:rsid w:val="00E879C0"/>
    <w:rsid w:val="00E97660"/>
    <w:rsid w:val="00ED1F3E"/>
    <w:rsid w:val="00EE5159"/>
    <w:rsid w:val="00EF4112"/>
    <w:rsid w:val="00F2295A"/>
    <w:rsid w:val="00F43754"/>
    <w:rsid w:val="00F75FA1"/>
    <w:rsid w:val="00F92292"/>
    <w:rsid w:val="00FE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C89"/>
  <w15:docId w15:val="{6FDDB737-BD88-BE42-ACA5-30A833C7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szCs w:val="24"/>
        <w:lang w:val="lt-L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lt-LT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lang w:val="lt-LT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Numatytasispastraiposriftas1">
    <w:name w:val="Numatytasis pastraipos šriftas1"/>
    <w:qFormat/>
  </w:style>
  <w:style w:type="character" w:styleId="Puslapionumeris">
    <w:name w:val="page number"/>
    <w:basedOn w:val="Numatytasispastraiposriftas1"/>
  </w:style>
  <w:style w:type="character" w:customStyle="1" w:styleId="Pareigos">
    <w:name w:val="Pareigos"/>
    <w:qFormat/>
    <w:rPr>
      <w:rFonts w:ascii="TimesLT;Times New Roman" w:hAnsi="TimesLT;Times New Roman" w:cs="TimesLT;Times New Roman"/>
      <w:caps/>
      <w:sz w:val="24"/>
    </w:rPr>
  </w:style>
  <w:style w:type="character" w:customStyle="1" w:styleId="statymopavadDiagrama">
    <w:name w:val="?statymo pavad. Diagrama"/>
    <w:qFormat/>
    <w:rPr>
      <w:rFonts w:ascii="TimesLT;Times New Roman" w:hAnsi="TimesLT;Times New Roman" w:cs="TimesLT;Times New Roman"/>
      <w:caps/>
      <w:sz w:val="24"/>
      <w:lang w:val="lt-LT" w:bidi="ar-SA"/>
    </w:rPr>
  </w:style>
  <w:style w:type="character" w:styleId="Emfaz">
    <w:name w:val="Emphasis"/>
    <w:qFormat/>
    <w:rPr>
      <w:i/>
      <w:iCs/>
    </w:rPr>
  </w:style>
  <w:style w:type="character" w:customStyle="1" w:styleId="statymopavadChar">
    <w:name w:val="?statymo pavad. Char"/>
    <w:qFormat/>
    <w:rPr>
      <w:rFonts w:ascii="TimesLT;Times New Roman" w:hAnsi="TimesLT;Times New Roman" w:cs="TimesLT;Times New Roman"/>
      <w:caps/>
      <w:sz w:val="24"/>
    </w:rPr>
  </w:style>
  <w:style w:type="character" w:customStyle="1" w:styleId="AntratsDiagrama">
    <w:name w:val="Antraštės Diagrama"/>
    <w:qFormat/>
    <w:rPr>
      <w:sz w:val="24"/>
      <w:szCs w:val="24"/>
      <w:lang w:val="en-GB"/>
    </w:rPr>
  </w:style>
  <w:style w:type="character" w:customStyle="1" w:styleId="PagrindinistekstasDiagrama">
    <w:name w:val="Pagrindinis tekstas Diagrama"/>
    <w:qFormat/>
    <w:rPr>
      <w:rFonts w:ascii="Times New Roman Lt;Times New Ro" w:hAnsi="Times New Roman Lt;Times New Ro" w:cs="Times New Roman Lt;Times New Ro"/>
      <w:sz w:val="24"/>
      <w:lang w:val="lt-LT" w:bidi="ar-SA"/>
    </w:rPr>
  </w:style>
  <w:style w:type="character" w:customStyle="1" w:styleId="Antrat1Diagrama">
    <w:name w:val="Antraštė 1 Diagrama"/>
    <w:qFormat/>
    <w:rPr>
      <w:rFonts w:ascii="Calibri Light" w:eastAsia="Times New Roman" w:hAnsi="Calibri Light" w:cs="Times New Roman"/>
      <w:b/>
      <w:bCs/>
      <w:kern w:val="2"/>
      <w:sz w:val="32"/>
      <w:szCs w:val="32"/>
      <w:lang w:val="en-GB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Pagrindinistekstas">
    <w:name w:val="Body Text"/>
    <w:basedOn w:val="prastasis"/>
    <w:pPr>
      <w:ind w:right="232"/>
      <w:jc w:val="both"/>
    </w:pPr>
    <w:rPr>
      <w:rFonts w:ascii="Times New Roman Lt;Times New Ro" w:hAnsi="Times New Roman Lt;Times New Ro" w:cs="Times New Roman Lt;Times New Ro"/>
      <w:szCs w:val="20"/>
      <w:lang w:val="lt-LT"/>
    </w:r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Mangal"/>
    </w:rPr>
  </w:style>
  <w:style w:type="paragraph" w:customStyle="1" w:styleId="statymopavad">
    <w:name w:val="?statymo pavad."/>
    <w:basedOn w:val="prastasis"/>
    <w:qFormat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szCs w:val="20"/>
      <w:lang w:val="lt-LT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819"/>
        <w:tab w:val="right" w:pos="9638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;Times New Roman" w:hAnsi="TimesLT;Times New Roman" w:cs="TimesLT;Times New Roman"/>
      <w:szCs w:val="20"/>
      <w:lang w:val="lt-LT"/>
    </w:rPr>
  </w:style>
  <w:style w:type="paragraph" w:customStyle="1" w:styleId="Debesliotekstas1">
    <w:name w:val="Debesėlio tekstas1"/>
    <w:basedOn w:val="prastasis"/>
    <w:qFormat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customStyle="1" w:styleId="Sraopastraipa1">
    <w:name w:val="Sąrašo pastraipa1"/>
    <w:basedOn w:val="prastasis"/>
    <w:qFormat/>
    <w:pPr>
      <w:ind w:left="1296"/>
    </w:p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FrameContents">
    <w:name w:val="Frame Contents"/>
    <w:basedOn w:val="prastasis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prastasiniatinklio">
    <w:name w:val="Normal (Web)"/>
    <w:basedOn w:val="prastasis"/>
    <w:uiPriority w:val="99"/>
    <w:unhideWhenUsed/>
    <w:rsid w:val="00476A3A"/>
    <w:pPr>
      <w:suppressAutoHyphens w:val="0"/>
      <w:spacing w:before="100" w:beforeAutospacing="1" w:after="100" w:afterAutospacing="1"/>
    </w:pPr>
    <w:rPr>
      <w:lang w:eastAsia="en-GB"/>
    </w:rPr>
  </w:style>
  <w:style w:type="paragraph" w:styleId="Sraopastraipa">
    <w:name w:val="List Paragraph"/>
    <w:basedOn w:val="prastasis"/>
    <w:uiPriority w:val="34"/>
    <w:qFormat/>
    <w:rsid w:val="00476A3A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584D0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584D01"/>
    <w:rPr>
      <w:rFonts w:ascii="Times New Roman" w:eastAsia="Times New Roman" w:hAnsi="Times New Roman" w:cs="Times New Roman"/>
      <w:sz w:val="24"/>
      <w:lang w:val="en-GB" w:bidi="ar-SA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84D0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84D01"/>
    <w:rPr>
      <w:rFonts w:ascii="Times New Roman" w:eastAsia="Times New Roman" w:hAnsi="Times New Roman" w:cs="Times New Roman"/>
      <w:sz w:val="24"/>
      <w:lang w:val="en-GB" w:bidi="ar-SA"/>
    </w:rPr>
  </w:style>
  <w:style w:type="paragraph" w:styleId="Pataisymai">
    <w:name w:val="Revision"/>
    <w:hidden/>
    <w:uiPriority w:val="99"/>
    <w:semiHidden/>
    <w:rsid w:val="00AD5ADA"/>
    <w:rPr>
      <w:rFonts w:ascii="Times New Roman" w:eastAsia="Times New Roman" w:hAnsi="Times New Roman" w:cs="Times New Roman"/>
      <w:sz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5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2208</Words>
  <Characters>1260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dc:description/>
  <cp:lastModifiedBy>Emilija Baranauskaitė</cp:lastModifiedBy>
  <cp:revision>8</cp:revision>
  <cp:lastPrinted>2024-01-16T14:16:00Z</cp:lastPrinted>
  <dcterms:created xsi:type="dcterms:W3CDTF">2024-01-17T09:08:00Z</dcterms:created>
  <dcterms:modified xsi:type="dcterms:W3CDTF">2024-03-01T06:49:00Z</dcterms:modified>
  <dc:language>lt-LT</dc:language>
</cp:coreProperties>
</file>