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7581B" w14:textId="77777777" w:rsidR="00D40B3A" w:rsidRPr="00723B90" w:rsidRDefault="00D40B3A" w:rsidP="00D40B3A">
      <w:pPr>
        <w:spacing w:after="120" w:line="276" w:lineRule="auto"/>
        <w:jc w:val="center"/>
        <w:rPr>
          <w:rFonts w:ascii="Arial" w:hAnsi="Arial" w:cs="Arial"/>
          <w:sz w:val="16"/>
          <w:szCs w:val="16"/>
        </w:rPr>
      </w:pPr>
      <w:r w:rsidRPr="00170437">
        <w:rPr>
          <w:noProof/>
        </w:rPr>
        <w:drawing>
          <wp:inline distT="0" distB="0" distL="0" distR="0" wp14:anchorId="66FA2432" wp14:editId="254B85E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96BF627" w14:textId="77777777" w:rsidR="00D40B3A" w:rsidRPr="00D40B3A" w:rsidRDefault="00D40B3A" w:rsidP="00D40B3A">
      <w:pPr>
        <w:pStyle w:val="Antrat1"/>
        <w:spacing w:before="0" w:after="240" w:line="276" w:lineRule="auto"/>
        <w:jc w:val="center"/>
        <w:rPr>
          <w:rFonts w:ascii="Arial" w:hAnsi="Arial" w:cs="Arial"/>
          <w:b/>
          <w:bCs/>
          <w:color w:val="auto"/>
          <w:sz w:val="28"/>
          <w:szCs w:val="28"/>
        </w:rPr>
      </w:pPr>
      <w:r w:rsidRPr="00D40B3A">
        <w:rPr>
          <w:rFonts w:ascii="Arial" w:hAnsi="Arial" w:cs="Arial"/>
          <w:b/>
          <w:bCs/>
          <w:color w:val="auto"/>
          <w:sz w:val="28"/>
          <w:szCs w:val="28"/>
        </w:rPr>
        <w:t>KLAIPĖDOS RAJONO SAVIVALDYBĖS TARYBA</w:t>
      </w:r>
    </w:p>
    <w:p w14:paraId="177BE700" w14:textId="3115AA1C" w:rsidR="00D87D25" w:rsidRPr="00D40B3A" w:rsidRDefault="00D40B3A" w:rsidP="00D40B3A">
      <w:pPr>
        <w:pStyle w:val="Antrat1"/>
        <w:spacing w:before="0" w:after="240" w:line="276" w:lineRule="auto"/>
        <w:jc w:val="center"/>
        <w:rPr>
          <w:rFonts w:ascii="Arial" w:hAnsi="Arial" w:cs="Arial"/>
          <w:b/>
          <w:bCs/>
          <w:color w:val="auto"/>
          <w:sz w:val="28"/>
          <w:szCs w:val="28"/>
        </w:rPr>
      </w:pPr>
      <w:r w:rsidRPr="00D40B3A">
        <w:rPr>
          <w:rFonts w:ascii="Arial" w:hAnsi="Arial" w:cs="Arial"/>
          <w:b/>
          <w:bCs/>
          <w:color w:val="auto"/>
          <w:sz w:val="28"/>
          <w:szCs w:val="28"/>
        </w:rPr>
        <w:t>SPRENDIMAS</w:t>
      </w:r>
      <w:r w:rsidRPr="00D40B3A">
        <w:rPr>
          <w:rFonts w:ascii="Arial" w:hAnsi="Arial" w:cs="Arial"/>
          <w:b/>
          <w:bCs/>
          <w:color w:val="auto"/>
          <w:sz w:val="28"/>
          <w:szCs w:val="28"/>
        </w:rPr>
        <w:br w:type="textWrapping" w:clear="all"/>
      </w:r>
      <w:r w:rsidR="00401AE6" w:rsidRPr="00D40B3A">
        <w:rPr>
          <w:rFonts w:ascii="Arial" w:hAnsi="Arial" w:cs="Arial"/>
          <w:b/>
          <w:bCs/>
          <w:color w:val="auto"/>
          <w:sz w:val="28"/>
          <w:szCs w:val="28"/>
        </w:rPr>
        <w:t xml:space="preserve">DĖL </w:t>
      </w:r>
      <w:bookmarkStart w:id="0" w:name="_Hlk160529618"/>
      <w:r w:rsidR="00401AE6" w:rsidRPr="00D40B3A">
        <w:rPr>
          <w:rFonts w:ascii="Arial" w:hAnsi="Arial" w:cs="Arial"/>
          <w:b/>
          <w:bCs/>
          <w:color w:val="auto"/>
          <w:sz w:val="28"/>
          <w:szCs w:val="28"/>
        </w:rPr>
        <w:t>VALSTYBĖS ILGALAIKIO MATERIALIOJO TURTO NURAŠYMO</w:t>
      </w:r>
      <w:bookmarkEnd w:id="0"/>
    </w:p>
    <w:p w14:paraId="0759968A" w14:textId="431F1054" w:rsidR="00D87D25" w:rsidRPr="00326D4B" w:rsidRDefault="00D87D25" w:rsidP="00D40B3A">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AE2058" w:rsidRPr="00326D4B">
        <w:rPr>
          <w:rFonts w:ascii="Arial" w:hAnsi="Arial" w:cs="Arial"/>
          <w:color w:val="000000" w:themeColor="text1"/>
        </w:rPr>
        <w:t>kovo</w:t>
      </w:r>
      <w:r w:rsidR="00FA5D54" w:rsidRPr="00326D4B">
        <w:rPr>
          <w:rFonts w:ascii="Arial" w:hAnsi="Arial" w:cs="Arial"/>
          <w:color w:val="000000" w:themeColor="text1"/>
        </w:rPr>
        <w:t xml:space="preserve"> </w:t>
      </w:r>
      <w:r w:rsidR="00D40B3A">
        <w:rPr>
          <w:rFonts w:ascii="Arial" w:hAnsi="Arial" w:cs="Arial"/>
          <w:color w:val="000000" w:themeColor="text1"/>
        </w:rPr>
        <w:t>28</w:t>
      </w:r>
      <w:r w:rsidR="00FA5D54" w:rsidRPr="00326D4B">
        <w:rPr>
          <w:rFonts w:ascii="Arial" w:hAnsi="Arial" w:cs="Arial"/>
          <w:color w:val="000000" w:themeColor="text1"/>
        </w:rPr>
        <w:t xml:space="preserve"> </w:t>
      </w:r>
      <w:r w:rsidRPr="00326D4B">
        <w:rPr>
          <w:rFonts w:ascii="Arial" w:hAnsi="Arial" w:cs="Arial"/>
          <w:color w:val="000000" w:themeColor="text1"/>
        </w:rPr>
        <w:t>d. Nr. T11-</w:t>
      </w:r>
      <w:r w:rsidR="008C34FD">
        <w:rPr>
          <w:rFonts w:ascii="Arial" w:hAnsi="Arial" w:cs="Arial"/>
          <w:color w:val="000000" w:themeColor="text1"/>
        </w:rPr>
        <w:t>107</w:t>
      </w:r>
    </w:p>
    <w:p w14:paraId="3B103441" w14:textId="13648D27" w:rsidR="00D87D25" w:rsidRPr="00D40B3A" w:rsidRDefault="00D87D25" w:rsidP="00D40B3A">
      <w:pPr>
        <w:pStyle w:val="statymopavad"/>
        <w:spacing w:after="240" w:line="276" w:lineRule="auto"/>
        <w:ind w:firstLine="0"/>
        <w:rPr>
          <w:rFonts w:ascii="Arial" w:hAnsi="Arial" w:cs="Arial"/>
          <w:caps w:val="0"/>
          <w:szCs w:val="24"/>
        </w:rPr>
      </w:pPr>
      <w:r w:rsidRPr="00326D4B">
        <w:rPr>
          <w:rFonts w:ascii="Arial" w:hAnsi="Arial" w:cs="Arial"/>
          <w:szCs w:val="24"/>
        </w:rPr>
        <w:t>G</w:t>
      </w:r>
      <w:r w:rsidRPr="00326D4B">
        <w:rPr>
          <w:rFonts w:ascii="Arial" w:hAnsi="Arial" w:cs="Arial"/>
          <w:caps w:val="0"/>
          <w:szCs w:val="24"/>
        </w:rPr>
        <w:t>argždai</w:t>
      </w:r>
    </w:p>
    <w:p w14:paraId="77B16E7D" w14:textId="625D10C6" w:rsidR="00D87D25" w:rsidRPr="00326D4B" w:rsidRDefault="00D87D25" w:rsidP="00D40B3A">
      <w:pPr>
        <w:spacing w:line="276" w:lineRule="auto"/>
        <w:ind w:firstLine="1134"/>
        <w:jc w:val="both"/>
        <w:rPr>
          <w:rFonts w:ascii="Arial" w:hAnsi="Arial" w:cs="Arial"/>
        </w:rPr>
      </w:pPr>
      <w:r w:rsidRPr="00326D4B">
        <w:rPr>
          <w:rFonts w:ascii="Arial" w:hAnsi="Arial" w:cs="Arial"/>
        </w:rPr>
        <w:t>Klaipėdos rajono savivaldybės taryba, vadovaudamasi</w:t>
      </w:r>
      <w:r w:rsidR="00401AE6" w:rsidRPr="00326D4B">
        <w:rPr>
          <w:rFonts w:ascii="Arial" w:hAnsi="Arial" w:cs="Arial"/>
        </w:rPr>
        <w:t xml:space="preserve"> </w:t>
      </w:r>
      <w:bookmarkStart w:id="1" w:name="_Hlk78274975"/>
      <w:r w:rsidR="00C57A73" w:rsidRPr="00326D4B">
        <w:rPr>
          <w:rFonts w:ascii="Arial" w:hAnsi="Arial" w:cs="Arial"/>
        </w:rPr>
        <w:t xml:space="preserve">Lietuvos Respublikos vietos savivaldos įstatymo </w:t>
      </w:r>
      <w:r w:rsidR="002C3D43">
        <w:rPr>
          <w:rFonts w:ascii="Arial" w:hAnsi="Arial" w:cs="Arial"/>
        </w:rPr>
        <w:t xml:space="preserve">7 straipsnio 9 punktu, </w:t>
      </w:r>
      <w:r w:rsidR="00C57A73" w:rsidRPr="00326D4B">
        <w:rPr>
          <w:rFonts w:ascii="Arial" w:hAnsi="Arial" w:cs="Arial"/>
        </w:rPr>
        <w:t xml:space="preserve">15 straipsnio </w:t>
      </w:r>
      <w:r w:rsidR="002C3D43">
        <w:rPr>
          <w:rFonts w:ascii="Arial" w:hAnsi="Arial" w:cs="Arial"/>
        </w:rPr>
        <w:t>4</w:t>
      </w:r>
      <w:r w:rsidR="00C57A73" w:rsidRPr="00326D4B">
        <w:rPr>
          <w:rFonts w:ascii="Arial" w:hAnsi="Arial" w:cs="Arial"/>
        </w:rPr>
        <w:t xml:space="preserve"> dali</w:t>
      </w:r>
      <w:r w:rsidR="002C3D43">
        <w:rPr>
          <w:rFonts w:ascii="Arial" w:hAnsi="Arial" w:cs="Arial"/>
        </w:rPr>
        <w:t>mi</w:t>
      </w:r>
      <w:r w:rsidR="00C57A73" w:rsidRPr="00326D4B">
        <w:rPr>
          <w:rFonts w:ascii="Arial" w:hAnsi="Arial" w:cs="Arial"/>
        </w:rPr>
        <w:t xml:space="preserve">, </w:t>
      </w:r>
      <w:bookmarkStart w:id="2" w:name="_Hlk134711582"/>
      <w:r w:rsidR="00C57A73" w:rsidRPr="00326D4B">
        <w:rPr>
          <w:rFonts w:ascii="Arial" w:hAnsi="Arial" w:cs="Arial"/>
        </w:rPr>
        <w:t xml:space="preserve">Lietuvos Respublikos valstybės ir savivaldybių turto valdymo, naudojimo ir disponavimo juo įstatymo 27 straipsnio 2, 6 dalimis, </w:t>
      </w:r>
      <w:bookmarkEnd w:id="2"/>
      <w:r w:rsidR="00C57A73" w:rsidRPr="00326D4B">
        <w:rPr>
          <w:rFonts w:ascii="Arial" w:hAnsi="Arial" w:cs="Arial"/>
          <w:lang w:eastAsia="lt-LT"/>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Nr. 1228 redakcija) 8.1 ir 12.2 p</w:t>
      </w:r>
      <w:bookmarkEnd w:id="1"/>
      <w:r w:rsidR="00C57A73" w:rsidRPr="00326D4B">
        <w:rPr>
          <w:rFonts w:ascii="Arial" w:hAnsi="Arial" w:cs="Arial"/>
          <w:lang w:eastAsia="lt-LT"/>
        </w:rPr>
        <w:t xml:space="preserve">apunkčiais, </w:t>
      </w:r>
      <w:r w:rsidRPr="00326D4B">
        <w:rPr>
          <w:rFonts w:ascii="Arial" w:hAnsi="Arial" w:cs="Arial"/>
          <w:iCs/>
          <w:color w:val="000000" w:themeColor="text1"/>
        </w:rPr>
        <w:t xml:space="preserve">n </w:t>
      </w:r>
      <w:r w:rsidRPr="00326D4B">
        <w:rPr>
          <w:rFonts w:ascii="Arial" w:hAnsi="Arial" w:cs="Arial"/>
          <w:iCs/>
        </w:rPr>
        <w:t>u s p r e n d ž i a:</w:t>
      </w:r>
    </w:p>
    <w:p w14:paraId="4764ADEC" w14:textId="504BEE0D" w:rsidR="008F57E9" w:rsidRPr="00326D4B" w:rsidRDefault="00D87D25" w:rsidP="00D40B3A">
      <w:pPr>
        <w:spacing w:line="276" w:lineRule="auto"/>
        <w:ind w:firstLine="1134"/>
        <w:jc w:val="both"/>
        <w:rPr>
          <w:rFonts w:ascii="Arial" w:hAnsi="Arial" w:cs="Arial"/>
        </w:rPr>
      </w:pPr>
      <w:r w:rsidRPr="00326D4B">
        <w:rPr>
          <w:rFonts w:ascii="Arial" w:hAnsi="Arial" w:cs="Arial"/>
        </w:rPr>
        <w:t xml:space="preserve">1. </w:t>
      </w:r>
      <w:r w:rsidR="00C57A73" w:rsidRPr="00326D4B">
        <w:rPr>
          <w:rFonts w:ascii="Arial" w:hAnsi="Arial" w:cs="Arial"/>
          <w:color w:val="000000" w:themeColor="text1"/>
          <w:lang w:eastAsia="lt-LT"/>
        </w:rPr>
        <w:t xml:space="preserve">Nurašyti pripažintą netinkamu (negalimu) naudoti valstybei nuosavybės teise priklausantį ir šiuo metu Klaipėdos rajono savivaldybės patikėjimo teise valdomą ilgalaikį materialųjį turtą: </w:t>
      </w:r>
      <w:r w:rsidR="00CE17AD" w:rsidRPr="00326D4B">
        <w:rPr>
          <w:rFonts w:ascii="Arial" w:hAnsi="Arial" w:cs="Arial"/>
          <w:lang w:eastAsia="lt-LT"/>
        </w:rPr>
        <w:t>saugaus duomenų perdavimo-šifravimo komutavimo įrangos komplektą</w:t>
      </w:r>
      <w:r w:rsidR="00C57A73" w:rsidRPr="00326D4B">
        <w:rPr>
          <w:rFonts w:ascii="Arial" w:hAnsi="Arial" w:cs="Arial"/>
        </w:rPr>
        <w:t xml:space="preserve"> (inventorinis numeris – </w:t>
      </w:r>
      <w:r w:rsidR="00CE17AD" w:rsidRPr="00326D4B">
        <w:rPr>
          <w:rFonts w:ascii="Arial" w:hAnsi="Arial" w:cs="Arial"/>
        </w:rPr>
        <w:t>01360031</w:t>
      </w:r>
      <w:r w:rsidR="00807ECE" w:rsidRPr="00326D4B">
        <w:rPr>
          <w:rFonts w:ascii="Arial" w:hAnsi="Arial" w:cs="Arial"/>
        </w:rPr>
        <w:t xml:space="preserve"> (01349744)</w:t>
      </w:r>
      <w:r w:rsidR="00C57A73" w:rsidRPr="00326D4B">
        <w:rPr>
          <w:rFonts w:ascii="Arial" w:hAnsi="Arial" w:cs="Arial"/>
        </w:rPr>
        <w:t>, įsigijimo data – 200</w:t>
      </w:r>
      <w:r w:rsidR="00CE17AD" w:rsidRPr="00326D4B">
        <w:rPr>
          <w:rFonts w:ascii="Arial" w:hAnsi="Arial" w:cs="Arial"/>
        </w:rPr>
        <w:t>6</w:t>
      </w:r>
      <w:r w:rsidR="00C57A73" w:rsidRPr="00326D4B">
        <w:rPr>
          <w:rFonts w:ascii="Arial" w:hAnsi="Arial" w:cs="Arial"/>
        </w:rPr>
        <w:t>-1</w:t>
      </w:r>
      <w:r w:rsidR="00CE17AD" w:rsidRPr="00326D4B">
        <w:rPr>
          <w:rFonts w:ascii="Arial" w:hAnsi="Arial" w:cs="Arial"/>
        </w:rPr>
        <w:t>0</w:t>
      </w:r>
      <w:r w:rsidR="00C57A73" w:rsidRPr="00326D4B">
        <w:rPr>
          <w:rFonts w:ascii="Arial" w:hAnsi="Arial" w:cs="Arial"/>
        </w:rPr>
        <w:t xml:space="preserve">-31, įsigijimo savikaina – </w:t>
      </w:r>
      <w:r w:rsidR="00CE17AD" w:rsidRPr="00326D4B">
        <w:rPr>
          <w:rFonts w:ascii="Arial" w:hAnsi="Arial" w:cs="Arial"/>
        </w:rPr>
        <w:t>1 866,02</w:t>
      </w:r>
      <w:r w:rsidR="00C57A73" w:rsidRPr="00326D4B">
        <w:rPr>
          <w:rFonts w:ascii="Arial" w:hAnsi="Arial" w:cs="Arial"/>
        </w:rPr>
        <w:t xml:space="preserve"> Eur, likutinė vertė – 0,</w:t>
      </w:r>
      <w:r w:rsidR="00CE17AD" w:rsidRPr="00326D4B">
        <w:rPr>
          <w:rFonts w:ascii="Arial" w:hAnsi="Arial" w:cs="Arial"/>
        </w:rPr>
        <w:t>00</w:t>
      </w:r>
      <w:r w:rsidR="00C57A73" w:rsidRPr="00326D4B">
        <w:rPr>
          <w:rFonts w:ascii="Arial" w:hAnsi="Arial" w:cs="Arial"/>
        </w:rPr>
        <w:t xml:space="preserve"> Eur),</w:t>
      </w:r>
      <w:r w:rsidR="00CE17AD" w:rsidRPr="00326D4B">
        <w:rPr>
          <w:rFonts w:ascii="Arial" w:hAnsi="Arial" w:cs="Arial"/>
        </w:rPr>
        <w:t xml:space="preserve"> </w:t>
      </w:r>
      <w:r w:rsidR="00CE17AD" w:rsidRPr="00326D4B">
        <w:rPr>
          <w:rFonts w:ascii="Arial" w:hAnsi="Arial" w:cs="Arial"/>
          <w:lang w:eastAsia="lt-LT"/>
        </w:rPr>
        <w:t>saugaus duomenų perdavimo-šifravimo komutavimo įrangos komplektą</w:t>
      </w:r>
      <w:r w:rsidR="00CE17AD" w:rsidRPr="00326D4B">
        <w:rPr>
          <w:rFonts w:ascii="Arial" w:hAnsi="Arial" w:cs="Arial"/>
        </w:rPr>
        <w:t xml:space="preserve"> (inventorinis numeris – 01349745, įsigijimo data – 2008-01-01, įsigijimo savikaina – 1 866,02 Eur, likutinė vertė – 0,00 Eur),</w:t>
      </w:r>
      <w:r w:rsidR="0088354A" w:rsidRPr="00326D4B">
        <w:rPr>
          <w:rFonts w:ascii="Arial" w:hAnsi="Arial" w:cs="Arial"/>
        </w:rPr>
        <w:t xml:space="preserve"> </w:t>
      </w:r>
      <w:r w:rsidR="0088354A" w:rsidRPr="00326D4B">
        <w:rPr>
          <w:rFonts w:ascii="Arial" w:hAnsi="Arial" w:cs="Arial"/>
          <w:lang w:eastAsia="lt-LT"/>
        </w:rPr>
        <w:t>saugaus duomenų perdavimo-šifravimo komutavimo įrangos komplektą</w:t>
      </w:r>
      <w:r w:rsidR="0088354A" w:rsidRPr="00326D4B">
        <w:rPr>
          <w:rFonts w:ascii="Arial" w:hAnsi="Arial" w:cs="Arial"/>
        </w:rPr>
        <w:t xml:space="preserve"> (inventorinis numeris – 70004</w:t>
      </w:r>
      <w:r w:rsidR="00807ECE" w:rsidRPr="00326D4B">
        <w:rPr>
          <w:rFonts w:ascii="Arial" w:hAnsi="Arial" w:cs="Arial"/>
        </w:rPr>
        <w:t>2 (01349747)</w:t>
      </w:r>
      <w:r w:rsidR="0088354A" w:rsidRPr="00326D4B">
        <w:rPr>
          <w:rFonts w:ascii="Arial" w:hAnsi="Arial" w:cs="Arial"/>
        </w:rPr>
        <w:t>, įsigijimo data – 2007-10-23, įsigijimo savikaina – 1 866,02 Eur, likutinė vertė – 0,00 Eur),</w:t>
      </w:r>
      <w:r w:rsidR="0053775F" w:rsidRPr="00326D4B">
        <w:rPr>
          <w:rFonts w:ascii="Arial" w:hAnsi="Arial" w:cs="Arial"/>
        </w:rPr>
        <w:t xml:space="preserve"> </w:t>
      </w:r>
      <w:r w:rsidR="0053775F" w:rsidRPr="00326D4B">
        <w:rPr>
          <w:rFonts w:ascii="Arial" w:hAnsi="Arial" w:cs="Arial"/>
          <w:lang w:eastAsia="lt-LT"/>
        </w:rPr>
        <w:t>saugaus duomenų perdavimo-šifravimo komutavimo įrangos komplektą</w:t>
      </w:r>
      <w:r w:rsidR="0053775F" w:rsidRPr="00326D4B">
        <w:rPr>
          <w:rFonts w:ascii="Arial" w:hAnsi="Arial" w:cs="Arial"/>
        </w:rPr>
        <w:t xml:space="preserve"> (inventorinis numeris – 01380023</w:t>
      </w:r>
      <w:r w:rsidR="00E056CC" w:rsidRPr="00326D4B">
        <w:rPr>
          <w:rFonts w:ascii="Arial" w:hAnsi="Arial" w:cs="Arial"/>
        </w:rPr>
        <w:t xml:space="preserve"> (01349741)</w:t>
      </w:r>
      <w:r w:rsidR="0053775F" w:rsidRPr="00326D4B">
        <w:rPr>
          <w:rFonts w:ascii="Arial" w:hAnsi="Arial" w:cs="Arial"/>
        </w:rPr>
        <w:t xml:space="preserve">, įsigijimo data – 2006-01-01, įsigijimo savikaina – 1 866,02 Eur, likutinė vertė – 0,00 Eur), </w:t>
      </w:r>
      <w:r w:rsidR="00110703" w:rsidRPr="00326D4B">
        <w:rPr>
          <w:rFonts w:ascii="Arial" w:hAnsi="Arial" w:cs="Arial"/>
          <w:lang w:eastAsia="lt-LT"/>
        </w:rPr>
        <w:t>saugaus duomenų perdavimo-šifravimo komutavimo įrangos komplektą</w:t>
      </w:r>
      <w:r w:rsidR="00110703" w:rsidRPr="00326D4B">
        <w:rPr>
          <w:rFonts w:ascii="Arial" w:hAnsi="Arial" w:cs="Arial"/>
        </w:rPr>
        <w:t xml:space="preserve"> (inventorinis numeris – 1349748</w:t>
      </w:r>
      <w:r w:rsidR="001869AA" w:rsidRPr="00326D4B">
        <w:rPr>
          <w:rFonts w:ascii="Arial" w:hAnsi="Arial" w:cs="Arial"/>
        </w:rPr>
        <w:t xml:space="preserve"> (01349748)</w:t>
      </w:r>
      <w:r w:rsidR="00110703" w:rsidRPr="00326D4B">
        <w:rPr>
          <w:rFonts w:ascii="Arial" w:hAnsi="Arial" w:cs="Arial"/>
        </w:rPr>
        <w:t>, įsigijimo data – 2006-08-01, įsigijimo savikaina – 1 866,02 Eur, likutinė vertė – 0,00 Eur),</w:t>
      </w:r>
      <w:r w:rsidR="00551BA7" w:rsidRPr="00326D4B">
        <w:rPr>
          <w:rFonts w:ascii="Arial" w:hAnsi="Arial" w:cs="Arial"/>
        </w:rPr>
        <w:t xml:space="preserve"> </w:t>
      </w:r>
      <w:r w:rsidR="00551BA7" w:rsidRPr="00326D4B">
        <w:rPr>
          <w:rFonts w:ascii="Arial" w:hAnsi="Arial" w:cs="Arial"/>
          <w:lang w:eastAsia="lt-LT"/>
        </w:rPr>
        <w:t>saugaus duomenų perdavimo-šifravimo komutavimo įrangos komplektą</w:t>
      </w:r>
      <w:r w:rsidR="00551BA7" w:rsidRPr="00326D4B">
        <w:rPr>
          <w:rFonts w:ascii="Arial" w:hAnsi="Arial" w:cs="Arial"/>
        </w:rPr>
        <w:t xml:space="preserve"> (inventorinis numeris – O1380132</w:t>
      </w:r>
      <w:r w:rsidR="00AD55B0" w:rsidRPr="00326D4B">
        <w:rPr>
          <w:rFonts w:ascii="Arial" w:hAnsi="Arial" w:cs="Arial"/>
        </w:rPr>
        <w:t xml:space="preserve"> (01349749)</w:t>
      </w:r>
      <w:r w:rsidR="00551BA7" w:rsidRPr="00326D4B">
        <w:rPr>
          <w:rFonts w:ascii="Arial" w:hAnsi="Arial" w:cs="Arial"/>
        </w:rPr>
        <w:t xml:space="preserve">, įsigijimo data – 2007-10-30, įsigijimo savikaina – 1 866,02 Eur, likutinė vertė – 0,00 Eur), </w:t>
      </w:r>
      <w:r w:rsidR="00DA6906" w:rsidRPr="00326D4B">
        <w:rPr>
          <w:rFonts w:ascii="Arial" w:hAnsi="Arial" w:cs="Arial"/>
          <w:lang w:eastAsia="lt-LT"/>
        </w:rPr>
        <w:t>saugaus duomenų perdavimo-šifravimo komutavimo įrangos komplektą</w:t>
      </w:r>
      <w:r w:rsidR="00DA6906" w:rsidRPr="00326D4B">
        <w:rPr>
          <w:rFonts w:ascii="Arial" w:hAnsi="Arial" w:cs="Arial"/>
        </w:rPr>
        <w:t xml:space="preserve"> (inventorinis numeris – 013009</w:t>
      </w:r>
      <w:r w:rsidR="00AD55B0" w:rsidRPr="00326D4B">
        <w:rPr>
          <w:rFonts w:ascii="Arial" w:hAnsi="Arial" w:cs="Arial"/>
        </w:rPr>
        <w:t xml:space="preserve"> (01349742)</w:t>
      </w:r>
      <w:r w:rsidR="00DA6906" w:rsidRPr="00326D4B">
        <w:rPr>
          <w:rFonts w:ascii="Arial" w:hAnsi="Arial" w:cs="Arial"/>
        </w:rPr>
        <w:t xml:space="preserve">, įsigijimo data – 2007-10-23, įsigijimo savikaina – 1 866,02 Eur, likutinė vertė – 0,00 Eur), </w:t>
      </w:r>
      <w:r w:rsidR="00F42D3C" w:rsidRPr="00326D4B">
        <w:rPr>
          <w:rFonts w:ascii="Arial" w:hAnsi="Arial" w:cs="Arial"/>
          <w:lang w:eastAsia="lt-LT"/>
        </w:rPr>
        <w:t>saugaus duomenų perdavimo-šifravimo komutavimo įrangos komplektą</w:t>
      </w:r>
      <w:r w:rsidR="00F42D3C" w:rsidRPr="00326D4B">
        <w:rPr>
          <w:rFonts w:ascii="Arial" w:hAnsi="Arial" w:cs="Arial"/>
        </w:rPr>
        <w:t xml:space="preserve"> (inventorinis numeris – 01349743, įsigijimo data – 2007-11-01, įsigijimo savikaina – 1 866,02 Eur, likutinė vertė – 0,00 Eur), </w:t>
      </w:r>
      <w:r w:rsidR="00762768" w:rsidRPr="00326D4B">
        <w:rPr>
          <w:rFonts w:ascii="Arial" w:hAnsi="Arial" w:cs="Arial"/>
        </w:rPr>
        <w:t xml:space="preserve">komutavimo įrangos komplektą (inventorinis numeris – 01349746, įsigijimo data – 2006-12-01, įsigijimo savikaina – 1 866,02 Eur, likutinė vertė – 0,29 Eur), </w:t>
      </w:r>
      <w:r w:rsidR="009D4494" w:rsidRPr="00326D4B">
        <w:rPr>
          <w:rFonts w:ascii="Arial" w:hAnsi="Arial" w:cs="Arial"/>
          <w:lang w:eastAsia="lt-LT"/>
        </w:rPr>
        <w:t>saugaus duomenų perdavimo-šifravimo komutavimo įrangos komplektą</w:t>
      </w:r>
      <w:r w:rsidR="009D4494" w:rsidRPr="00326D4B">
        <w:rPr>
          <w:rFonts w:ascii="Arial" w:hAnsi="Arial" w:cs="Arial"/>
        </w:rPr>
        <w:t xml:space="preserve"> (inventorinis numeris – 01349750, įsigijimo data – 2007-10-01, įsigijimo savikaina – 1 866,02 Eur, likutinė vertė – 0,00 Eur),</w:t>
      </w:r>
      <w:r w:rsidR="00FB34A9" w:rsidRPr="00326D4B">
        <w:rPr>
          <w:rFonts w:ascii="Arial" w:hAnsi="Arial" w:cs="Arial"/>
        </w:rPr>
        <w:t xml:space="preserve"> </w:t>
      </w:r>
      <w:r w:rsidR="00FB34A9" w:rsidRPr="00326D4B">
        <w:rPr>
          <w:rFonts w:ascii="Arial" w:hAnsi="Arial" w:cs="Arial"/>
          <w:lang w:eastAsia="lt-LT"/>
        </w:rPr>
        <w:t xml:space="preserve">saugaus duomenų </w:t>
      </w:r>
      <w:r w:rsidR="00FB34A9" w:rsidRPr="00326D4B">
        <w:rPr>
          <w:rFonts w:ascii="Arial" w:hAnsi="Arial" w:cs="Arial"/>
          <w:lang w:eastAsia="lt-LT"/>
        </w:rPr>
        <w:lastRenderedPageBreak/>
        <w:t>perdavimo-šifravimo komutavimo įrangos komplektą</w:t>
      </w:r>
      <w:r w:rsidR="00FB34A9" w:rsidRPr="00326D4B">
        <w:rPr>
          <w:rFonts w:ascii="Arial" w:hAnsi="Arial" w:cs="Arial"/>
        </w:rPr>
        <w:t xml:space="preserve"> (inventorinis numeris – 1349740</w:t>
      </w:r>
      <w:r w:rsidR="00AD55B0" w:rsidRPr="00326D4B">
        <w:rPr>
          <w:rFonts w:ascii="Arial" w:hAnsi="Arial" w:cs="Arial"/>
        </w:rPr>
        <w:t xml:space="preserve"> (01349740)</w:t>
      </w:r>
      <w:r w:rsidR="00FB34A9" w:rsidRPr="00326D4B">
        <w:rPr>
          <w:rFonts w:ascii="Arial" w:hAnsi="Arial" w:cs="Arial"/>
        </w:rPr>
        <w:t xml:space="preserve">, įsigijimo data – 2007-10-23, įsigijimo savikaina – 1 866,02 Eur, likutinė vertė – 0,00 Eur), </w:t>
      </w:r>
      <w:r w:rsidR="006305CF" w:rsidRPr="00326D4B">
        <w:rPr>
          <w:rFonts w:ascii="Arial" w:hAnsi="Arial" w:cs="Arial"/>
        </w:rPr>
        <w:t>kompiuterį „OPtiPlex GX520“ (inventorinis numeris – .013007</w:t>
      </w:r>
      <w:r w:rsidR="00AD55B0" w:rsidRPr="00326D4B">
        <w:rPr>
          <w:rFonts w:ascii="Arial" w:hAnsi="Arial" w:cs="Arial"/>
        </w:rPr>
        <w:t xml:space="preserve"> (01348612)</w:t>
      </w:r>
      <w:r w:rsidR="006305CF" w:rsidRPr="00326D4B">
        <w:rPr>
          <w:rFonts w:ascii="Arial" w:hAnsi="Arial" w:cs="Arial"/>
        </w:rPr>
        <w:t>, įsigijimo data – 2007-10-23, įsigijimo savikaina – 1 161,15 Eur, likutinė vertė – 0,00 Eur).</w:t>
      </w:r>
    </w:p>
    <w:p w14:paraId="5ECE1800" w14:textId="4221960D" w:rsidR="00C57A73" w:rsidRPr="00326D4B" w:rsidRDefault="00D87D25" w:rsidP="00D40B3A">
      <w:pPr>
        <w:tabs>
          <w:tab w:val="right" w:pos="9720"/>
        </w:tabs>
        <w:spacing w:line="276" w:lineRule="auto"/>
        <w:ind w:firstLine="1134"/>
        <w:jc w:val="both"/>
        <w:rPr>
          <w:rFonts w:ascii="Arial" w:hAnsi="Arial" w:cs="Arial"/>
          <w:lang w:eastAsia="lt-LT"/>
        </w:rPr>
      </w:pPr>
      <w:r w:rsidRPr="00326D4B">
        <w:rPr>
          <w:rFonts w:ascii="Arial" w:hAnsi="Arial" w:cs="Arial"/>
        </w:rPr>
        <w:t xml:space="preserve">2. </w:t>
      </w:r>
      <w:r w:rsidR="00C57A73" w:rsidRPr="00326D4B">
        <w:rPr>
          <w:rFonts w:ascii="Arial" w:hAnsi="Arial" w:cs="Arial"/>
        </w:rPr>
        <w:t>Pavesti Klaipėdos rajono savivaldybės merui arba jo įgaliotam Klaipėdos rajono savivaldybės administracijos direktoriui organizuoti 1 punkte</w:t>
      </w:r>
      <w:r w:rsidR="00C57A73" w:rsidRPr="00326D4B">
        <w:rPr>
          <w:rFonts w:ascii="Arial" w:hAnsi="Arial" w:cs="Arial"/>
          <w:lang w:eastAsia="lt-LT"/>
        </w:rPr>
        <w:t xml:space="preserve"> nurodyto turto </w:t>
      </w:r>
      <w:r w:rsidR="00C57A73" w:rsidRPr="00326D4B">
        <w:rPr>
          <w:rFonts w:ascii="Arial" w:hAnsi="Arial" w:cs="Arial"/>
        </w:rPr>
        <w:t xml:space="preserve">likvidavimą </w:t>
      </w:r>
      <w:r w:rsidR="00C57A73" w:rsidRPr="00326D4B">
        <w:rPr>
          <w:rFonts w:ascii="Arial" w:hAnsi="Arial" w:cs="Arial"/>
          <w:lang w:eastAsia="lt-LT"/>
        </w:rPr>
        <w:t>teisės aktų nustatyta tvarka.</w:t>
      </w:r>
    </w:p>
    <w:p w14:paraId="4B23F1BB" w14:textId="0592A079" w:rsidR="00D87D25" w:rsidRPr="00326D4B" w:rsidRDefault="00D87D25" w:rsidP="00D40B3A">
      <w:pPr>
        <w:spacing w:after="480" w:line="276" w:lineRule="auto"/>
        <w:ind w:firstLine="1134"/>
        <w:jc w:val="both"/>
        <w:rPr>
          <w:rFonts w:ascii="Arial" w:hAnsi="Arial" w:cs="Arial"/>
        </w:rPr>
      </w:pPr>
      <w:r w:rsidRPr="00326D4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5B6A17FE" w:rsidR="00F262D1" w:rsidRPr="00D40B3A" w:rsidRDefault="00D40B3A" w:rsidP="00D40B3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D40B3A" w:rsidSect="003B2C5A">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98191" w14:textId="77777777" w:rsidR="003B2C5A" w:rsidRDefault="003B2C5A">
      <w:r>
        <w:separator/>
      </w:r>
    </w:p>
  </w:endnote>
  <w:endnote w:type="continuationSeparator" w:id="0">
    <w:p w14:paraId="11ABD223" w14:textId="77777777" w:rsidR="003B2C5A" w:rsidRDefault="003B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199B8" w14:textId="77777777" w:rsidR="003B2C5A" w:rsidRDefault="003B2C5A">
      <w:r>
        <w:separator/>
      </w:r>
    </w:p>
  </w:footnote>
  <w:footnote w:type="continuationSeparator" w:id="0">
    <w:p w14:paraId="5D8F4C24" w14:textId="77777777" w:rsidR="003B2C5A" w:rsidRDefault="003B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9410992"/>
      <w:docPartObj>
        <w:docPartGallery w:val="Page Numbers (Top of Page)"/>
        <w:docPartUnique/>
      </w:docPartObj>
    </w:sdtPr>
    <w:sdtEndPr>
      <w:rPr>
        <w:rFonts w:ascii="Arial" w:hAnsi="Arial" w:cs="Arial"/>
      </w:rPr>
    </w:sdtEndPr>
    <w:sdtContent>
      <w:p w14:paraId="373CF921" w14:textId="12923E59" w:rsidR="00D40B3A" w:rsidRPr="00D40B3A" w:rsidRDefault="00D40B3A">
        <w:pPr>
          <w:pStyle w:val="Antrats"/>
          <w:jc w:val="center"/>
          <w:rPr>
            <w:rFonts w:ascii="Arial" w:hAnsi="Arial" w:cs="Arial"/>
          </w:rPr>
        </w:pPr>
        <w:r w:rsidRPr="00D40B3A">
          <w:rPr>
            <w:rFonts w:ascii="Arial" w:hAnsi="Arial" w:cs="Arial"/>
          </w:rPr>
          <w:fldChar w:fldCharType="begin"/>
        </w:r>
        <w:r w:rsidRPr="00D40B3A">
          <w:rPr>
            <w:rFonts w:ascii="Arial" w:hAnsi="Arial" w:cs="Arial"/>
          </w:rPr>
          <w:instrText>PAGE   \* MERGEFORMAT</w:instrText>
        </w:r>
        <w:r w:rsidRPr="00D40B3A">
          <w:rPr>
            <w:rFonts w:ascii="Arial" w:hAnsi="Arial" w:cs="Arial"/>
          </w:rPr>
          <w:fldChar w:fldCharType="separate"/>
        </w:r>
        <w:r w:rsidRPr="00D40B3A">
          <w:rPr>
            <w:rFonts w:ascii="Arial" w:hAnsi="Arial" w:cs="Arial"/>
          </w:rPr>
          <w:t>2</w:t>
        </w:r>
        <w:r w:rsidRPr="00D40B3A">
          <w:rPr>
            <w:rFonts w:ascii="Arial" w:hAnsi="Arial" w:cs="Arial"/>
          </w:rPr>
          <w:fldChar w:fldCharType="end"/>
        </w:r>
      </w:p>
    </w:sdtContent>
  </w:sdt>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69AA"/>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6D4B"/>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2C5A"/>
    <w:rsid w:val="003B3AB8"/>
    <w:rsid w:val="003B73A5"/>
    <w:rsid w:val="003C41D6"/>
    <w:rsid w:val="003D01D4"/>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36E"/>
    <w:rsid w:val="0053346F"/>
    <w:rsid w:val="0053357A"/>
    <w:rsid w:val="005347A4"/>
    <w:rsid w:val="0053775F"/>
    <w:rsid w:val="00544CD9"/>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2958"/>
    <w:rsid w:val="005C3502"/>
    <w:rsid w:val="005C68E1"/>
    <w:rsid w:val="005D042C"/>
    <w:rsid w:val="005D0671"/>
    <w:rsid w:val="005D1508"/>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1FCD"/>
    <w:rsid w:val="00722EC3"/>
    <w:rsid w:val="00727FFB"/>
    <w:rsid w:val="00735C73"/>
    <w:rsid w:val="007360CB"/>
    <w:rsid w:val="00736B6B"/>
    <w:rsid w:val="00736BF2"/>
    <w:rsid w:val="00745860"/>
    <w:rsid w:val="00745AA7"/>
    <w:rsid w:val="007515D1"/>
    <w:rsid w:val="00753E8D"/>
    <w:rsid w:val="00753EDB"/>
    <w:rsid w:val="0075746F"/>
    <w:rsid w:val="0076009B"/>
    <w:rsid w:val="007620EC"/>
    <w:rsid w:val="00762768"/>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1B19"/>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31B2"/>
    <w:rsid w:val="00863B7E"/>
    <w:rsid w:val="00865227"/>
    <w:rsid w:val="0086596E"/>
    <w:rsid w:val="00866E18"/>
    <w:rsid w:val="00866F73"/>
    <w:rsid w:val="008671D4"/>
    <w:rsid w:val="008710CF"/>
    <w:rsid w:val="0088354A"/>
    <w:rsid w:val="00885EA6"/>
    <w:rsid w:val="0089174A"/>
    <w:rsid w:val="008974AB"/>
    <w:rsid w:val="008A1737"/>
    <w:rsid w:val="008A730F"/>
    <w:rsid w:val="008A7AAC"/>
    <w:rsid w:val="008B2E49"/>
    <w:rsid w:val="008B2F89"/>
    <w:rsid w:val="008B46A3"/>
    <w:rsid w:val="008B7DB0"/>
    <w:rsid w:val="008C25CE"/>
    <w:rsid w:val="008C34FD"/>
    <w:rsid w:val="008C5B4D"/>
    <w:rsid w:val="008C5E48"/>
    <w:rsid w:val="008C6802"/>
    <w:rsid w:val="008D0826"/>
    <w:rsid w:val="008D1DF9"/>
    <w:rsid w:val="008D69C9"/>
    <w:rsid w:val="008E05CA"/>
    <w:rsid w:val="008E1C19"/>
    <w:rsid w:val="008E36E3"/>
    <w:rsid w:val="008E5575"/>
    <w:rsid w:val="008E5F7B"/>
    <w:rsid w:val="008E614C"/>
    <w:rsid w:val="008E68E5"/>
    <w:rsid w:val="008F2A12"/>
    <w:rsid w:val="008F57E9"/>
    <w:rsid w:val="009004FF"/>
    <w:rsid w:val="00904ACA"/>
    <w:rsid w:val="00907A09"/>
    <w:rsid w:val="009108AB"/>
    <w:rsid w:val="00913799"/>
    <w:rsid w:val="00915D23"/>
    <w:rsid w:val="00921B01"/>
    <w:rsid w:val="00922AE0"/>
    <w:rsid w:val="00924722"/>
    <w:rsid w:val="009278C7"/>
    <w:rsid w:val="00933460"/>
    <w:rsid w:val="0093464B"/>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721A"/>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45510"/>
    <w:rsid w:val="00A51004"/>
    <w:rsid w:val="00A51188"/>
    <w:rsid w:val="00A60BC4"/>
    <w:rsid w:val="00A61810"/>
    <w:rsid w:val="00A62012"/>
    <w:rsid w:val="00A63F18"/>
    <w:rsid w:val="00A64E86"/>
    <w:rsid w:val="00A702E8"/>
    <w:rsid w:val="00A706CD"/>
    <w:rsid w:val="00A7158E"/>
    <w:rsid w:val="00A719D8"/>
    <w:rsid w:val="00A75BE5"/>
    <w:rsid w:val="00A771DF"/>
    <w:rsid w:val="00A80F1D"/>
    <w:rsid w:val="00A816F0"/>
    <w:rsid w:val="00A84745"/>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6FD"/>
    <w:rsid w:val="00AC47EF"/>
    <w:rsid w:val="00AC4F99"/>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16B"/>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158"/>
    <w:rsid w:val="00C547C6"/>
    <w:rsid w:val="00C57968"/>
    <w:rsid w:val="00C57A73"/>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17AD"/>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46D"/>
    <w:rsid w:val="00D21953"/>
    <w:rsid w:val="00D23D2A"/>
    <w:rsid w:val="00D247CC"/>
    <w:rsid w:val="00D27F5E"/>
    <w:rsid w:val="00D30154"/>
    <w:rsid w:val="00D318A9"/>
    <w:rsid w:val="00D31FB6"/>
    <w:rsid w:val="00D40231"/>
    <w:rsid w:val="00D40B3A"/>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6906"/>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510F"/>
    <w:rsid w:val="00F37103"/>
    <w:rsid w:val="00F42D3C"/>
    <w:rsid w:val="00F439A4"/>
    <w:rsid w:val="00F4472B"/>
    <w:rsid w:val="00F472E3"/>
    <w:rsid w:val="00F54032"/>
    <w:rsid w:val="00F57847"/>
    <w:rsid w:val="00F57BEA"/>
    <w:rsid w:val="00F61ECB"/>
    <w:rsid w:val="00F625D2"/>
    <w:rsid w:val="00F71490"/>
    <w:rsid w:val="00F71EDE"/>
    <w:rsid w:val="00F7462C"/>
    <w:rsid w:val="00F84C32"/>
    <w:rsid w:val="00FA5B27"/>
    <w:rsid w:val="00FA5D54"/>
    <w:rsid w:val="00FA658E"/>
    <w:rsid w:val="00FB1449"/>
    <w:rsid w:val="00FB34A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AntratsDiagrama">
    <w:name w:val="Antraštės Diagrama"/>
    <w:basedOn w:val="Numatytasispastraiposriftas"/>
    <w:link w:val="Antrats"/>
    <w:uiPriority w:val="99"/>
    <w:rsid w:val="00D40B3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2605</Words>
  <Characters>1486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4083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2024-03-05T10:39:00Z</cp:lastPrinted>
  <dcterms:created xsi:type="dcterms:W3CDTF">2024-03-05T17:59:00Z</dcterms:created>
  <dcterms:modified xsi:type="dcterms:W3CDTF">2024-03-28T12:49:00Z</dcterms:modified>
</cp:coreProperties>
</file>