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ADF0775" w14:textId="77777777" w:rsidR="001E5614" w:rsidRPr="0040741F" w:rsidRDefault="001E5614" w:rsidP="00754413">
      <w:pPr>
        <w:spacing w:line="276" w:lineRule="auto"/>
        <w:ind w:left="5040" w:hanging="78"/>
        <w:rPr>
          <w:rFonts w:ascii="Arial" w:hAnsi="Arial" w:cs="Arial"/>
          <w:lang w:val="lt-LT"/>
        </w:rPr>
      </w:pPr>
      <w:r w:rsidRPr="0040741F">
        <w:rPr>
          <w:rFonts w:ascii="Arial" w:hAnsi="Arial" w:cs="Arial"/>
          <w:lang w:val="lt-LT"/>
        </w:rPr>
        <w:t>PATVIRTINTA</w:t>
      </w:r>
    </w:p>
    <w:p w14:paraId="692DE70C" w14:textId="77777777" w:rsidR="001E5614" w:rsidRPr="0040741F" w:rsidRDefault="001E5614" w:rsidP="00754413">
      <w:pPr>
        <w:spacing w:line="276" w:lineRule="auto"/>
        <w:ind w:left="5040" w:hanging="78"/>
        <w:rPr>
          <w:rFonts w:ascii="Arial" w:hAnsi="Arial" w:cs="Arial"/>
          <w:lang w:val="lt-LT"/>
        </w:rPr>
      </w:pPr>
      <w:r w:rsidRPr="0040741F">
        <w:rPr>
          <w:rFonts w:ascii="Arial" w:hAnsi="Arial" w:cs="Arial"/>
          <w:lang w:val="lt-LT"/>
        </w:rPr>
        <w:t>Klaipėdos rajono savivaldybės tarybos</w:t>
      </w:r>
    </w:p>
    <w:p w14:paraId="70AB2026" w14:textId="75286738" w:rsidR="001E5614" w:rsidRPr="002D0384" w:rsidRDefault="001E5614" w:rsidP="00754413">
      <w:pPr>
        <w:spacing w:after="240" w:line="276" w:lineRule="auto"/>
        <w:ind w:left="5040" w:hanging="78"/>
        <w:rPr>
          <w:rFonts w:ascii="Arial" w:hAnsi="Arial" w:cs="Arial"/>
          <w:lang w:val="lt-LT"/>
        </w:rPr>
      </w:pPr>
      <w:r w:rsidRPr="0040741F">
        <w:rPr>
          <w:rFonts w:ascii="Arial" w:hAnsi="Arial" w:cs="Arial"/>
          <w:lang w:val="lt-LT"/>
        </w:rPr>
        <w:t>20</w:t>
      </w:r>
      <w:r w:rsidR="009F1668" w:rsidRPr="0040741F">
        <w:rPr>
          <w:rFonts w:ascii="Arial" w:hAnsi="Arial" w:cs="Arial"/>
          <w:lang w:val="lt-LT"/>
        </w:rPr>
        <w:t>2</w:t>
      </w:r>
      <w:r w:rsidR="000947DA" w:rsidRPr="0040741F">
        <w:rPr>
          <w:rFonts w:ascii="Arial" w:hAnsi="Arial" w:cs="Arial"/>
          <w:lang w:val="lt-LT"/>
        </w:rPr>
        <w:t>4</w:t>
      </w:r>
      <w:r w:rsidR="00C252DF" w:rsidRPr="0040741F">
        <w:rPr>
          <w:rFonts w:ascii="Arial" w:hAnsi="Arial" w:cs="Arial"/>
          <w:lang w:val="lt-LT"/>
        </w:rPr>
        <w:t xml:space="preserve"> m. </w:t>
      </w:r>
      <w:r w:rsidR="000947DA" w:rsidRPr="0040741F">
        <w:rPr>
          <w:rFonts w:ascii="Arial" w:hAnsi="Arial" w:cs="Arial"/>
          <w:lang w:val="lt-LT"/>
        </w:rPr>
        <w:t>kovo</w:t>
      </w:r>
      <w:r w:rsidR="009B32EE" w:rsidRPr="0040741F">
        <w:rPr>
          <w:rFonts w:ascii="Arial" w:hAnsi="Arial" w:cs="Arial"/>
          <w:lang w:val="lt-LT"/>
        </w:rPr>
        <w:t xml:space="preserve"> </w:t>
      </w:r>
      <w:r w:rsidR="002D0384">
        <w:rPr>
          <w:rFonts w:ascii="Arial" w:hAnsi="Arial" w:cs="Arial"/>
          <w:lang w:val="lt-LT"/>
        </w:rPr>
        <w:t>28</w:t>
      </w:r>
      <w:r w:rsidR="0056621B" w:rsidRPr="0040741F">
        <w:rPr>
          <w:rFonts w:ascii="Arial" w:hAnsi="Arial" w:cs="Arial"/>
          <w:lang w:val="lt-LT"/>
        </w:rPr>
        <w:t xml:space="preserve"> </w:t>
      </w:r>
      <w:r w:rsidRPr="0040741F">
        <w:rPr>
          <w:rFonts w:ascii="Arial" w:hAnsi="Arial" w:cs="Arial"/>
          <w:lang w:val="lt-LT"/>
        </w:rPr>
        <w:t>d. sprendimu Nr. T11-</w:t>
      </w:r>
      <w:r w:rsidR="002656CE">
        <w:rPr>
          <w:rFonts w:ascii="Arial" w:hAnsi="Arial" w:cs="Arial"/>
          <w:lang w:val="lt-LT"/>
        </w:rPr>
        <w:t>123</w:t>
      </w:r>
    </w:p>
    <w:p w14:paraId="1655B19A" w14:textId="77777777" w:rsidR="00830FE1" w:rsidRPr="002D0384" w:rsidRDefault="003E0760" w:rsidP="002D0384">
      <w:pPr>
        <w:pStyle w:val="Antrat1"/>
        <w:rPr>
          <w:rFonts w:ascii="Arial" w:hAnsi="Arial" w:cs="Arial"/>
          <w:b/>
          <w:bCs/>
        </w:rPr>
      </w:pPr>
      <w:r w:rsidRPr="002D0384">
        <w:rPr>
          <w:rFonts w:ascii="Arial" w:hAnsi="Arial" w:cs="Arial"/>
          <w:b/>
          <w:bCs/>
        </w:rPr>
        <w:t xml:space="preserve">KLAIPĖDOS RAJONO SAVIVALDYBĖS BIUDŽETINĖS ĮSTAIGOS </w:t>
      </w:r>
    </w:p>
    <w:p w14:paraId="6FFD4D49" w14:textId="29AE17BA" w:rsidR="0004386C" w:rsidRPr="002D0384" w:rsidRDefault="00FB35ED" w:rsidP="002D0384">
      <w:pPr>
        <w:pStyle w:val="Antrat1"/>
        <w:spacing w:after="240" w:line="276" w:lineRule="auto"/>
        <w:rPr>
          <w:rFonts w:ascii="Arial" w:hAnsi="Arial" w:cs="Arial"/>
          <w:b/>
          <w:bCs/>
        </w:rPr>
      </w:pPr>
      <w:r w:rsidRPr="002D0384">
        <w:rPr>
          <w:rFonts w:ascii="Arial" w:hAnsi="Arial" w:cs="Arial"/>
          <w:b/>
          <w:bCs/>
        </w:rPr>
        <w:t>PRIEKULĖS KULTŪROS CENTRO 2023 METŲ VEIKLOS ATASKAITA</w:t>
      </w:r>
    </w:p>
    <w:p w14:paraId="5F6F5B68" w14:textId="77777777" w:rsidR="000A2D88" w:rsidRPr="0040741F" w:rsidRDefault="000A2D88" w:rsidP="0040741F">
      <w:pPr>
        <w:spacing w:line="276" w:lineRule="auto"/>
        <w:ind w:firstLine="851"/>
        <w:jc w:val="both"/>
        <w:rPr>
          <w:rFonts w:ascii="Arial" w:hAnsi="Arial" w:cs="Arial"/>
          <w:b/>
          <w:lang w:val="lt-LT" w:eastAsia="lt-LT"/>
        </w:rPr>
      </w:pPr>
      <w:r w:rsidRPr="0040741F">
        <w:rPr>
          <w:rFonts w:ascii="Arial" w:hAnsi="Arial" w:cs="Arial"/>
          <w:b/>
          <w:lang w:val="lt-LT" w:eastAsia="lt-LT"/>
        </w:rPr>
        <w:t>1. Įstaigos pristatymas:</w:t>
      </w:r>
    </w:p>
    <w:p w14:paraId="4E1288BC" w14:textId="0B31FC9F" w:rsidR="000A2D88" w:rsidRPr="0040741F" w:rsidRDefault="000A2D88"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 xml:space="preserve">1.1. </w:t>
      </w:r>
      <w:r w:rsidRPr="0040741F">
        <w:rPr>
          <w:rFonts w:ascii="Arial" w:hAnsi="Arial" w:cs="Arial"/>
          <w:b/>
          <w:color w:val="000000" w:themeColor="text1"/>
          <w:lang w:val="lt-LT"/>
        </w:rPr>
        <w:t>Kontaktinė informacija</w:t>
      </w:r>
      <w:r w:rsidRPr="0040741F">
        <w:rPr>
          <w:rFonts w:ascii="Arial" w:hAnsi="Arial" w:cs="Arial"/>
          <w:color w:val="000000" w:themeColor="text1"/>
          <w:lang w:val="lt-LT"/>
        </w:rPr>
        <w:t xml:space="preserve">: </w:t>
      </w:r>
      <w:r w:rsidR="00CA016D" w:rsidRPr="0040741F">
        <w:rPr>
          <w:rFonts w:ascii="Arial" w:hAnsi="Arial" w:cs="Arial"/>
          <w:color w:val="000000" w:themeColor="text1"/>
          <w:lang w:val="lt-LT"/>
        </w:rPr>
        <w:t xml:space="preserve">Savivaldybės biudžetinė įstaiga Priekulės kultūros centras; kodas 302296063; adresas Turgaus g. 4, Priekulė, Klaipėdos r. LT-96341; tel. (8 46) 454 399, mob. +370 626 59 14, info@priekulekc.lt, svetainė www.priekulekc.lt. </w:t>
      </w:r>
    </w:p>
    <w:p w14:paraId="19E36EFF" w14:textId="77777777" w:rsidR="00873FBF" w:rsidRPr="0040741F" w:rsidRDefault="00162AB7"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1.2. </w:t>
      </w:r>
      <w:r w:rsidRPr="0040741F">
        <w:rPr>
          <w:rFonts w:ascii="Arial" w:hAnsi="Arial" w:cs="Arial"/>
          <w:b/>
          <w:color w:val="000000" w:themeColor="text1"/>
          <w:lang w:val="lt-LT" w:eastAsia="lt-LT"/>
        </w:rPr>
        <w:t>Įstaigos vadovas</w:t>
      </w:r>
      <w:r w:rsidR="00D078C1" w:rsidRPr="0040741F">
        <w:rPr>
          <w:rFonts w:ascii="Arial" w:hAnsi="Arial" w:cs="Arial"/>
          <w:b/>
          <w:color w:val="000000" w:themeColor="text1"/>
          <w:lang w:val="lt-LT" w:eastAsia="lt-LT"/>
        </w:rPr>
        <w:t>. Vadovo žodis</w:t>
      </w:r>
      <w:r w:rsidRPr="0040741F">
        <w:rPr>
          <w:rFonts w:ascii="Arial" w:hAnsi="Arial" w:cs="Arial"/>
          <w:color w:val="000000" w:themeColor="text1"/>
          <w:lang w:val="lt-LT" w:eastAsia="lt-LT"/>
        </w:rPr>
        <w:t>:</w:t>
      </w:r>
      <w:r w:rsidR="00DE07A7" w:rsidRPr="0040741F">
        <w:rPr>
          <w:rFonts w:ascii="Arial" w:hAnsi="Arial" w:cs="Arial"/>
          <w:color w:val="000000" w:themeColor="text1"/>
          <w:lang w:val="lt-LT" w:eastAsia="lt-LT"/>
        </w:rPr>
        <w:t xml:space="preserve"> </w:t>
      </w:r>
      <w:r w:rsidR="00830FE1" w:rsidRPr="0040741F">
        <w:rPr>
          <w:rFonts w:ascii="Arial" w:hAnsi="Arial" w:cs="Arial"/>
          <w:color w:val="000000" w:themeColor="text1"/>
          <w:lang w:val="lt-LT" w:eastAsia="lt-LT"/>
        </w:rPr>
        <w:t xml:space="preserve"> </w:t>
      </w:r>
    </w:p>
    <w:p w14:paraId="7A47028B" w14:textId="17B51B42" w:rsidR="00873FBF" w:rsidRPr="0040741F" w:rsidRDefault="00873FBF"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Priekulės kultūros centras yra viešasis juridinis asmuo, turintis sąskaitą banke ir antspaudą su Lietuvos valstybės herbu ir savo pavadinimu. </w:t>
      </w:r>
    </w:p>
    <w:p w14:paraId="113983B0" w14:textId="50347DE1" w:rsidR="00873FBF" w:rsidRPr="0040741F" w:rsidRDefault="00873FBF"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Priekulės kultūros centras yra biudžetinė įstaiga, finansuojama iš Klaipėdos rajono savivaldybės biudžeto. Įstaiga gali turėti ir kitų lėšų – paramos, projektų, tikslinių ir specialiųjų programų, naudojamų įstaigos veiklai teisės aktų nustatyta tvarka.</w:t>
      </w:r>
    </w:p>
    <w:p w14:paraId="667DADB5" w14:textId="08CE0EF6" w:rsidR="00873FBF" w:rsidRPr="0040741F" w:rsidRDefault="00873FBF"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Kultūros centro steigėjas yra Klaipėdos rajono savivaldybė.</w:t>
      </w:r>
    </w:p>
    <w:p w14:paraId="7E7DF07C" w14:textId="1C017E62" w:rsidR="00873FBF" w:rsidRPr="0040741F" w:rsidRDefault="00873FBF" w:rsidP="0040741F">
      <w:pPr>
        <w:spacing w:line="276" w:lineRule="auto"/>
        <w:ind w:firstLine="851"/>
        <w:jc w:val="both"/>
        <w:rPr>
          <w:rFonts w:ascii="Arial" w:hAnsi="Arial" w:cs="Arial"/>
          <w:lang w:val="lt-LT"/>
        </w:rPr>
      </w:pPr>
      <w:r w:rsidRPr="0040741F">
        <w:rPr>
          <w:rFonts w:ascii="Arial" w:hAnsi="Arial" w:cs="Arial"/>
          <w:color w:val="000000" w:themeColor="text1"/>
          <w:lang w:val="lt-LT" w:eastAsia="lt-LT"/>
        </w:rPr>
        <w:t xml:space="preserve">Kultūros centro veikla organizuojama vadovaujantis Lietuvos Respublikos teisės aktais, strateginiu veiklos planu, nuostatais, Savivaldybės tarybos sprendimais ir kitais teisės aktais. Centras vykdo nuostatuose nustatytas funkcijas.  Pagrindinės vykdomos veiklos rūšis – scenos pastatymų veikla, kodas (EVRK 2 red.) – 900100. </w:t>
      </w:r>
      <w:r w:rsidRPr="0040741F">
        <w:rPr>
          <w:rFonts w:ascii="Arial" w:hAnsi="Arial" w:cs="Arial"/>
          <w:lang w:val="lt-LT"/>
        </w:rPr>
        <w:t>Priekulės kultūros centr</w:t>
      </w:r>
      <w:r w:rsidR="00553195" w:rsidRPr="0040741F">
        <w:rPr>
          <w:rFonts w:ascii="Arial" w:hAnsi="Arial" w:cs="Arial"/>
          <w:lang w:val="lt-LT"/>
        </w:rPr>
        <w:t>ui pavaldus</w:t>
      </w:r>
      <w:r w:rsidRPr="0040741F">
        <w:rPr>
          <w:rFonts w:ascii="Arial" w:hAnsi="Arial" w:cs="Arial"/>
          <w:lang w:val="lt-LT"/>
        </w:rPr>
        <w:t xml:space="preserve"> Drevernos</w:t>
      </w:r>
      <w:r w:rsidR="00553195" w:rsidRPr="0040741F">
        <w:rPr>
          <w:rFonts w:ascii="Arial" w:hAnsi="Arial" w:cs="Arial"/>
          <w:lang w:val="lt-LT"/>
        </w:rPr>
        <w:t xml:space="preserve"> skyrius</w:t>
      </w:r>
      <w:r w:rsidRPr="0040741F">
        <w:rPr>
          <w:rFonts w:ascii="Arial" w:hAnsi="Arial" w:cs="Arial"/>
          <w:lang w:val="lt-LT"/>
        </w:rPr>
        <w:t xml:space="preserve">. </w:t>
      </w:r>
    </w:p>
    <w:p w14:paraId="2B4DD443" w14:textId="7BD3047F" w:rsidR="00167440" w:rsidRPr="0040741F" w:rsidRDefault="00167440" w:rsidP="0040741F">
      <w:pPr>
        <w:spacing w:line="276" w:lineRule="auto"/>
        <w:ind w:firstLine="851"/>
        <w:jc w:val="both"/>
        <w:rPr>
          <w:rFonts w:ascii="Arial" w:hAnsi="Arial" w:cs="Arial"/>
          <w:b/>
          <w:bCs/>
          <w:color w:val="000000" w:themeColor="text1"/>
          <w:lang w:val="lt-LT" w:eastAsia="lt-LT"/>
        </w:rPr>
      </w:pPr>
      <w:r w:rsidRPr="0040741F">
        <w:rPr>
          <w:rFonts w:ascii="Arial" w:hAnsi="Arial" w:cs="Arial"/>
          <w:b/>
          <w:bCs/>
          <w:color w:val="000000" w:themeColor="text1"/>
          <w:lang w:val="lt-LT" w:eastAsia="lt-LT"/>
        </w:rPr>
        <w:t xml:space="preserve">Infrastruktūriniai pokyčiai 2023 m.: </w:t>
      </w:r>
    </w:p>
    <w:p w14:paraId="43CEB6F6" w14:textId="77777777" w:rsidR="00167440" w:rsidRPr="0040741F" w:rsidRDefault="00167440"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2023 m. įrengta inovatyvi  ir moderni teleskopinė tribūna, vienintelė Lietuvoje , turinti pasukimo mechanizmą, kuri talpina 178 žiūrovus bei  suteikia galimybę visapusiškai pritaikyti kultūros centrą įvairioms veikloms. </w:t>
      </w:r>
    </w:p>
    <w:p w14:paraId="6C4DE504" w14:textId="157669F6" w:rsidR="00167440" w:rsidRPr="0040741F" w:rsidRDefault="00167440" w:rsidP="0040741F">
      <w:pPr>
        <w:spacing w:line="276" w:lineRule="auto"/>
        <w:ind w:firstLine="851"/>
        <w:jc w:val="both"/>
        <w:rPr>
          <w:rFonts w:ascii="Arial" w:hAnsi="Arial" w:cs="Arial"/>
          <w:lang w:val="lt-LT"/>
        </w:rPr>
      </w:pPr>
      <w:r w:rsidRPr="0040741F">
        <w:rPr>
          <w:rFonts w:ascii="Arial" w:hAnsi="Arial" w:cs="Arial"/>
          <w:lang w:val="lt-LT"/>
        </w:rPr>
        <w:t>Įsigyta renginių inžinerinė įranga: scenos apšvietimo sistema, kėlimo mechanizmai ir konstrukcijos, belaidžiai vokaliniai mikrofonai. Ši nauja scenos apšvietimo sistema kultūros centro koncertų salėje ne tik padidina vizualinį patrauklumą</w:t>
      </w:r>
      <w:r w:rsidR="00553195" w:rsidRPr="0040741F">
        <w:rPr>
          <w:rFonts w:ascii="Arial" w:hAnsi="Arial" w:cs="Arial"/>
          <w:lang w:val="lt-LT"/>
        </w:rPr>
        <w:t xml:space="preserve"> bet ir leidžia išpildyti įdomius režisūrinius sprendimus</w:t>
      </w:r>
      <w:r w:rsidRPr="0040741F">
        <w:rPr>
          <w:rFonts w:ascii="Arial" w:hAnsi="Arial" w:cs="Arial"/>
          <w:lang w:val="lt-LT"/>
        </w:rPr>
        <w:t>.</w:t>
      </w:r>
    </w:p>
    <w:p w14:paraId="335B80B4" w14:textId="751B140D" w:rsidR="00167440" w:rsidRPr="0040741F" w:rsidRDefault="00F27C7C" w:rsidP="0040741F">
      <w:pPr>
        <w:spacing w:line="276" w:lineRule="auto"/>
        <w:ind w:firstLine="851"/>
        <w:jc w:val="both"/>
        <w:rPr>
          <w:rFonts w:ascii="Arial" w:hAnsi="Arial" w:cs="Arial"/>
          <w:b/>
          <w:bCs/>
          <w:color w:val="000000" w:themeColor="text1"/>
          <w:lang w:val="lt-LT" w:eastAsia="lt-LT"/>
        </w:rPr>
      </w:pPr>
      <w:r w:rsidRPr="0040741F">
        <w:rPr>
          <w:rFonts w:ascii="Arial" w:hAnsi="Arial" w:cs="Arial"/>
          <w:b/>
          <w:bCs/>
          <w:color w:val="000000" w:themeColor="text1"/>
          <w:lang w:val="lt-LT" w:eastAsia="lt-LT"/>
        </w:rPr>
        <w:t xml:space="preserve">Ryškiausi 2023 m. meniniai aspektai: </w:t>
      </w:r>
    </w:p>
    <w:p w14:paraId="38C11848" w14:textId="24FC8EE9" w:rsidR="0059336D" w:rsidRPr="0040741F" w:rsidRDefault="00873FBF"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Kultūros centrui priskirta teatro kryptis, kuri sėkmingai plėtojama, organizuojant </w:t>
      </w:r>
      <w:r w:rsidR="00A57BA7" w:rsidRPr="0040741F">
        <w:rPr>
          <w:rFonts w:ascii="Arial" w:hAnsi="Arial" w:cs="Arial"/>
          <w:color w:val="000000" w:themeColor="text1"/>
          <w:lang w:val="lt-LT" w:eastAsia="lt-LT"/>
        </w:rPr>
        <w:t>visoje Lietuvoje jau žinomą kūrybiškos vietokūros</w:t>
      </w:r>
      <w:r w:rsidRPr="0040741F">
        <w:rPr>
          <w:rFonts w:ascii="Arial" w:hAnsi="Arial" w:cs="Arial"/>
          <w:color w:val="000000" w:themeColor="text1"/>
          <w:lang w:val="lt-LT" w:eastAsia="lt-LT"/>
        </w:rPr>
        <w:t xml:space="preserve"> Vilhelmo teatrų festivalį</w:t>
      </w:r>
      <w:r w:rsidR="00113642" w:rsidRPr="0040741F">
        <w:rPr>
          <w:rFonts w:ascii="Arial" w:hAnsi="Arial" w:cs="Arial"/>
          <w:color w:val="000000" w:themeColor="text1"/>
          <w:lang w:val="lt-LT" w:eastAsia="lt-LT"/>
        </w:rPr>
        <w:t>, kurį aukščiausiais balais įvertina Lietuvos kultūros taryb</w:t>
      </w:r>
      <w:r w:rsidR="00F27C7C" w:rsidRPr="0040741F">
        <w:rPr>
          <w:rFonts w:ascii="Arial" w:hAnsi="Arial" w:cs="Arial"/>
          <w:color w:val="000000" w:themeColor="text1"/>
          <w:lang w:val="lt-LT" w:eastAsia="lt-LT"/>
        </w:rPr>
        <w:t>a ir skiria finansavimą.</w:t>
      </w:r>
    </w:p>
    <w:p w14:paraId="490C7123" w14:textId="77777777" w:rsidR="002B7438" w:rsidRPr="0040741F" w:rsidRDefault="00A57BA7"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2023 m. bendradarbiauta su dviem tarptautiniais meno festivaliais (tarptautinis gatvės teatrų festivalis „Šermukšnis“ bei tarptautinis menų festivalis „Plartforma“) . Sulaukta menininkų iš Lenkijos ir Italijos. </w:t>
      </w:r>
    </w:p>
    <w:p w14:paraId="775317E9" w14:textId="14B7A994" w:rsidR="002B7438" w:rsidRPr="0040741F" w:rsidRDefault="00A57BA7"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Įstaigos kolektyvai nuolat ieško patrauklių ir įtaigių bendravimo su visuomene formų bei realizuoja originalias, kūrybiškas ir inovatyvias idėjas, kurios prisideda prie visuomenės kultūrinių poreikių bei meninio skonio formavimo, tarpkultūrinio dialogo skatinimo, o taip pat prie Klaipėdos rajono kultūrinio įvaizdžio formavimo bei pristatymo Lietuvoje ir užsienyje. Ypatingai Ernsto Vicherto teatras žavi savo eksperimentais netradicinėse erdvėse, </w:t>
      </w:r>
      <w:r w:rsidR="00113642" w:rsidRPr="0040741F">
        <w:rPr>
          <w:rFonts w:ascii="Arial" w:hAnsi="Arial" w:cs="Arial"/>
          <w:color w:val="000000" w:themeColor="text1"/>
          <w:lang w:val="lt-LT" w:eastAsia="lt-LT"/>
        </w:rPr>
        <w:t xml:space="preserve">2023 m. </w:t>
      </w:r>
      <w:r w:rsidRPr="0040741F">
        <w:rPr>
          <w:rFonts w:ascii="Arial" w:hAnsi="Arial" w:cs="Arial"/>
          <w:color w:val="000000" w:themeColor="text1"/>
          <w:lang w:val="lt-LT" w:eastAsia="lt-LT"/>
        </w:rPr>
        <w:t>į</w:t>
      </w:r>
      <w:r w:rsidR="002B7438" w:rsidRPr="0040741F">
        <w:rPr>
          <w:rFonts w:ascii="Arial" w:hAnsi="Arial" w:cs="Arial"/>
          <w:color w:val="000000" w:themeColor="text1"/>
          <w:lang w:val="lt-LT" w:eastAsia="lt-LT"/>
        </w:rPr>
        <w:t>v</w:t>
      </w:r>
      <w:r w:rsidRPr="0040741F">
        <w:rPr>
          <w:rFonts w:ascii="Arial" w:hAnsi="Arial" w:cs="Arial"/>
          <w:color w:val="000000" w:themeColor="text1"/>
          <w:lang w:val="lt-LT" w:eastAsia="lt-LT"/>
        </w:rPr>
        <w:t>eikli</w:t>
      </w:r>
      <w:r w:rsidR="00113642" w:rsidRPr="0040741F">
        <w:rPr>
          <w:rFonts w:ascii="Arial" w:hAnsi="Arial" w:cs="Arial"/>
          <w:color w:val="000000" w:themeColor="text1"/>
          <w:lang w:val="lt-LT" w:eastAsia="lt-LT"/>
        </w:rPr>
        <w:t>no</w:t>
      </w:r>
      <w:r w:rsidRPr="0040741F">
        <w:rPr>
          <w:rFonts w:ascii="Arial" w:hAnsi="Arial" w:cs="Arial"/>
          <w:color w:val="000000" w:themeColor="text1"/>
          <w:lang w:val="lt-LT" w:eastAsia="lt-LT"/>
        </w:rPr>
        <w:t xml:space="preserve"> toki</w:t>
      </w:r>
      <w:r w:rsidR="00113642" w:rsidRPr="0040741F">
        <w:rPr>
          <w:rFonts w:ascii="Arial" w:hAnsi="Arial" w:cs="Arial"/>
          <w:color w:val="000000" w:themeColor="text1"/>
          <w:lang w:val="lt-LT" w:eastAsia="lt-LT"/>
        </w:rPr>
        <w:t>ą</w:t>
      </w:r>
      <w:r w:rsidRPr="0040741F">
        <w:rPr>
          <w:rFonts w:ascii="Arial" w:hAnsi="Arial" w:cs="Arial"/>
          <w:color w:val="000000" w:themeColor="text1"/>
          <w:lang w:val="lt-LT" w:eastAsia="lt-LT"/>
        </w:rPr>
        <w:t xml:space="preserve"> erdv</w:t>
      </w:r>
      <w:r w:rsidR="00113642" w:rsidRPr="0040741F">
        <w:rPr>
          <w:rFonts w:ascii="Arial" w:hAnsi="Arial" w:cs="Arial"/>
          <w:color w:val="000000" w:themeColor="text1"/>
          <w:lang w:val="lt-LT" w:eastAsia="lt-LT"/>
        </w:rPr>
        <w:t>ę</w:t>
      </w:r>
      <w:r w:rsidRPr="0040741F">
        <w:rPr>
          <w:rFonts w:ascii="Arial" w:hAnsi="Arial" w:cs="Arial"/>
          <w:color w:val="000000" w:themeColor="text1"/>
          <w:lang w:val="lt-LT" w:eastAsia="lt-LT"/>
        </w:rPr>
        <w:t>, kaip</w:t>
      </w:r>
      <w:r w:rsidR="002B7438" w:rsidRPr="0040741F">
        <w:rPr>
          <w:rFonts w:ascii="Arial" w:hAnsi="Arial" w:cs="Arial"/>
          <w:color w:val="000000" w:themeColor="text1"/>
          <w:lang w:val="lt-LT" w:eastAsia="lt-LT"/>
        </w:rPr>
        <w:t xml:space="preserve"> Agluonėnų etnografinės sodybos prieigo</w:t>
      </w:r>
      <w:r w:rsidR="00113642" w:rsidRPr="0040741F">
        <w:rPr>
          <w:rFonts w:ascii="Arial" w:hAnsi="Arial" w:cs="Arial"/>
          <w:color w:val="000000" w:themeColor="text1"/>
          <w:lang w:val="lt-LT" w:eastAsia="lt-LT"/>
        </w:rPr>
        <w:t xml:space="preserve">se </w:t>
      </w:r>
      <w:r w:rsidR="002B7438" w:rsidRPr="0040741F">
        <w:rPr>
          <w:rFonts w:ascii="Arial" w:hAnsi="Arial" w:cs="Arial"/>
          <w:color w:val="000000" w:themeColor="text1"/>
          <w:lang w:val="lt-LT" w:eastAsia="lt-LT"/>
        </w:rPr>
        <w:t>įkurdint</w:t>
      </w:r>
      <w:r w:rsidR="00113642" w:rsidRPr="0040741F">
        <w:rPr>
          <w:rFonts w:ascii="Arial" w:hAnsi="Arial" w:cs="Arial"/>
          <w:color w:val="000000" w:themeColor="text1"/>
          <w:lang w:val="lt-LT" w:eastAsia="lt-LT"/>
        </w:rPr>
        <w:t>ą</w:t>
      </w:r>
      <w:r w:rsidR="002B7438" w:rsidRPr="0040741F">
        <w:rPr>
          <w:rFonts w:ascii="Arial" w:hAnsi="Arial" w:cs="Arial"/>
          <w:color w:val="000000" w:themeColor="text1"/>
          <w:lang w:val="lt-LT" w:eastAsia="lt-LT"/>
        </w:rPr>
        <w:t xml:space="preserve"> unikalaus malūno ekspozicij</w:t>
      </w:r>
      <w:r w:rsidR="00113642" w:rsidRPr="0040741F">
        <w:rPr>
          <w:rFonts w:ascii="Arial" w:hAnsi="Arial" w:cs="Arial"/>
          <w:color w:val="000000" w:themeColor="text1"/>
          <w:lang w:val="lt-LT" w:eastAsia="lt-LT"/>
        </w:rPr>
        <w:t xml:space="preserve">ą. </w:t>
      </w:r>
      <w:r w:rsidR="00167440" w:rsidRPr="0040741F">
        <w:rPr>
          <w:rFonts w:ascii="Arial" w:hAnsi="Arial" w:cs="Arial"/>
          <w:color w:val="000000" w:themeColor="text1"/>
          <w:lang w:val="lt-LT" w:eastAsia="lt-LT"/>
        </w:rPr>
        <w:t xml:space="preserve">Svarbiu kūrybiškumo pripažinimu tapę „Aukso paukštės“ apdovanojimai kasmet skiriami labiausiai nusipelniusiems šalies chorams, teatrams, folkloro, dainų ir šokių </w:t>
      </w:r>
      <w:r w:rsidR="00167440" w:rsidRPr="0040741F">
        <w:rPr>
          <w:rFonts w:ascii="Arial" w:hAnsi="Arial" w:cs="Arial"/>
          <w:color w:val="000000" w:themeColor="text1"/>
          <w:lang w:val="lt-LT" w:eastAsia="lt-LT"/>
        </w:rPr>
        <w:lastRenderedPageBreak/>
        <w:t xml:space="preserve">ansambliams, liaudiškos muzikos kapeloms, šokių kolektyvams, liaudies muzikos ir pučiamųjų instrumentų orkestrams. Už 2023 m. veiklą bus apdovanotas ir Priekulės kultūros centro Ernsto Vicherto teatras bei režisierius nominacijoje </w:t>
      </w:r>
      <w:r w:rsidR="00113642" w:rsidRPr="0040741F">
        <w:rPr>
          <w:rFonts w:ascii="Arial" w:hAnsi="Arial" w:cs="Arial"/>
          <w:color w:val="000000" w:themeColor="text1"/>
          <w:lang w:val="lt-LT" w:eastAsia="lt-LT"/>
        </w:rPr>
        <w:t>„Geriausias suaugusiųjų teatras ir vadovas“</w:t>
      </w:r>
      <w:r w:rsidR="00167440" w:rsidRPr="0040741F">
        <w:rPr>
          <w:rFonts w:ascii="Arial" w:hAnsi="Arial" w:cs="Arial"/>
          <w:color w:val="000000" w:themeColor="text1"/>
          <w:lang w:val="lt-LT" w:eastAsia="lt-LT"/>
        </w:rPr>
        <w:t>.</w:t>
      </w:r>
    </w:p>
    <w:p w14:paraId="30D96751" w14:textId="1F2696D3" w:rsidR="00F27C7C" w:rsidRPr="0040741F" w:rsidRDefault="00F27C7C"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Garbingai atstovauta tarptautiniame Europos tautų folkloro festivalyje „Europiada“ bei tarptautiniame festivalyje </w:t>
      </w:r>
      <w:r w:rsidR="0040741F" w:rsidRPr="0040741F">
        <w:rPr>
          <w:rFonts w:ascii="Arial" w:hAnsi="Arial" w:cs="Arial"/>
          <w:lang w:val="lt-LT"/>
        </w:rPr>
        <w:t>„</w:t>
      </w:r>
      <w:r w:rsidRPr="0040741F">
        <w:rPr>
          <w:rFonts w:ascii="Arial" w:hAnsi="Arial" w:cs="Arial"/>
          <w:color w:val="000000" w:themeColor="text1"/>
          <w:lang w:val="lt-LT" w:eastAsia="lt-LT"/>
        </w:rPr>
        <w:t>Bratislava Cantat“. Lietuvos suaugusiųjų mėgėjų teatrų apžiūroje „Atspindžiai“ iš beveik 100 dalyvavusiųjų patekome į geriausiųjų dešimtuką.</w:t>
      </w:r>
    </w:p>
    <w:p w14:paraId="5BB27EAE" w14:textId="0D103D2A" w:rsidR="00F27C7C" w:rsidRPr="0040741F" w:rsidRDefault="00F27C7C"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Šimtmetį mininčią Lietuvos dainų šventę „Kad giria žaliuotų“ Priekulės kultūros centro kolektyvai pasitiks su naujai pasiūtais rūbais.</w:t>
      </w:r>
    </w:p>
    <w:p w14:paraId="3B25B735" w14:textId="1544D429" w:rsidR="00F27C7C" w:rsidRPr="0040741F" w:rsidRDefault="00F27C7C"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Tapome pirmosios knygos leidėjais. Nykstant lietuvių kalbos tarmėms, leidinys Marių Mi</w:t>
      </w:r>
      <w:r w:rsidR="0054673D" w:rsidRPr="0040741F">
        <w:rPr>
          <w:rFonts w:ascii="Arial" w:hAnsi="Arial" w:cs="Arial"/>
          <w:color w:val="000000" w:themeColor="text1"/>
          <w:lang w:val="lt-LT" w:eastAsia="lt-LT"/>
        </w:rPr>
        <w:t xml:space="preserve">lžinai“ </w:t>
      </w:r>
      <w:r w:rsidRPr="0040741F">
        <w:rPr>
          <w:rFonts w:ascii="Arial" w:hAnsi="Arial" w:cs="Arial"/>
          <w:color w:val="000000" w:themeColor="text1"/>
          <w:lang w:val="lt-LT" w:eastAsia="lt-LT"/>
        </w:rPr>
        <w:t>vaikams yra nuostabi dovana, kuri paskatins domėjimąsi šišioniškių tarme</w:t>
      </w:r>
      <w:r w:rsidR="0054673D" w:rsidRPr="0040741F">
        <w:rPr>
          <w:rFonts w:ascii="Arial" w:hAnsi="Arial" w:cs="Arial"/>
          <w:color w:val="000000" w:themeColor="text1"/>
          <w:lang w:val="lt-LT" w:eastAsia="lt-LT"/>
        </w:rPr>
        <w:t xml:space="preserve">, kuria </w:t>
      </w:r>
      <w:r w:rsidRPr="0040741F">
        <w:rPr>
          <w:rFonts w:ascii="Arial" w:hAnsi="Arial" w:cs="Arial"/>
          <w:color w:val="000000" w:themeColor="text1"/>
          <w:lang w:val="lt-LT" w:eastAsia="lt-LT"/>
        </w:rPr>
        <w:t>kalba jau tik nedidelis būrelis lietuvininkų</w:t>
      </w:r>
      <w:r w:rsidR="0054673D" w:rsidRPr="0040741F">
        <w:rPr>
          <w:rFonts w:ascii="Arial" w:hAnsi="Arial" w:cs="Arial"/>
          <w:color w:val="000000" w:themeColor="text1"/>
          <w:lang w:val="lt-LT" w:eastAsia="lt-LT"/>
        </w:rPr>
        <w:t>.</w:t>
      </w:r>
    </w:p>
    <w:p w14:paraId="2A1B57D0" w14:textId="0F800152" w:rsidR="0054673D" w:rsidRPr="0040741F" w:rsidRDefault="0054673D"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Klaipėdos rajone kuriame naują tradiciją</w:t>
      </w:r>
      <w:r w:rsidR="00553195" w:rsidRPr="0040741F">
        <w:rPr>
          <w:rFonts w:ascii="Arial" w:hAnsi="Arial" w:cs="Arial"/>
          <w:color w:val="000000" w:themeColor="text1"/>
          <w:lang w:val="lt-LT" w:eastAsia="lt-LT"/>
        </w:rPr>
        <w:t>.</w:t>
      </w:r>
      <w:r w:rsidRPr="0040741F">
        <w:rPr>
          <w:rFonts w:ascii="Arial" w:hAnsi="Arial" w:cs="Arial"/>
          <w:color w:val="000000" w:themeColor="text1"/>
          <w:lang w:val="lt-LT" w:eastAsia="lt-LT"/>
        </w:rPr>
        <w:t xml:space="preserve"> Minint visai šaliai reikšmingą sukaktį – Klaipėdos krašto prijungimo prie Lietuvos šimtmetį, Priekulės kultūros centre gimė Mažosios Lietuvos vėliavų įteikimo tradicija įkvepiančiu ir skambiu pavadinimu ,,Kūrusiems ir kuriantiems Lietuvą“. </w:t>
      </w:r>
    </w:p>
    <w:p w14:paraId="049831F5" w14:textId="77777777" w:rsidR="00761317" w:rsidRPr="0040741F" w:rsidRDefault="00162AB7" w:rsidP="0040741F">
      <w:pPr>
        <w:spacing w:line="276" w:lineRule="auto"/>
        <w:ind w:firstLine="851"/>
        <w:jc w:val="both"/>
        <w:rPr>
          <w:rFonts w:ascii="Arial" w:hAnsi="Arial" w:cs="Arial"/>
          <w:lang w:val="lt-LT" w:eastAsia="lt-LT"/>
        </w:rPr>
      </w:pPr>
      <w:r w:rsidRPr="0040741F">
        <w:rPr>
          <w:rFonts w:ascii="Arial" w:hAnsi="Arial" w:cs="Arial"/>
          <w:lang w:val="lt-LT" w:eastAsia="lt-LT"/>
        </w:rPr>
        <w:t xml:space="preserve">1.3. </w:t>
      </w:r>
      <w:r w:rsidRPr="0040741F">
        <w:rPr>
          <w:rFonts w:ascii="Arial" w:hAnsi="Arial" w:cs="Arial"/>
          <w:b/>
          <w:lang w:val="lt-LT" w:eastAsia="lt-LT"/>
        </w:rPr>
        <w:t>Įstaigos darbuotojai</w:t>
      </w:r>
      <w:r w:rsidRPr="0040741F">
        <w:rPr>
          <w:rFonts w:ascii="Arial" w:hAnsi="Arial" w:cs="Arial"/>
          <w:lang w:val="lt-LT" w:eastAsia="lt-LT"/>
        </w:rPr>
        <w:t>:</w:t>
      </w:r>
      <w:r w:rsidR="00DE07A7" w:rsidRPr="0040741F">
        <w:rPr>
          <w:rFonts w:ascii="Arial" w:hAnsi="Arial" w:cs="Arial"/>
          <w:lang w:val="lt-LT" w:eastAsia="lt-LT"/>
        </w:rPr>
        <w:t xml:space="preserve"> </w:t>
      </w:r>
    </w:p>
    <w:p w14:paraId="2B1DF4FD" w14:textId="0C8BE0DF" w:rsidR="009A2D71" w:rsidRPr="0040741F" w:rsidRDefault="00761317"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eastAsia="lt-LT"/>
        </w:rPr>
        <w:t xml:space="preserve">1.3.1. </w:t>
      </w:r>
      <w:r w:rsidR="000A761B" w:rsidRPr="0040741F">
        <w:rPr>
          <w:rFonts w:ascii="Arial" w:hAnsi="Arial" w:cs="Arial"/>
          <w:b/>
          <w:color w:val="000000" w:themeColor="text1"/>
          <w:lang w:val="lt-LT"/>
        </w:rPr>
        <w:t>Pareigybių skaičius</w:t>
      </w:r>
      <w:r w:rsidR="000A761B" w:rsidRPr="0040741F">
        <w:rPr>
          <w:rFonts w:ascii="Arial" w:hAnsi="Arial" w:cs="Arial"/>
          <w:color w:val="000000" w:themeColor="text1"/>
          <w:lang w:val="lt-LT"/>
        </w:rPr>
        <w:t xml:space="preserve">: didžiausias leistinas pareigybių skaičius įstaigoje </w:t>
      </w:r>
      <w:r w:rsidR="00CA016D" w:rsidRPr="0040741F">
        <w:rPr>
          <w:rFonts w:ascii="Arial" w:hAnsi="Arial" w:cs="Arial"/>
          <w:color w:val="000000" w:themeColor="text1"/>
          <w:lang w:val="lt-LT"/>
        </w:rPr>
        <w:t>– 13,5,</w:t>
      </w:r>
      <w:r w:rsidR="00553195" w:rsidRPr="0040741F">
        <w:rPr>
          <w:rFonts w:ascii="Arial" w:hAnsi="Arial" w:cs="Arial"/>
          <w:color w:val="000000" w:themeColor="text1"/>
          <w:lang w:val="lt-LT"/>
        </w:rPr>
        <w:t xml:space="preserve"> </w:t>
      </w:r>
      <w:r w:rsidR="000A761B" w:rsidRPr="0040741F">
        <w:rPr>
          <w:rFonts w:ascii="Arial" w:hAnsi="Arial" w:cs="Arial"/>
          <w:color w:val="000000" w:themeColor="text1"/>
          <w:lang w:val="lt-LT"/>
        </w:rPr>
        <w:t>užimtų pareigybių skaičius</w:t>
      </w:r>
      <w:r w:rsidR="00CA016D" w:rsidRPr="0040741F">
        <w:rPr>
          <w:rFonts w:ascii="Arial" w:hAnsi="Arial" w:cs="Arial"/>
          <w:color w:val="000000" w:themeColor="text1"/>
          <w:lang w:val="lt-LT"/>
        </w:rPr>
        <w:t xml:space="preserve"> 13,5 </w:t>
      </w:r>
      <w:r w:rsidR="000A761B" w:rsidRPr="0040741F">
        <w:rPr>
          <w:rFonts w:ascii="Arial" w:hAnsi="Arial" w:cs="Arial"/>
          <w:color w:val="000000" w:themeColor="text1"/>
          <w:lang w:val="lt-LT"/>
        </w:rPr>
        <w:t xml:space="preserve">(fizinių asmenų skaičius - </w:t>
      </w:r>
      <w:r w:rsidR="00CA016D" w:rsidRPr="0040741F">
        <w:rPr>
          <w:rFonts w:ascii="Arial" w:hAnsi="Arial" w:cs="Arial"/>
          <w:color w:val="000000" w:themeColor="text1"/>
          <w:lang w:val="lt-LT"/>
        </w:rPr>
        <w:t>17</w:t>
      </w:r>
      <w:r w:rsidR="000A761B" w:rsidRPr="0040741F">
        <w:rPr>
          <w:rFonts w:ascii="Arial" w:hAnsi="Arial" w:cs="Arial"/>
          <w:color w:val="000000" w:themeColor="text1"/>
          <w:lang w:val="lt-LT"/>
        </w:rPr>
        <w:t xml:space="preserve">) . Per ataskaitinius metus priimtų į darbą darbuotojų skaičius </w:t>
      </w:r>
      <w:r w:rsidR="00052145" w:rsidRPr="0040741F">
        <w:rPr>
          <w:rFonts w:ascii="Arial" w:hAnsi="Arial" w:cs="Arial"/>
          <w:color w:val="000000" w:themeColor="text1"/>
          <w:lang w:val="lt-LT"/>
        </w:rPr>
        <w:t>–</w:t>
      </w:r>
      <w:r w:rsidR="000A761B" w:rsidRPr="0040741F">
        <w:rPr>
          <w:rFonts w:ascii="Arial" w:hAnsi="Arial" w:cs="Arial"/>
          <w:color w:val="000000" w:themeColor="text1"/>
          <w:lang w:val="lt-LT"/>
        </w:rPr>
        <w:t xml:space="preserve">  </w:t>
      </w:r>
      <w:r w:rsidR="00CA016D" w:rsidRPr="0040741F">
        <w:rPr>
          <w:rFonts w:ascii="Arial" w:hAnsi="Arial" w:cs="Arial"/>
          <w:color w:val="000000" w:themeColor="text1"/>
          <w:lang w:val="lt-LT"/>
        </w:rPr>
        <w:t>0</w:t>
      </w:r>
      <w:r w:rsidR="000A761B" w:rsidRPr="0040741F">
        <w:rPr>
          <w:rFonts w:ascii="Arial" w:hAnsi="Arial" w:cs="Arial"/>
          <w:color w:val="000000" w:themeColor="text1"/>
          <w:lang w:val="lt-LT"/>
        </w:rPr>
        <w:t>, per ataskaitinius metus atleistų iš darbo darbuotojų skaičius</w:t>
      </w:r>
      <w:r w:rsidR="00CA016D" w:rsidRPr="0040741F">
        <w:rPr>
          <w:rFonts w:ascii="Arial" w:hAnsi="Arial" w:cs="Arial"/>
          <w:color w:val="000000" w:themeColor="text1"/>
          <w:lang w:val="lt-LT"/>
        </w:rPr>
        <w:t xml:space="preserve"> – 1. </w:t>
      </w:r>
      <w:r w:rsidR="00C11DBA" w:rsidRPr="0040741F">
        <w:rPr>
          <w:rFonts w:ascii="Arial" w:hAnsi="Arial" w:cs="Arial"/>
          <w:color w:val="000000" w:themeColor="text1"/>
          <w:lang w:val="lt-LT"/>
        </w:rPr>
        <w:t xml:space="preserve">Teatro režisierės (1 et.) atleidimo priežastis: Lietuvos Respublikos Darbo kodekso 55 straipsnis. Būdama vaiko priežiūros atostogose nuo 2018 metų darbuotoja pakeitė gyvenamąją vietą ir persikėlė gyventi į kitą rajoną. Likus 3 mėnesiams iki grįžimo iš vaiko priežiūros atostogų, informavo įstaigos vadovę apie savo sprendimą nutraukti darbo sutartį darbuotojo iniciatyva. </w:t>
      </w:r>
    </w:p>
    <w:p w14:paraId="0E86E4FD" w14:textId="0A6EEFFB" w:rsidR="00D634AA" w:rsidRPr="0040741F" w:rsidRDefault="004D3A63" w:rsidP="0040741F">
      <w:pPr>
        <w:spacing w:line="276" w:lineRule="auto"/>
        <w:ind w:firstLine="851"/>
        <w:jc w:val="both"/>
        <w:rPr>
          <w:rFonts w:ascii="Arial" w:hAnsi="Arial" w:cs="Arial"/>
          <w:i/>
          <w:lang w:val="lt-LT"/>
        </w:rPr>
      </w:pPr>
      <w:r w:rsidRPr="0040741F">
        <w:rPr>
          <w:rFonts w:ascii="Arial" w:hAnsi="Arial" w:cs="Arial"/>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4185"/>
        <w:gridCol w:w="768"/>
        <w:gridCol w:w="708"/>
        <w:gridCol w:w="1701"/>
        <w:gridCol w:w="1701"/>
      </w:tblGrid>
      <w:tr w:rsidR="000A761B" w:rsidRPr="0040741F" w14:paraId="7F0E6242" w14:textId="77777777" w:rsidTr="00267C49">
        <w:tc>
          <w:tcPr>
            <w:tcW w:w="689" w:type="dxa"/>
            <w:vMerge w:val="restart"/>
            <w:vAlign w:val="center"/>
          </w:tcPr>
          <w:p w14:paraId="7B0FC34C" w14:textId="77777777" w:rsidR="000A761B" w:rsidRPr="0040741F" w:rsidRDefault="000A761B" w:rsidP="0040741F">
            <w:pPr>
              <w:spacing w:line="276" w:lineRule="auto"/>
              <w:rPr>
                <w:rFonts w:ascii="Arial" w:hAnsi="Arial" w:cs="Arial"/>
                <w:b/>
                <w:lang w:val="lt-LT"/>
              </w:rPr>
            </w:pPr>
            <w:r w:rsidRPr="0040741F">
              <w:rPr>
                <w:rFonts w:ascii="Arial" w:hAnsi="Arial" w:cs="Arial"/>
                <w:b/>
                <w:lang w:val="lt-LT"/>
              </w:rPr>
              <w:t>Eil. Nr.</w:t>
            </w:r>
          </w:p>
          <w:p w14:paraId="26C44335" w14:textId="77777777" w:rsidR="000A761B" w:rsidRPr="0040741F" w:rsidRDefault="000A761B" w:rsidP="0040741F">
            <w:pPr>
              <w:spacing w:line="276" w:lineRule="auto"/>
              <w:rPr>
                <w:rFonts w:ascii="Arial" w:hAnsi="Arial" w:cs="Arial"/>
                <w:b/>
                <w:lang w:val="lt-LT"/>
              </w:rPr>
            </w:pPr>
          </w:p>
        </w:tc>
        <w:tc>
          <w:tcPr>
            <w:tcW w:w="4185" w:type="dxa"/>
            <w:vMerge w:val="restart"/>
            <w:vAlign w:val="center"/>
          </w:tcPr>
          <w:p w14:paraId="525300D3" w14:textId="77777777" w:rsidR="000A761B" w:rsidRPr="0040741F" w:rsidRDefault="000A761B" w:rsidP="0040741F">
            <w:pPr>
              <w:spacing w:line="276" w:lineRule="auto"/>
              <w:rPr>
                <w:rFonts w:ascii="Arial" w:hAnsi="Arial" w:cs="Arial"/>
                <w:b/>
                <w:lang w:val="lt-LT"/>
              </w:rPr>
            </w:pPr>
            <w:r w:rsidRPr="0040741F">
              <w:rPr>
                <w:rFonts w:ascii="Arial" w:hAnsi="Arial" w:cs="Arial"/>
                <w:b/>
                <w:lang w:val="lt-LT"/>
              </w:rPr>
              <w:t>Pareigybės</w:t>
            </w:r>
          </w:p>
        </w:tc>
        <w:tc>
          <w:tcPr>
            <w:tcW w:w="4878" w:type="dxa"/>
            <w:gridSpan w:val="4"/>
          </w:tcPr>
          <w:p w14:paraId="55537DCF" w14:textId="77777777" w:rsidR="000A761B" w:rsidRPr="0040741F" w:rsidRDefault="000A761B" w:rsidP="0040741F">
            <w:pPr>
              <w:spacing w:line="276" w:lineRule="auto"/>
              <w:rPr>
                <w:rFonts w:ascii="Arial" w:hAnsi="Arial" w:cs="Arial"/>
                <w:b/>
                <w:lang w:val="lt-LT"/>
              </w:rPr>
            </w:pPr>
            <w:r w:rsidRPr="0040741F">
              <w:rPr>
                <w:rFonts w:ascii="Arial" w:hAnsi="Arial" w:cs="Arial"/>
                <w:b/>
                <w:lang w:val="lt-LT"/>
              </w:rPr>
              <w:t>Pareigybių skaičius etatais/darbuotojų skaičius</w:t>
            </w:r>
          </w:p>
        </w:tc>
      </w:tr>
      <w:tr w:rsidR="000A761B" w:rsidRPr="0040741F" w14:paraId="5A50E748" w14:textId="77777777" w:rsidTr="00267C49">
        <w:tc>
          <w:tcPr>
            <w:tcW w:w="689" w:type="dxa"/>
            <w:vMerge/>
          </w:tcPr>
          <w:p w14:paraId="65DC8C0A" w14:textId="77777777" w:rsidR="000A761B" w:rsidRPr="0040741F" w:rsidRDefault="000A761B" w:rsidP="0040741F">
            <w:pPr>
              <w:spacing w:line="276" w:lineRule="auto"/>
              <w:rPr>
                <w:rFonts w:ascii="Arial" w:hAnsi="Arial" w:cs="Arial"/>
                <w:b/>
                <w:lang w:val="lt-LT"/>
              </w:rPr>
            </w:pPr>
          </w:p>
        </w:tc>
        <w:tc>
          <w:tcPr>
            <w:tcW w:w="4185" w:type="dxa"/>
            <w:vMerge/>
          </w:tcPr>
          <w:p w14:paraId="58F54475" w14:textId="77777777" w:rsidR="000A761B" w:rsidRPr="0040741F" w:rsidRDefault="000A761B" w:rsidP="0040741F">
            <w:pPr>
              <w:spacing w:line="276" w:lineRule="auto"/>
              <w:rPr>
                <w:rFonts w:ascii="Arial" w:hAnsi="Arial" w:cs="Arial"/>
                <w:b/>
                <w:lang w:val="lt-LT"/>
              </w:rPr>
            </w:pPr>
          </w:p>
        </w:tc>
        <w:tc>
          <w:tcPr>
            <w:tcW w:w="768" w:type="dxa"/>
            <w:vMerge w:val="restart"/>
            <w:vAlign w:val="center"/>
          </w:tcPr>
          <w:p w14:paraId="54501AC3" w14:textId="77777777" w:rsidR="000A761B" w:rsidRPr="0040741F" w:rsidRDefault="000A761B" w:rsidP="0040741F">
            <w:pPr>
              <w:spacing w:line="276" w:lineRule="auto"/>
              <w:jc w:val="center"/>
              <w:rPr>
                <w:rFonts w:ascii="Arial" w:hAnsi="Arial" w:cs="Arial"/>
                <w:b/>
                <w:lang w:val="lt-LT"/>
              </w:rPr>
            </w:pPr>
          </w:p>
          <w:p w14:paraId="201F9803" w14:textId="607A8729" w:rsidR="000A761B" w:rsidRPr="0040741F" w:rsidRDefault="000A761B" w:rsidP="0040741F">
            <w:pPr>
              <w:spacing w:line="276" w:lineRule="auto"/>
              <w:jc w:val="center"/>
              <w:rPr>
                <w:rFonts w:ascii="Arial" w:hAnsi="Arial" w:cs="Arial"/>
                <w:b/>
                <w:lang w:val="lt-LT"/>
              </w:rPr>
            </w:pPr>
            <w:r w:rsidRPr="0040741F">
              <w:rPr>
                <w:rFonts w:ascii="Arial" w:hAnsi="Arial" w:cs="Arial"/>
                <w:b/>
                <w:lang w:val="lt-LT"/>
              </w:rPr>
              <w:t>20</w:t>
            </w:r>
            <w:r w:rsidR="009D530C" w:rsidRPr="0040741F">
              <w:rPr>
                <w:rFonts w:ascii="Arial" w:hAnsi="Arial" w:cs="Arial"/>
                <w:b/>
                <w:lang w:val="lt-LT"/>
              </w:rPr>
              <w:t>2</w:t>
            </w:r>
            <w:r w:rsidR="009A2D71" w:rsidRPr="0040741F">
              <w:rPr>
                <w:rFonts w:ascii="Arial" w:hAnsi="Arial" w:cs="Arial"/>
                <w:b/>
                <w:lang w:val="lt-LT"/>
              </w:rPr>
              <w:t>2</w:t>
            </w:r>
            <w:r w:rsidRPr="0040741F">
              <w:rPr>
                <w:rFonts w:ascii="Arial" w:hAnsi="Arial" w:cs="Arial"/>
                <w:b/>
                <w:lang w:val="lt-LT"/>
              </w:rPr>
              <w:t xml:space="preserve"> m.</w:t>
            </w:r>
          </w:p>
        </w:tc>
        <w:tc>
          <w:tcPr>
            <w:tcW w:w="4110" w:type="dxa"/>
            <w:gridSpan w:val="3"/>
          </w:tcPr>
          <w:p w14:paraId="77177783" w14:textId="1A960382" w:rsidR="000A761B" w:rsidRPr="0040741F" w:rsidRDefault="000A761B" w:rsidP="0040741F">
            <w:pPr>
              <w:spacing w:line="276" w:lineRule="auto"/>
              <w:jc w:val="center"/>
              <w:rPr>
                <w:rFonts w:ascii="Arial" w:hAnsi="Arial" w:cs="Arial"/>
                <w:b/>
                <w:lang w:val="lt-LT"/>
              </w:rPr>
            </w:pPr>
            <w:r w:rsidRPr="0040741F">
              <w:rPr>
                <w:rFonts w:ascii="Arial" w:hAnsi="Arial" w:cs="Arial"/>
                <w:b/>
                <w:lang w:val="lt-LT"/>
              </w:rPr>
              <w:t>202</w:t>
            </w:r>
            <w:r w:rsidR="000947DA" w:rsidRPr="0040741F">
              <w:rPr>
                <w:rFonts w:ascii="Arial" w:hAnsi="Arial" w:cs="Arial"/>
                <w:b/>
                <w:lang w:val="lt-LT"/>
              </w:rPr>
              <w:t>3</w:t>
            </w:r>
            <w:r w:rsidRPr="0040741F">
              <w:rPr>
                <w:rFonts w:ascii="Arial" w:hAnsi="Arial" w:cs="Arial"/>
                <w:b/>
                <w:lang w:val="lt-LT"/>
              </w:rPr>
              <w:t xml:space="preserve"> m.</w:t>
            </w:r>
          </w:p>
        </w:tc>
      </w:tr>
      <w:tr w:rsidR="001D753E" w:rsidRPr="0040741F" w14:paraId="3732F666" w14:textId="77777777" w:rsidTr="00267C49">
        <w:tc>
          <w:tcPr>
            <w:tcW w:w="689" w:type="dxa"/>
            <w:vMerge/>
          </w:tcPr>
          <w:p w14:paraId="6CC59763" w14:textId="77777777" w:rsidR="000A761B" w:rsidRPr="0040741F" w:rsidRDefault="000A761B" w:rsidP="0040741F">
            <w:pPr>
              <w:spacing w:line="276" w:lineRule="auto"/>
              <w:rPr>
                <w:rFonts w:ascii="Arial" w:hAnsi="Arial" w:cs="Arial"/>
                <w:b/>
                <w:lang w:val="lt-LT"/>
              </w:rPr>
            </w:pPr>
          </w:p>
        </w:tc>
        <w:tc>
          <w:tcPr>
            <w:tcW w:w="4185" w:type="dxa"/>
            <w:vMerge/>
          </w:tcPr>
          <w:p w14:paraId="734D8FD2" w14:textId="77777777" w:rsidR="000A761B" w:rsidRPr="0040741F" w:rsidRDefault="000A761B" w:rsidP="0040741F">
            <w:pPr>
              <w:spacing w:line="276" w:lineRule="auto"/>
              <w:rPr>
                <w:rFonts w:ascii="Arial" w:hAnsi="Arial" w:cs="Arial"/>
                <w:b/>
                <w:lang w:val="lt-LT"/>
              </w:rPr>
            </w:pPr>
          </w:p>
        </w:tc>
        <w:tc>
          <w:tcPr>
            <w:tcW w:w="768" w:type="dxa"/>
            <w:vMerge/>
          </w:tcPr>
          <w:p w14:paraId="019369FF" w14:textId="77777777" w:rsidR="000A761B" w:rsidRPr="0040741F" w:rsidRDefault="000A761B" w:rsidP="0040741F">
            <w:pPr>
              <w:spacing w:line="276" w:lineRule="auto"/>
              <w:jc w:val="center"/>
              <w:rPr>
                <w:rFonts w:ascii="Arial" w:hAnsi="Arial" w:cs="Arial"/>
                <w:b/>
                <w:lang w:val="lt-LT"/>
              </w:rPr>
            </w:pPr>
          </w:p>
        </w:tc>
        <w:tc>
          <w:tcPr>
            <w:tcW w:w="708" w:type="dxa"/>
            <w:vMerge w:val="restart"/>
            <w:vAlign w:val="center"/>
          </w:tcPr>
          <w:p w14:paraId="0F56151C" w14:textId="77777777" w:rsidR="000A761B" w:rsidRPr="0040741F" w:rsidRDefault="000A761B" w:rsidP="0040741F">
            <w:pPr>
              <w:spacing w:line="276" w:lineRule="auto"/>
              <w:jc w:val="center"/>
              <w:rPr>
                <w:rFonts w:ascii="Arial" w:hAnsi="Arial" w:cs="Arial"/>
                <w:b/>
                <w:lang w:val="lt-LT"/>
              </w:rPr>
            </w:pPr>
            <w:r w:rsidRPr="0040741F">
              <w:rPr>
                <w:rFonts w:ascii="Arial" w:hAnsi="Arial" w:cs="Arial"/>
                <w:b/>
                <w:lang w:val="lt-LT"/>
              </w:rPr>
              <w:t>Iš viso</w:t>
            </w:r>
          </w:p>
        </w:tc>
        <w:tc>
          <w:tcPr>
            <w:tcW w:w="3402" w:type="dxa"/>
            <w:gridSpan w:val="2"/>
          </w:tcPr>
          <w:p w14:paraId="747492DC" w14:textId="77777777" w:rsidR="000A761B" w:rsidRPr="0040741F" w:rsidRDefault="000A761B" w:rsidP="0040741F">
            <w:pPr>
              <w:spacing w:line="276" w:lineRule="auto"/>
              <w:jc w:val="center"/>
              <w:rPr>
                <w:rFonts w:ascii="Arial" w:hAnsi="Arial" w:cs="Arial"/>
                <w:b/>
                <w:lang w:val="lt-LT"/>
              </w:rPr>
            </w:pPr>
            <w:r w:rsidRPr="0040741F">
              <w:rPr>
                <w:rFonts w:ascii="Arial" w:hAnsi="Arial" w:cs="Arial"/>
                <w:b/>
                <w:lang w:val="lt-LT"/>
              </w:rPr>
              <w:t xml:space="preserve">Iš jų atvykstančių iš </w:t>
            </w:r>
          </w:p>
        </w:tc>
      </w:tr>
      <w:tr w:rsidR="001D753E" w:rsidRPr="0040741F" w14:paraId="645123CC" w14:textId="77777777" w:rsidTr="00267C49">
        <w:tc>
          <w:tcPr>
            <w:tcW w:w="689" w:type="dxa"/>
            <w:vMerge/>
          </w:tcPr>
          <w:p w14:paraId="39237BA6" w14:textId="77777777" w:rsidR="000A761B" w:rsidRPr="0040741F" w:rsidRDefault="000A761B" w:rsidP="0040741F">
            <w:pPr>
              <w:spacing w:line="276" w:lineRule="auto"/>
              <w:rPr>
                <w:rFonts w:ascii="Arial" w:hAnsi="Arial" w:cs="Arial"/>
                <w:b/>
                <w:lang w:val="lt-LT"/>
              </w:rPr>
            </w:pPr>
          </w:p>
        </w:tc>
        <w:tc>
          <w:tcPr>
            <w:tcW w:w="4185" w:type="dxa"/>
            <w:vMerge/>
          </w:tcPr>
          <w:p w14:paraId="214B6BEB" w14:textId="77777777" w:rsidR="000A761B" w:rsidRPr="0040741F" w:rsidRDefault="000A761B" w:rsidP="0040741F">
            <w:pPr>
              <w:spacing w:line="276" w:lineRule="auto"/>
              <w:rPr>
                <w:rFonts w:ascii="Arial" w:hAnsi="Arial" w:cs="Arial"/>
                <w:b/>
                <w:lang w:val="lt-LT"/>
              </w:rPr>
            </w:pPr>
          </w:p>
        </w:tc>
        <w:tc>
          <w:tcPr>
            <w:tcW w:w="768" w:type="dxa"/>
            <w:vMerge/>
          </w:tcPr>
          <w:p w14:paraId="6577DD54" w14:textId="77777777" w:rsidR="000A761B" w:rsidRPr="0040741F" w:rsidRDefault="000A761B" w:rsidP="0040741F">
            <w:pPr>
              <w:spacing w:line="276" w:lineRule="auto"/>
              <w:jc w:val="center"/>
              <w:rPr>
                <w:rFonts w:ascii="Arial" w:hAnsi="Arial" w:cs="Arial"/>
                <w:b/>
                <w:lang w:val="lt-LT"/>
              </w:rPr>
            </w:pPr>
          </w:p>
        </w:tc>
        <w:tc>
          <w:tcPr>
            <w:tcW w:w="708" w:type="dxa"/>
            <w:vMerge/>
          </w:tcPr>
          <w:p w14:paraId="4272B9E1" w14:textId="77777777" w:rsidR="000A761B" w:rsidRPr="0040741F" w:rsidRDefault="000A761B" w:rsidP="0040741F">
            <w:pPr>
              <w:spacing w:line="276" w:lineRule="auto"/>
              <w:jc w:val="center"/>
              <w:rPr>
                <w:rFonts w:ascii="Arial" w:hAnsi="Arial" w:cs="Arial"/>
                <w:b/>
                <w:lang w:val="lt-LT"/>
              </w:rPr>
            </w:pPr>
          </w:p>
        </w:tc>
        <w:tc>
          <w:tcPr>
            <w:tcW w:w="1701" w:type="dxa"/>
          </w:tcPr>
          <w:p w14:paraId="4651C8D3" w14:textId="77777777" w:rsidR="000A761B" w:rsidRPr="0040741F" w:rsidRDefault="000A761B" w:rsidP="0040741F">
            <w:pPr>
              <w:spacing w:line="276" w:lineRule="auto"/>
              <w:rPr>
                <w:rFonts w:ascii="Arial" w:hAnsi="Arial" w:cs="Arial"/>
                <w:b/>
                <w:lang w:val="lt-LT"/>
              </w:rPr>
            </w:pPr>
            <w:r w:rsidRPr="0040741F">
              <w:rPr>
                <w:rFonts w:ascii="Arial" w:hAnsi="Arial" w:cs="Arial"/>
                <w:b/>
                <w:lang w:val="lt-LT"/>
              </w:rPr>
              <w:t>kitų įstaigų, esančių savivaldybėje</w:t>
            </w:r>
          </w:p>
        </w:tc>
        <w:tc>
          <w:tcPr>
            <w:tcW w:w="1701" w:type="dxa"/>
          </w:tcPr>
          <w:p w14:paraId="4A92298F" w14:textId="77777777" w:rsidR="000A761B" w:rsidRPr="0040741F" w:rsidRDefault="000A761B" w:rsidP="0040741F">
            <w:pPr>
              <w:spacing w:line="276" w:lineRule="auto"/>
              <w:rPr>
                <w:rFonts w:ascii="Arial" w:hAnsi="Arial" w:cs="Arial"/>
                <w:b/>
                <w:lang w:val="lt-LT"/>
              </w:rPr>
            </w:pPr>
            <w:r w:rsidRPr="0040741F">
              <w:rPr>
                <w:rFonts w:ascii="Arial" w:hAnsi="Arial" w:cs="Arial"/>
                <w:b/>
                <w:lang w:val="lt-LT"/>
              </w:rPr>
              <w:t>kitų įstaigų, esančių kitoje savivaldybėje</w:t>
            </w:r>
          </w:p>
        </w:tc>
      </w:tr>
      <w:tr w:rsidR="001D753E" w:rsidRPr="0040741F" w14:paraId="31123835" w14:textId="77777777" w:rsidTr="00267C49">
        <w:tc>
          <w:tcPr>
            <w:tcW w:w="689" w:type="dxa"/>
          </w:tcPr>
          <w:p w14:paraId="17D72294" w14:textId="77777777" w:rsidR="000A761B" w:rsidRPr="0040741F" w:rsidRDefault="000A761B" w:rsidP="0040741F">
            <w:pPr>
              <w:spacing w:line="276" w:lineRule="auto"/>
              <w:rPr>
                <w:rFonts w:ascii="Arial" w:hAnsi="Arial" w:cs="Arial"/>
                <w:lang w:val="lt-LT"/>
              </w:rPr>
            </w:pPr>
            <w:r w:rsidRPr="0040741F">
              <w:rPr>
                <w:rFonts w:ascii="Arial" w:hAnsi="Arial" w:cs="Arial"/>
                <w:lang w:val="lt-LT"/>
              </w:rPr>
              <w:t>1.</w:t>
            </w:r>
          </w:p>
        </w:tc>
        <w:tc>
          <w:tcPr>
            <w:tcW w:w="4185" w:type="dxa"/>
          </w:tcPr>
          <w:p w14:paraId="33563699" w14:textId="77777777" w:rsidR="000A761B" w:rsidRPr="0040741F" w:rsidRDefault="000A761B" w:rsidP="0040741F">
            <w:pPr>
              <w:spacing w:line="276" w:lineRule="auto"/>
              <w:rPr>
                <w:rFonts w:ascii="Arial" w:hAnsi="Arial" w:cs="Arial"/>
                <w:lang w:val="lt-LT"/>
              </w:rPr>
            </w:pPr>
            <w:r w:rsidRPr="0040741F">
              <w:rPr>
                <w:rFonts w:ascii="Arial" w:hAnsi="Arial" w:cs="Arial"/>
                <w:lang w:val="lt-LT"/>
              </w:rPr>
              <w:t>Užimtų pareigybių skaičius etatais/fizinių asmenų skaičius</w:t>
            </w:r>
          </w:p>
        </w:tc>
        <w:tc>
          <w:tcPr>
            <w:tcW w:w="768" w:type="dxa"/>
          </w:tcPr>
          <w:p w14:paraId="0D795338" w14:textId="16A4F9CD" w:rsidR="000A761B" w:rsidRPr="0040741F" w:rsidRDefault="00F3496F" w:rsidP="0040741F">
            <w:pPr>
              <w:spacing w:line="276" w:lineRule="auto"/>
              <w:jc w:val="center"/>
              <w:rPr>
                <w:rFonts w:ascii="Arial" w:hAnsi="Arial" w:cs="Arial"/>
                <w:lang w:val="lt-LT"/>
              </w:rPr>
            </w:pPr>
            <w:r w:rsidRPr="0040741F">
              <w:rPr>
                <w:rFonts w:ascii="Arial" w:hAnsi="Arial" w:cs="Arial"/>
                <w:lang w:val="lt-LT"/>
              </w:rPr>
              <w:t>13</w:t>
            </w:r>
            <w:r w:rsidR="009A2D71" w:rsidRPr="0040741F">
              <w:rPr>
                <w:rFonts w:ascii="Arial" w:hAnsi="Arial" w:cs="Arial"/>
                <w:lang w:val="lt-LT"/>
              </w:rPr>
              <w:t>/18</w:t>
            </w:r>
          </w:p>
        </w:tc>
        <w:tc>
          <w:tcPr>
            <w:tcW w:w="708" w:type="dxa"/>
          </w:tcPr>
          <w:p w14:paraId="027A3156" w14:textId="281354AB" w:rsidR="000A761B" w:rsidRPr="0040741F" w:rsidRDefault="009A2D71" w:rsidP="0040741F">
            <w:pPr>
              <w:spacing w:line="276" w:lineRule="auto"/>
              <w:jc w:val="center"/>
              <w:rPr>
                <w:rFonts w:ascii="Arial" w:hAnsi="Arial" w:cs="Arial"/>
                <w:lang w:val="lt-LT"/>
              </w:rPr>
            </w:pPr>
            <w:r w:rsidRPr="0040741F">
              <w:rPr>
                <w:rFonts w:ascii="Arial" w:hAnsi="Arial" w:cs="Arial"/>
                <w:lang w:val="lt-LT"/>
              </w:rPr>
              <w:t>13,5</w:t>
            </w:r>
            <w:r w:rsidR="00104935" w:rsidRPr="0040741F">
              <w:rPr>
                <w:rFonts w:ascii="Arial" w:hAnsi="Arial" w:cs="Arial"/>
                <w:lang w:val="lt-LT"/>
              </w:rPr>
              <w:t>/17</w:t>
            </w:r>
          </w:p>
        </w:tc>
        <w:tc>
          <w:tcPr>
            <w:tcW w:w="1701" w:type="dxa"/>
          </w:tcPr>
          <w:p w14:paraId="24C3673E" w14:textId="5ED6F21A" w:rsidR="000A761B" w:rsidRPr="0040741F" w:rsidRDefault="00D961BA" w:rsidP="0040741F">
            <w:pPr>
              <w:spacing w:line="276" w:lineRule="auto"/>
              <w:jc w:val="center"/>
              <w:rPr>
                <w:rFonts w:ascii="Arial" w:hAnsi="Arial" w:cs="Arial"/>
                <w:lang w:val="lt-LT"/>
              </w:rPr>
            </w:pPr>
            <w:r w:rsidRPr="0040741F">
              <w:rPr>
                <w:rFonts w:ascii="Arial" w:hAnsi="Arial" w:cs="Arial"/>
                <w:lang w:val="lt-LT"/>
              </w:rPr>
              <w:t>1,75/3</w:t>
            </w:r>
          </w:p>
        </w:tc>
        <w:tc>
          <w:tcPr>
            <w:tcW w:w="1701" w:type="dxa"/>
          </w:tcPr>
          <w:p w14:paraId="775C7570" w14:textId="60362F0C" w:rsidR="000A761B" w:rsidRPr="0040741F" w:rsidRDefault="00D961BA" w:rsidP="0040741F">
            <w:pPr>
              <w:spacing w:line="276" w:lineRule="auto"/>
              <w:jc w:val="center"/>
              <w:rPr>
                <w:rFonts w:ascii="Arial" w:hAnsi="Arial" w:cs="Arial"/>
                <w:lang w:val="lt-LT"/>
              </w:rPr>
            </w:pPr>
            <w:r w:rsidRPr="0040741F">
              <w:rPr>
                <w:rFonts w:ascii="Arial" w:hAnsi="Arial" w:cs="Arial"/>
                <w:lang w:val="lt-LT"/>
              </w:rPr>
              <w:t>1,75/4</w:t>
            </w:r>
          </w:p>
        </w:tc>
      </w:tr>
      <w:tr w:rsidR="001D753E" w:rsidRPr="0040741F" w14:paraId="43DEFAEA" w14:textId="77777777" w:rsidTr="00267C49">
        <w:tc>
          <w:tcPr>
            <w:tcW w:w="689" w:type="dxa"/>
          </w:tcPr>
          <w:p w14:paraId="23032019" w14:textId="77777777" w:rsidR="000A761B" w:rsidRPr="0040741F" w:rsidRDefault="000A761B" w:rsidP="0040741F">
            <w:pPr>
              <w:spacing w:line="276" w:lineRule="auto"/>
              <w:rPr>
                <w:rFonts w:ascii="Arial" w:hAnsi="Arial" w:cs="Arial"/>
                <w:lang w:val="lt-LT"/>
              </w:rPr>
            </w:pPr>
            <w:r w:rsidRPr="0040741F">
              <w:rPr>
                <w:rFonts w:ascii="Arial" w:hAnsi="Arial" w:cs="Arial"/>
                <w:lang w:val="lt-LT"/>
              </w:rPr>
              <w:t>1.1.</w:t>
            </w:r>
          </w:p>
        </w:tc>
        <w:tc>
          <w:tcPr>
            <w:tcW w:w="4185" w:type="dxa"/>
          </w:tcPr>
          <w:p w14:paraId="49F32690" w14:textId="77777777" w:rsidR="000A761B" w:rsidRPr="0040741F" w:rsidRDefault="000A761B" w:rsidP="0040741F">
            <w:pPr>
              <w:spacing w:line="276" w:lineRule="auto"/>
              <w:rPr>
                <w:rFonts w:ascii="Arial" w:hAnsi="Arial" w:cs="Arial"/>
                <w:lang w:val="lt-LT"/>
              </w:rPr>
            </w:pPr>
            <w:r w:rsidRPr="0040741F">
              <w:rPr>
                <w:rFonts w:ascii="Arial" w:hAnsi="Arial" w:cs="Arial"/>
                <w:lang w:val="lt-LT"/>
              </w:rPr>
              <w:t>Administracija (vadovas, pavaduotojai, padalinių vadovai, buhalteris, sekretorius, personalo darbuotojas)</w:t>
            </w:r>
          </w:p>
        </w:tc>
        <w:tc>
          <w:tcPr>
            <w:tcW w:w="768" w:type="dxa"/>
          </w:tcPr>
          <w:p w14:paraId="101B4718" w14:textId="48C7DE55" w:rsidR="000A761B" w:rsidRPr="0040741F" w:rsidRDefault="00F3496F" w:rsidP="0040741F">
            <w:pPr>
              <w:spacing w:line="276" w:lineRule="auto"/>
              <w:jc w:val="center"/>
              <w:rPr>
                <w:rFonts w:ascii="Arial" w:hAnsi="Arial" w:cs="Arial"/>
                <w:lang w:val="lt-LT"/>
              </w:rPr>
            </w:pPr>
            <w:r w:rsidRPr="0040741F">
              <w:rPr>
                <w:rFonts w:ascii="Arial" w:hAnsi="Arial" w:cs="Arial"/>
                <w:lang w:val="lt-LT"/>
              </w:rPr>
              <w:t>2,</w:t>
            </w:r>
            <w:r w:rsidR="009A2D71" w:rsidRPr="0040741F">
              <w:rPr>
                <w:rFonts w:ascii="Arial" w:hAnsi="Arial" w:cs="Arial"/>
                <w:lang w:val="lt-LT"/>
              </w:rPr>
              <w:t>25/3</w:t>
            </w:r>
          </w:p>
        </w:tc>
        <w:tc>
          <w:tcPr>
            <w:tcW w:w="708" w:type="dxa"/>
          </w:tcPr>
          <w:p w14:paraId="018322F6" w14:textId="05D738A2" w:rsidR="000A761B" w:rsidRPr="0040741F" w:rsidRDefault="009A2D71" w:rsidP="0040741F">
            <w:pPr>
              <w:spacing w:line="276" w:lineRule="auto"/>
              <w:jc w:val="center"/>
              <w:rPr>
                <w:rFonts w:ascii="Arial" w:hAnsi="Arial" w:cs="Arial"/>
                <w:lang w:val="lt-LT"/>
              </w:rPr>
            </w:pPr>
            <w:r w:rsidRPr="0040741F">
              <w:rPr>
                <w:rFonts w:ascii="Arial" w:hAnsi="Arial" w:cs="Arial"/>
                <w:lang w:val="lt-LT"/>
              </w:rPr>
              <w:t>2,75/3</w:t>
            </w:r>
          </w:p>
        </w:tc>
        <w:tc>
          <w:tcPr>
            <w:tcW w:w="1701" w:type="dxa"/>
          </w:tcPr>
          <w:p w14:paraId="1EE0F689" w14:textId="0FC57307" w:rsidR="000A761B" w:rsidRPr="0040741F" w:rsidRDefault="00D961BA" w:rsidP="0040741F">
            <w:pPr>
              <w:spacing w:line="276" w:lineRule="auto"/>
              <w:jc w:val="center"/>
              <w:rPr>
                <w:rFonts w:ascii="Arial" w:hAnsi="Arial" w:cs="Arial"/>
                <w:lang w:val="lt-LT"/>
              </w:rPr>
            </w:pPr>
            <w:r w:rsidRPr="0040741F">
              <w:rPr>
                <w:rFonts w:ascii="Arial" w:hAnsi="Arial" w:cs="Arial"/>
                <w:lang w:val="lt-LT"/>
              </w:rPr>
              <w:t>-</w:t>
            </w:r>
          </w:p>
        </w:tc>
        <w:tc>
          <w:tcPr>
            <w:tcW w:w="1701" w:type="dxa"/>
          </w:tcPr>
          <w:p w14:paraId="375E9DF8" w14:textId="5D0DB4AE" w:rsidR="000A761B" w:rsidRPr="0040741F" w:rsidRDefault="00D961BA" w:rsidP="0040741F">
            <w:pPr>
              <w:spacing w:line="276" w:lineRule="auto"/>
              <w:jc w:val="center"/>
              <w:rPr>
                <w:rFonts w:ascii="Arial" w:hAnsi="Arial" w:cs="Arial"/>
                <w:lang w:val="lt-LT"/>
              </w:rPr>
            </w:pPr>
            <w:r w:rsidRPr="0040741F">
              <w:rPr>
                <w:rFonts w:ascii="Arial" w:hAnsi="Arial" w:cs="Arial"/>
                <w:lang w:val="lt-LT"/>
              </w:rPr>
              <w:t>0,25/1</w:t>
            </w:r>
          </w:p>
        </w:tc>
      </w:tr>
      <w:tr w:rsidR="00D961BA" w:rsidRPr="0040741F" w14:paraId="780A6A27" w14:textId="77777777" w:rsidTr="00267C49">
        <w:tc>
          <w:tcPr>
            <w:tcW w:w="689" w:type="dxa"/>
          </w:tcPr>
          <w:p w14:paraId="5C4CADA3" w14:textId="77777777" w:rsidR="00D961BA" w:rsidRPr="0040741F" w:rsidRDefault="00D961BA" w:rsidP="0040741F">
            <w:pPr>
              <w:spacing w:line="276" w:lineRule="auto"/>
              <w:rPr>
                <w:rFonts w:ascii="Arial" w:hAnsi="Arial" w:cs="Arial"/>
                <w:lang w:val="lt-LT"/>
              </w:rPr>
            </w:pPr>
            <w:r w:rsidRPr="0040741F">
              <w:rPr>
                <w:rFonts w:ascii="Arial" w:hAnsi="Arial" w:cs="Arial"/>
                <w:lang w:val="lt-LT"/>
              </w:rPr>
              <w:t>1.2.</w:t>
            </w:r>
          </w:p>
        </w:tc>
        <w:tc>
          <w:tcPr>
            <w:tcW w:w="4185" w:type="dxa"/>
          </w:tcPr>
          <w:p w14:paraId="04AE1CC3" w14:textId="77777777" w:rsidR="00D961BA" w:rsidRPr="0040741F" w:rsidRDefault="00D961BA" w:rsidP="0040741F">
            <w:pPr>
              <w:spacing w:line="276" w:lineRule="auto"/>
              <w:rPr>
                <w:rFonts w:ascii="Arial" w:hAnsi="Arial" w:cs="Arial"/>
                <w:lang w:val="lt-LT"/>
              </w:rPr>
            </w:pPr>
            <w:r w:rsidRPr="0040741F">
              <w:rPr>
                <w:rFonts w:ascii="Arial" w:hAnsi="Arial" w:cs="Arial"/>
                <w:b/>
                <w:bCs/>
                <w:lang w:val="lt-LT" w:eastAsia="lt-LT"/>
              </w:rPr>
              <w:t>Kultūros ir meno srities</w:t>
            </w:r>
          </w:p>
        </w:tc>
        <w:tc>
          <w:tcPr>
            <w:tcW w:w="768" w:type="dxa"/>
          </w:tcPr>
          <w:p w14:paraId="26921073" w14:textId="508D6195" w:rsidR="00D961BA" w:rsidRPr="0040741F" w:rsidRDefault="00D961BA" w:rsidP="0040741F">
            <w:pPr>
              <w:spacing w:line="276" w:lineRule="auto"/>
              <w:jc w:val="center"/>
              <w:rPr>
                <w:rFonts w:ascii="Arial" w:hAnsi="Arial" w:cs="Arial"/>
                <w:lang w:val="lt-LT"/>
              </w:rPr>
            </w:pPr>
            <w:r w:rsidRPr="0040741F">
              <w:rPr>
                <w:rFonts w:ascii="Arial" w:hAnsi="Arial" w:cs="Arial"/>
                <w:lang w:val="lt-LT"/>
              </w:rPr>
              <w:t>9/12</w:t>
            </w:r>
          </w:p>
        </w:tc>
        <w:tc>
          <w:tcPr>
            <w:tcW w:w="708" w:type="dxa"/>
          </w:tcPr>
          <w:p w14:paraId="4C8DDAAD" w14:textId="2A313932" w:rsidR="00D961BA" w:rsidRPr="0040741F" w:rsidRDefault="00D961BA" w:rsidP="0040741F">
            <w:pPr>
              <w:spacing w:line="276" w:lineRule="auto"/>
              <w:jc w:val="center"/>
              <w:rPr>
                <w:rFonts w:ascii="Arial" w:hAnsi="Arial" w:cs="Arial"/>
                <w:lang w:val="lt-LT"/>
              </w:rPr>
            </w:pPr>
            <w:r w:rsidRPr="0040741F">
              <w:rPr>
                <w:rFonts w:ascii="Arial" w:hAnsi="Arial" w:cs="Arial"/>
                <w:lang w:val="lt-LT"/>
              </w:rPr>
              <w:t>8,5/11</w:t>
            </w:r>
          </w:p>
        </w:tc>
        <w:tc>
          <w:tcPr>
            <w:tcW w:w="1701" w:type="dxa"/>
          </w:tcPr>
          <w:p w14:paraId="790B02F3" w14:textId="1533385A" w:rsidR="00D961BA" w:rsidRPr="0040741F" w:rsidRDefault="00D961BA" w:rsidP="0040741F">
            <w:pPr>
              <w:spacing w:line="276" w:lineRule="auto"/>
              <w:jc w:val="center"/>
              <w:rPr>
                <w:rFonts w:ascii="Arial" w:hAnsi="Arial" w:cs="Arial"/>
                <w:lang w:val="lt-LT"/>
              </w:rPr>
            </w:pPr>
            <w:r w:rsidRPr="0040741F">
              <w:rPr>
                <w:rFonts w:ascii="Arial" w:hAnsi="Arial" w:cs="Arial"/>
                <w:lang w:val="lt-LT"/>
              </w:rPr>
              <w:t>1,75/3</w:t>
            </w:r>
          </w:p>
        </w:tc>
        <w:tc>
          <w:tcPr>
            <w:tcW w:w="1701" w:type="dxa"/>
          </w:tcPr>
          <w:p w14:paraId="367D17E5" w14:textId="2E88692E" w:rsidR="00D961BA" w:rsidRPr="0040741F" w:rsidRDefault="00D961BA" w:rsidP="0040741F">
            <w:pPr>
              <w:spacing w:line="276" w:lineRule="auto"/>
              <w:jc w:val="center"/>
              <w:rPr>
                <w:rFonts w:ascii="Arial" w:hAnsi="Arial" w:cs="Arial"/>
                <w:lang w:val="lt-LT"/>
              </w:rPr>
            </w:pPr>
            <w:r w:rsidRPr="0040741F">
              <w:rPr>
                <w:rFonts w:ascii="Arial" w:hAnsi="Arial" w:cs="Arial"/>
                <w:lang w:val="lt-LT"/>
              </w:rPr>
              <w:t>1,5/3</w:t>
            </w:r>
          </w:p>
        </w:tc>
      </w:tr>
      <w:tr w:rsidR="00D961BA" w:rsidRPr="0040741F" w14:paraId="2A754C5F" w14:textId="77777777" w:rsidTr="00267C49">
        <w:tc>
          <w:tcPr>
            <w:tcW w:w="689" w:type="dxa"/>
          </w:tcPr>
          <w:p w14:paraId="429762B0" w14:textId="77777777" w:rsidR="00D961BA" w:rsidRPr="0040741F" w:rsidRDefault="00D961BA" w:rsidP="0040741F">
            <w:pPr>
              <w:spacing w:line="276" w:lineRule="auto"/>
              <w:contextualSpacing/>
              <w:rPr>
                <w:rFonts w:ascii="Arial" w:hAnsi="Arial" w:cs="Arial"/>
                <w:lang w:val="lt-LT"/>
              </w:rPr>
            </w:pPr>
            <w:r w:rsidRPr="0040741F">
              <w:rPr>
                <w:rFonts w:ascii="Arial" w:hAnsi="Arial" w:cs="Arial"/>
                <w:lang w:val="lt-LT"/>
              </w:rPr>
              <w:t>1.3.</w:t>
            </w:r>
          </w:p>
        </w:tc>
        <w:tc>
          <w:tcPr>
            <w:tcW w:w="4185" w:type="dxa"/>
          </w:tcPr>
          <w:p w14:paraId="44B1D1FA" w14:textId="77777777" w:rsidR="00D961BA" w:rsidRPr="0040741F" w:rsidRDefault="00D961BA" w:rsidP="0040741F">
            <w:pPr>
              <w:spacing w:line="276" w:lineRule="auto"/>
              <w:contextualSpacing/>
              <w:rPr>
                <w:rFonts w:ascii="Arial" w:hAnsi="Arial" w:cs="Arial"/>
                <w:lang w:val="lt-LT"/>
              </w:rPr>
            </w:pPr>
            <w:r w:rsidRPr="0040741F">
              <w:rPr>
                <w:rFonts w:ascii="Arial" w:hAnsi="Arial" w:cs="Arial"/>
                <w:lang w:val="lt-LT"/>
              </w:rPr>
              <w:t>Kiti darbuotojai</w:t>
            </w:r>
          </w:p>
        </w:tc>
        <w:tc>
          <w:tcPr>
            <w:tcW w:w="768" w:type="dxa"/>
          </w:tcPr>
          <w:p w14:paraId="74D14E11" w14:textId="31F45359" w:rsidR="00D961BA" w:rsidRPr="0040741F" w:rsidRDefault="00D961BA" w:rsidP="0040741F">
            <w:pPr>
              <w:spacing w:line="276" w:lineRule="auto"/>
              <w:contextualSpacing/>
              <w:rPr>
                <w:rFonts w:ascii="Arial" w:hAnsi="Arial" w:cs="Arial"/>
                <w:lang w:val="lt-LT"/>
              </w:rPr>
            </w:pPr>
            <w:r w:rsidRPr="0040741F">
              <w:rPr>
                <w:rFonts w:ascii="Arial" w:hAnsi="Arial" w:cs="Arial"/>
                <w:lang w:val="lt-LT"/>
              </w:rPr>
              <w:t>1,75/3</w:t>
            </w:r>
          </w:p>
        </w:tc>
        <w:tc>
          <w:tcPr>
            <w:tcW w:w="708" w:type="dxa"/>
          </w:tcPr>
          <w:p w14:paraId="1CACD1BF" w14:textId="6B29F45C" w:rsidR="00D961BA" w:rsidRPr="0040741F" w:rsidRDefault="00D961BA" w:rsidP="0040741F">
            <w:pPr>
              <w:spacing w:line="276" w:lineRule="auto"/>
              <w:contextualSpacing/>
              <w:jc w:val="center"/>
              <w:rPr>
                <w:rFonts w:ascii="Arial" w:hAnsi="Arial" w:cs="Arial"/>
                <w:lang w:val="lt-LT"/>
              </w:rPr>
            </w:pPr>
            <w:r w:rsidRPr="0040741F">
              <w:rPr>
                <w:rFonts w:ascii="Arial" w:hAnsi="Arial" w:cs="Arial"/>
                <w:lang w:val="lt-LT"/>
              </w:rPr>
              <w:t>2,25/3</w:t>
            </w:r>
          </w:p>
        </w:tc>
        <w:tc>
          <w:tcPr>
            <w:tcW w:w="1701" w:type="dxa"/>
          </w:tcPr>
          <w:p w14:paraId="2CF751B2" w14:textId="24DA9CD3" w:rsidR="00D961BA" w:rsidRPr="0040741F" w:rsidRDefault="00D961BA" w:rsidP="0040741F">
            <w:pPr>
              <w:spacing w:line="276" w:lineRule="auto"/>
              <w:contextualSpacing/>
              <w:jc w:val="center"/>
              <w:rPr>
                <w:rFonts w:ascii="Arial" w:hAnsi="Arial" w:cs="Arial"/>
                <w:lang w:val="lt-LT"/>
              </w:rPr>
            </w:pPr>
            <w:r w:rsidRPr="0040741F">
              <w:rPr>
                <w:rFonts w:ascii="Arial" w:hAnsi="Arial" w:cs="Arial"/>
                <w:lang w:val="lt-LT"/>
              </w:rPr>
              <w:t>-</w:t>
            </w:r>
          </w:p>
        </w:tc>
        <w:tc>
          <w:tcPr>
            <w:tcW w:w="1701" w:type="dxa"/>
          </w:tcPr>
          <w:p w14:paraId="2705F42E" w14:textId="4237E439" w:rsidR="00D961BA" w:rsidRPr="0040741F" w:rsidRDefault="00D961BA" w:rsidP="0040741F">
            <w:pPr>
              <w:spacing w:line="276" w:lineRule="auto"/>
              <w:contextualSpacing/>
              <w:jc w:val="center"/>
              <w:rPr>
                <w:rFonts w:ascii="Arial" w:hAnsi="Arial" w:cs="Arial"/>
                <w:lang w:val="lt-LT"/>
              </w:rPr>
            </w:pPr>
            <w:r w:rsidRPr="0040741F">
              <w:rPr>
                <w:rFonts w:ascii="Arial" w:hAnsi="Arial" w:cs="Arial"/>
                <w:lang w:val="lt-LT"/>
              </w:rPr>
              <w:t>-</w:t>
            </w:r>
          </w:p>
        </w:tc>
      </w:tr>
    </w:tbl>
    <w:p w14:paraId="29658034" w14:textId="461BCBE8" w:rsidR="00AD0143" w:rsidRPr="0040741F" w:rsidRDefault="00D634AA" w:rsidP="0040741F">
      <w:pPr>
        <w:spacing w:line="276" w:lineRule="auto"/>
        <w:ind w:firstLine="851"/>
        <w:contextualSpacing/>
        <w:jc w:val="both"/>
        <w:rPr>
          <w:rFonts w:ascii="Arial" w:hAnsi="Arial" w:cs="Arial"/>
          <w:b/>
          <w:bCs/>
          <w:color w:val="000000" w:themeColor="text1"/>
          <w:lang w:val="lt-LT"/>
        </w:rPr>
      </w:pPr>
      <w:r w:rsidRPr="0040741F">
        <w:rPr>
          <w:rFonts w:ascii="Arial" w:hAnsi="Arial" w:cs="Arial"/>
          <w:b/>
          <w:bCs/>
          <w:color w:val="000000" w:themeColor="text1"/>
          <w:lang w:val="lt-LT"/>
        </w:rPr>
        <w:lastRenderedPageBreak/>
        <w:t xml:space="preserve">1.3.2. Darbuotojų kvalifikacija: </w:t>
      </w:r>
      <w:r w:rsidR="00C11DBA" w:rsidRPr="0040741F">
        <w:rPr>
          <w:rFonts w:ascii="Arial" w:hAnsi="Arial" w:cs="Arial"/>
          <w:b/>
          <w:bCs/>
          <w:color w:val="000000" w:themeColor="text1"/>
          <w:lang w:val="lt-LT"/>
        </w:rPr>
        <w:t>14</w:t>
      </w:r>
      <w:r w:rsidR="003E7C37" w:rsidRPr="0040741F">
        <w:rPr>
          <w:rFonts w:ascii="Arial" w:hAnsi="Arial" w:cs="Arial"/>
          <w:b/>
          <w:bCs/>
          <w:color w:val="000000" w:themeColor="text1"/>
          <w:lang w:val="lt-LT"/>
        </w:rPr>
        <w:t xml:space="preserve"> </w:t>
      </w:r>
      <w:r w:rsidRPr="0040741F">
        <w:rPr>
          <w:rFonts w:ascii="Arial" w:hAnsi="Arial" w:cs="Arial"/>
          <w:b/>
          <w:bCs/>
          <w:color w:val="000000" w:themeColor="text1"/>
          <w:lang w:val="lt-LT"/>
        </w:rPr>
        <w:t>da</w:t>
      </w:r>
      <w:r w:rsidR="003E7C37" w:rsidRPr="0040741F">
        <w:rPr>
          <w:rFonts w:ascii="Arial" w:hAnsi="Arial" w:cs="Arial"/>
          <w:b/>
          <w:bCs/>
          <w:color w:val="000000" w:themeColor="text1"/>
          <w:lang w:val="lt-LT"/>
        </w:rPr>
        <w:t>rbuotojų</w:t>
      </w:r>
      <w:r w:rsidRPr="0040741F">
        <w:rPr>
          <w:rFonts w:ascii="Arial" w:hAnsi="Arial" w:cs="Arial"/>
          <w:b/>
          <w:bCs/>
          <w:color w:val="000000" w:themeColor="text1"/>
          <w:lang w:val="lt-LT"/>
        </w:rPr>
        <w:t xml:space="preserve"> kėlė kvalifikaciją,</w:t>
      </w:r>
      <w:r w:rsidR="00873FBF" w:rsidRPr="0040741F">
        <w:rPr>
          <w:rFonts w:ascii="Arial" w:hAnsi="Arial" w:cs="Arial"/>
          <w:b/>
          <w:bCs/>
          <w:color w:val="000000" w:themeColor="text1"/>
          <w:lang w:val="lt-LT"/>
        </w:rPr>
        <w:t xml:space="preserve"> </w:t>
      </w:r>
      <w:r w:rsidR="00034CE7" w:rsidRPr="0040741F">
        <w:rPr>
          <w:rFonts w:ascii="Arial" w:hAnsi="Arial" w:cs="Arial"/>
          <w:b/>
          <w:bCs/>
          <w:color w:val="000000" w:themeColor="text1"/>
          <w:lang w:val="lt-LT"/>
        </w:rPr>
        <w:t xml:space="preserve">viso </w:t>
      </w:r>
      <w:r w:rsidR="00BA27E0" w:rsidRPr="0040741F">
        <w:rPr>
          <w:rFonts w:ascii="Arial" w:hAnsi="Arial" w:cs="Arial"/>
          <w:b/>
          <w:bCs/>
          <w:color w:val="000000" w:themeColor="text1"/>
          <w:lang w:val="lt-LT"/>
        </w:rPr>
        <w:t>valandų</w:t>
      </w:r>
      <w:r w:rsidR="00034CE7" w:rsidRPr="0040741F">
        <w:rPr>
          <w:rFonts w:ascii="Arial" w:hAnsi="Arial" w:cs="Arial"/>
          <w:b/>
          <w:bCs/>
          <w:color w:val="000000" w:themeColor="text1"/>
          <w:lang w:val="lt-LT"/>
        </w:rPr>
        <w:t xml:space="preserve">: </w:t>
      </w:r>
      <w:r w:rsidR="00765D06" w:rsidRPr="0040741F">
        <w:rPr>
          <w:rFonts w:ascii="Arial" w:hAnsi="Arial" w:cs="Arial"/>
          <w:b/>
          <w:bCs/>
          <w:color w:val="000000" w:themeColor="text1"/>
          <w:lang w:val="lt-LT"/>
        </w:rPr>
        <w:t>355</w:t>
      </w:r>
      <w:r w:rsidR="00873FBF" w:rsidRPr="0040741F">
        <w:rPr>
          <w:rFonts w:ascii="Arial" w:hAnsi="Arial" w:cs="Arial"/>
          <w:b/>
          <w:bCs/>
          <w:color w:val="000000" w:themeColor="text1"/>
          <w:lang w:val="lt-LT"/>
        </w:rPr>
        <w:t xml:space="preserve"> </w:t>
      </w:r>
      <w:r w:rsidRPr="0040741F">
        <w:rPr>
          <w:rFonts w:ascii="Arial" w:hAnsi="Arial" w:cs="Arial"/>
          <w:b/>
          <w:bCs/>
          <w:color w:val="000000" w:themeColor="text1"/>
          <w:lang w:val="lt-LT"/>
        </w:rPr>
        <w:t xml:space="preserve">val. </w:t>
      </w:r>
    </w:p>
    <w:p w14:paraId="64936F18" w14:textId="1EE92C37" w:rsidR="00873FBF" w:rsidRPr="0040741F" w:rsidRDefault="001A3D76" w:rsidP="0040741F">
      <w:pPr>
        <w:suppressAutoHyphens w:val="0"/>
        <w:spacing w:line="276" w:lineRule="auto"/>
        <w:ind w:firstLine="851"/>
        <w:contextualSpacing/>
        <w:jc w:val="both"/>
        <w:rPr>
          <w:rFonts w:ascii="Arial" w:hAnsi="Arial" w:cs="Arial"/>
          <w:b/>
          <w:bCs/>
          <w:color w:val="000000" w:themeColor="text1"/>
          <w:lang w:val="lt-LT"/>
        </w:rPr>
      </w:pPr>
      <w:r w:rsidRPr="0040741F">
        <w:rPr>
          <w:rFonts w:ascii="Arial" w:hAnsi="Arial" w:cs="Arial"/>
          <w:b/>
          <w:bCs/>
          <w:color w:val="000000" w:themeColor="text1"/>
          <w:lang w:val="lt-LT"/>
        </w:rPr>
        <w:t>Kvalifikacijos kėlimo</w:t>
      </w:r>
      <w:r w:rsidR="00034CE7" w:rsidRPr="0040741F">
        <w:rPr>
          <w:rFonts w:ascii="Arial" w:hAnsi="Arial" w:cs="Arial"/>
          <w:b/>
          <w:bCs/>
          <w:color w:val="000000" w:themeColor="text1"/>
          <w:lang w:val="lt-LT"/>
        </w:rPr>
        <w:t xml:space="preserve"> išklausytų</w:t>
      </w:r>
      <w:r w:rsidRPr="0040741F">
        <w:rPr>
          <w:rFonts w:ascii="Arial" w:hAnsi="Arial" w:cs="Arial"/>
          <w:b/>
          <w:bCs/>
          <w:color w:val="000000" w:themeColor="text1"/>
          <w:lang w:val="lt-LT"/>
        </w:rPr>
        <w:t xml:space="preserve"> t</w:t>
      </w:r>
      <w:r w:rsidR="00D634AA" w:rsidRPr="0040741F">
        <w:rPr>
          <w:rFonts w:ascii="Arial" w:hAnsi="Arial" w:cs="Arial"/>
          <w:b/>
          <w:bCs/>
          <w:color w:val="000000" w:themeColor="text1"/>
          <w:lang w:val="lt-LT"/>
        </w:rPr>
        <w:t>em</w:t>
      </w:r>
      <w:r w:rsidR="00034CE7" w:rsidRPr="0040741F">
        <w:rPr>
          <w:rFonts w:ascii="Arial" w:hAnsi="Arial" w:cs="Arial"/>
          <w:b/>
          <w:bCs/>
          <w:color w:val="000000" w:themeColor="text1"/>
          <w:lang w:val="lt-LT"/>
        </w:rPr>
        <w:t>ų pavadinimai</w:t>
      </w:r>
      <w:r w:rsidR="00D634AA" w:rsidRPr="0040741F">
        <w:rPr>
          <w:rFonts w:ascii="Arial" w:hAnsi="Arial" w:cs="Arial"/>
          <w:b/>
          <w:bCs/>
          <w:color w:val="000000" w:themeColor="text1"/>
          <w:lang w:val="lt-LT"/>
        </w:rPr>
        <w:t>:</w:t>
      </w:r>
      <w:r w:rsidR="00830FE1" w:rsidRPr="0040741F">
        <w:rPr>
          <w:rFonts w:ascii="Arial" w:hAnsi="Arial" w:cs="Arial"/>
          <w:b/>
          <w:bCs/>
          <w:color w:val="000000" w:themeColor="text1"/>
          <w:lang w:val="lt-LT"/>
        </w:rPr>
        <w:t xml:space="preserve"> </w:t>
      </w:r>
    </w:p>
    <w:p w14:paraId="3A8F1923" w14:textId="2B0F8E31" w:rsidR="00873FBF" w:rsidRPr="0040741F" w:rsidRDefault="001A3D76" w:rsidP="0040741F">
      <w:pPr>
        <w:suppressAutoHyphens w:val="0"/>
        <w:spacing w:line="276" w:lineRule="auto"/>
        <w:ind w:firstLine="851"/>
        <w:contextualSpacing/>
        <w:jc w:val="both"/>
        <w:rPr>
          <w:rFonts w:ascii="Arial" w:hAnsi="Arial" w:cs="Arial"/>
          <w:color w:val="000000" w:themeColor="text1"/>
          <w:lang w:val="lt-LT"/>
        </w:rPr>
      </w:pPr>
      <w:r w:rsidRPr="0040741F">
        <w:rPr>
          <w:rFonts w:ascii="Arial" w:hAnsi="Arial" w:cs="Arial"/>
          <w:color w:val="000000" w:themeColor="text1"/>
          <w:lang w:val="lt-LT"/>
        </w:rPr>
        <w:t>V</w:t>
      </w:r>
      <w:r w:rsidR="00AD0143" w:rsidRPr="0040741F">
        <w:rPr>
          <w:rFonts w:ascii="Arial" w:hAnsi="Arial" w:cs="Arial"/>
          <w:color w:val="000000" w:themeColor="text1"/>
          <w:lang w:val="lt-LT"/>
        </w:rPr>
        <w:t xml:space="preserve">adyba ir kūrybinis procesas; </w:t>
      </w:r>
    </w:p>
    <w:p w14:paraId="08293229" w14:textId="2E1E2CA1" w:rsidR="00873FBF" w:rsidRPr="0040741F" w:rsidRDefault="001A3D76" w:rsidP="0040741F">
      <w:pPr>
        <w:suppressAutoHyphens w:val="0"/>
        <w:spacing w:line="276" w:lineRule="auto"/>
        <w:ind w:firstLine="851"/>
        <w:contextualSpacing/>
        <w:jc w:val="both"/>
        <w:rPr>
          <w:rFonts w:ascii="Arial" w:hAnsi="Arial" w:cs="Arial"/>
          <w:color w:val="000000" w:themeColor="text1"/>
          <w:lang w:val="lt-LT"/>
        </w:rPr>
      </w:pPr>
      <w:r w:rsidRPr="0040741F">
        <w:rPr>
          <w:rFonts w:ascii="Arial" w:hAnsi="Arial" w:cs="Arial"/>
          <w:color w:val="000000" w:themeColor="text1"/>
          <w:lang w:val="lt-LT"/>
        </w:rPr>
        <w:t>D</w:t>
      </w:r>
      <w:r w:rsidR="00AD0143" w:rsidRPr="0040741F">
        <w:rPr>
          <w:rFonts w:ascii="Arial" w:hAnsi="Arial" w:cs="Arial"/>
          <w:color w:val="000000" w:themeColor="text1"/>
          <w:lang w:val="lt-LT"/>
        </w:rPr>
        <w:t>arbuotojo atmintinė tvarkant asmens duomenis viešajame sektoriuje, ką būtina žinoti;</w:t>
      </w:r>
      <w:r w:rsidR="007E73C6" w:rsidRPr="0040741F">
        <w:rPr>
          <w:rFonts w:ascii="Arial" w:hAnsi="Arial" w:cs="Arial"/>
          <w:color w:val="000000" w:themeColor="text1"/>
          <w:lang w:val="lt-LT"/>
        </w:rPr>
        <w:t xml:space="preserve"> dokumentų valdymas;</w:t>
      </w:r>
      <w:r w:rsidR="00AD0143" w:rsidRPr="0040741F">
        <w:rPr>
          <w:rFonts w:ascii="Arial" w:hAnsi="Arial" w:cs="Arial"/>
          <w:color w:val="000000" w:themeColor="text1"/>
          <w:lang w:val="lt-LT"/>
        </w:rPr>
        <w:t xml:space="preserve"> </w:t>
      </w:r>
    </w:p>
    <w:p w14:paraId="5DDE2154" w14:textId="44B4077B" w:rsidR="00873FBF"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P</w:t>
      </w:r>
      <w:r w:rsidR="00AD0143" w:rsidRPr="0040741F">
        <w:rPr>
          <w:rFonts w:ascii="Arial" w:hAnsi="Arial" w:cs="Arial"/>
          <w:color w:val="000000" w:themeColor="text1"/>
          <w:lang w:val="lt-LT"/>
        </w:rPr>
        <w:t xml:space="preserve">ilietinio pasipriešinimo kursai; </w:t>
      </w:r>
    </w:p>
    <w:p w14:paraId="1AED3BB6" w14:textId="77777777" w:rsidR="00873FBF" w:rsidRPr="0040741F" w:rsidRDefault="00AD0143"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 xml:space="preserve">Mažosios Lietuvos regiono </w:t>
      </w:r>
      <w:r w:rsidR="00873FBF" w:rsidRPr="0040741F">
        <w:rPr>
          <w:rFonts w:ascii="Arial" w:hAnsi="Arial" w:cs="Arial"/>
          <w:color w:val="000000" w:themeColor="text1"/>
          <w:lang w:val="lt-LT"/>
        </w:rPr>
        <w:t>tautinių</w:t>
      </w:r>
      <w:r w:rsidRPr="0040741F">
        <w:rPr>
          <w:rFonts w:ascii="Arial" w:hAnsi="Arial" w:cs="Arial"/>
          <w:color w:val="000000" w:themeColor="text1"/>
          <w:lang w:val="lt-LT"/>
        </w:rPr>
        <w:t xml:space="preserve"> kostiumų teorinis ir praktinis seminaras; </w:t>
      </w:r>
    </w:p>
    <w:p w14:paraId="3884FD75" w14:textId="2E0E8937" w:rsidR="00873FBF"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V</w:t>
      </w:r>
      <w:r w:rsidR="007E73C6" w:rsidRPr="0040741F">
        <w:rPr>
          <w:rFonts w:ascii="Arial" w:hAnsi="Arial" w:cs="Arial"/>
          <w:color w:val="000000" w:themeColor="text1"/>
          <w:lang w:val="lt-LT"/>
        </w:rPr>
        <w:t xml:space="preserve">adyba ir kūrybinis procesas; </w:t>
      </w:r>
    </w:p>
    <w:p w14:paraId="4753DE20" w14:textId="25B428CD" w:rsidR="00873FBF"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Ž</w:t>
      </w:r>
      <w:r w:rsidR="007E73C6" w:rsidRPr="0040741F">
        <w:rPr>
          <w:rFonts w:ascii="Arial" w:hAnsi="Arial" w:cs="Arial"/>
          <w:color w:val="000000" w:themeColor="text1"/>
          <w:lang w:val="lt-LT"/>
        </w:rPr>
        <w:t xml:space="preserve">alieji </w:t>
      </w:r>
      <w:r w:rsidR="00BA27E0" w:rsidRPr="0040741F">
        <w:rPr>
          <w:rFonts w:ascii="Arial" w:hAnsi="Arial" w:cs="Arial"/>
          <w:color w:val="000000" w:themeColor="text1"/>
          <w:lang w:val="lt-LT"/>
        </w:rPr>
        <w:t>viešieji</w:t>
      </w:r>
      <w:r w:rsidR="007E73C6" w:rsidRPr="0040741F">
        <w:rPr>
          <w:rFonts w:ascii="Arial" w:hAnsi="Arial" w:cs="Arial"/>
          <w:color w:val="000000" w:themeColor="text1"/>
          <w:lang w:val="lt-LT"/>
        </w:rPr>
        <w:t xml:space="preserve"> pirkimai; </w:t>
      </w:r>
    </w:p>
    <w:p w14:paraId="1F880617" w14:textId="5FF87F03" w:rsidR="00873FBF"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K</w:t>
      </w:r>
      <w:r w:rsidR="007E73C6" w:rsidRPr="0040741F">
        <w:rPr>
          <w:rFonts w:ascii="Arial" w:hAnsi="Arial" w:cs="Arial"/>
          <w:color w:val="000000" w:themeColor="text1"/>
          <w:lang w:val="lt-LT"/>
        </w:rPr>
        <w:t xml:space="preserve">ultūros kurortai, </w:t>
      </w:r>
    </w:p>
    <w:p w14:paraId="00FEBECF" w14:textId="79F22635" w:rsidR="00873FBF"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K</w:t>
      </w:r>
      <w:r w:rsidR="007E73C6" w:rsidRPr="0040741F">
        <w:rPr>
          <w:rFonts w:ascii="Arial" w:hAnsi="Arial" w:cs="Arial"/>
          <w:color w:val="000000" w:themeColor="text1"/>
          <w:lang w:val="lt-LT"/>
        </w:rPr>
        <w:t xml:space="preserve">ultūrinio turizmo plėtra Klaipėdos apskrityje; </w:t>
      </w:r>
    </w:p>
    <w:p w14:paraId="13EC8129" w14:textId="6A3DF93D" w:rsidR="00873FBF"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S</w:t>
      </w:r>
      <w:r w:rsidR="007E73C6" w:rsidRPr="0040741F">
        <w:rPr>
          <w:rFonts w:ascii="Arial" w:hAnsi="Arial" w:cs="Arial"/>
          <w:color w:val="000000" w:themeColor="text1"/>
          <w:lang w:val="lt-LT"/>
        </w:rPr>
        <w:t xml:space="preserve">akralinės muzikos kūrimas ir muzikinių kūrinių atlikimas; </w:t>
      </w:r>
    </w:p>
    <w:p w14:paraId="3EC90E77" w14:textId="29F364E3" w:rsidR="00873FBF"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M</w:t>
      </w:r>
      <w:r w:rsidR="007E73C6" w:rsidRPr="0040741F">
        <w:rPr>
          <w:rFonts w:ascii="Arial" w:hAnsi="Arial" w:cs="Arial"/>
          <w:color w:val="000000" w:themeColor="text1"/>
          <w:lang w:val="lt-LT"/>
        </w:rPr>
        <w:t xml:space="preserve">ąstymą ir kūrybiškumą skatinančių strategijų taikymas; </w:t>
      </w:r>
    </w:p>
    <w:p w14:paraId="65EC1CB1" w14:textId="486767EE" w:rsidR="001A3D76"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K</w:t>
      </w:r>
      <w:r w:rsidR="007E73C6" w:rsidRPr="0040741F">
        <w:rPr>
          <w:rFonts w:ascii="Arial" w:hAnsi="Arial" w:cs="Arial"/>
          <w:color w:val="000000" w:themeColor="text1"/>
          <w:lang w:val="lt-LT"/>
        </w:rPr>
        <w:t>ūrybinės laboratorijos „Nacionalinis jaunimo choras</w:t>
      </w:r>
      <w:r w:rsidRPr="0040741F">
        <w:rPr>
          <w:rFonts w:ascii="Arial" w:hAnsi="Arial" w:cs="Arial"/>
          <w:color w:val="000000" w:themeColor="text1"/>
          <w:lang w:val="lt-LT"/>
        </w:rPr>
        <w:t>“;</w:t>
      </w:r>
    </w:p>
    <w:p w14:paraId="0C0CEE7C" w14:textId="39F83E39" w:rsidR="001A3D76" w:rsidRPr="0040741F" w:rsidRDefault="001A3D7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P</w:t>
      </w:r>
      <w:r w:rsidR="007E73C6" w:rsidRPr="0040741F">
        <w:rPr>
          <w:rFonts w:ascii="Arial" w:hAnsi="Arial" w:cs="Arial"/>
          <w:color w:val="000000" w:themeColor="text1"/>
          <w:lang w:val="lt-LT"/>
        </w:rPr>
        <w:t xml:space="preserve">arengimas Dainų šventės folkloro dienai ,,Rasi rasoj rasi"; </w:t>
      </w:r>
    </w:p>
    <w:p w14:paraId="30976EFF" w14:textId="77777777" w:rsidR="001A3D76" w:rsidRPr="0040741F" w:rsidRDefault="007E73C6" w:rsidP="0040741F">
      <w:pPr>
        <w:suppressAutoHyphens w:val="0"/>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 xml:space="preserve">Lietuvos dainų šventės teatro dienos ,,Esaties lieptais" pristatymas; </w:t>
      </w:r>
    </w:p>
    <w:p w14:paraId="13DFC240" w14:textId="26AAD9DB" w:rsidR="001A3D76" w:rsidRPr="0040741F" w:rsidRDefault="001A3D76" w:rsidP="0040741F">
      <w:pPr>
        <w:suppressAutoHyphens w:val="0"/>
        <w:spacing w:line="276" w:lineRule="auto"/>
        <w:ind w:firstLine="851"/>
        <w:jc w:val="both"/>
        <w:rPr>
          <w:rFonts w:ascii="Arial" w:hAnsi="Arial" w:cs="Arial"/>
          <w:color w:val="000000" w:themeColor="text1"/>
          <w:lang w:val="lt-LT" w:eastAsia="en-US"/>
        </w:rPr>
      </w:pPr>
      <w:r w:rsidRPr="0040741F">
        <w:rPr>
          <w:rFonts w:ascii="Arial" w:hAnsi="Arial" w:cs="Arial"/>
          <w:color w:val="000000" w:themeColor="text1"/>
          <w:lang w:val="lt-LT"/>
        </w:rPr>
        <w:t>P</w:t>
      </w:r>
      <w:r w:rsidR="007E73C6" w:rsidRPr="0040741F">
        <w:rPr>
          <w:rFonts w:ascii="Arial" w:hAnsi="Arial" w:cs="Arial"/>
          <w:color w:val="000000" w:themeColor="text1"/>
          <w:lang w:val="lt-LT" w:eastAsia="en-US"/>
        </w:rPr>
        <w:t xml:space="preserve">rofesinės etikos principai; </w:t>
      </w:r>
    </w:p>
    <w:p w14:paraId="5053E665" w14:textId="27493C69" w:rsidR="001A3D76" w:rsidRPr="0040741F" w:rsidRDefault="001A3D76" w:rsidP="0040741F">
      <w:pPr>
        <w:suppressAutoHyphens w:val="0"/>
        <w:spacing w:line="276" w:lineRule="auto"/>
        <w:ind w:firstLine="851"/>
        <w:jc w:val="both"/>
        <w:rPr>
          <w:rFonts w:ascii="Arial" w:hAnsi="Arial" w:cs="Arial"/>
          <w:color w:val="000000" w:themeColor="text1"/>
          <w:lang w:val="lt-LT" w:eastAsia="en-US"/>
        </w:rPr>
      </w:pPr>
      <w:r w:rsidRPr="0040741F">
        <w:rPr>
          <w:rFonts w:ascii="Arial" w:hAnsi="Arial" w:cs="Arial"/>
          <w:color w:val="000000" w:themeColor="text1"/>
          <w:lang w:val="lt-LT" w:eastAsia="en-US"/>
        </w:rPr>
        <w:t>K</w:t>
      </w:r>
      <w:r w:rsidR="007E73C6" w:rsidRPr="0040741F">
        <w:rPr>
          <w:rFonts w:ascii="Arial" w:hAnsi="Arial" w:cs="Arial"/>
          <w:color w:val="000000" w:themeColor="text1"/>
          <w:lang w:val="lt-LT" w:eastAsia="en-US"/>
        </w:rPr>
        <w:t>omandinis darbas,</w:t>
      </w:r>
      <w:r w:rsidRPr="0040741F">
        <w:rPr>
          <w:rFonts w:ascii="Arial" w:hAnsi="Arial" w:cs="Arial"/>
          <w:color w:val="000000" w:themeColor="text1"/>
          <w:lang w:val="lt-LT" w:eastAsia="en-US"/>
        </w:rPr>
        <w:t xml:space="preserve"> </w:t>
      </w:r>
      <w:r w:rsidR="007E73C6" w:rsidRPr="0040741F">
        <w:rPr>
          <w:rFonts w:ascii="Arial" w:hAnsi="Arial" w:cs="Arial"/>
          <w:color w:val="000000" w:themeColor="text1"/>
          <w:lang w:val="lt-LT" w:eastAsia="en-US"/>
        </w:rPr>
        <w:t xml:space="preserve">atrastos kūrybinės idėjos; </w:t>
      </w:r>
    </w:p>
    <w:p w14:paraId="367E6ACE" w14:textId="5CF55AF4" w:rsidR="001A3D76" w:rsidRPr="0040741F" w:rsidRDefault="001A3D76" w:rsidP="0040741F">
      <w:pPr>
        <w:suppressAutoHyphens w:val="0"/>
        <w:spacing w:line="276" w:lineRule="auto"/>
        <w:ind w:firstLine="851"/>
        <w:jc w:val="both"/>
        <w:rPr>
          <w:rFonts w:ascii="Arial" w:hAnsi="Arial" w:cs="Arial"/>
          <w:color w:val="000000" w:themeColor="text1"/>
          <w:lang w:val="lt-LT" w:eastAsia="en-US"/>
        </w:rPr>
      </w:pPr>
      <w:r w:rsidRPr="0040741F">
        <w:rPr>
          <w:rFonts w:ascii="Arial" w:hAnsi="Arial" w:cs="Arial"/>
          <w:color w:val="000000" w:themeColor="text1"/>
          <w:lang w:val="lt-LT" w:eastAsia="en-US"/>
        </w:rPr>
        <w:t>M</w:t>
      </w:r>
      <w:r w:rsidR="007E73C6" w:rsidRPr="0040741F">
        <w:rPr>
          <w:rFonts w:ascii="Arial" w:hAnsi="Arial" w:cs="Arial"/>
          <w:color w:val="000000" w:themeColor="text1"/>
          <w:lang w:val="lt-LT" w:eastAsia="en-US"/>
        </w:rPr>
        <w:t xml:space="preserve">okymai garso, vaizdo ir apšvietimo specialistams; </w:t>
      </w:r>
    </w:p>
    <w:p w14:paraId="3391B740" w14:textId="1CA455A7" w:rsidR="007E73C6" w:rsidRPr="0040741F" w:rsidRDefault="001A3D76" w:rsidP="0040741F">
      <w:pPr>
        <w:suppressAutoHyphens w:val="0"/>
        <w:spacing w:line="276" w:lineRule="auto"/>
        <w:ind w:firstLine="851"/>
        <w:jc w:val="both"/>
        <w:rPr>
          <w:rFonts w:ascii="Arial" w:hAnsi="Arial" w:cs="Arial"/>
          <w:color w:val="000000" w:themeColor="text1"/>
          <w:lang w:val="lt-LT" w:eastAsia="en-US"/>
        </w:rPr>
      </w:pPr>
      <w:r w:rsidRPr="0040741F">
        <w:rPr>
          <w:rFonts w:ascii="Arial" w:hAnsi="Arial" w:cs="Arial"/>
          <w:color w:val="000000" w:themeColor="text1"/>
          <w:lang w:val="lt-LT" w:eastAsia="en-US"/>
        </w:rPr>
        <w:t>C</w:t>
      </w:r>
      <w:r w:rsidR="007E73C6" w:rsidRPr="0040741F">
        <w:rPr>
          <w:rFonts w:ascii="Arial" w:hAnsi="Arial" w:cs="Arial"/>
          <w:color w:val="000000" w:themeColor="text1"/>
          <w:lang w:val="lt-LT" w:eastAsia="en-US"/>
        </w:rPr>
        <w:t>horeografų kvalifikacijos tobulinimo kursai.</w:t>
      </w:r>
    </w:p>
    <w:p w14:paraId="62381671" w14:textId="6F708159" w:rsidR="00813F89" w:rsidRPr="0040741F" w:rsidRDefault="000A761B" w:rsidP="0040741F">
      <w:pPr>
        <w:spacing w:line="276" w:lineRule="auto"/>
        <w:ind w:firstLine="851"/>
        <w:rPr>
          <w:rFonts w:ascii="Arial" w:hAnsi="Arial" w:cs="Arial"/>
          <w:i/>
          <w:lang w:val="lt-LT"/>
        </w:rPr>
      </w:pPr>
      <w:r w:rsidRPr="0040741F">
        <w:rPr>
          <w:rFonts w:ascii="Arial" w:hAnsi="Arial" w:cs="Arial"/>
          <w:i/>
          <w:lang w:val="lt-LT"/>
        </w:rPr>
        <w:t>2</w:t>
      </w:r>
      <w:r w:rsidR="00813F89" w:rsidRPr="0040741F">
        <w:rPr>
          <w:rFonts w:ascii="Arial" w:hAnsi="Arial" w:cs="Arial"/>
          <w:i/>
          <w:lang w:val="lt-LT"/>
        </w:rPr>
        <w:t xml:space="preserve"> lentelė. Kvalifikaciją kėlusių darbuotojų skaičius</w:t>
      </w:r>
    </w:p>
    <w:tbl>
      <w:tblPr>
        <w:tblStyle w:val="Lentelstinklelis"/>
        <w:tblW w:w="9752" w:type="dxa"/>
        <w:tblInd w:w="-5" w:type="dxa"/>
        <w:tblLook w:val="04A0" w:firstRow="1" w:lastRow="0" w:firstColumn="1" w:lastColumn="0" w:noHBand="0" w:noVBand="1"/>
      </w:tblPr>
      <w:tblGrid>
        <w:gridCol w:w="2412"/>
        <w:gridCol w:w="1983"/>
        <w:gridCol w:w="1842"/>
        <w:gridCol w:w="1843"/>
        <w:gridCol w:w="1672"/>
      </w:tblGrid>
      <w:tr w:rsidR="009D530C" w:rsidRPr="0040741F" w14:paraId="226F9136" w14:textId="77777777" w:rsidTr="00553195">
        <w:tc>
          <w:tcPr>
            <w:tcW w:w="2412" w:type="dxa"/>
            <w:vMerge w:val="restart"/>
          </w:tcPr>
          <w:p w14:paraId="1CC1E949" w14:textId="77777777" w:rsidR="009D530C" w:rsidRPr="0040741F" w:rsidRDefault="009D530C" w:rsidP="0040741F">
            <w:pPr>
              <w:spacing w:line="276" w:lineRule="auto"/>
              <w:rPr>
                <w:rFonts w:ascii="Arial" w:hAnsi="Arial" w:cs="Arial"/>
                <w:b/>
                <w:lang w:val="lt-LT"/>
              </w:rPr>
            </w:pPr>
            <w:r w:rsidRPr="0040741F">
              <w:rPr>
                <w:rFonts w:ascii="Arial" w:hAnsi="Arial" w:cs="Arial"/>
                <w:b/>
                <w:lang w:val="lt-LT"/>
              </w:rPr>
              <w:t>Darbuotojų grupė</w:t>
            </w:r>
          </w:p>
        </w:tc>
        <w:tc>
          <w:tcPr>
            <w:tcW w:w="3825" w:type="dxa"/>
            <w:gridSpan w:val="2"/>
          </w:tcPr>
          <w:p w14:paraId="561F4F23" w14:textId="77777777" w:rsidR="009D530C" w:rsidRPr="0040741F" w:rsidRDefault="009D530C" w:rsidP="0040741F">
            <w:pPr>
              <w:spacing w:line="276" w:lineRule="auto"/>
              <w:rPr>
                <w:rFonts w:ascii="Arial" w:hAnsi="Arial" w:cs="Arial"/>
                <w:b/>
                <w:lang w:val="lt-LT"/>
              </w:rPr>
            </w:pPr>
            <w:r w:rsidRPr="0040741F">
              <w:rPr>
                <w:rFonts w:ascii="Arial" w:hAnsi="Arial" w:cs="Arial"/>
                <w:b/>
                <w:lang w:val="lt-LT"/>
              </w:rPr>
              <w:t>Kvalifikaciją kėlusių darbuotojų skaičius</w:t>
            </w:r>
          </w:p>
        </w:tc>
        <w:tc>
          <w:tcPr>
            <w:tcW w:w="3515" w:type="dxa"/>
            <w:gridSpan w:val="2"/>
          </w:tcPr>
          <w:p w14:paraId="0A2BE5B5" w14:textId="77777777" w:rsidR="009D530C" w:rsidRPr="0040741F" w:rsidRDefault="009D530C" w:rsidP="0040741F">
            <w:pPr>
              <w:spacing w:line="276" w:lineRule="auto"/>
              <w:jc w:val="both"/>
              <w:rPr>
                <w:rFonts w:ascii="Arial" w:hAnsi="Arial" w:cs="Arial"/>
                <w:b/>
                <w:lang w:val="lt-LT"/>
              </w:rPr>
            </w:pPr>
            <w:r w:rsidRPr="0040741F">
              <w:rPr>
                <w:rFonts w:ascii="Arial" w:hAnsi="Arial" w:cs="Arial"/>
                <w:b/>
                <w:lang w:val="lt-LT"/>
              </w:rPr>
              <w:t>Valandų skaičius (mokymų, seminarų, supervizijų)</w:t>
            </w:r>
          </w:p>
        </w:tc>
      </w:tr>
      <w:tr w:rsidR="009D530C" w:rsidRPr="0040741F" w14:paraId="5868531D" w14:textId="77777777" w:rsidTr="00553195">
        <w:tc>
          <w:tcPr>
            <w:tcW w:w="2412" w:type="dxa"/>
            <w:vMerge/>
          </w:tcPr>
          <w:p w14:paraId="2D227C24" w14:textId="77777777" w:rsidR="009D530C" w:rsidRPr="0040741F" w:rsidRDefault="009D530C" w:rsidP="0040741F">
            <w:pPr>
              <w:spacing w:line="276" w:lineRule="auto"/>
              <w:rPr>
                <w:rFonts w:ascii="Arial" w:hAnsi="Arial" w:cs="Arial"/>
                <w:b/>
                <w:lang w:val="lt-LT"/>
              </w:rPr>
            </w:pPr>
          </w:p>
        </w:tc>
        <w:tc>
          <w:tcPr>
            <w:tcW w:w="1983" w:type="dxa"/>
          </w:tcPr>
          <w:p w14:paraId="1F013B69" w14:textId="5EBF55BC" w:rsidR="009D530C" w:rsidRPr="0040741F" w:rsidRDefault="009D530C" w:rsidP="0040741F">
            <w:pPr>
              <w:spacing w:line="276" w:lineRule="auto"/>
              <w:jc w:val="center"/>
              <w:rPr>
                <w:rFonts w:ascii="Arial" w:hAnsi="Arial" w:cs="Arial"/>
                <w:b/>
                <w:lang w:val="lt-LT"/>
              </w:rPr>
            </w:pPr>
            <w:r w:rsidRPr="0040741F">
              <w:rPr>
                <w:rFonts w:ascii="Arial" w:hAnsi="Arial" w:cs="Arial"/>
                <w:b/>
                <w:lang w:val="lt-LT"/>
              </w:rPr>
              <w:t>202</w:t>
            </w:r>
            <w:r w:rsidR="000947DA" w:rsidRPr="0040741F">
              <w:rPr>
                <w:rFonts w:ascii="Arial" w:hAnsi="Arial" w:cs="Arial"/>
                <w:b/>
                <w:lang w:val="lt-LT"/>
              </w:rPr>
              <w:t>2</w:t>
            </w:r>
            <w:r w:rsidRPr="0040741F">
              <w:rPr>
                <w:rFonts w:ascii="Arial" w:hAnsi="Arial" w:cs="Arial"/>
                <w:b/>
                <w:lang w:val="lt-LT"/>
              </w:rPr>
              <w:t xml:space="preserve"> m.</w:t>
            </w:r>
          </w:p>
        </w:tc>
        <w:tc>
          <w:tcPr>
            <w:tcW w:w="1842" w:type="dxa"/>
          </w:tcPr>
          <w:p w14:paraId="0D50E5D1" w14:textId="5F7A4E72" w:rsidR="009D530C" w:rsidRPr="0040741F" w:rsidRDefault="009D530C" w:rsidP="0040741F">
            <w:pPr>
              <w:spacing w:line="276" w:lineRule="auto"/>
              <w:jc w:val="center"/>
              <w:rPr>
                <w:rFonts w:ascii="Arial" w:hAnsi="Arial" w:cs="Arial"/>
                <w:b/>
                <w:lang w:val="lt-LT"/>
              </w:rPr>
            </w:pPr>
            <w:r w:rsidRPr="0040741F">
              <w:rPr>
                <w:rFonts w:ascii="Arial" w:hAnsi="Arial" w:cs="Arial"/>
                <w:b/>
                <w:lang w:val="lt-LT"/>
              </w:rPr>
              <w:t>202</w:t>
            </w:r>
            <w:r w:rsidR="000947DA" w:rsidRPr="0040741F">
              <w:rPr>
                <w:rFonts w:ascii="Arial" w:hAnsi="Arial" w:cs="Arial"/>
                <w:b/>
                <w:lang w:val="lt-LT"/>
              </w:rPr>
              <w:t>3</w:t>
            </w:r>
            <w:r w:rsidRPr="0040741F">
              <w:rPr>
                <w:rFonts w:ascii="Arial" w:hAnsi="Arial" w:cs="Arial"/>
                <w:b/>
                <w:lang w:val="lt-LT"/>
              </w:rPr>
              <w:t xml:space="preserve"> m.</w:t>
            </w:r>
          </w:p>
        </w:tc>
        <w:tc>
          <w:tcPr>
            <w:tcW w:w="1843" w:type="dxa"/>
          </w:tcPr>
          <w:p w14:paraId="738D3F04" w14:textId="7DAC989C" w:rsidR="009D530C" w:rsidRPr="0040741F" w:rsidRDefault="009D530C" w:rsidP="0040741F">
            <w:pPr>
              <w:spacing w:line="276" w:lineRule="auto"/>
              <w:jc w:val="center"/>
              <w:rPr>
                <w:rFonts w:ascii="Arial" w:hAnsi="Arial" w:cs="Arial"/>
                <w:b/>
                <w:lang w:val="lt-LT"/>
              </w:rPr>
            </w:pPr>
            <w:r w:rsidRPr="0040741F">
              <w:rPr>
                <w:rFonts w:ascii="Arial" w:hAnsi="Arial" w:cs="Arial"/>
                <w:b/>
                <w:lang w:val="lt-LT"/>
              </w:rPr>
              <w:t>202</w:t>
            </w:r>
            <w:r w:rsidR="000947DA" w:rsidRPr="0040741F">
              <w:rPr>
                <w:rFonts w:ascii="Arial" w:hAnsi="Arial" w:cs="Arial"/>
                <w:b/>
                <w:lang w:val="lt-LT"/>
              </w:rPr>
              <w:t>2</w:t>
            </w:r>
            <w:r w:rsidRPr="0040741F">
              <w:rPr>
                <w:rFonts w:ascii="Arial" w:hAnsi="Arial" w:cs="Arial"/>
                <w:b/>
                <w:lang w:val="lt-LT"/>
              </w:rPr>
              <w:t xml:space="preserve"> m.</w:t>
            </w:r>
          </w:p>
        </w:tc>
        <w:tc>
          <w:tcPr>
            <w:tcW w:w="1672" w:type="dxa"/>
          </w:tcPr>
          <w:p w14:paraId="0CB77039" w14:textId="1E2108B9" w:rsidR="009D530C" w:rsidRPr="0040741F" w:rsidRDefault="009D530C" w:rsidP="0040741F">
            <w:pPr>
              <w:spacing w:line="276" w:lineRule="auto"/>
              <w:jc w:val="center"/>
              <w:rPr>
                <w:rFonts w:ascii="Arial" w:hAnsi="Arial" w:cs="Arial"/>
                <w:b/>
                <w:lang w:val="lt-LT"/>
              </w:rPr>
            </w:pPr>
            <w:r w:rsidRPr="0040741F">
              <w:rPr>
                <w:rFonts w:ascii="Arial" w:hAnsi="Arial" w:cs="Arial"/>
                <w:b/>
                <w:lang w:val="lt-LT"/>
              </w:rPr>
              <w:t>202</w:t>
            </w:r>
            <w:r w:rsidR="000947DA" w:rsidRPr="0040741F">
              <w:rPr>
                <w:rFonts w:ascii="Arial" w:hAnsi="Arial" w:cs="Arial"/>
                <w:b/>
                <w:lang w:val="lt-LT"/>
              </w:rPr>
              <w:t>3</w:t>
            </w:r>
            <w:r w:rsidRPr="0040741F">
              <w:rPr>
                <w:rFonts w:ascii="Arial" w:hAnsi="Arial" w:cs="Arial"/>
                <w:b/>
                <w:lang w:val="lt-LT"/>
              </w:rPr>
              <w:t xml:space="preserve"> m.</w:t>
            </w:r>
          </w:p>
        </w:tc>
      </w:tr>
      <w:tr w:rsidR="00F3496F" w:rsidRPr="0040741F" w14:paraId="08CFCDEC" w14:textId="77777777" w:rsidTr="00553195">
        <w:tc>
          <w:tcPr>
            <w:tcW w:w="2412" w:type="dxa"/>
          </w:tcPr>
          <w:p w14:paraId="354954CE" w14:textId="6ED4D664" w:rsidR="00F3496F" w:rsidRPr="0040741F" w:rsidRDefault="00F3496F" w:rsidP="0040741F">
            <w:pPr>
              <w:spacing w:line="276" w:lineRule="auto"/>
              <w:rPr>
                <w:rFonts w:ascii="Arial" w:hAnsi="Arial" w:cs="Arial"/>
                <w:color w:val="000000" w:themeColor="text1"/>
                <w:lang w:val="lt-LT"/>
              </w:rPr>
            </w:pPr>
            <w:r w:rsidRPr="0040741F">
              <w:rPr>
                <w:rFonts w:ascii="Arial" w:hAnsi="Arial" w:cs="Arial"/>
                <w:color w:val="000000" w:themeColor="text1"/>
                <w:lang w:val="lt-LT"/>
              </w:rPr>
              <w:t>1. Administracinį darbą dirbantys darbuotojai</w:t>
            </w:r>
          </w:p>
        </w:tc>
        <w:tc>
          <w:tcPr>
            <w:tcW w:w="1983" w:type="dxa"/>
          </w:tcPr>
          <w:p w14:paraId="5947316F" w14:textId="1992A83F"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3</w:t>
            </w:r>
          </w:p>
        </w:tc>
        <w:tc>
          <w:tcPr>
            <w:tcW w:w="1842" w:type="dxa"/>
          </w:tcPr>
          <w:p w14:paraId="1B405DEC" w14:textId="45E4310F" w:rsidR="00F3496F" w:rsidRPr="0040741F" w:rsidRDefault="009401C2"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3</w:t>
            </w:r>
          </w:p>
        </w:tc>
        <w:tc>
          <w:tcPr>
            <w:tcW w:w="1843" w:type="dxa"/>
          </w:tcPr>
          <w:p w14:paraId="0F5FDE1C" w14:textId="1E959126"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12</w:t>
            </w:r>
          </w:p>
        </w:tc>
        <w:tc>
          <w:tcPr>
            <w:tcW w:w="1672" w:type="dxa"/>
          </w:tcPr>
          <w:p w14:paraId="6BD89490" w14:textId="529BE5B4" w:rsidR="00F3496F" w:rsidRPr="0040741F" w:rsidRDefault="00BC5B79"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44</w:t>
            </w:r>
          </w:p>
        </w:tc>
      </w:tr>
      <w:tr w:rsidR="00F3496F" w:rsidRPr="0040741F" w14:paraId="440D335F" w14:textId="77777777" w:rsidTr="00553195">
        <w:tc>
          <w:tcPr>
            <w:tcW w:w="2412" w:type="dxa"/>
          </w:tcPr>
          <w:p w14:paraId="271B81E5" w14:textId="304FE21A" w:rsidR="00F3496F" w:rsidRPr="0040741F" w:rsidRDefault="00F3496F" w:rsidP="0040741F">
            <w:pPr>
              <w:spacing w:line="276" w:lineRule="auto"/>
              <w:rPr>
                <w:rFonts w:ascii="Arial" w:hAnsi="Arial" w:cs="Arial"/>
                <w:color w:val="000000" w:themeColor="text1"/>
                <w:lang w:val="lt-LT"/>
              </w:rPr>
            </w:pPr>
            <w:r w:rsidRPr="0040741F">
              <w:rPr>
                <w:rFonts w:ascii="Arial" w:hAnsi="Arial" w:cs="Arial"/>
                <w:color w:val="000000" w:themeColor="text1"/>
                <w:lang w:val="lt-LT"/>
              </w:rPr>
              <w:t xml:space="preserve">2. </w:t>
            </w:r>
            <w:r w:rsidRPr="0040741F">
              <w:rPr>
                <w:rFonts w:ascii="Arial" w:hAnsi="Arial" w:cs="Arial"/>
                <w:bCs/>
                <w:color w:val="000000" w:themeColor="text1"/>
                <w:lang w:val="lt-LT" w:eastAsia="lt-LT"/>
              </w:rPr>
              <w:t>Kultūros ir meno srities</w:t>
            </w:r>
            <w:r w:rsidRPr="0040741F">
              <w:rPr>
                <w:rFonts w:ascii="Arial" w:hAnsi="Arial" w:cs="Arial"/>
                <w:color w:val="000000" w:themeColor="text1"/>
                <w:lang w:val="lt-LT"/>
              </w:rPr>
              <w:t xml:space="preserve"> darbuotojai</w:t>
            </w:r>
          </w:p>
        </w:tc>
        <w:tc>
          <w:tcPr>
            <w:tcW w:w="1983" w:type="dxa"/>
          </w:tcPr>
          <w:p w14:paraId="6552F9A4" w14:textId="2A4D2D57"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12</w:t>
            </w:r>
          </w:p>
        </w:tc>
        <w:tc>
          <w:tcPr>
            <w:tcW w:w="1842" w:type="dxa"/>
          </w:tcPr>
          <w:p w14:paraId="3B400569" w14:textId="120C544D" w:rsidR="00F3496F" w:rsidRPr="0040741F" w:rsidRDefault="009401C2"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11</w:t>
            </w:r>
          </w:p>
        </w:tc>
        <w:tc>
          <w:tcPr>
            <w:tcW w:w="1843" w:type="dxa"/>
          </w:tcPr>
          <w:p w14:paraId="221C5826" w14:textId="6AEE31E6"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188</w:t>
            </w:r>
          </w:p>
        </w:tc>
        <w:tc>
          <w:tcPr>
            <w:tcW w:w="1672" w:type="dxa"/>
          </w:tcPr>
          <w:p w14:paraId="346E7CD4" w14:textId="4A356237" w:rsidR="00F3496F" w:rsidRPr="0040741F" w:rsidRDefault="00334044"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311,5</w:t>
            </w:r>
          </w:p>
        </w:tc>
      </w:tr>
      <w:tr w:rsidR="00F3496F" w:rsidRPr="0040741F" w14:paraId="22F62154" w14:textId="77777777" w:rsidTr="00553195">
        <w:trPr>
          <w:trHeight w:val="467"/>
        </w:trPr>
        <w:tc>
          <w:tcPr>
            <w:tcW w:w="2412" w:type="dxa"/>
          </w:tcPr>
          <w:p w14:paraId="49789CD3" w14:textId="77777777" w:rsidR="00F3496F" w:rsidRPr="0040741F" w:rsidRDefault="00F3496F" w:rsidP="0040741F">
            <w:pPr>
              <w:spacing w:line="276" w:lineRule="auto"/>
              <w:rPr>
                <w:rFonts w:ascii="Arial" w:hAnsi="Arial" w:cs="Arial"/>
                <w:color w:val="000000" w:themeColor="text1"/>
                <w:lang w:val="lt-LT"/>
              </w:rPr>
            </w:pPr>
            <w:r w:rsidRPr="0040741F">
              <w:rPr>
                <w:rFonts w:ascii="Arial" w:hAnsi="Arial" w:cs="Arial"/>
                <w:color w:val="000000" w:themeColor="text1"/>
                <w:lang w:val="lt-LT"/>
              </w:rPr>
              <w:t>3. Kiti darbuotojai</w:t>
            </w:r>
          </w:p>
        </w:tc>
        <w:tc>
          <w:tcPr>
            <w:tcW w:w="1983" w:type="dxa"/>
          </w:tcPr>
          <w:p w14:paraId="33253846" w14:textId="6DD11BC6"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3</w:t>
            </w:r>
          </w:p>
        </w:tc>
        <w:tc>
          <w:tcPr>
            <w:tcW w:w="1842" w:type="dxa"/>
          </w:tcPr>
          <w:p w14:paraId="35ECA54E" w14:textId="7E0ADC1F" w:rsidR="00F3496F" w:rsidRPr="0040741F" w:rsidRDefault="009401C2"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w:t>
            </w:r>
          </w:p>
        </w:tc>
        <w:tc>
          <w:tcPr>
            <w:tcW w:w="1843" w:type="dxa"/>
          </w:tcPr>
          <w:p w14:paraId="528E6CF0" w14:textId="4EFD2F41"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w:t>
            </w:r>
          </w:p>
        </w:tc>
        <w:tc>
          <w:tcPr>
            <w:tcW w:w="1672" w:type="dxa"/>
          </w:tcPr>
          <w:p w14:paraId="3CF61798" w14:textId="7D05B916" w:rsidR="00F3496F" w:rsidRPr="0040741F" w:rsidRDefault="00334044"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w:t>
            </w:r>
          </w:p>
        </w:tc>
      </w:tr>
      <w:tr w:rsidR="00F3496F" w:rsidRPr="0040741F" w14:paraId="6C8DCD2A" w14:textId="77777777" w:rsidTr="00553195">
        <w:tc>
          <w:tcPr>
            <w:tcW w:w="2412" w:type="dxa"/>
          </w:tcPr>
          <w:p w14:paraId="57696184" w14:textId="77777777" w:rsidR="00F3496F" w:rsidRPr="0040741F" w:rsidRDefault="00F3496F" w:rsidP="0040741F">
            <w:pPr>
              <w:spacing w:line="276" w:lineRule="auto"/>
              <w:jc w:val="right"/>
              <w:rPr>
                <w:rFonts w:ascii="Arial" w:hAnsi="Arial" w:cs="Arial"/>
                <w:color w:val="000000" w:themeColor="text1"/>
                <w:lang w:val="lt-LT"/>
              </w:rPr>
            </w:pPr>
            <w:r w:rsidRPr="0040741F">
              <w:rPr>
                <w:rFonts w:ascii="Arial" w:hAnsi="Arial" w:cs="Arial"/>
                <w:color w:val="000000" w:themeColor="text1"/>
                <w:lang w:val="lt-LT"/>
              </w:rPr>
              <w:t>Iš viso:</w:t>
            </w:r>
          </w:p>
        </w:tc>
        <w:tc>
          <w:tcPr>
            <w:tcW w:w="1983" w:type="dxa"/>
          </w:tcPr>
          <w:p w14:paraId="00CEE22B" w14:textId="0A236B7A"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b/>
                <w:bCs/>
                <w:color w:val="000000" w:themeColor="text1"/>
                <w:lang w:val="lt-LT"/>
              </w:rPr>
              <w:t>18</w:t>
            </w:r>
          </w:p>
        </w:tc>
        <w:tc>
          <w:tcPr>
            <w:tcW w:w="1842" w:type="dxa"/>
          </w:tcPr>
          <w:p w14:paraId="1BC73D9A" w14:textId="749CFEB4" w:rsidR="00F3496F" w:rsidRPr="0040741F" w:rsidRDefault="009401C2" w:rsidP="0040741F">
            <w:pPr>
              <w:spacing w:line="276" w:lineRule="auto"/>
              <w:jc w:val="center"/>
              <w:rPr>
                <w:rFonts w:ascii="Arial" w:hAnsi="Arial" w:cs="Arial"/>
                <w:b/>
                <w:bCs/>
                <w:color w:val="000000" w:themeColor="text1"/>
                <w:lang w:val="lt-LT"/>
              </w:rPr>
            </w:pPr>
            <w:r w:rsidRPr="0040741F">
              <w:rPr>
                <w:rFonts w:ascii="Arial" w:hAnsi="Arial" w:cs="Arial"/>
                <w:b/>
                <w:bCs/>
                <w:color w:val="000000" w:themeColor="text1"/>
                <w:lang w:val="lt-LT"/>
              </w:rPr>
              <w:t>14</w:t>
            </w:r>
          </w:p>
        </w:tc>
        <w:tc>
          <w:tcPr>
            <w:tcW w:w="1843" w:type="dxa"/>
          </w:tcPr>
          <w:p w14:paraId="4592F657" w14:textId="620A9D43" w:rsidR="00F3496F" w:rsidRPr="0040741F" w:rsidRDefault="00F3496F" w:rsidP="0040741F">
            <w:pPr>
              <w:spacing w:line="276" w:lineRule="auto"/>
              <w:jc w:val="center"/>
              <w:rPr>
                <w:rFonts w:ascii="Arial" w:hAnsi="Arial" w:cs="Arial"/>
                <w:color w:val="000000" w:themeColor="text1"/>
                <w:lang w:val="lt-LT"/>
              </w:rPr>
            </w:pPr>
            <w:r w:rsidRPr="0040741F">
              <w:rPr>
                <w:rFonts w:ascii="Arial" w:hAnsi="Arial" w:cs="Arial"/>
                <w:b/>
                <w:bCs/>
                <w:color w:val="000000" w:themeColor="text1"/>
                <w:lang w:val="lt-LT"/>
              </w:rPr>
              <w:t>200</w:t>
            </w:r>
          </w:p>
        </w:tc>
        <w:tc>
          <w:tcPr>
            <w:tcW w:w="1672" w:type="dxa"/>
          </w:tcPr>
          <w:p w14:paraId="32015231" w14:textId="6AFF768B" w:rsidR="00F3496F" w:rsidRPr="0040741F" w:rsidRDefault="00334044" w:rsidP="0040741F">
            <w:pPr>
              <w:spacing w:line="276" w:lineRule="auto"/>
              <w:jc w:val="center"/>
              <w:rPr>
                <w:rFonts w:ascii="Arial" w:hAnsi="Arial" w:cs="Arial"/>
                <w:b/>
                <w:bCs/>
                <w:color w:val="000000" w:themeColor="text1"/>
                <w:lang w:val="lt-LT"/>
              </w:rPr>
            </w:pPr>
            <w:r w:rsidRPr="0040741F">
              <w:rPr>
                <w:rFonts w:ascii="Arial" w:hAnsi="Arial" w:cs="Arial"/>
                <w:b/>
                <w:bCs/>
                <w:color w:val="000000" w:themeColor="text1"/>
                <w:lang w:val="lt-LT"/>
              </w:rPr>
              <w:t>355,5</w:t>
            </w:r>
          </w:p>
        </w:tc>
      </w:tr>
    </w:tbl>
    <w:p w14:paraId="0B44F274" w14:textId="59973A37" w:rsidR="0039585E" w:rsidRPr="0040741F" w:rsidRDefault="0039585E" w:rsidP="0040741F">
      <w:pPr>
        <w:spacing w:line="276" w:lineRule="auto"/>
        <w:ind w:firstLine="720"/>
        <w:rPr>
          <w:rFonts w:ascii="Arial" w:hAnsi="Arial" w:cs="Arial"/>
          <w:b/>
          <w:lang w:val="lt-LT"/>
        </w:rPr>
      </w:pPr>
    </w:p>
    <w:p w14:paraId="080C77A5" w14:textId="401546AB" w:rsidR="00813F89" w:rsidRPr="0040741F" w:rsidRDefault="00813F89" w:rsidP="0040741F">
      <w:pPr>
        <w:spacing w:line="276" w:lineRule="auto"/>
        <w:ind w:firstLine="851"/>
        <w:rPr>
          <w:rFonts w:ascii="Arial" w:hAnsi="Arial" w:cs="Arial"/>
          <w:b/>
          <w:lang w:val="lt-LT"/>
        </w:rPr>
      </w:pPr>
      <w:r w:rsidRPr="0040741F">
        <w:rPr>
          <w:rFonts w:ascii="Arial" w:hAnsi="Arial" w:cs="Arial"/>
          <w:b/>
          <w:lang w:val="lt-LT"/>
        </w:rPr>
        <w:t>1.</w:t>
      </w:r>
      <w:r w:rsidR="000A761B" w:rsidRPr="0040741F">
        <w:rPr>
          <w:rFonts w:ascii="Arial" w:hAnsi="Arial" w:cs="Arial"/>
          <w:b/>
          <w:lang w:val="lt-LT"/>
        </w:rPr>
        <w:t>3</w:t>
      </w:r>
      <w:r w:rsidRPr="0040741F">
        <w:rPr>
          <w:rFonts w:ascii="Arial" w:hAnsi="Arial" w:cs="Arial"/>
          <w:b/>
          <w:lang w:val="lt-LT"/>
        </w:rPr>
        <w:t>.</w:t>
      </w:r>
      <w:r w:rsidR="000A761B" w:rsidRPr="0040741F">
        <w:rPr>
          <w:rFonts w:ascii="Arial" w:hAnsi="Arial" w:cs="Arial"/>
          <w:b/>
          <w:lang w:val="lt-LT"/>
        </w:rPr>
        <w:t>3</w:t>
      </w:r>
      <w:r w:rsidRPr="0040741F">
        <w:rPr>
          <w:rFonts w:ascii="Arial" w:hAnsi="Arial" w:cs="Arial"/>
          <w:b/>
          <w:lang w:val="lt-LT"/>
        </w:rPr>
        <w:t>. Darbuotojų vidutinis mėnesinis darbo užmokestis (neatskaičius mokesčių) ataskaitiniais</w:t>
      </w:r>
      <w:r w:rsidRPr="0040741F">
        <w:rPr>
          <w:rFonts w:ascii="Arial" w:hAnsi="Arial" w:cs="Arial"/>
          <w:lang w:val="lt-LT"/>
        </w:rPr>
        <w:t xml:space="preserve"> </w:t>
      </w:r>
      <w:r w:rsidRPr="0040741F">
        <w:rPr>
          <w:rFonts w:ascii="Arial" w:hAnsi="Arial" w:cs="Arial"/>
          <w:b/>
          <w:lang w:val="lt-LT"/>
        </w:rPr>
        <w:t>metais:</w:t>
      </w:r>
    </w:p>
    <w:p w14:paraId="6156AF89" w14:textId="2CC421B7" w:rsidR="00813F89" w:rsidRPr="0040741F" w:rsidRDefault="000A761B" w:rsidP="0040741F">
      <w:pPr>
        <w:spacing w:line="276" w:lineRule="auto"/>
        <w:ind w:firstLine="851"/>
        <w:rPr>
          <w:rFonts w:ascii="Arial" w:hAnsi="Arial" w:cs="Arial"/>
          <w:i/>
          <w:lang w:val="lt-LT"/>
        </w:rPr>
      </w:pPr>
      <w:r w:rsidRPr="0040741F">
        <w:rPr>
          <w:rFonts w:ascii="Arial" w:hAnsi="Arial" w:cs="Arial"/>
          <w:i/>
          <w:lang w:val="lt-LT"/>
        </w:rPr>
        <w:t>3</w:t>
      </w:r>
      <w:r w:rsidR="00813F89" w:rsidRPr="0040741F">
        <w:rPr>
          <w:rFonts w:ascii="Arial" w:hAnsi="Arial" w:cs="Arial"/>
          <w:i/>
          <w:vertAlign w:val="superscript"/>
          <w:lang w:val="lt-LT"/>
        </w:rPr>
        <w:t xml:space="preserve"> </w:t>
      </w:r>
      <w:r w:rsidR="00813F89" w:rsidRPr="0040741F">
        <w:rPr>
          <w:rFonts w:ascii="Arial" w:hAnsi="Arial" w:cs="Arial"/>
          <w:i/>
          <w:lang w:val="lt-LT"/>
        </w:rPr>
        <w:t xml:space="preserve"> lentelė</w:t>
      </w:r>
      <w:r w:rsidR="00963B98" w:rsidRPr="0040741F">
        <w:rPr>
          <w:rFonts w:ascii="Arial" w:hAnsi="Arial" w:cs="Arial"/>
          <w:i/>
          <w:lang w:val="lt-LT"/>
        </w:rPr>
        <w:t>.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39585E" w:rsidRPr="0040741F" w14:paraId="7B2B27F2" w14:textId="77777777" w:rsidTr="00EB26D0">
        <w:trPr>
          <w:trHeight w:val="253"/>
        </w:trPr>
        <w:tc>
          <w:tcPr>
            <w:tcW w:w="683" w:type="dxa"/>
            <w:vMerge w:val="restart"/>
            <w:tcBorders>
              <w:top w:val="single" w:sz="4" w:space="0" w:color="auto"/>
              <w:left w:val="single" w:sz="4" w:space="0" w:color="auto"/>
              <w:bottom w:val="single" w:sz="4" w:space="0" w:color="auto"/>
              <w:right w:val="single" w:sz="4" w:space="0" w:color="auto"/>
            </w:tcBorders>
            <w:hideMark/>
          </w:tcPr>
          <w:p w14:paraId="329AF23C" w14:textId="77777777" w:rsidR="0039585E" w:rsidRPr="0040741F" w:rsidRDefault="0039585E" w:rsidP="0040741F">
            <w:pPr>
              <w:spacing w:line="276" w:lineRule="auto"/>
              <w:rPr>
                <w:rFonts w:ascii="Arial" w:hAnsi="Arial" w:cs="Arial"/>
                <w:b/>
                <w:lang w:val="lt-LT"/>
              </w:rPr>
            </w:pPr>
            <w:r w:rsidRPr="0040741F">
              <w:rPr>
                <w:rFonts w:ascii="Arial" w:hAnsi="Arial" w:cs="Arial"/>
                <w:b/>
                <w:lang w:val="lt-LT"/>
              </w:rPr>
              <w:t>Eil. Nr.</w:t>
            </w:r>
          </w:p>
        </w:tc>
        <w:tc>
          <w:tcPr>
            <w:tcW w:w="4167" w:type="dxa"/>
            <w:vMerge w:val="restart"/>
            <w:tcBorders>
              <w:top w:val="single" w:sz="4" w:space="0" w:color="auto"/>
              <w:left w:val="single" w:sz="4" w:space="0" w:color="auto"/>
              <w:bottom w:val="single" w:sz="4" w:space="0" w:color="auto"/>
              <w:right w:val="single" w:sz="4" w:space="0" w:color="auto"/>
            </w:tcBorders>
            <w:hideMark/>
          </w:tcPr>
          <w:p w14:paraId="7D4BC621" w14:textId="77777777" w:rsidR="0039585E" w:rsidRPr="0040741F" w:rsidRDefault="0039585E" w:rsidP="0040741F">
            <w:pPr>
              <w:spacing w:line="276" w:lineRule="auto"/>
              <w:rPr>
                <w:rFonts w:ascii="Arial" w:hAnsi="Arial" w:cs="Arial"/>
                <w:b/>
                <w:lang w:val="lt-LT"/>
              </w:rPr>
            </w:pPr>
            <w:r w:rsidRPr="0040741F">
              <w:rPr>
                <w:rFonts w:ascii="Arial" w:hAnsi="Arial" w:cs="Arial"/>
                <w:b/>
                <w:lang w:val="lt-LT"/>
              </w:rPr>
              <w:t>Pareigybė</w:t>
            </w:r>
          </w:p>
        </w:tc>
        <w:tc>
          <w:tcPr>
            <w:tcW w:w="1449" w:type="dxa"/>
            <w:vMerge w:val="restart"/>
            <w:tcBorders>
              <w:top w:val="single" w:sz="4" w:space="0" w:color="auto"/>
              <w:left w:val="single" w:sz="4" w:space="0" w:color="auto"/>
              <w:bottom w:val="single" w:sz="4" w:space="0" w:color="auto"/>
              <w:right w:val="single" w:sz="4" w:space="0" w:color="auto"/>
            </w:tcBorders>
            <w:hideMark/>
          </w:tcPr>
          <w:p w14:paraId="5EFCD420" w14:textId="77777777" w:rsidR="0039585E" w:rsidRPr="0040741F" w:rsidRDefault="0039585E" w:rsidP="0040741F">
            <w:pPr>
              <w:spacing w:line="276" w:lineRule="auto"/>
              <w:rPr>
                <w:rFonts w:ascii="Arial" w:hAnsi="Arial" w:cs="Arial"/>
                <w:b/>
                <w:lang w:val="lt-LT"/>
              </w:rPr>
            </w:pPr>
            <w:r w:rsidRPr="0040741F">
              <w:rPr>
                <w:rFonts w:ascii="Arial" w:hAnsi="Arial" w:cs="Arial"/>
                <w:b/>
                <w:lang w:val="lt-LT"/>
              </w:rPr>
              <w:t>Pareigybių skaičius</w:t>
            </w:r>
          </w:p>
        </w:tc>
        <w:tc>
          <w:tcPr>
            <w:tcW w:w="3453" w:type="dxa"/>
            <w:gridSpan w:val="2"/>
            <w:tcBorders>
              <w:top w:val="single" w:sz="4" w:space="0" w:color="auto"/>
              <w:left w:val="single" w:sz="4" w:space="0" w:color="auto"/>
              <w:bottom w:val="single" w:sz="4" w:space="0" w:color="auto"/>
              <w:right w:val="single" w:sz="4" w:space="0" w:color="auto"/>
            </w:tcBorders>
            <w:hideMark/>
          </w:tcPr>
          <w:p w14:paraId="2462BE4C" w14:textId="77777777" w:rsidR="0039585E" w:rsidRPr="0040741F" w:rsidRDefault="0039585E" w:rsidP="0040741F">
            <w:pPr>
              <w:spacing w:line="276" w:lineRule="auto"/>
              <w:rPr>
                <w:rFonts w:ascii="Arial" w:hAnsi="Arial" w:cs="Arial"/>
                <w:b/>
                <w:lang w:val="lt-LT"/>
              </w:rPr>
            </w:pPr>
            <w:r w:rsidRPr="0040741F">
              <w:rPr>
                <w:rFonts w:ascii="Arial" w:hAnsi="Arial" w:cs="Arial"/>
                <w:b/>
                <w:lang w:val="lt-LT"/>
              </w:rPr>
              <w:t>Vidutinis mėnesinis darbo užmokestis vienai pareigybei (su mokesčiais), eurais</w:t>
            </w:r>
          </w:p>
        </w:tc>
      </w:tr>
      <w:tr w:rsidR="0039585E" w:rsidRPr="0040741F" w14:paraId="1C7A6D29" w14:textId="77777777" w:rsidTr="00EB26D0">
        <w:tc>
          <w:tcPr>
            <w:tcW w:w="0" w:type="auto"/>
            <w:vMerge/>
            <w:tcBorders>
              <w:top w:val="single" w:sz="4" w:space="0" w:color="auto"/>
              <w:left w:val="single" w:sz="4" w:space="0" w:color="auto"/>
              <w:bottom w:val="single" w:sz="4" w:space="0" w:color="auto"/>
              <w:right w:val="single" w:sz="4" w:space="0" w:color="auto"/>
            </w:tcBorders>
            <w:vAlign w:val="center"/>
            <w:hideMark/>
          </w:tcPr>
          <w:p w14:paraId="41A873E9" w14:textId="77777777" w:rsidR="0039585E" w:rsidRPr="0040741F" w:rsidRDefault="0039585E" w:rsidP="0040741F">
            <w:pPr>
              <w:suppressAutoHyphens w:val="0"/>
              <w:spacing w:line="276" w:lineRule="auto"/>
              <w:rPr>
                <w:rFonts w:ascii="Arial" w:eastAsia="Times New Roman"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9B5E" w14:textId="77777777" w:rsidR="0039585E" w:rsidRPr="0040741F" w:rsidRDefault="0039585E" w:rsidP="0040741F">
            <w:pPr>
              <w:suppressAutoHyphens w:val="0"/>
              <w:spacing w:line="276" w:lineRule="auto"/>
              <w:rPr>
                <w:rFonts w:ascii="Arial" w:eastAsia="Times New Roman"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4A4D" w14:textId="77777777" w:rsidR="0039585E" w:rsidRPr="0040741F" w:rsidRDefault="0039585E" w:rsidP="0040741F">
            <w:pPr>
              <w:suppressAutoHyphens w:val="0"/>
              <w:spacing w:line="276" w:lineRule="auto"/>
              <w:rPr>
                <w:rFonts w:ascii="Arial" w:eastAsia="Times New Roman" w:hAnsi="Arial" w:cs="Arial"/>
                <w:b/>
                <w:lang w:val="lt-LT"/>
              </w:rPr>
            </w:pPr>
          </w:p>
        </w:tc>
        <w:tc>
          <w:tcPr>
            <w:tcW w:w="1674" w:type="dxa"/>
            <w:tcBorders>
              <w:top w:val="single" w:sz="4" w:space="0" w:color="auto"/>
              <w:left w:val="single" w:sz="4" w:space="0" w:color="auto"/>
              <w:bottom w:val="single" w:sz="4" w:space="0" w:color="auto"/>
              <w:right w:val="single" w:sz="4" w:space="0" w:color="auto"/>
            </w:tcBorders>
            <w:hideMark/>
          </w:tcPr>
          <w:p w14:paraId="745B4E0D" w14:textId="77777777" w:rsidR="0039585E" w:rsidRPr="0040741F" w:rsidRDefault="0039585E" w:rsidP="0040741F">
            <w:pPr>
              <w:spacing w:line="276" w:lineRule="auto"/>
              <w:jc w:val="center"/>
              <w:rPr>
                <w:rFonts w:ascii="Arial" w:hAnsi="Arial" w:cs="Arial"/>
                <w:b/>
                <w:lang w:val="lt-LT"/>
              </w:rPr>
            </w:pPr>
            <w:r w:rsidRPr="0040741F">
              <w:rPr>
                <w:rFonts w:ascii="Arial" w:hAnsi="Arial" w:cs="Arial"/>
                <w:b/>
                <w:lang w:val="lt-LT"/>
              </w:rPr>
              <w:t>2022 m.</w:t>
            </w:r>
          </w:p>
        </w:tc>
        <w:tc>
          <w:tcPr>
            <w:tcW w:w="1779" w:type="dxa"/>
            <w:tcBorders>
              <w:top w:val="single" w:sz="4" w:space="0" w:color="auto"/>
              <w:left w:val="single" w:sz="4" w:space="0" w:color="auto"/>
              <w:bottom w:val="single" w:sz="4" w:space="0" w:color="auto"/>
              <w:right w:val="single" w:sz="4" w:space="0" w:color="auto"/>
            </w:tcBorders>
            <w:hideMark/>
          </w:tcPr>
          <w:p w14:paraId="6DCE4002" w14:textId="77777777" w:rsidR="0039585E" w:rsidRPr="0040741F" w:rsidRDefault="0039585E" w:rsidP="0040741F">
            <w:pPr>
              <w:spacing w:line="276" w:lineRule="auto"/>
              <w:jc w:val="center"/>
              <w:rPr>
                <w:rFonts w:ascii="Arial" w:hAnsi="Arial" w:cs="Arial"/>
                <w:b/>
                <w:lang w:val="lt-LT"/>
              </w:rPr>
            </w:pPr>
            <w:r w:rsidRPr="0040741F">
              <w:rPr>
                <w:rFonts w:ascii="Arial" w:hAnsi="Arial" w:cs="Arial"/>
                <w:b/>
                <w:lang w:val="lt-LT"/>
              </w:rPr>
              <w:t>2023 m.</w:t>
            </w:r>
          </w:p>
        </w:tc>
      </w:tr>
      <w:tr w:rsidR="0039585E" w:rsidRPr="0040741F" w14:paraId="53FA2CE7" w14:textId="77777777" w:rsidTr="00EB26D0">
        <w:tc>
          <w:tcPr>
            <w:tcW w:w="683" w:type="dxa"/>
            <w:tcBorders>
              <w:top w:val="single" w:sz="4" w:space="0" w:color="auto"/>
              <w:left w:val="single" w:sz="4" w:space="0" w:color="auto"/>
              <w:bottom w:val="single" w:sz="4" w:space="0" w:color="auto"/>
              <w:right w:val="single" w:sz="4" w:space="0" w:color="auto"/>
            </w:tcBorders>
          </w:tcPr>
          <w:p w14:paraId="1FBA8F0B" w14:textId="77777777" w:rsidR="0039585E" w:rsidRPr="0040741F" w:rsidRDefault="0039585E" w:rsidP="0040741F">
            <w:pPr>
              <w:spacing w:line="276" w:lineRule="auto"/>
              <w:rPr>
                <w:rFonts w:ascii="Arial" w:hAnsi="Arial" w:cs="Arial"/>
                <w:lang w:val="lt-LT"/>
              </w:rPr>
            </w:pPr>
          </w:p>
        </w:tc>
        <w:tc>
          <w:tcPr>
            <w:tcW w:w="4167" w:type="dxa"/>
            <w:tcBorders>
              <w:top w:val="single" w:sz="4" w:space="0" w:color="auto"/>
              <w:left w:val="single" w:sz="4" w:space="0" w:color="auto"/>
              <w:bottom w:val="single" w:sz="4" w:space="0" w:color="auto"/>
              <w:right w:val="single" w:sz="4" w:space="0" w:color="auto"/>
            </w:tcBorders>
            <w:hideMark/>
          </w:tcPr>
          <w:p w14:paraId="530E67F8"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Vidutinis vieno darbuotojo (bendras)</w:t>
            </w:r>
          </w:p>
        </w:tc>
        <w:tc>
          <w:tcPr>
            <w:tcW w:w="1449" w:type="dxa"/>
            <w:tcBorders>
              <w:top w:val="single" w:sz="4" w:space="0" w:color="auto"/>
              <w:left w:val="single" w:sz="4" w:space="0" w:color="auto"/>
              <w:bottom w:val="single" w:sz="4" w:space="0" w:color="auto"/>
              <w:right w:val="single" w:sz="4" w:space="0" w:color="auto"/>
            </w:tcBorders>
            <w:hideMark/>
          </w:tcPr>
          <w:p w14:paraId="6AB7802A"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13 (2022)/ 13,5 (2023)</w:t>
            </w:r>
          </w:p>
        </w:tc>
        <w:tc>
          <w:tcPr>
            <w:tcW w:w="1674" w:type="dxa"/>
            <w:tcBorders>
              <w:top w:val="single" w:sz="4" w:space="0" w:color="auto"/>
              <w:left w:val="single" w:sz="4" w:space="0" w:color="auto"/>
              <w:bottom w:val="single" w:sz="4" w:space="0" w:color="auto"/>
              <w:right w:val="single" w:sz="4" w:space="0" w:color="auto"/>
            </w:tcBorders>
            <w:hideMark/>
          </w:tcPr>
          <w:p w14:paraId="1CBCBAC1"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1756,01</w:t>
            </w:r>
          </w:p>
        </w:tc>
        <w:tc>
          <w:tcPr>
            <w:tcW w:w="1779" w:type="dxa"/>
            <w:tcBorders>
              <w:top w:val="single" w:sz="4" w:space="0" w:color="auto"/>
              <w:left w:val="single" w:sz="4" w:space="0" w:color="auto"/>
              <w:bottom w:val="single" w:sz="4" w:space="0" w:color="auto"/>
              <w:right w:val="single" w:sz="4" w:space="0" w:color="auto"/>
            </w:tcBorders>
            <w:hideMark/>
          </w:tcPr>
          <w:p w14:paraId="0F553C62"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1768,07</w:t>
            </w:r>
          </w:p>
        </w:tc>
      </w:tr>
      <w:tr w:rsidR="0039585E" w:rsidRPr="0040741F" w14:paraId="07D2869D"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3F9987B0"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lastRenderedPageBreak/>
              <w:t>1.</w:t>
            </w:r>
          </w:p>
        </w:tc>
        <w:tc>
          <w:tcPr>
            <w:tcW w:w="4167" w:type="dxa"/>
            <w:tcBorders>
              <w:top w:val="single" w:sz="4" w:space="0" w:color="auto"/>
              <w:left w:val="single" w:sz="4" w:space="0" w:color="auto"/>
              <w:bottom w:val="single" w:sz="4" w:space="0" w:color="auto"/>
              <w:right w:val="single" w:sz="4" w:space="0" w:color="auto"/>
            </w:tcBorders>
            <w:hideMark/>
          </w:tcPr>
          <w:p w14:paraId="7FF748BF"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Administracija (vadovas, pavaduotojai, padalinių vadovai, buhalteris, sekretorius, personalo darbuotojas)</w:t>
            </w:r>
          </w:p>
        </w:tc>
        <w:tc>
          <w:tcPr>
            <w:tcW w:w="1449" w:type="dxa"/>
            <w:tcBorders>
              <w:top w:val="single" w:sz="4" w:space="0" w:color="auto"/>
              <w:left w:val="single" w:sz="4" w:space="0" w:color="auto"/>
              <w:bottom w:val="single" w:sz="4" w:space="0" w:color="auto"/>
              <w:right w:val="single" w:sz="4" w:space="0" w:color="auto"/>
            </w:tcBorders>
            <w:hideMark/>
          </w:tcPr>
          <w:p w14:paraId="4CAEB11C"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2,25 (2022) /2,75 (2023)</w:t>
            </w:r>
          </w:p>
        </w:tc>
        <w:tc>
          <w:tcPr>
            <w:tcW w:w="1674" w:type="dxa"/>
            <w:tcBorders>
              <w:top w:val="single" w:sz="4" w:space="0" w:color="auto"/>
              <w:left w:val="single" w:sz="4" w:space="0" w:color="auto"/>
              <w:bottom w:val="single" w:sz="4" w:space="0" w:color="auto"/>
              <w:right w:val="single" w:sz="4" w:space="0" w:color="auto"/>
            </w:tcBorders>
            <w:hideMark/>
          </w:tcPr>
          <w:p w14:paraId="64CD6466"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2058,63</w:t>
            </w:r>
          </w:p>
        </w:tc>
        <w:tc>
          <w:tcPr>
            <w:tcW w:w="1779" w:type="dxa"/>
            <w:tcBorders>
              <w:top w:val="single" w:sz="4" w:space="0" w:color="auto"/>
              <w:left w:val="single" w:sz="4" w:space="0" w:color="auto"/>
              <w:bottom w:val="single" w:sz="4" w:space="0" w:color="auto"/>
              <w:right w:val="single" w:sz="4" w:space="0" w:color="auto"/>
            </w:tcBorders>
            <w:hideMark/>
          </w:tcPr>
          <w:p w14:paraId="3691861B"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2157,65</w:t>
            </w:r>
          </w:p>
        </w:tc>
      </w:tr>
      <w:tr w:rsidR="0039585E" w:rsidRPr="0040741F" w14:paraId="5C7DB894"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3282EF7B"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2.</w:t>
            </w:r>
          </w:p>
        </w:tc>
        <w:tc>
          <w:tcPr>
            <w:tcW w:w="4167" w:type="dxa"/>
            <w:tcBorders>
              <w:top w:val="single" w:sz="4" w:space="0" w:color="auto"/>
              <w:left w:val="single" w:sz="4" w:space="0" w:color="auto"/>
              <w:bottom w:val="single" w:sz="4" w:space="0" w:color="auto"/>
              <w:right w:val="single" w:sz="4" w:space="0" w:color="auto"/>
            </w:tcBorders>
            <w:hideMark/>
          </w:tcPr>
          <w:p w14:paraId="642A0F3C"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Meno skyriaus vadovas</w:t>
            </w:r>
          </w:p>
        </w:tc>
        <w:tc>
          <w:tcPr>
            <w:tcW w:w="1449" w:type="dxa"/>
            <w:tcBorders>
              <w:top w:val="single" w:sz="4" w:space="0" w:color="auto"/>
              <w:left w:val="single" w:sz="4" w:space="0" w:color="auto"/>
              <w:bottom w:val="single" w:sz="4" w:space="0" w:color="auto"/>
              <w:right w:val="single" w:sz="4" w:space="0" w:color="auto"/>
            </w:tcBorders>
            <w:hideMark/>
          </w:tcPr>
          <w:p w14:paraId="3C974A90"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w:t>
            </w:r>
          </w:p>
        </w:tc>
        <w:tc>
          <w:tcPr>
            <w:tcW w:w="1674" w:type="dxa"/>
            <w:tcBorders>
              <w:top w:val="single" w:sz="4" w:space="0" w:color="auto"/>
              <w:left w:val="single" w:sz="4" w:space="0" w:color="auto"/>
              <w:bottom w:val="single" w:sz="4" w:space="0" w:color="auto"/>
              <w:right w:val="single" w:sz="4" w:space="0" w:color="auto"/>
            </w:tcBorders>
            <w:hideMark/>
          </w:tcPr>
          <w:p w14:paraId="13144105"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w:t>
            </w:r>
          </w:p>
        </w:tc>
        <w:tc>
          <w:tcPr>
            <w:tcW w:w="1779" w:type="dxa"/>
            <w:tcBorders>
              <w:top w:val="single" w:sz="4" w:space="0" w:color="auto"/>
              <w:left w:val="single" w:sz="4" w:space="0" w:color="auto"/>
              <w:bottom w:val="single" w:sz="4" w:space="0" w:color="auto"/>
              <w:right w:val="single" w:sz="4" w:space="0" w:color="auto"/>
            </w:tcBorders>
          </w:tcPr>
          <w:p w14:paraId="0B0F13F8"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w:t>
            </w:r>
          </w:p>
        </w:tc>
      </w:tr>
      <w:tr w:rsidR="0039585E" w:rsidRPr="0040741F" w14:paraId="6EB3C1CA"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5E1EFB67"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3.</w:t>
            </w:r>
          </w:p>
        </w:tc>
        <w:tc>
          <w:tcPr>
            <w:tcW w:w="4167" w:type="dxa"/>
            <w:tcBorders>
              <w:top w:val="single" w:sz="4" w:space="0" w:color="auto"/>
              <w:left w:val="single" w:sz="4" w:space="0" w:color="auto"/>
              <w:bottom w:val="single" w:sz="4" w:space="0" w:color="auto"/>
              <w:right w:val="single" w:sz="4" w:space="0" w:color="auto"/>
            </w:tcBorders>
            <w:hideMark/>
          </w:tcPr>
          <w:p w14:paraId="659F7F00"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Renginių organizatorius</w:t>
            </w:r>
          </w:p>
        </w:tc>
        <w:tc>
          <w:tcPr>
            <w:tcW w:w="1449" w:type="dxa"/>
            <w:tcBorders>
              <w:top w:val="single" w:sz="4" w:space="0" w:color="auto"/>
              <w:left w:val="single" w:sz="4" w:space="0" w:color="auto"/>
              <w:bottom w:val="single" w:sz="4" w:space="0" w:color="auto"/>
              <w:right w:val="single" w:sz="4" w:space="0" w:color="auto"/>
            </w:tcBorders>
            <w:hideMark/>
          </w:tcPr>
          <w:p w14:paraId="32D80203"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3</w:t>
            </w:r>
          </w:p>
        </w:tc>
        <w:tc>
          <w:tcPr>
            <w:tcW w:w="1674" w:type="dxa"/>
            <w:tcBorders>
              <w:top w:val="single" w:sz="4" w:space="0" w:color="auto"/>
              <w:left w:val="single" w:sz="4" w:space="0" w:color="auto"/>
              <w:bottom w:val="single" w:sz="4" w:space="0" w:color="auto"/>
              <w:right w:val="single" w:sz="4" w:space="0" w:color="auto"/>
            </w:tcBorders>
            <w:hideMark/>
          </w:tcPr>
          <w:p w14:paraId="23D1ECDB"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1703,03</w:t>
            </w:r>
          </w:p>
        </w:tc>
        <w:tc>
          <w:tcPr>
            <w:tcW w:w="1779" w:type="dxa"/>
            <w:tcBorders>
              <w:top w:val="single" w:sz="4" w:space="0" w:color="auto"/>
              <w:left w:val="single" w:sz="4" w:space="0" w:color="auto"/>
              <w:bottom w:val="single" w:sz="4" w:space="0" w:color="auto"/>
              <w:right w:val="single" w:sz="4" w:space="0" w:color="auto"/>
            </w:tcBorders>
            <w:hideMark/>
          </w:tcPr>
          <w:p w14:paraId="47785723"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1967,35</w:t>
            </w:r>
          </w:p>
        </w:tc>
      </w:tr>
      <w:tr w:rsidR="0039585E" w:rsidRPr="0040741F" w14:paraId="63370450"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011E47B1"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4.</w:t>
            </w:r>
          </w:p>
        </w:tc>
        <w:tc>
          <w:tcPr>
            <w:tcW w:w="4167" w:type="dxa"/>
            <w:tcBorders>
              <w:top w:val="single" w:sz="4" w:space="0" w:color="auto"/>
              <w:left w:val="single" w:sz="4" w:space="0" w:color="auto"/>
              <w:bottom w:val="single" w:sz="4" w:space="0" w:color="auto"/>
              <w:right w:val="single" w:sz="4" w:space="0" w:color="auto"/>
            </w:tcBorders>
            <w:hideMark/>
          </w:tcPr>
          <w:p w14:paraId="01B0F499"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Choreografas</w:t>
            </w:r>
          </w:p>
        </w:tc>
        <w:tc>
          <w:tcPr>
            <w:tcW w:w="1449" w:type="dxa"/>
            <w:tcBorders>
              <w:top w:val="single" w:sz="4" w:space="0" w:color="auto"/>
              <w:left w:val="single" w:sz="4" w:space="0" w:color="auto"/>
              <w:bottom w:val="single" w:sz="4" w:space="0" w:color="auto"/>
              <w:right w:val="single" w:sz="4" w:space="0" w:color="auto"/>
            </w:tcBorders>
            <w:hideMark/>
          </w:tcPr>
          <w:p w14:paraId="7CA433E6"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0,5</w:t>
            </w:r>
          </w:p>
        </w:tc>
        <w:tc>
          <w:tcPr>
            <w:tcW w:w="1674" w:type="dxa"/>
            <w:tcBorders>
              <w:top w:val="single" w:sz="4" w:space="0" w:color="auto"/>
              <w:left w:val="single" w:sz="4" w:space="0" w:color="auto"/>
              <w:bottom w:val="single" w:sz="4" w:space="0" w:color="auto"/>
              <w:right w:val="single" w:sz="4" w:space="0" w:color="auto"/>
            </w:tcBorders>
            <w:hideMark/>
          </w:tcPr>
          <w:p w14:paraId="4267EB3C"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1723,26</w:t>
            </w:r>
          </w:p>
        </w:tc>
        <w:tc>
          <w:tcPr>
            <w:tcW w:w="1779" w:type="dxa"/>
            <w:tcBorders>
              <w:top w:val="single" w:sz="4" w:space="0" w:color="auto"/>
              <w:left w:val="single" w:sz="4" w:space="0" w:color="auto"/>
              <w:bottom w:val="single" w:sz="4" w:space="0" w:color="auto"/>
              <w:right w:val="single" w:sz="4" w:space="0" w:color="auto"/>
            </w:tcBorders>
            <w:hideMark/>
          </w:tcPr>
          <w:p w14:paraId="27B844E0"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1852,34</w:t>
            </w:r>
          </w:p>
        </w:tc>
      </w:tr>
      <w:tr w:rsidR="0039585E" w:rsidRPr="0040741F" w14:paraId="279C3686"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50AD6114"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5.</w:t>
            </w:r>
          </w:p>
        </w:tc>
        <w:tc>
          <w:tcPr>
            <w:tcW w:w="4167" w:type="dxa"/>
            <w:tcBorders>
              <w:top w:val="single" w:sz="4" w:space="0" w:color="auto"/>
              <w:left w:val="single" w:sz="4" w:space="0" w:color="auto"/>
              <w:bottom w:val="single" w:sz="4" w:space="0" w:color="auto"/>
              <w:right w:val="single" w:sz="4" w:space="0" w:color="auto"/>
            </w:tcBorders>
            <w:hideMark/>
          </w:tcPr>
          <w:p w14:paraId="26722B50"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Garso ir šviesos operatorius</w:t>
            </w:r>
          </w:p>
        </w:tc>
        <w:tc>
          <w:tcPr>
            <w:tcW w:w="1449" w:type="dxa"/>
            <w:tcBorders>
              <w:top w:val="single" w:sz="4" w:space="0" w:color="auto"/>
              <w:left w:val="single" w:sz="4" w:space="0" w:color="auto"/>
              <w:bottom w:val="single" w:sz="4" w:space="0" w:color="auto"/>
              <w:right w:val="single" w:sz="4" w:space="0" w:color="auto"/>
            </w:tcBorders>
            <w:hideMark/>
          </w:tcPr>
          <w:p w14:paraId="04F456E3" w14:textId="77777777" w:rsidR="0039585E" w:rsidRPr="0040741F" w:rsidRDefault="0039585E"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1,75 (2022)/</w:t>
            </w:r>
          </w:p>
          <w:p w14:paraId="2CB5E622"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 (2023)</w:t>
            </w:r>
          </w:p>
        </w:tc>
        <w:tc>
          <w:tcPr>
            <w:tcW w:w="1674" w:type="dxa"/>
            <w:tcBorders>
              <w:top w:val="single" w:sz="4" w:space="0" w:color="auto"/>
              <w:left w:val="single" w:sz="4" w:space="0" w:color="auto"/>
              <w:bottom w:val="single" w:sz="4" w:space="0" w:color="auto"/>
              <w:right w:val="single" w:sz="4" w:space="0" w:color="auto"/>
            </w:tcBorders>
            <w:hideMark/>
          </w:tcPr>
          <w:p w14:paraId="594A6B82"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1507,32</w:t>
            </w:r>
          </w:p>
        </w:tc>
        <w:tc>
          <w:tcPr>
            <w:tcW w:w="1779" w:type="dxa"/>
            <w:tcBorders>
              <w:top w:val="single" w:sz="4" w:space="0" w:color="auto"/>
              <w:left w:val="single" w:sz="4" w:space="0" w:color="auto"/>
              <w:bottom w:val="single" w:sz="4" w:space="0" w:color="auto"/>
              <w:right w:val="single" w:sz="4" w:space="0" w:color="auto"/>
            </w:tcBorders>
            <w:hideMark/>
          </w:tcPr>
          <w:p w14:paraId="170B4D2B"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1719,31</w:t>
            </w:r>
          </w:p>
        </w:tc>
      </w:tr>
      <w:tr w:rsidR="0039585E" w:rsidRPr="0040741F" w14:paraId="2DEFFB0B"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2EE48C98"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6.</w:t>
            </w:r>
          </w:p>
        </w:tc>
        <w:tc>
          <w:tcPr>
            <w:tcW w:w="4167" w:type="dxa"/>
            <w:tcBorders>
              <w:top w:val="single" w:sz="4" w:space="0" w:color="auto"/>
              <w:left w:val="single" w:sz="4" w:space="0" w:color="auto"/>
              <w:bottom w:val="single" w:sz="4" w:space="0" w:color="auto"/>
              <w:right w:val="single" w:sz="4" w:space="0" w:color="auto"/>
            </w:tcBorders>
            <w:hideMark/>
          </w:tcPr>
          <w:p w14:paraId="10F27BDD"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Renginių/teatro režisierius</w:t>
            </w:r>
          </w:p>
        </w:tc>
        <w:tc>
          <w:tcPr>
            <w:tcW w:w="1449" w:type="dxa"/>
            <w:tcBorders>
              <w:top w:val="single" w:sz="4" w:space="0" w:color="auto"/>
              <w:left w:val="single" w:sz="4" w:space="0" w:color="auto"/>
              <w:bottom w:val="single" w:sz="4" w:space="0" w:color="auto"/>
              <w:right w:val="single" w:sz="4" w:space="0" w:color="auto"/>
            </w:tcBorders>
            <w:hideMark/>
          </w:tcPr>
          <w:p w14:paraId="41867C31"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1,5</w:t>
            </w:r>
          </w:p>
        </w:tc>
        <w:tc>
          <w:tcPr>
            <w:tcW w:w="1674" w:type="dxa"/>
            <w:tcBorders>
              <w:top w:val="single" w:sz="4" w:space="0" w:color="auto"/>
              <w:left w:val="single" w:sz="4" w:space="0" w:color="auto"/>
              <w:bottom w:val="single" w:sz="4" w:space="0" w:color="auto"/>
              <w:right w:val="single" w:sz="4" w:space="0" w:color="auto"/>
            </w:tcBorders>
            <w:hideMark/>
          </w:tcPr>
          <w:p w14:paraId="5F573266"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1705,72</w:t>
            </w:r>
          </w:p>
        </w:tc>
        <w:tc>
          <w:tcPr>
            <w:tcW w:w="1779" w:type="dxa"/>
            <w:tcBorders>
              <w:top w:val="single" w:sz="4" w:space="0" w:color="auto"/>
              <w:left w:val="single" w:sz="4" w:space="0" w:color="auto"/>
              <w:bottom w:val="single" w:sz="4" w:space="0" w:color="auto"/>
              <w:right w:val="single" w:sz="4" w:space="0" w:color="auto"/>
            </w:tcBorders>
            <w:hideMark/>
          </w:tcPr>
          <w:p w14:paraId="2F3561A6"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1902,44</w:t>
            </w:r>
          </w:p>
        </w:tc>
      </w:tr>
      <w:tr w:rsidR="0039585E" w:rsidRPr="0040741F" w14:paraId="038042E5"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6A7E9163"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7.</w:t>
            </w:r>
          </w:p>
        </w:tc>
        <w:tc>
          <w:tcPr>
            <w:tcW w:w="4167" w:type="dxa"/>
            <w:tcBorders>
              <w:top w:val="single" w:sz="4" w:space="0" w:color="auto"/>
              <w:left w:val="single" w:sz="4" w:space="0" w:color="auto"/>
              <w:bottom w:val="single" w:sz="4" w:space="0" w:color="auto"/>
              <w:right w:val="single" w:sz="4" w:space="0" w:color="auto"/>
            </w:tcBorders>
            <w:hideMark/>
          </w:tcPr>
          <w:p w14:paraId="149C6C3E"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 xml:space="preserve">Ūkio dalies darbuotojas </w:t>
            </w:r>
          </w:p>
        </w:tc>
        <w:tc>
          <w:tcPr>
            <w:tcW w:w="1449" w:type="dxa"/>
            <w:tcBorders>
              <w:top w:val="single" w:sz="4" w:space="0" w:color="auto"/>
              <w:left w:val="single" w:sz="4" w:space="0" w:color="auto"/>
              <w:bottom w:val="single" w:sz="4" w:space="0" w:color="auto"/>
              <w:right w:val="single" w:sz="4" w:space="0" w:color="auto"/>
            </w:tcBorders>
            <w:hideMark/>
          </w:tcPr>
          <w:p w14:paraId="4FF141DE"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1,75 (2022)/ 2,25 (2023)</w:t>
            </w:r>
          </w:p>
        </w:tc>
        <w:tc>
          <w:tcPr>
            <w:tcW w:w="1674" w:type="dxa"/>
            <w:tcBorders>
              <w:top w:val="single" w:sz="4" w:space="0" w:color="auto"/>
              <w:left w:val="single" w:sz="4" w:space="0" w:color="auto"/>
              <w:bottom w:val="single" w:sz="4" w:space="0" w:color="auto"/>
              <w:right w:val="single" w:sz="4" w:space="0" w:color="auto"/>
            </w:tcBorders>
          </w:tcPr>
          <w:p w14:paraId="7578B617" w14:textId="77777777" w:rsidR="0039585E" w:rsidRPr="0040741F" w:rsidRDefault="0039585E" w:rsidP="0040741F">
            <w:pPr>
              <w:spacing w:line="276" w:lineRule="auto"/>
              <w:jc w:val="center"/>
              <w:rPr>
                <w:rFonts w:ascii="Arial" w:hAnsi="Arial" w:cs="Arial"/>
                <w:lang w:val="lt-LT"/>
              </w:rPr>
            </w:pPr>
          </w:p>
        </w:tc>
        <w:tc>
          <w:tcPr>
            <w:tcW w:w="1779" w:type="dxa"/>
            <w:tcBorders>
              <w:top w:val="single" w:sz="4" w:space="0" w:color="auto"/>
              <w:left w:val="single" w:sz="4" w:space="0" w:color="auto"/>
              <w:bottom w:val="single" w:sz="4" w:space="0" w:color="auto"/>
              <w:right w:val="single" w:sz="4" w:space="0" w:color="auto"/>
            </w:tcBorders>
          </w:tcPr>
          <w:p w14:paraId="32EE8565" w14:textId="77777777" w:rsidR="0039585E" w:rsidRPr="0040741F" w:rsidRDefault="0039585E" w:rsidP="0040741F">
            <w:pPr>
              <w:spacing w:line="276" w:lineRule="auto"/>
              <w:jc w:val="center"/>
              <w:rPr>
                <w:rFonts w:ascii="Arial" w:hAnsi="Arial" w:cs="Arial"/>
                <w:lang w:val="lt-LT"/>
              </w:rPr>
            </w:pPr>
          </w:p>
        </w:tc>
      </w:tr>
      <w:tr w:rsidR="0039585E" w:rsidRPr="0040741F" w14:paraId="247E8499"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6A92FE71"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8.</w:t>
            </w:r>
          </w:p>
        </w:tc>
        <w:tc>
          <w:tcPr>
            <w:tcW w:w="4167" w:type="dxa"/>
            <w:tcBorders>
              <w:top w:val="single" w:sz="4" w:space="0" w:color="auto"/>
              <w:left w:val="single" w:sz="4" w:space="0" w:color="auto"/>
              <w:bottom w:val="single" w:sz="4" w:space="0" w:color="auto"/>
              <w:right w:val="single" w:sz="4" w:space="0" w:color="auto"/>
            </w:tcBorders>
            <w:hideMark/>
          </w:tcPr>
          <w:p w14:paraId="2438182F" w14:textId="77777777" w:rsidR="0039585E" w:rsidRPr="0040741F" w:rsidRDefault="0039585E" w:rsidP="0040741F">
            <w:pPr>
              <w:spacing w:line="276" w:lineRule="auto"/>
              <w:rPr>
                <w:rFonts w:ascii="Arial" w:hAnsi="Arial" w:cs="Arial"/>
                <w:lang w:val="lt-LT"/>
              </w:rPr>
            </w:pPr>
            <w:r w:rsidRPr="0040741F">
              <w:rPr>
                <w:rFonts w:ascii="Arial" w:hAnsi="Arial" w:cs="Arial"/>
                <w:lang w:val="lt-LT"/>
              </w:rPr>
              <w:t xml:space="preserve">Kiti darbuotojai </w:t>
            </w:r>
          </w:p>
        </w:tc>
        <w:tc>
          <w:tcPr>
            <w:tcW w:w="1449" w:type="dxa"/>
            <w:tcBorders>
              <w:top w:val="single" w:sz="4" w:space="0" w:color="auto"/>
              <w:left w:val="single" w:sz="4" w:space="0" w:color="auto"/>
              <w:bottom w:val="single" w:sz="4" w:space="0" w:color="auto"/>
              <w:right w:val="single" w:sz="4" w:space="0" w:color="auto"/>
            </w:tcBorders>
            <w:hideMark/>
          </w:tcPr>
          <w:p w14:paraId="17048277"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2,25 (2022) / 2,5 (2023)</w:t>
            </w:r>
          </w:p>
        </w:tc>
        <w:tc>
          <w:tcPr>
            <w:tcW w:w="1674" w:type="dxa"/>
            <w:tcBorders>
              <w:top w:val="single" w:sz="4" w:space="0" w:color="auto"/>
              <w:left w:val="single" w:sz="4" w:space="0" w:color="auto"/>
              <w:bottom w:val="single" w:sz="4" w:space="0" w:color="auto"/>
              <w:right w:val="single" w:sz="4" w:space="0" w:color="auto"/>
            </w:tcBorders>
            <w:hideMark/>
          </w:tcPr>
          <w:p w14:paraId="230DDC55" w14:textId="77777777" w:rsidR="0039585E" w:rsidRPr="0040741F" w:rsidRDefault="0039585E" w:rsidP="0040741F">
            <w:pPr>
              <w:spacing w:line="276" w:lineRule="auto"/>
              <w:jc w:val="center"/>
              <w:rPr>
                <w:rFonts w:ascii="Arial" w:hAnsi="Arial" w:cs="Arial"/>
                <w:lang w:val="lt-LT"/>
              </w:rPr>
            </w:pPr>
            <w:r w:rsidRPr="0040741F">
              <w:rPr>
                <w:rFonts w:ascii="Arial" w:hAnsi="Arial" w:cs="Arial"/>
                <w:color w:val="000000" w:themeColor="text1"/>
                <w:lang w:val="lt-LT"/>
              </w:rPr>
              <w:t>1838,12</w:t>
            </w:r>
          </w:p>
        </w:tc>
        <w:tc>
          <w:tcPr>
            <w:tcW w:w="1779" w:type="dxa"/>
            <w:tcBorders>
              <w:top w:val="single" w:sz="4" w:space="0" w:color="auto"/>
              <w:left w:val="single" w:sz="4" w:space="0" w:color="auto"/>
              <w:bottom w:val="single" w:sz="4" w:space="0" w:color="auto"/>
              <w:right w:val="single" w:sz="4" w:space="0" w:color="auto"/>
            </w:tcBorders>
            <w:hideMark/>
          </w:tcPr>
          <w:p w14:paraId="65CA7F32" w14:textId="77777777" w:rsidR="0039585E" w:rsidRPr="0040741F" w:rsidRDefault="0039585E" w:rsidP="0040741F">
            <w:pPr>
              <w:spacing w:line="276" w:lineRule="auto"/>
              <w:jc w:val="center"/>
              <w:rPr>
                <w:rFonts w:ascii="Arial" w:hAnsi="Arial" w:cs="Arial"/>
                <w:lang w:val="lt-LT"/>
              </w:rPr>
            </w:pPr>
            <w:r w:rsidRPr="0040741F">
              <w:rPr>
                <w:rFonts w:ascii="Arial" w:hAnsi="Arial" w:cs="Arial"/>
                <w:lang w:val="lt-LT"/>
              </w:rPr>
              <w:t>1890,12</w:t>
            </w:r>
          </w:p>
        </w:tc>
      </w:tr>
    </w:tbl>
    <w:p w14:paraId="24D964C2" w14:textId="39F40EE8" w:rsidR="00806260" w:rsidRPr="0040741F" w:rsidRDefault="00E26155" w:rsidP="0040741F">
      <w:pPr>
        <w:spacing w:line="276" w:lineRule="auto"/>
        <w:ind w:firstLine="720"/>
        <w:contextualSpacing/>
        <w:rPr>
          <w:rFonts w:ascii="Arial" w:hAnsi="Arial" w:cs="Arial"/>
          <w:b/>
          <w:lang w:val="lt-LT"/>
        </w:rPr>
      </w:pPr>
      <w:r w:rsidRPr="0040741F">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267C49" w:rsidRPr="0040741F"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07696F82" w14:textId="7461F206" w:rsidR="00267C49" w:rsidRPr="0040741F" w:rsidRDefault="00267C49" w:rsidP="0040741F">
            <w:pPr>
              <w:spacing w:line="276" w:lineRule="auto"/>
              <w:contextualSpacing/>
              <w:rPr>
                <w:rFonts w:ascii="Arial" w:hAnsi="Arial" w:cs="Arial"/>
                <w:b/>
                <w:bCs/>
                <w:lang w:val="lt-LT"/>
              </w:rPr>
            </w:pPr>
            <w:r w:rsidRPr="0040741F">
              <w:rPr>
                <w:rFonts w:ascii="Arial" w:hAnsi="Arial" w:cs="Arial"/>
                <w:b/>
                <w:bCs/>
                <w:iCs/>
                <w:lang w:val="lt-LT"/>
              </w:rPr>
              <w:t xml:space="preserve">Įstaiga </w:t>
            </w:r>
            <w:r w:rsidRPr="0040741F">
              <w:rPr>
                <w:rFonts w:ascii="Arial" w:hAnsi="Arial" w:cs="Arial"/>
                <w:b/>
                <w:bCs/>
                <w:iCs/>
                <w:lang w:val="lt-LT" w:eastAsia="lt-LT"/>
              </w:rPr>
              <w:t xml:space="preserve">yra </w:t>
            </w:r>
            <w:r w:rsidRPr="0040741F">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348BED78" w14:textId="0BBB2547" w:rsidR="00267C49" w:rsidRPr="0040741F" w:rsidRDefault="00267C49" w:rsidP="0040741F">
            <w:pPr>
              <w:spacing w:line="276" w:lineRule="auto"/>
              <w:contextualSpacing/>
              <w:rPr>
                <w:rFonts w:ascii="Arial" w:hAnsi="Arial" w:cs="Arial"/>
                <w:b/>
                <w:bCs/>
                <w:lang w:val="lt-LT"/>
              </w:rPr>
            </w:pPr>
            <w:r w:rsidRPr="0040741F">
              <w:rPr>
                <w:rFonts w:ascii="Arial" w:hAnsi="Arial" w:cs="Arial"/>
                <w:b/>
                <w:bCs/>
                <w:iCs/>
                <w:lang w:val="lt-LT" w:eastAsia="lt-LT"/>
              </w:rPr>
              <w:t>Sudarytų savanorystės sutarčių skaičius</w:t>
            </w:r>
          </w:p>
        </w:tc>
      </w:tr>
      <w:tr w:rsidR="00210D45" w:rsidRPr="0040741F"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0EA7E07D" w14:textId="77777777" w:rsidR="00210D45" w:rsidRPr="0040741F" w:rsidRDefault="00210D45" w:rsidP="0040741F">
            <w:pPr>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95BD51B" w14:textId="65DFB8A2" w:rsidR="00210D45" w:rsidRPr="0040741F" w:rsidRDefault="00210D45" w:rsidP="0040741F">
            <w:pPr>
              <w:spacing w:line="276" w:lineRule="auto"/>
              <w:jc w:val="center"/>
              <w:rPr>
                <w:rFonts w:ascii="Arial" w:hAnsi="Arial" w:cs="Arial"/>
                <w:b/>
                <w:lang w:val="lt-LT"/>
              </w:rPr>
            </w:pPr>
            <w:r w:rsidRPr="0040741F">
              <w:rPr>
                <w:rFonts w:ascii="Arial" w:hAnsi="Arial" w:cs="Arial"/>
                <w:b/>
                <w:lang w:val="lt-LT"/>
              </w:rPr>
              <w:t>202</w:t>
            </w:r>
            <w:r w:rsidR="000947DA" w:rsidRPr="0040741F">
              <w:rPr>
                <w:rFonts w:ascii="Arial" w:hAnsi="Arial" w:cs="Arial"/>
                <w:b/>
                <w:lang w:val="lt-LT"/>
              </w:rPr>
              <w:t>2</w:t>
            </w:r>
            <w:r w:rsidRPr="0040741F">
              <w:rPr>
                <w:rFonts w:ascii="Arial" w:hAnsi="Arial" w:cs="Arial"/>
                <w:b/>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330B4167" w14:textId="7B9909BF" w:rsidR="00210D45" w:rsidRPr="0040741F" w:rsidRDefault="00210D45" w:rsidP="0040741F">
            <w:pPr>
              <w:spacing w:line="276" w:lineRule="auto"/>
              <w:jc w:val="center"/>
              <w:rPr>
                <w:rFonts w:ascii="Arial" w:hAnsi="Arial" w:cs="Arial"/>
                <w:b/>
                <w:lang w:val="lt-LT"/>
              </w:rPr>
            </w:pPr>
            <w:r w:rsidRPr="0040741F">
              <w:rPr>
                <w:rFonts w:ascii="Arial" w:hAnsi="Arial" w:cs="Arial"/>
                <w:b/>
                <w:lang w:val="lt-LT"/>
              </w:rPr>
              <w:t>202</w:t>
            </w:r>
            <w:r w:rsidR="000947DA" w:rsidRPr="0040741F">
              <w:rPr>
                <w:rFonts w:ascii="Arial" w:hAnsi="Arial" w:cs="Arial"/>
                <w:b/>
                <w:lang w:val="lt-LT"/>
              </w:rPr>
              <w:t>3</w:t>
            </w:r>
            <w:r w:rsidRPr="0040741F">
              <w:rPr>
                <w:rFonts w:ascii="Arial" w:hAnsi="Arial" w:cs="Arial"/>
                <w:b/>
                <w:lang w:val="lt-LT"/>
              </w:rPr>
              <w:t xml:space="preserve"> m.</w:t>
            </w:r>
          </w:p>
        </w:tc>
      </w:tr>
      <w:tr w:rsidR="00210D45" w:rsidRPr="0040741F"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48D086F6" w14:textId="0D42BC9B" w:rsidR="00210D45" w:rsidRPr="0040741F" w:rsidRDefault="00210D45" w:rsidP="0040741F">
            <w:pPr>
              <w:spacing w:line="276" w:lineRule="auto"/>
              <w:jc w:val="both"/>
              <w:rPr>
                <w:rFonts w:ascii="Arial" w:hAnsi="Arial" w:cs="Arial"/>
                <w:lang w:val="lt-LT"/>
              </w:rPr>
            </w:pPr>
            <w:r w:rsidRPr="0040741F">
              <w:rPr>
                <w:rFonts w:ascii="Arial" w:hAnsi="Arial" w:cs="Arial"/>
                <w:lang w:val="lt-LT"/>
              </w:rPr>
              <w:t xml:space="preserve">TAIP            </w:t>
            </w:r>
            <w:r w:rsidR="00355660" w:rsidRPr="0040741F">
              <w:rPr>
                <w:rFonts w:ascii="Arial" w:hAnsi="Arial" w:cs="Arial"/>
                <w:lang w:val="lt-LT"/>
              </w:rPr>
              <w:t>X</w:t>
            </w:r>
            <w:r w:rsidRPr="0040741F">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6791DA5D" w14:textId="238D4B76" w:rsidR="00210D45" w:rsidRPr="0040741F" w:rsidRDefault="00210D45" w:rsidP="0040741F">
            <w:pPr>
              <w:spacing w:line="276" w:lineRule="auto"/>
              <w:jc w:val="both"/>
              <w:rPr>
                <w:rFonts w:ascii="Arial" w:hAnsi="Arial" w:cs="Arial"/>
                <w:lang w:val="lt-LT"/>
              </w:rPr>
            </w:pPr>
            <w:r w:rsidRPr="0040741F">
              <w:rPr>
                <w:rFonts w:ascii="Arial" w:hAnsi="Arial" w:cs="Arial"/>
                <w:lang w:val="lt-LT"/>
              </w:rPr>
              <w:t>NE</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17301EB" w14:textId="6C04F1E3" w:rsidR="00210D45" w:rsidRPr="0040741F" w:rsidRDefault="00F3496F" w:rsidP="0040741F">
            <w:pPr>
              <w:spacing w:line="276" w:lineRule="auto"/>
              <w:jc w:val="center"/>
              <w:rPr>
                <w:rFonts w:ascii="Arial" w:hAnsi="Arial" w:cs="Arial"/>
                <w:lang w:val="lt-LT"/>
              </w:rPr>
            </w:pPr>
            <w:r w:rsidRPr="0040741F">
              <w:rPr>
                <w:rFonts w:ascii="Arial" w:hAnsi="Arial" w:cs="Arial"/>
                <w:lang w:val="lt-LT"/>
              </w:rPr>
              <w:t>3</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41D6FF0" w14:textId="03FFD96E" w:rsidR="00210D45" w:rsidRPr="0040741F" w:rsidRDefault="00F3496F" w:rsidP="0040741F">
            <w:pPr>
              <w:spacing w:line="276" w:lineRule="auto"/>
              <w:jc w:val="center"/>
              <w:rPr>
                <w:rFonts w:ascii="Arial" w:hAnsi="Arial" w:cs="Arial"/>
                <w:lang w:val="lt-LT"/>
              </w:rPr>
            </w:pPr>
            <w:r w:rsidRPr="0040741F">
              <w:rPr>
                <w:rFonts w:ascii="Arial" w:hAnsi="Arial" w:cs="Arial"/>
                <w:color w:val="000000" w:themeColor="text1"/>
                <w:lang w:val="lt-LT"/>
              </w:rPr>
              <w:t>1</w:t>
            </w:r>
          </w:p>
        </w:tc>
      </w:tr>
    </w:tbl>
    <w:p w14:paraId="4916E3A9" w14:textId="7CB72ECB" w:rsidR="0039585E" w:rsidRPr="0040741F" w:rsidRDefault="0039585E" w:rsidP="0040741F">
      <w:pPr>
        <w:spacing w:line="276" w:lineRule="auto"/>
        <w:ind w:firstLine="851"/>
        <w:jc w:val="both"/>
        <w:rPr>
          <w:rFonts w:ascii="Arial" w:hAnsi="Arial" w:cs="Arial"/>
          <w:bCs/>
          <w:color w:val="FF0000"/>
          <w:lang w:val="lt-LT"/>
        </w:rPr>
      </w:pPr>
      <w:r w:rsidRPr="0040741F">
        <w:rPr>
          <w:rFonts w:ascii="Arial" w:hAnsi="Arial" w:cs="Arial"/>
          <w:b/>
          <w:lang w:val="lt-LT"/>
        </w:rPr>
        <w:t>*</w:t>
      </w:r>
      <w:r w:rsidR="00032AE4" w:rsidRPr="0040741F">
        <w:rPr>
          <w:rFonts w:ascii="Arial" w:hAnsi="Arial" w:cs="Arial"/>
          <w:bCs/>
          <w:color w:val="000000" w:themeColor="text1"/>
          <w:lang w:val="lt-LT"/>
        </w:rPr>
        <w:t xml:space="preserve"> įkurta Ernsto Vicherto jaunimo studija, kurie puikiai asistuoja reprezentaciniuose renginiuose, Vilhelmo teatrų festivalyje, įtraukti į Ernsto Vicherto teatro naująjį pastatymą, kuris bus pristatytas jubiliejiniame sezone. </w:t>
      </w:r>
    </w:p>
    <w:p w14:paraId="427639BE" w14:textId="36A0923C" w:rsidR="00D12F67" w:rsidRPr="0040741F" w:rsidRDefault="005B36CA" w:rsidP="0040741F">
      <w:pPr>
        <w:spacing w:before="240" w:line="276" w:lineRule="auto"/>
        <w:ind w:firstLine="851"/>
        <w:jc w:val="both"/>
        <w:rPr>
          <w:rFonts w:ascii="Arial" w:hAnsi="Arial" w:cs="Arial"/>
          <w:b/>
          <w:lang w:val="lt-LT"/>
        </w:rPr>
      </w:pPr>
      <w:r w:rsidRPr="0040741F">
        <w:rPr>
          <w:rFonts w:ascii="Arial" w:hAnsi="Arial" w:cs="Arial"/>
          <w:b/>
          <w:lang w:val="lt-LT"/>
        </w:rPr>
        <w:t>2. Įstaigos biudžetas</w:t>
      </w:r>
      <w:r w:rsidR="00A17801" w:rsidRPr="0040741F">
        <w:rPr>
          <w:rFonts w:ascii="Arial" w:hAnsi="Arial" w:cs="Arial"/>
          <w:b/>
          <w:lang w:val="lt-LT"/>
        </w:rPr>
        <w:t>:</w:t>
      </w:r>
    </w:p>
    <w:p w14:paraId="4C921101" w14:textId="08792119" w:rsidR="003973BF" w:rsidRPr="0040741F" w:rsidRDefault="000A761B" w:rsidP="0040741F">
      <w:pPr>
        <w:spacing w:line="276" w:lineRule="auto"/>
        <w:ind w:firstLine="851"/>
        <w:jc w:val="both"/>
        <w:rPr>
          <w:rFonts w:ascii="Arial" w:hAnsi="Arial" w:cs="Arial"/>
          <w:i/>
          <w:lang w:val="lt-LT"/>
        </w:rPr>
      </w:pPr>
      <w:r w:rsidRPr="0040741F">
        <w:rPr>
          <w:rFonts w:ascii="Arial" w:hAnsi="Arial" w:cs="Arial"/>
          <w:i/>
          <w:lang w:val="lt-LT"/>
        </w:rPr>
        <w:t>4</w:t>
      </w:r>
      <w:r w:rsidR="00485444" w:rsidRPr="0040741F">
        <w:rPr>
          <w:rFonts w:ascii="Arial" w:hAnsi="Arial" w:cs="Arial"/>
          <w:i/>
          <w:lang w:val="lt-LT"/>
        </w:rPr>
        <w:t xml:space="preserve"> lentelė. Įstaigos pajamos, tūkst. Eur.</w:t>
      </w:r>
    </w:p>
    <w:tbl>
      <w:tblPr>
        <w:tblW w:w="9752" w:type="dxa"/>
        <w:tblInd w:w="-5" w:type="dxa"/>
        <w:tblLayout w:type="fixed"/>
        <w:tblLook w:val="0000" w:firstRow="0" w:lastRow="0" w:firstColumn="0" w:lastColumn="0" w:noHBand="0" w:noVBand="0"/>
      </w:tblPr>
      <w:tblGrid>
        <w:gridCol w:w="6889"/>
        <w:gridCol w:w="1462"/>
        <w:gridCol w:w="1401"/>
      </w:tblGrid>
      <w:tr w:rsidR="003B6B8E" w:rsidRPr="0040741F" w14:paraId="6DCFB79D"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D776BA8" w14:textId="77777777" w:rsidR="003B6B8E" w:rsidRPr="0040741F" w:rsidRDefault="003B6B8E" w:rsidP="0040741F">
            <w:pPr>
              <w:spacing w:line="276" w:lineRule="auto"/>
              <w:jc w:val="center"/>
              <w:rPr>
                <w:rFonts w:ascii="Arial" w:hAnsi="Arial" w:cs="Arial"/>
                <w:b/>
                <w:lang w:val="lt-LT"/>
              </w:rPr>
            </w:pPr>
            <w:r w:rsidRPr="0040741F">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969E0A0" w14:textId="77777777" w:rsidR="003B6B8E" w:rsidRPr="0040741F" w:rsidRDefault="003B6B8E" w:rsidP="0040741F">
            <w:pPr>
              <w:spacing w:line="276" w:lineRule="auto"/>
              <w:jc w:val="center"/>
              <w:rPr>
                <w:rFonts w:ascii="Arial" w:hAnsi="Arial" w:cs="Arial"/>
                <w:lang w:val="lt-LT"/>
              </w:rPr>
            </w:pPr>
            <w:r w:rsidRPr="0040741F">
              <w:rPr>
                <w:rFonts w:ascii="Arial" w:hAnsi="Arial" w:cs="Arial"/>
                <w:b/>
                <w:lang w:val="lt-LT"/>
              </w:rPr>
              <w:t>2022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4DDB36BC" w14:textId="77777777" w:rsidR="003B6B8E" w:rsidRPr="0040741F" w:rsidRDefault="003B6B8E" w:rsidP="0040741F">
            <w:pPr>
              <w:spacing w:line="276" w:lineRule="auto"/>
              <w:jc w:val="center"/>
              <w:rPr>
                <w:rFonts w:ascii="Arial" w:hAnsi="Arial" w:cs="Arial"/>
                <w:b/>
                <w:lang w:val="lt-LT"/>
              </w:rPr>
            </w:pPr>
            <w:r w:rsidRPr="0040741F">
              <w:rPr>
                <w:rFonts w:ascii="Arial" w:hAnsi="Arial" w:cs="Arial"/>
                <w:b/>
                <w:lang w:val="lt-LT"/>
              </w:rPr>
              <w:t>2023 m.</w:t>
            </w:r>
          </w:p>
        </w:tc>
      </w:tr>
      <w:tr w:rsidR="003B6B8E" w:rsidRPr="0040741F" w14:paraId="6B1E2035"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54C402C3" w14:textId="77777777" w:rsidR="003B6B8E" w:rsidRPr="0040741F" w:rsidRDefault="003B6B8E" w:rsidP="0040741F">
            <w:pPr>
              <w:spacing w:line="276" w:lineRule="auto"/>
              <w:jc w:val="both"/>
              <w:rPr>
                <w:rFonts w:ascii="Arial" w:hAnsi="Arial" w:cs="Arial"/>
                <w:lang w:val="lt-LT"/>
              </w:rPr>
            </w:pPr>
            <w:r w:rsidRPr="0040741F">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EAACEEC" w14:textId="77777777" w:rsidR="003B6B8E" w:rsidRPr="0040741F" w:rsidRDefault="003B6B8E" w:rsidP="0040741F">
            <w:pPr>
              <w:spacing w:line="276" w:lineRule="auto"/>
              <w:jc w:val="center"/>
              <w:rPr>
                <w:rFonts w:ascii="Arial" w:hAnsi="Arial" w:cs="Arial"/>
                <w:lang w:val="lt-LT"/>
              </w:rPr>
            </w:pPr>
            <w:r w:rsidRPr="0040741F">
              <w:rPr>
                <w:rFonts w:ascii="Arial" w:hAnsi="Arial" w:cs="Arial"/>
                <w:kern w:val="2"/>
                <w:lang w:val="lt-LT"/>
                <w14:ligatures w14:val="standardContextual"/>
              </w:rPr>
              <w:t>422,8</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79D13D00" w14:textId="77777777" w:rsidR="003B6B8E" w:rsidRPr="0040741F" w:rsidRDefault="003B6B8E" w:rsidP="0040741F">
            <w:pPr>
              <w:spacing w:line="276" w:lineRule="auto"/>
              <w:jc w:val="center"/>
              <w:rPr>
                <w:rFonts w:ascii="Arial" w:hAnsi="Arial" w:cs="Arial"/>
                <w:lang w:val="lt-LT"/>
              </w:rPr>
            </w:pPr>
            <w:r w:rsidRPr="0040741F">
              <w:rPr>
                <w:rFonts w:ascii="Arial" w:hAnsi="Arial" w:cs="Arial"/>
                <w:lang w:val="lt-LT"/>
              </w:rPr>
              <w:t>464,5</w:t>
            </w:r>
          </w:p>
        </w:tc>
      </w:tr>
      <w:tr w:rsidR="003B6B8E" w:rsidRPr="0040741F" w14:paraId="2D3883D6"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7DC69127" w14:textId="77777777" w:rsidR="003B6B8E" w:rsidRPr="0040741F" w:rsidRDefault="003B6B8E" w:rsidP="0040741F">
            <w:pPr>
              <w:spacing w:line="276" w:lineRule="auto"/>
              <w:jc w:val="both"/>
              <w:rPr>
                <w:rFonts w:ascii="Arial" w:hAnsi="Arial" w:cs="Arial"/>
                <w:lang w:val="lt-LT"/>
              </w:rPr>
            </w:pPr>
            <w:r w:rsidRPr="0040741F">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5BB87C5" w14:textId="77777777" w:rsidR="003B6B8E" w:rsidRPr="0040741F" w:rsidRDefault="003B6B8E" w:rsidP="0040741F">
            <w:pPr>
              <w:spacing w:line="276" w:lineRule="auto"/>
              <w:jc w:val="center"/>
              <w:rPr>
                <w:rFonts w:ascii="Arial" w:hAnsi="Arial" w:cs="Arial"/>
                <w:lang w:val="lt-LT"/>
              </w:rPr>
            </w:pPr>
            <w:r w:rsidRPr="0040741F">
              <w:rPr>
                <w:rFonts w:ascii="Arial" w:hAnsi="Arial" w:cs="Arial"/>
                <w:kern w:val="2"/>
                <w:lang w:val="lt-LT"/>
                <w14:ligatures w14:val="standardContextual"/>
              </w:rPr>
              <w:t>7,1</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46545B1F" w14:textId="77777777" w:rsidR="003B6B8E" w:rsidRPr="0040741F" w:rsidRDefault="003B6B8E" w:rsidP="0040741F">
            <w:pPr>
              <w:spacing w:line="276" w:lineRule="auto"/>
              <w:jc w:val="center"/>
              <w:rPr>
                <w:rFonts w:ascii="Arial" w:hAnsi="Arial" w:cs="Arial"/>
                <w:lang w:val="lt-LT"/>
              </w:rPr>
            </w:pPr>
            <w:r w:rsidRPr="0040741F">
              <w:rPr>
                <w:rFonts w:ascii="Arial" w:hAnsi="Arial" w:cs="Arial"/>
                <w:lang w:val="lt-LT"/>
              </w:rPr>
              <w:t>15,8</w:t>
            </w:r>
          </w:p>
        </w:tc>
      </w:tr>
      <w:tr w:rsidR="003B6B8E" w:rsidRPr="0040741F" w14:paraId="00D98660"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6C267ED5" w14:textId="77777777" w:rsidR="003B6B8E" w:rsidRPr="0040741F" w:rsidRDefault="003B6B8E" w:rsidP="0040741F">
            <w:pPr>
              <w:spacing w:line="276" w:lineRule="auto"/>
              <w:jc w:val="both"/>
              <w:rPr>
                <w:rFonts w:ascii="Arial" w:hAnsi="Arial" w:cs="Arial"/>
                <w:lang w:val="lt-LT"/>
              </w:rPr>
            </w:pPr>
            <w:r w:rsidRPr="0040741F">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BDCA645" w14:textId="77777777" w:rsidR="003B6B8E" w:rsidRPr="0040741F" w:rsidRDefault="003B6B8E" w:rsidP="0040741F">
            <w:pPr>
              <w:spacing w:line="276" w:lineRule="auto"/>
              <w:jc w:val="center"/>
              <w:rPr>
                <w:rFonts w:ascii="Arial" w:hAnsi="Arial" w:cs="Arial"/>
                <w:lang w:val="lt-LT"/>
              </w:rPr>
            </w:pPr>
            <w:r w:rsidRPr="0040741F">
              <w:rPr>
                <w:rFonts w:ascii="Arial" w:hAnsi="Arial" w:cs="Arial"/>
                <w:kern w:val="2"/>
                <w:lang w:val="lt-LT"/>
                <w14:ligatures w14:val="standardContextual"/>
              </w:rPr>
              <w:t>0,7</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7AE36653" w14:textId="77777777" w:rsidR="003B6B8E" w:rsidRPr="0040741F" w:rsidRDefault="003B6B8E" w:rsidP="0040741F">
            <w:pPr>
              <w:spacing w:line="276" w:lineRule="auto"/>
              <w:jc w:val="center"/>
              <w:rPr>
                <w:rFonts w:ascii="Arial" w:hAnsi="Arial" w:cs="Arial"/>
                <w:lang w:val="lt-LT"/>
              </w:rPr>
            </w:pPr>
            <w:r w:rsidRPr="0040741F">
              <w:rPr>
                <w:rFonts w:ascii="Arial" w:hAnsi="Arial" w:cs="Arial"/>
                <w:lang w:val="lt-LT"/>
              </w:rPr>
              <w:t>1,7</w:t>
            </w:r>
          </w:p>
        </w:tc>
      </w:tr>
      <w:tr w:rsidR="003B6B8E" w:rsidRPr="0040741F" w14:paraId="1B8E54A9" w14:textId="77777777" w:rsidTr="00EB26D0">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3404CCE5" w14:textId="77777777" w:rsidR="003B6B8E" w:rsidRPr="0040741F" w:rsidRDefault="003B6B8E" w:rsidP="0040741F">
            <w:pPr>
              <w:spacing w:line="276" w:lineRule="auto"/>
              <w:jc w:val="both"/>
              <w:rPr>
                <w:rFonts w:ascii="Arial" w:hAnsi="Arial" w:cs="Arial"/>
                <w:lang w:val="lt-LT"/>
              </w:rPr>
            </w:pPr>
            <w:r w:rsidRPr="0040741F">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373533A0" w14:textId="77777777" w:rsidR="003B6B8E" w:rsidRPr="0040741F" w:rsidRDefault="003B6B8E" w:rsidP="0040741F">
            <w:pPr>
              <w:spacing w:line="276" w:lineRule="auto"/>
              <w:jc w:val="center"/>
              <w:rPr>
                <w:rFonts w:ascii="Arial" w:hAnsi="Arial" w:cs="Arial"/>
                <w:lang w:val="lt-LT"/>
              </w:rPr>
            </w:pPr>
            <w:r w:rsidRPr="0040741F">
              <w:rPr>
                <w:rFonts w:ascii="Arial" w:hAnsi="Arial" w:cs="Arial"/>
                <w:kern w:val="2"/>
                <w:lang w:val="lt-LT"/>
                <w14:ligatures w14:val="standardContextual"/>
              </w:rPr>
              <w:t>6,4</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0F0A5C94" w14:textId="77777777" w:rsidR="003B6B8E" w:rsidRPr="0040741F" w:rsidRDefault="003B6B8E" w:rsidP="0040741F">
            <w:pPr>
              <w:spacing w:line="276" w:lineRule="auto"/>
              <w:jc w:val="center"/>
              <w:rPr>
                <w:rFonts w:ascii="Arial" w:hAnsi="Arial" w:cs="Arial"/>
                <w:lang w:val="lt-LT"/>
              </w:rPr>
            </w:pPr>
            <w:r w:rsidRPr="0040741F">
              <w:rPr>
                <w:rFonts w:ascii="Arial" w:hAnsi="Arial" w:cs="Arial"/>
                <w:lang w:val="lt-LT"/>
              </w:rPr>
              <w:t>14,1</w:t>
            </w:r>
          </w:p>
        </w:tc>
      </w:tr>
      <w:tr w:rsidR="003B6B8E" w:rsidRPr="0040741F" w14:paraId="078899D9"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3E52A864" w14:textId="77777777" w:rsidR="003B6B8E" w:rsidRPr="0040741F" w:rsidRDefault="003B6B8E" w:rsidP="0040741F">
            <w:pPr>
              <w:spacing w:line="276" w:lineRule="auto"/>
              <w:jc w:val="both"/>
              <w:rPr>
                <w:rFonts w:ascii="Arial" w:hAnsi="Arial" w:cs="Arial"/>
                <w:lang w:val="lt-LT"/>
              </w:rPr>
            </w:pPr>
            <w:r w:rsidRPr="0040741F">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412EBBC" w14:textId="77777777" w:rsidR="003B6B8E" w:rsidRPr="0040741F" w:rsidRDefault="003B6B8E" w:rsidP="0040741F">
            <w:pPr>
              <w:spacing w:line="276" w:lineRule="auto"/>
              <w:jc w:val="center"/>
              <w:rPr>
                <w:rFonts w:ascii="Arial" w:hAnsi="Arial" w:cs="Arial"/>
                <w:lang w:val="lt-LT"/>
              </w:rPr>
            </w:pPr>
            <w:r w:rsidRPr="0040741F">
              <w:rPr>
                <w:rFonts w:ascii="Arial" w:hAnsi="Arial" w:cs="Arial"/>
                <w:kern w:val="2"/>
                <w:lang w:val="lt-LT"/>
                <w14:ligatures w14:val="standardContextual"/>
              </w:rPr>
              <w:t>0,1</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4EA31E2" w14:textId="77777777" w:rsidR="003B6B8E" w:rsidRPr="0040741F" w:rsidRDefault="003B6B8E" w:rsidP="0040741F">
            <w:pPr>
              <w:spacing w:line="276" w:lineRule="auto"/>
              <w:jc w:val="center"/>
              <w:rPr>
                <w:rFonts w:ascii="Arial" w:hAnsi="Arial" w:cs="Arial"/>
                <w:lang w:val="lt-LT"/>
              </w:rPr>
            </w:pPr>
            <w:r w:rsidRPr="0040741F">
              <w:rPr>
                <w:rFonts w:ascii="Arial" w:hAnsi="Arial" w:cs="Arial"/>
                <w:lang w:val="lt-LT"/>
              </w:rPr>
              <w:t>0,4</w:t>
            </w:r>
          </w:p>
        </w:tc>
      </w:tr>
      <w:tr w:rsidR="003B6B8E" w:rsidRPr="0040741F" w14:paraId="1C308667"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1E82DF25" w14:textId="77777777" w:rsidR="003B6B8E" w:rsidRPr="0040741F" w:rsidRDefault="003B6B8E" w:rsidP="0040741F">
            <w:pPr>
              <w:spacing w:line="276" w:lineRule="auto"/>
              <w:jc w:val="right"/>
              <w:rPr>
                <w:rFonts w:ascii="Arial" w:hAnsi="Arial" w:cs="Arial"/>
                <w:lang w:val="lt-LT"/>
              </w:rPr>
            </w:pPr>
            <w:r w:rsidRPr="0040741F">
              <w:rPr>
                <w:rFonts w:ascii="Arial" w:hAnsi="Arial" w:cs="Arial"/>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DB74298" w14:textId="77777777" w:rsidR="003B6B8E" w:rsidRPr="0040741F" w:rsidRDefault="003B6B8E" w:rsidP="0040741F">
            <w:pPr>
              <w:spacing w:line="276" w:lineRule="auto"/>
              <w:jc w:val="center"/>
              <w:rPr>
                <w:rFonts w:ascii="Arial" w:hAnsi="Arial" w:cs="Arial"/>
                <w:b/>
                <w:bCs/>
                <w:lang w:val="lt-LT"/>
              </w:rPr>
            </w:pPr>
            <w:r w:rsidRPr="0040741F">
              <w:rPr>
                <w:rFonts w:ascii="Arial" w:hAnsi="Arial" w:cs="Arial"/>
                <w:b/>
                <w:bCs/>
                <w:kern w:val="2"/>
                <w:lang w:val="lt-LT"/>
                <w14:ligatures w14:val="standardContextual"/>
              </w:rPr>
              <w:t>431,5</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A8284E2" w14:textId="77777777" w:rsidR="003B6B8E" w:rsidRPr="0040741F" w:rsidRDefault="003B6B8E" w:rsidP="0040741F">
            <w:pPr>
              <w:spacing w:line="276" w:lineRule="auto"/>
              <w:jc w:val="center"/>
              <w:rPr>
                <w:rFonts w:ascii="Arial" w:hAnsi="Arial" w:cs="Arial"/>
                <w:b/>
                <w:lang w:val="lt-LT"/>
              </w:rPr>
            </w:pPr>
            <w:r w:rsidRPr="0040741F">
              <w:rPr>
                <w:rFonts w:ascii="Arial" w:hAnsi="Arial" w:cs="Arial"/>
                <w:b/>
                <w:lang w:val="lt-LT"/>
              </w:rPr>
              <w:t>497,5</w:t>
            </w:r>
          </w:p>
        </w:tc>
      </w:tr>
    </w:tbl>
    <w:p w14:paraId="06C3FA9E" w14:textId="29E6F84C" w:rsidR="000A761B" w:rsidRPr="0040741F" w:rsidRDefault="000A761B" w:rsidP="0040741F">
      <w:pPr>
        <w:spacing w:before="120" w:line="276" w:lineRule="auto"/>
        <w:ind w:firstLine="851"/>
        <w:rPr>
          <w:rFonts w:ascii="Arial" w:hAnsi="Arial" w:cs="Arial"/>
          <w:i/>
          <w:lang w:val="lt-LT"/>
        </w:rPr>
      </w:pPr>
      <w:r w:rsidRPr="0040741F">
        <w:rPr>
          <w:rFonts w:ascii="Arial" w:hAnsi="Arial" w:cs="Arial"/>
          <w:i/>
          <w:lang w:val="lt-LT"/>
        </w:rPr>
        <w:t>5</w:t>
      </w:r>
      <w:r w:rsidR="00B20B4B" w:rsidRPr="0040741F">
        <w:rPr>
          <w:rFonts w:ascii="Arial" w:hAnsi="Arial" w:cs="Arial"/>
          <w:i/>
          <w:lang w:val="lt-LT"/>
        </w:rPr>
        <w:t xml:space="preserve"> lentelė. Įstaigos </w:t>
      </w:r>
      <w:r w:rsidR="0046755E" w:rsidRPr="0040741F">
        <w:rPr>
          <w:rFonts w:ascii="Arial" w:hAnsi="Arial" w:cs="Arial"/>
          <w:i/>
          <w:lang w:val="lt-LT"/>
        </w:rPr>
        <w:t>išlaidos</w:t>
      </w:r>
    </w:p>
    <w:p w14:paraId="4FBEE600" w14:textId="6DE20F70" w:rsidR="00813F89" w:rsidRPr="0040741F" w:rsidRDefault="00813F89" w:rsidP="0040741F">
      <w:pPr>
        <w:spacing w:line="276" w:lineRule="auto"/>
        <w:ind w:firstLine="851"/>
        <w:contextualSpacing/>
        <w:rPr>
          <w:rFonts w:ascii="Arial" w:hAnsi="Arial" w:cs="Arial"/>
          <w:i/>
          <w:lang w:val="lt-LT"/>
        </w:rPr>
      </w:pPr>
      <w:r w:rsidRPr="0040741F">
        <w:rPr>
          <w:rFonts w:ascii="Arial" w:hAnsi="Arial" w:cs="Arial"/>
          <w:i/>
          <w:lang w:val="lt-LT"/>
        </w:rPr>
        <w:t xml:space="preserve">Pastaba: jeigu yra žymus pokytis, </w:t>
      </w:r>
      <w:r w:rsidR="00267C49" w:rsidRPr="0040741F">
        <w:rPr>
          <w:rFonts w:ascii="Arial" w:hAnsi="Arial" w:cs="Arial"/>
          <w:i/>
          <w:lang w:val="lt-LT"/>
        </w:rPr>
        <w:t>jį</w:t>
      </w:r>
      <w:r w:rsidRPr="0040741F">
        <w:rPr>
          <w:rFonts w:ascii="Arial" w:hAnsi="Arial" w:cs="Arial"/>
          <w:i/>
          <w:lang w:val="lt-LT"/>
        </w:rPr>
        <w:t xml:space="preserve"> </w:t>
      </w:r>
      <w:r w:rsidR="00267C49" w:rsidRPr="0040741F">
        <w:rPr>
          <w:rFonts w:ascii="Arial" w:hAnsi="Arial" w:cs="Arial"/>
          <w:i/>
          <w:lang w:val="lt-LT"/>
        </w:rPr>
        <w:t>g</w:t>
      </w:r>
      <w:r w:rsidR="001A3D76" w:rsidRPr="0040741F">
        <w:rPr>
          <w:rFonts w:ascii="Arial" w:hAnsi="Arial" w:cs="Arial"/>
          <w:i/>
          <w:lang w:val="lt-LT"/>
        </w:rPr>
        <w:t>l</w:t>
      </w:r>
      <w:r w:rsidR="00267C49" w:rsidRPr="0040741F">
        <w:rPr>
          <w:rFonts w:ascii="Arial" w:hAnsi="Arial" w:cs="Arial"/>
          <w:i/>
          <w:lang w:val="lt-LT"/>
        </w:rPr>
        <w:t>aust</w:t>
      </w:r>
      <w:r w:rsidRPr="0040741F">
        <w:rPr>
          <w:rFonts w:ascii="Arial" w:hAnsi="Arial" w:cs="Arial"/>
          <w:i/>
          <w:lang w:val="lt-LT"/>
        </w:rPr>
        <w:t>ai paaiškinti.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373"/>
        <w:gridCol w:w="1417"/>
        <w:gridCol w:w="1417"/>
        <w:gridCol w:w="1985"/>
      </w:tblGrid>
      <w:tr w:rsidR="005A7B77" w:rsidRPr="0040741F" w14:paraId="33023B4C" w14:textId="77777777" w:rsidTr="00EB26D0">
        <w:tc>
          <w:tcPr>
            <w:tcW w:w="1560" w:type="dxa"/>
          </w:tcPr>
          <w:p w14:paraId="0B8922F4"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Klasifikacijos kodas</w:t>
            </w:r>
          </w:p>
        </w:tc>
        <w:tc>
          <w:tcPr>
            <w:tcW w:w="3373" w:type="dxa"/>
          </w:tcPr>
          <w:p w14:paraId="270EA6CF" w14:textId="77777777" w:rsidR="005A7B77" w:rsidRPr="0040741F" w:rsidRDefault="005A7B77" w:rsidP="0040741F">
            <w:pPr>
              <w:spacing w:line="276" w:lineRule="auto"/>
              <w:rPr>
                <w:rFonts w:ascii="Arial" w:hAnsi="Arial" w:cs="Arial"/>
                <w:b/>
                <w:bCs/>
                <w:lang w:val="lt-LT"/>
              </w:rPr>
            </w:pPr>
            <w:r w:rsidRPr="0040741F">
              <w:rPr>
                <w:rFonts w:ascii="Arial" w:hAnsi="Arial" w:cs="Arial"/>
                <w:b/>
                <w:lang w:val="lt-LT"/>
              </w:rPr>
              <w:t>Išlaidų pavadinimas</w:t>
            </w:r>
          </w:p>
        </w:tc>
        <w:tc>
          <w:tcPr>
            <w:tcW w:w="1417" w:type="dxa"/>
          </w:tcPr>
          <w:p w14:paraId="78222791" w14:textId="77777777" w:rsidR="005A7B77" w:rsidRPr="0040741F" w:rsidRDefault="005A7B77" w:rsidP="0040741F">
            <w:pPr>
              <w:spacing w:line="276" w:lineRule="auto"/>
              <w:jc w:val="center"/>
              <w:rPr>
                <w:rFonts w:ascii="Arial" w:hAnsi="Arial" w:cs="Arial"/>
                <w:b/>
                <w:lang w:val="lt-LT"/>
              </w:rPr>
            </w:pPr>
            <w:r w:rsidRPr="0040741F">
              <w:rPr>
                <w:rFonts w:ascii="Arial" w:hAnsi="Arial" w:cs="Arial"/>
                <w:b/>
                <w:lang w:val="lt-LT"/>
              </w:rPr>
              <w:t>2022 m.</w:t>
            </w:r>
          </w:p>
          <w:p w14:paraId="5154D3BF" w14:textId="77777777" w:rsidR="005A7B77" w:rsidRPr="0040741F" w:rsidRDefault="005A7B77" w:rsidP="0040741F">
            <w:pPr>
              <w:spacing w:line="276" w:lineRule="auto"/>
              <w:rPr>
                <w:rFonts w:ascii="Arial" w:hAnsi="Arial" w:cs="Arial"/>
                <w:b/>
                <w:bCs/>
                <w:lang w:val="lt-LT"/>
              </w:rPr>
            </w:pPr>
            <w:r w:rsidRPr="0040741F">
              <w:rPr>
                <w:rFonts w:ascii="Arial" w:hAnsi="Arial" w:cs="Arial"/>
                <w:b/>
                <w:lang w:val="lt-LT"/>
              </w:rPr>
              <w:t>Tūkst. Eur</w:t>
            </w:r>
          </w:p>
        </w:tc>
        <w:tc>
          <w:tcPr>
            <w:tcW w:w="1417" w:type="dxa"/>
          </w:tcPr>
          <w:p w14:paraId="3E4C19C8" w14:textId="77777777" w:rsidR="005A7B77" w:rsidRPr="0040741F" w:rsidRDefault="005A7B77" w:rsidP="0040741F">
            <w:pPr>
              <w:spacing w:line="276" w:lineRule="auto"/>
              <w:jc w:val="center"/>
              <w:rPr>
                <w:rFonts w:ascii="Arial" w:hAnsi="Arial" w:cs="Arial"/>
                <w:b/>
                <w:lang w:val="lt-LT"/>
              </w:rPr>
            </w:pPr>
            <w:r w:rsidRPr="0040741F">
              <w:rPr>
                <w:rFonts w:ascii="Arial" w:hAnsi="Arial" w:cs="Arial"/>
                <w:b/>
                <w:lang w:val="lt-LT"/>
              </w:rPr>
              <w:t>2023 m.</w:t>
            </w:r>
          </w:p>
          <w:p w14:paraId="0885EDDE" w14:textId="77777777" w:rsidR="005A7B77" w:rsidRPr="0040741F" w:rsidRDefault="005A7B77" w:rsidP="0040741F">
            <w:pPr>
              <w:spacing w:line="276" w:lineRule="auto"/>
              <w:rPr>
                <w:rFonts w:ascii="Arial" w:hAnsi="Arial" w:cs="Arial"/>
                <w:b/>
                <w:bCs/>
                <w:lang w:val="lt-LT"/>
              </w:rPr>
            </w:pPr>
            <w:r w:rsidRPr="0040741F">
              <w:rPr>
                <w:rFonts w:ascii="Arial" w:hAnsi="Arial" w:cs="Arial"/>
                <w:b/>
                <w:lang w:val="lt-LT"/>
              </w:rPr>
              <w:t>Tūkst. Eur</w:t>
            </w:r>
          </w:p>
        </w:tc>
        <w:tc>
          <w:tcPr>
            <w:tcW w:w="1985" w:type="dxa"/>
          </w:tcPr>
          <w:p w14:paraId="150319D2" w14:textId="77777777" w:rsidR="005A7B77" w:rsidRPr="0040741F" w:rsidRDefault="005A7B77" w:rsidP="0040741F">
            <w:pPr>
              <w:spacing w:line="276" w:lineRule="auto"/>
              <w:rPr>
                <w:rFonts w:ascii="Arial" w:hAnsi="Arial" w:cs="Arial"/>
                <w:b/>
                <w:bCs/>
                <w:lang w:val="lt-LT"/>
              </w:rPr>
            </w:pPr>
            <w:r w:rsidRPr="0040741F">
              <w:rPr>
                <w:rFonts w:ascii="Arial" w:hAnsi="Arial" w:cs="Arial"/>
                <w:b/>
                <w:lang w:val="lt-LT"/>
              </w:rPr>
              <w:t>Pastabos</w:t>
            </w:r>
          </w:p>
        </w:tc>
      </w:tr>
      <w:tr w:rsidR="005A7B77" w:rsidRPr="0040741F" w14:paraId="19A3AA1A" w14:textId="77777777" w:rsidTr="00EB26D0">
        <w:tc>
          <w:tcPr>
            <w:tcW w:w="1560" w:type="dxa"/>
          </w:tcPr>
          <w:p w14:paraId="77A99A50" w14:textId="77777777" w:rsidR="005A7B77" w:rsidRPr="0040741F" w:rsidRDefault="005A7B77" w:rsidP="0040741F">
            <w:pPr>
              <w:spacing w:line="276" w:lineRule="auto"/>
              <w:rPr>
                <w:rFonts w:ascii="Arial" w:hAnsi="Arial" w:cs="Arial"/>
                <w:b/>
                <w:bCs/>
                <w:lang w:val="lt-LT"/>
              </w:rPr>
            </w:pPr>
          </w:p>
          <w:p w14:paraId="4091E8BF"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2.1.</w:t>
            </w:r>
          </w:p>
        </w:tc>
        <w:tc>
          <w:tcPr>
            <w:tcW w:w="3373" w:type="dxa"/>
          </w:tcPr>
          <w:p w14:paraId="389AC0A1"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Darbo užmokestis ir socialinis draudimas</w:t>
            </w:r>
          </w:p>
        </w:tc>
        <w:tc>
          <w:tcPr>
            <w:tcW w:w="1417" w:type="dxa"/>
          </w:tcPr>
          <w:p w14:paraId="23DCA0C7" w14:textId="77777777" w:rsidR="005A7B77" w:rsidRPr="0040741F" w:rsidRDefault="005A7B77" w:rsidP="0040741F">
            <w:pPr>
              <w:spacing w:line="276" w:lineRule="auto"/>
              <w:rPr>
                <w:rFonts w:ascii="Arial" w:hAnsi="Arial" w:cs="Arial"/>
                <w:b/>
                <w:bCs/>
                <w:lang w:val="lt-LT"/>
              </w:rPr>
            </w:pPr>
            <w:r w:rsidRPr="0040741F">
              <w:rPr>
                <w:rFonts w:ascii="Arial" w:hAnsi="Arial" w:cs="Arial"/>
                <w:b/>
                <w:bCs/>
                <w:kern w:val="2"/>
                <w:lang w:val="lt-LT"/>
                <w14:ligatures w14:val="standardContextual"/>
              </w:rPr>
              <w:t>244,5</w:t>
            </w:r>
          </w:p>
        </w:tc>
        <w:tc>
          <w:tcPr>
            <w:tcW w:w="1417" w:type="dxa"/>
          </w:tcPr>
          <w:p w14:paraId="6210C649"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288</w:t>
            </w:r>
          </w:p>
        </w:tc>
        <w:tc>
          <w:tcPr>
            <w:tcW w:w="1985" w:type="dxa"/>
          </w:tcPr>
          <w:p w14:paraId="3893D01D" w14:textId="77777777" w:rsidR="005A7B77" w:rsidRPr="0040741F" w:rsidRDefault="005A7B77" w:rsidP="0040741F">
            <w:pPr>
              <w:spacing w:line="276" w:lineRule="auto"/>
              <w:rPr>
                <w:rFonts w:ascii="Arial" w:hAnsi="Arial" w:cs="Arial"/>
                <w:b/>
                <w:bCs/>
                <w:lang w:val="lt-LT"/>
              </w:rPr>
            </w:pPr>
          </w:p>
        </w:tc>
      </w:tr>
      <w:tr w:rsidR="005A7B77" w:rsidRPr="0040741F" w14:paraId="705BD193" w14:textId="77777777" w:rsidTr="00EB26D0">
        <w:tc>
          <w:tcPr>
            <w:tcW w:w="1560" w:type="dxa"/>
          </w:tcPr>
          <w:p w14:paraId="36C15873"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2.1.1.1.1.1.</w:t>
            </w:r>
          </w:p>
        </w:tc>
        <w:tc>
          <w:tcPr>
            <w:tcW w:w="3373" w:type="dxa"/>
          </w:tcPr>
          <w:p w14:paraId="326B05AD"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Darbo užmokestis</w:t>
            </w:r>
          </w:p>
        </w:tc>
        <w:tc>
          <w:tcPr>
            <w:tcW w:w="1417" w:type="dxa"/>
          </w:tcPr>
          <w:p w14:paraId="4EC585C7" w14:textId="77777777" w:rsidR="005A7B77" w:rsidRPr="0040741F" w:rsidRDefault="005A7B77" w:rsidP="0040741F">
            <w:pPr>
              <w:spacing w:line="276" w:lineRule="auto"/>
              <w:rPr>
                <w:rFonts w:ascii="Arial" w:hAnsi="Arial" w:cs="Arial"/>
                <w:lang w:val="lt-LT"/>
              </w:rPr>
            </w:pPr>
            <w:r w:rsidRPr="0040741F">
              <w:rPr>
                <w:rFonts w:ascii="Arial" w:hAnsi="Arial" w:cs="Arial"/>
                <w:kern w:val="2"/>
                <w:lang w:val="lt-LT"/>
                <w14:ligatures w14:val="standardContextual"/>
              </w:rPr>
              <w:t>239,3</w:t>
            </w:r>
          </w:p>
        </w:tc>
        <w:tc>
          <w:tcPr>
            <w:tcW w:w="1417" w:type="dxa"/>
          </w:tcPr>
          <w:p w14:paraId="0AAA0B86"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282</w:t>
            </w:r>
          </w:p>
        </w:tc>
        <w:tc>
          <w:tcPr>
            <w:tcW w:w="1985" w:type="dxa"/>
          </w:tcPr>
          <w:p w14:paraId="3888BA32" w14:textId="77777777" w:rsidR="005A7B77" w:rsidRPr="0040741F" w:rsidRDefault="005A7B77" w:rsidP="0040741F">
            <w:pPr>
              <w:spacing w:line="276" w:lineRule="auto"/>
              <w:rPr>
                <w:rFonts w:ascii="Arial" w:hAnsi="Arial" w:cs="Arial"/>
                <w:lang w:val="lt-LT"/>
              </w:rPr>
            </w:pPr>
          </w:p>
        </w:tc>
      </w:tr>
      <w:tr w:rsidR="005A7B77" w:rsidRPr="0040741F" w14:paraId="7505FFFD" w14:textId="77777777" w:rsidTr="00EB26D0">
        <w:tc>
          <w:tcPr>
            <w:tcW w:w="1560" w:type="dxa"/>
          </w:tcPr>
          <w:p w14:paraId="0D83E433"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2.1.2.1.1.1.</w:t>
            </w:r>
          </w:p>
        </w:tc>
        <w:tc>
          <w:tcPr>
            <w:tcW w:w="3373" w:type="dxa"/>
          </w:tcPr>
          <w:p w14:paraId="17D62C4E"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Socialinio draudimo įmokos</w:t>
            </w:r>
          </w:p>
        </w:tc>
        <w:tc>
          <w:tcPr>
            <w:tcW w:w="1417" w:type="dxa"/>
          </w:tcPr>
          <w:p w14:paraId="0E6E7385" w14:textId="77777777" w:rsidR="005A7B77" w:rsidRPr="0040741F" w:rsidRDefault="005A7B77" w:rsidP="0040741F">
            <w:pPr>
              <w:spacing w:line="276" w:lineRule="auto"/>
              <w:rPr>
                <w:rFonts w:ascii="Arial" w:hAnsi="Arial" w:cs="Arial"/>
                <w:lang w:val="lt-LT"/>
              </w:rPr>
            </w:pPr>
            <w:r w:rsidRPr="0040741F">
              <w:rPr>
                <w:rFonts w:ascii="Arial" w:hAnsi="Arial" w:cs="Arial"/>
                <w:kern w:val="2"/>
                <w:lang w:val="lt-LT"/>
                <w14:ligatures w14:val="standardContextual"/>
              </w:rPr>
              <w:t>5,2</w:t>
            </w:r>
          </w:p>
        </w:tc>
        <w:tc>
          <w:tcPr>
            <w:tcW w:w="1417" w:type="dxa"/>
          </w:tcPr>
          <w:p w14:paraId="3E527E39"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6</w:t>
            </w:r>
          </w:p>
        </w:tc>
        <w:tc>
          <w:tcPr>
            <w:tcW w:w="1985" w:type="dxa"/>
          </w:tcPr>
          <w:p w14:paraId="7DC1206D" w14:textId="77777777" w:rsidR="005A7B77" w:rsidRPr="0040741F" w:rsidRDefault="005A7B77" w:rsidP="0040741F">
            <w:pPr>
              <w:spacing w:line="276" w:lineRule="auto"/>
              <w:rPr>
                <w:rFonts w:ascii="Arial" w:hAnsi="Arial" w:cs="Arial"/>
                <w:lang w:val="lt-LT"/>
              </w:rPr>
            </w:pPr>
          </w:p>
        </w:tc>
      </w:tr>
      <w:tr w:rsidR="005A7B77" w:rsidRPr="0040741F" w14:paraId="711DC4FA" w14:textId="77777777" w:rsidTr="00EB26D0">
        <w:tc>
          <w:tcPr>
            <w:tcW w:w="1560" w:type="dxa"/>
          </w:tcPr>
          <w:p w14:paraId="023A79A3"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2.2.</w:t>
            </w:r>
          </w:p>
        </w:tc>
        <w:tc>
          <w:tcPr>
            <w:tcW w:w="3373" w:type="dxa"/>
          </w:tcPr>
          <w:p w14:paraId="185904E9"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Prekių ir paslaugų įsigijimo išlaidos</w:t>
            </w:r>
          </w:p>
        </w:tc>
        <w:tc>
          <w:tcPr>
            <w:tcW w:w="1417" w:type="dxa"/>
          </w:tcPr>
          <w:p w14:paraId="2A1E15F2"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76,0</w:t>
            </w:r>
          </w:p>
        </w:tc>
        <w:tc>
          <w:tcPr>
            <w:tcW w:w="1417" w:type="dxa"/>
          </w:tcPr>
          <w:p w14:paraId="5F3CB157"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134,5</w:t>
            </w:r>
          </w:p>
        </w:tc>
        <w:tc>
          <w:tcPr>
            <w:tcW w:w="1985" w:type="dxa"/>
          </w:tcPr>
          <w:p w14:paraId="366C3AEF" w14:textId="77777777" w:rsidR="005A7B77" w:rsidRPr="0040741F" w:rsidRDefault="005A7B77" w:rsidP="0040741F">
            <w:pPr>
              <w:spacing w:line="276" w:lineRule="auto"/>
              <w:rPr>
                <w:rFonts w:ascii="Arial" w:hAnsi="Arial" w:cs="Arial"/>
                <w:b/>
                <w:bCs/>
                <w:lang w:val="lt-LT"/>
              </w:rPr>
            </w:pPr>
          </w:p>
        </w:tc>
      </w:tr>
      <w:tr w:rsidR="005A7B77" w:rsidRPr="0040741F" w14:paraId="41F6BD5C" w14:textId="77777777" w:rsidTr="00EB26D0">
        <w:tc>
          <w:tcPr>
            <w:tcW w:w="1560" w:type="dxa"/>
          </w:tcPr>
          <w:p w14:paraId="1E1AA914"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lastRenderedPageBreak/>
              <w:t>2.2.1.1.1.5.</w:t>
            </w:r>
          </w:p>
        </w:tc>
        <w:tc>
          <w:tcPr>
            <w:tcW w:w="3373" w:type="dxa"/>
          </w:tcPr>
          <w:p w14:paraId="7FD51A49"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Ryšių įrangos ir ryšių paslaugų įsigijimo išlaidos</w:t>
            </w:r>
          </w:p>
        </w:tc>
        <w:tc>
          <w:tcPr>
            <w:tcW w:w="1417" w:type="dxa"/>
          </w:tcPr>
          <w:p w14:paraId="2D5E614D"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1,3</w:t>
            </w:r>
          </w:p>
        </w:tc>
        <w:tc>
          <w:tcPr>
            <w:tcW w:w="1417" w:type="dxa"/>
          </w:tcPr>
          <w:p w14:paraId="18C78757"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1,4</w:t>
            </w:r>
          </w:p>
        </w:tc>
        <w:tc>
          <w:tcPr>
            <w:tcW w:w="1985" w:type="dxa"/>
          </w:tcPr>
          <w:p w14:paraId="399FC935" w14:textId="77777777" w:rsidR="005A7B77" w:rsidRPr="0040741F" w:rsidRDefault="005A7B77" w:rsidP="0040741F">
            <w:pPr>
              <w:spacing w:line="276" w:lineRule="auto"/>
              <w:rPr>
                <w:rFonts w:ascii="Arial" w:hAnsi="Arial" w:cs="Arial"/>
                <w:lang w:val="lt-LT"/>
              </w:rPr>
            </w:pPr>
          </w:p>
        </w:tc>
      </w:tr>
      <w:tr w:rsidR="005A7B77" w:rsidRPr="0040741F" w14:paraId="303533FA" w14:textId="77777777" w:rsidTr="00EB26D0">
        <w:tc>
          <w:tcPr>
            <w:tcW w:w="1560" w:type="dxa"/>
          </w:tcPr>
          <w:p w14:paraId="31CB5AB9"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2.2.1.1.1.6.</w:t>
            </w:r>
          </w:p>
        </w:tc>
        <w:tc>
          <w:tcPr>
            <w:tcW w:w="3373" w:type="dxa"/>
          </w:tcPr>
          <w:p w14:paraId="61643F0D"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Transporto išlaikymo ir transporto paslaugų įsigijimo išlaidos</w:t>
            </w:r>
          </w:p>
        </w:tc>
        <w:tc>
          <w:tcPr>
            <w:tcW w:w="1417" w:type="dxa"/>
          </w:tcPr>
          <w:p w14:paraId="5DD3B960"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1,1</w:t>
            </w:r>
          </w:p>
        </w:tc>
        <w:tc>
          <w:tcPr>
            <w:tcW w:w="1417" w:type="dxa"/>
          </w:tcPr>
          <w:p w14:paraId="1E7B880C"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1,2</w:t>
            </w:r>
          </w:p>
        </w:tc>
        <w:tc>
          <w:tcPr>
            <w:tcW w:w="1985" w:type="dxa"/>
          </w:tcPr>
          <w:p w14:paraId="041EE49E" w14:textId="77777777" w:rsidR="005A7B77" w:rsidRPr="0040741F" w:rsidRDefault="005A7B77" w:rsidP="0040741F">
            <w:pPr>
              <w:spacing w:line="276" w:lineRule="auto"/>
              <w:rPr>
                <w:rFonts w:ascii="Arial" w:hAnsi="Arial" w:cs="Arial"/>
                <w:lang w:val="lt-LT"/>
              </w:rPr>
            </w:pPr>
          </w:p>
        </w:tc>
      </w:tr>
      <w:tr w:rsidR="005A7B77" w:rsidRPr="0040741F" w14:paraId="4F623044" w14:textId="77777777" w:rsidTr="00EB26D0">
        <w:tc>
          <w:tcPr>
            <w:tcW w:w="1560" w:type="dxa"/>
          </w:tcPr>
          <w:p w14:paraId="0417C89A"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2.2.1.1.1.11.</w:t>
            </w:r>
          </w:p>
        </w:tc>
        <w:tc>
          <w:tcPr>
            <w:tcW w:w="3373" w:type="dxa"/>
          </w:tcPr>
          <w:p w14:paraId="1F777A10"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Komandiruočių išlaidos</w:t>
            </w:r>
          </w:p>
        </w:tc>
        <w:tc>
          <w:tcPr>
            <w:tcW w:w="1417" w:type="dxa"/>
          </w:tcPr>
          <w:p w14:paraId="4592818B"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0,9</w:t>
            </w:r>
          </w:p>
        </w:tc>
        <w:tc>
          <w:tcPr>
            <w:tcW w:w="1417" w:type="dxa"/>
          </w:tcPr>
          <w:p w14:paraId="20808126"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0,9</w:t>
            </w:r>
          </w:p>
        </w:tc>
        <w:tc>
          <w:tcPr>
            <w:tcW w:w="1985" w:type="dxa"/>
          </w:tcPr>
          <w:p w14:paraId="7CE74580" w14:textId="77777777" w:rsidR="005A7B77" w:rsidRPr="0040741F" w:rsidRDefault="005A7B77" w:rsidP="0040741F">
            <w:pPr>
              <w:spacing w:line="276" w:lineRule="auto"/>
              <w:rPr>
                <w:rFonts w:ascii="Arial" w:hAnsi="Arial" w:cs="Arial"/>
                <w:lang w:val="lt-LT"/>
              </w:rPr>
            </w:pPr>
          </w:p>
        </w:tc>
      </w:tr>
      <w:tr w:rsidR="005A7B77" w:rsidRPr="0040741F" w14:paraId="081CF021" w14:textId="77777777" w:rsidTr="00EB26D0">
        <w:tc>
          <w:tcPr>
            <w:tcW w:w="1560" w:type="dxa"/>
          </w:tcPr>
          <w:p w14:paraId="04E288C8"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2.2.1.1.1.15.</w:t>
            </w:r>
          </w:p>
        </w:tc>
        <w:tc>
          <w:tcPr>
            <w:tcW w:w="3373" w:type="dxa"/>
          </w:tcPr>
          <w:p w14:paraId="01A61F9A"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Materialiojo turto paprastojo remonto prekių ir paslaugų įsigijimo išlaidos</w:t>
            </w:r>
          </w:p>
        </w:tc>
        <w:tc>
          <w:tcPr>
            <w:tcW w:w="1417" w:type="dxa"/>
          </w:tcPr>
          <w:p w14:paraId="5D16FA3C"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4,4</w:t>
            </w:r>
          </w:p>
        </w:tc>
        <w:tc>
          <w:tcPr>
            <w:tcW w:w="1417" w:type="dxa"/>
          </w:tcPr>
          <w:p w14:paraId="558ABED7"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3,2</w:t>
            </w:r>
          </w:p>
        </w:tc>
        <w:tc>
          <w:tcPr>
            <w:tcW w:w="1985" w:type="dxa"/>
          </w:tcPr>
          <w:p w14:paraId="46C82AC0" w14:textId="77777777" w:rsidR="005A7B77" w:rsidRPr="0040741F" w:rsidRDefault="005A7B77" w:rsidP="0040741F">
            <w:pPr>
              <w:spacing w:line="276" w:lineRule="auto"/>
              <w:rPr>
                <w:rFonts w:ascii="Arial" w:hAnsi="Arial" w:cs="Arial"/>
                <w:lang w:val="lt-LT"/>
              </w:rPr>
            </w:pPr>
          </w:p>
        </w:tc>
      </w:tr>
      <w:tr w:rsidR="005A7B77" w:rsidRPr="0040741F" w14:paraId="3B1C5DF5" w14:textId="77777777" w:rsidTr="00EB26D0">
        <w:tc>
          <w:tcPr>
            <w:tcW w:w="1560" w:type="dxa"/>
          </w:tcPr>
          <w:p w14:paraId="5934D670"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2.2.1.1.1.16.</w:t>
            </w:r>
          </w:p>
        </w:tc>
        <w:tc>
          <w:tcPr>
            <w:tcW w:w="3373" w:type="dxa"/>
          </w:tcPr>
          <w:p w14:paraId="5B136638"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Kvalifikacijos kėlimo išlaidos</w:t>
            </w:r>
          </w:p>
        </w:tc>
        <w:tc>
          <w:tcPr>
            <w:tcW w:w="1417" w:type="dxa"/>
          </w:tcPr>
          <w:p w14:paraId="124562E4"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0,2</w:t>
            </w:r>
          </w:p>
        </w:tc>
        <w:tc>
          <w:tcPr>
            <w:tcW w:w="1417" w:type="dxa"/>
          </w:tcPr>
          <w:p w14:paraId="0AEF7190"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0,11</w:t>
            </w:r>
          </w:p>
        </w:tc>
        <w:tc>
          <w:tcPr>
            <w:tcW w:w="1985" w:type="dxa"/>
          </w:tcPr>
          <w:p w14:paraId="1EE465A6" w14:textId="77777777" w:rsidR="005A7B77" w:rsidRPr="0040741F" w:rsidRDefault="005A7B77" w:rsidP="0040741F">
            <w:pPr>
              <w:spacing w:line="276" w:lineRule="auto"/>
              <w:rPr>
                <w:rFonts w:ascii="Arial" w:hAnsi="Arial" w:cs="Arial"/>
                <w:lang w:val="lt-LT"/>
              </w:rPr>
            </w:pPr>
          </w:p>
        </w:tc>
      </w:tr>
      <w:tr w:rsidR="005A7B77" w:rsidRPr="0040741F" w14:paraId="109F538C" w14:textId="77777777" w:rsidTr="00EB26D0">
        <w:tc>
          <w:tcPr>
            <w:tcW w:w="1560" w:type="dxa"/>
          </w:tcPr>
          <w:p w14:paraId="4A4D52E0"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2.2.1.1.1.20.</w:t>
            </w:r>
          </w:p>
        </w:tc>
        <w:tc>
          <w:tcPr>
            <w:tcW w:w="3373" w:type="dxa"/>
          </w:tcPr>
          <w:p w14:paraId="1371312C"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Komunalinių paslaugų įsigijimo išlaidos</w:t>
            </w:r>
          </w:p>
        </w:tc>
        <w:tc>
          <w:tcPr>
            <w:tcW w:w="1417" w:type="dxa"/>
          </w:tcPr>
          <w:p w14:paraId="787817A2"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5,5</w:t>
            </w:r>
          </w:p>
        </w:tc>
        <w:tc>
          <w:tcPr>
            <w:tcW w:w="1417" w:type="dxa"/>
          </w:tcPr>
          <w:p w14:paraId="322F99F6"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6,7</w:t>
            </w:r>
          </w:p>
        </w:tc>
        <w:tc>
          <w:tcPr>
            <w:tcW w:w="1985" w:type="dxa"/>
          </w:tcPr>
          <w:p w14:paraId="673252CC" w14:textId="77777777" w:rsidR="005A7B77" w:rsidRPr="0040741F" w:rsidRDefault="005A7B77" w:rsidP="0040741F">
            <w:pPr>
              <w:spacing w:line="276" w:lineRule="auto"/>
              <w:rPr>
                <w:rFonts w:ascii="Arial" w:hAnsi="Arial" w:cs="Arial"/>
                <w:lang w:val="lt-LT"/>
              </w:rPr>
            </w:pPr>
          </w:p>
        </w:tc>
      </w:tr>
      <w:tr w:rsidR="005A7B77" w:rsidRPr="0040741F" w14:paraId="3B783A10" w14:textId="77777777" w:rsidTr="00EB26D0">
        <w:tc>
          <w:tcPr>
            <w:tcW w:w="1560" w:type="dxa"/>
          </w:tcPr>
          <w:p w14:paraId="4B54E9DD"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2.2.1.1.1.21.</w:t>
            </w:r>
          </w:p>
        </w:tc>
        <w:tc>
          <w:tcPr>
            <w:tcW w:w="3373" w:type="dxa"/>
          </w:tcPr>
          <w:p w14:paraId="139CB27B"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Informacinių technologijų prekių ir paslaugų įsigijimo išlaidos</w:t>
            </w:r>
          </w:p>
        </w:tc>
        <w:tc>
          <w:tcPr>
            <w:tcW w:w="1417" w:type="dxa"/>
          </w:tcPr>
          <w:p w14:paraId="7D77E16F"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0,8</w:t>
            </w:r>
          </w:p>
        </w:tc>
        <w:tc>
          <w:tcPr>
            <w:tcW w:w="1417" w:type="dxa"/>
          </w:tcPr>
          <w:p w14:paraId="7B106DD6"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0,94</w:t>
            </w:r>
          </w:p>
        </w:tc>
        <w:tc>
          <w:tcPr>
            <w:tcW w:w="1985" w:type="dxa"/>
          </w:tcPr>
          <w:p w14:paraId="40529704" w14:textId="77777777" w:rsidR="005A7B77" w:rsidRPr="0040741F" w:rsidRDefault="005A7B77" w:rsidP="0040741F">
            <w:pPr>
              <w:spacing w:line="276" w:lineRule="auto"/>
              <w:rPr>
                <w:rFonts w:ascii="Arial" w:hAnsi="Arial" w:cs="Arial"/>
                <w:lang w:val="lt-LT"/>
              </w:rPr>
            </w:pPr>
          </w:p>
        </w:tc>
      </w:tr>
      <w:tr w:rsidR="005A7B77" w:rsidRPr="0040741F" w14:paraId="5B43F3DD" w14:textId="77777777" w:rsidTr="00EB26D0">
        <w:tc>
          <w:tcPr>
            <w:tcW w:w="1560" w:type="dxa"/>
          </w:tcPr>
          <w:p w14:paraId="0E5847D7"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2.2.1.1.1.30.</w:t>
            </w:r>
          </w:p>
        </w:tc>
        <w:tc>
          <w:tcPr>
            <w:tcW w:w="3373" w:type="dxa"/>
          </w:tcPr>
          <w:p w14:paraId="6BC8B647"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Kitų prekių ir paslaugų įsigijimo išlaidos</w:t>
            </w:r>
          </w:p>
        </w:tc>
        <w:tc>
          <w:tcPr>
            <w:tcW w:w="1417" w:type="dxa"/>
          </w:tcPr>
          <w:p w14:paraId="0E05C452"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61,8</w:t>
            </w:r>
          </w:p>
        </w:tc>
        <w:tc>
          <w:tcPr>
            <w:tcW w:w="1417" w:type="dxa"/>
          </w:tcPr>
          <w:p w14:paraId="0E49414E"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120,08</w:t>
            </w:r>
          </w:p>
        </w:tc>
        <w:tc>
          <w:tcPr>
            <w:tcW w:w="1985" w:type="dxa"/>
          </w:tcPr>
          <w:p w14:paraId="2B5AF3B3" w14:textId="77777777" w:rsidR="005A7B77" w:rsidRPr="0040741F" w:rsidRDefault="005A7B77" w:rsidP="0040741F">
            <w:pPr>
              <w:spacing w:line="276" w:lineRule="auto"/>
              <w:rPr>
                <w:rFonts w:ascii="Arial" w:hAnsi="Arial" w:cs="Arial"/>
                <w:lang w:val="lt-LT"/>
              </w:rPr>
            </w:pPr>
          </w:p>
        </w:tc>
      </w:tr>
      <w:tr w:rsidR="005A7B77" w:rsidRPr="0040741F" w14:paraId="65F038EC" w14:textId="77777777" w:rsidTr="00EB26D0">
        <w:tc>
          <w:tcPr>
            <w:tcW w:w="1560" w:type="dxa"/>
          </w:tcPr>
          <w:p w14:paraId="58EF5D52"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2.7.</w:t>
            </w:r>
          </w:p>
        </w:tc>
        <w:tc>
          <w:tcPr>
            <w:tcW w:w="3373" w:type="dxa"/>
          </w:tcPr>
          <w:p w14:paraId="71DBEC2D"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Socialinės išmokos (pašalpos)</w:t>
            </w:r>
          </w:p>
        </w:tc>
        <w:tc>
          <w:tcPr>
            <w:tcW w:w="1417" w:type="dxa"/>
          </w:tcPr>
          <w:p w14:paraId="1D006EF0"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8,9</w:t>
            </w:r>
          </w:p>
        </w:tc>
        <w:tc>
          <w:tcPr>
            <w:tcW w:w="1417" w:type="dxa"/>
          </w:tcPr>
          <w:p w14:paraId="34ACB8F1"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6,8</w:t>
            </w:r>
          </w:p>
        </w:tc>
        <w:tc>
          <w:tcPr>
            <w:tcW w:w="1985" w:type="dxa"/>
          </w:tcPr>
          <w:p w14:paraId="613FC187" w14:textId="77777777" w:rsidR="005A7B77" w:rsidRPr="0040741F" w:rsidRDefault="005A7B77" w:rsidP="0040741F">
            <w:pPr>
              <w:spacing w:line="276" w:lineRule="auto"/>
              <w:rPr>
                <w:rFonts w:ascii="Arial" w:hAnsi="Arial" w:cs="Arial"/>
                <w:b/>
                <w:bCs/>
                <w:lang w:val="lt-LT"/>
              </w:rPr>
            </w:pPr>
          </w:p>
        </w:tc>
      </w:tr>
      <w:tr w:rsidR="005A7B77" w:rsidRPr="0040741F" w14:paraId="7CD815D5" w14:textId="77777777" w:rsidTr="00EB26D0">
        <w:tc>
          <w:tcPr>
            <w:tcW w:w="1560" w:type="dxa"/>
          </w:tcPr>
          <w:p w14:paraId="4BC4B09E"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2.7.3.1.1.1.</w:t>
            </w:r>
          </w:p>
        </w:tc>
        <w:tc>
          <w:tcPr>
            <w:tcW w:w="3373" w:type="dxa"/>
          </w:tcPr>
          <w:p w14:paraId="53B8730A"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Darbdavių socialinė parama pinigais</w:t>
            </w:r>
          </w:p>
        </w:tc>
        <w:tc>
          <w:tcPr>
            <w:tcW w:w="1417" w:type="dxa"/>
          </w:tcPr>
          <w:p w14:paraId="66223812"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8,9</w:t>
            </w:r>
          </w:p>
        </w:tc>
        <w:tc>
          <w:tcPr>
            <w:tcW w:w="1417" w:type="dxa"/>
          </w:tcPr>
          <w:p w14:paraId="49CE0AE4"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6,8</w:t>
            </w:r>
          </w:p>
        </w:tc>
        <w:tc>
          <w:tcPr>
            <w:tcW w:w="1985" w:type="dxa"/>
          </w:tcPr>
          <w:p w14:paraId="0084AC71" w14:textId="77777777" w:rsidR="005A7B77" w:rsidRPr="0040741F" w:rsidRDefault="005A7B77" w:rsidP="0040741F">
            <w:pPr>
              <w:spacing w:line="276" w:lineRule="auto"/>
              <w:rPr>
                <w:rFonts w:ascii="Arial" w:hAnsi="Arial" w:cs="Arial"/>
                <w:lang w:val="lt-LT"/>
              </w:rPr>
            </w:pPr>
          </w:p>
        </w:tc>
      </w:tr>
      <w:tr w:rsidR="005A7B77" w:rsidRPr="0040741F" w14:paraId="1D393057" w14:textId="77777777" w:rsidTr="00EB26D0">
        <w:tc>
          <w:tcPr>
            <w:tcW w:w="1560" w:type="dxa"/>
          </w:tcPr>
          <w:p w14:paraId="08CA81B9" w14:textId="77777777" w:rsidR="005A7B77" w:rsidRPr="0040741F" w:rsidRDefault="005A7B77" w:rsidP="0040741F">
            <w:pPr>
              <w:spacing w:line="276" w:lineRule="auto"/>
              <w:rPr>
                <w:rFonts w:ascii="Arial" w:hAnsi="Arial" w:cs="Arial"/>
                <w:lang w:val="lt-LT"/>
              </w:rPr>
            </w:pPr>
            <w:r w:rsidRPr="0040741F">
              <w:rPr>
                <w:rFonts w:ascii="Arial" w:hAnsi="Arial" w:cs="Arial"/>
                <w:b/>
                <w:bCs/>
                <w:kern w:val="2"/>
                <w:lang w:val="lt-LT"/>
                <w14:ligatures w14:val="standardContextual"/>
              </w:rPr>
              <w:t>3.1.</w:t>
            </w:r>
          </w:p>
        </w:tc>
        <w:tc>
          <w:tcPr>
            <w:tcW w:w="3373" w:type="dxa"/>
          </w:tcPr>
          <w:p w14:paraId="5BDF4017" w14:textId="77777777" w:rsidR="005A7B77" w:rsidRPr="0040741F" w:rsidRDefault="005A7B77" w:rsidP="0040741F">
            <w:pPr>
              <w:spacing w:line="276" w:lineRule="auto"/>
              <w:rPr>
                <w:rFonts w:ascii="Arial" w:hAnsi="Arial" w:cs="Arial"/>
                <w:lang w:val="lt-LT"/>
              </w:rPr>
            </w:pPr>
            <w:r w:rsidRPr="0040741F">
              <w:rPr>
                <w:rFonts w:ascii="Arial" w:hAnsi="Arial" w:cs="Arial"/>
                <w:b/>
                <w:bCs/>
                <w:kern w:val="2"/>
                <w:lang w:val="lt-LT"/>
                <w14:ligatures w14:val="standardContextual"/>
              </w:rPr>
              <w:t>Materialiojo ir nematerialiojo turto įsigijimo išlaidos</w:t>
            </w:r>
          </w:p>
        </w:tc>
        <w:tc>
          <w:tcPr>
            <w:tcW w:w="1417" w:type="dxa"/>
          </w:tcPr>
          <w:p w14:paraId="1EAAA0CD"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102,0</w:t>
            </w:r>
          </w:p>
        </w:tc>
        <w:tc>
          <w:tcPr>
            <w:tcW w:w="1417" w:type="dxa"/>
          </w:tcPr>
          <w:p w14:paraId="12E7A846"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50,0</w:t>
            </w:r>
          </w:p>
        </w:tc>
        <w:tc>
          <w:tcPr>
            <w:tcW w:w="1985" w:type="dxa"/>
          </w:tcPr>
          <w:p w14:paraId="5C2F4A10" w14:textId="77777777" w:rsidR="005A7B77" w:rsidRPr="0040741F" w:rsidRDefault="005A7B77" w:rsidP="0040741F">
            <w:pPr>
              <w:spacing w:line="276" w:lineRule="auto"/>
              <w:rPr>
                <w:rFonts w:ascii="Arial" w:hAnsi="Arial" w:cs="Arial"/>
                <w:lang w:val="lt-LT"/>
              </w:rPr>
            </w:pPr>
          </w:p>
        </w:tc>
      </w:tr>
      <w:tr w:rsidR="005A7B77" w:rsidRPr="0040741F" w14:paraId="3D651FD4" w14:textId="77777777" w:rsidTr="00EB26D0">
        <w:tc>
          <w:tcPr>
            <w:tcW w:w="1560" w:type="dxa"/>
          </w:tcPr>
          <w:p w14:paraId="36003BFE" w14:textId="77777777" w:rsidR="005A7B77" w:rsidRPr="0040741F" w:rsidRDefault="005A7B77" w:rsidP="0040741F">
            <w:pPr>
              <w:spacing w:line="276" w:lineRule="auto"/>
              <w:rPr>
                <w:rFonts w:ascii="Arial" w:hAnsi="Arial" w:cs="Arial"/>
                <w:b/>
                <w:bCs/>
                <w:kern w:val="2"/>
                <w:lang w:val="lt-LT"/>
                <w14:ligatures w14:val="standardContextual"/>
              </w:rPr>
            </w:pPr>
            <w:r w:rsidRPr="0040741F">
              <w:rPr>
                <w:rFonts w:ascii="Arial" w:hAnsi="Arial" w:cs="Arial"/>
                <w:kern w:val="2"/>
                <w:lang w:val="lt-LT"/>
                <w14:ligatures w14:val="standardContextual"/>
              </w:rPr>
              <w:t>3.1.1.3.1.4.</w:t>
            </w:r>
          </w:p>
        </w:tc>
        <w:tc>
          <w:tcPr>
            <w:tcW w:w="3373" w:type="dxa"/>
          </w:tcPr>
          <w:p w14:paraId="420A5691" w14:textId="77777777" w:rsidR="005A7B77" w:rsidRPr="0040741F" w:rsidRDefault="005A7B77" w:rsidP="0040741F">
            <w:pPr>
              <w:spacing w:line="276" w:lineRule="auto"/>
              <w:rPr>
                <w:rFonts w:ascii="Arial" w:hAnsi="Arial" w:cs="Arial"/>
                <w:b/>
                <w:bCs/>
                <w:kern w:val="2"/>
                <w:lang w:val="lt-LT"/>
                <w14:ligatures w14:val="standardContextual"/>
              </w:rPr>
            </w:pPr>
            <w:r w:rsidRPr="0040741F">
              <w:rPr>
                <w:rFonts w:ascii="Arial" w:hAnsi="Arial" w:cs="Arial"/>
                <w:kern w:val="2"/>
                <w:lang w:val="lt-LT"/>
                <w14:ligatures w14:val="standardContextual"/>
              </w:rPr>
              <w:t>Kompiuterinės techninės ir elektroninių ryšių įrangos įsigijimo išlaidos</w:t>
            </w:r>
          </w:p>
        </w:tc>
        <w:tc>
          <w:tcPr>
            <w:tcW w:w="1417" w:type="dxa"/>
          </w:tcPr>
          <w:p w14:paraId="21A7C39B"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2,0</w:t>
            </w:r>
          </w:p>
        </w:tc>
        <w:tc>
          <w:tcPr>
            <w:tcW w:w="1417" w:type="dxa"/>
          </w:tcPr>
          <w:p w14:paraId="3C07DD5D" w14:textId="77777777" w:rsidR="005A7B77" w:rsidRPr="0040741F" w:rsidRDefault="005A7B77" w:rsidP="0040741F">
            <w:pPr>
              <w:spacing w:line="276" w:lineRule="auto"/>
              <w:rPr>
                <w:rFonts w:ascii="Arial" w:hAnsi="Arial" w:cs="Arial"/>
                <w:lang w:val="lt-LT"/>
              </w:rPr>
            </w:pPr>
          </w:p>
        </w:tc>
        <w:tc>
          <w:tcPr>
            <w:tcW w:w="1985" w:type="dxa"/>
          </w:tcPr>
          <w:p w14:paraId="14C3FA47" w14:textId="77777777" w:rsidR="005A7B77" w:rsidRPr="0040741F" w:rsidRDefault="005A7B77" w:rsidP="0040741F">
            <w:pPr>
              <w:spacing w:line="276" w:lineRule="auto"/>
              <w:rPr>
                <w:rFonts w:ascii="Arial" w:hAnsi="Arial" w:cs="Arial"/>
                <w:lang w:val="lt-LT"/>
              </w:rPr>
            </w:pPr>
          </w:p>
        </w:tc>
      </w:tr>
      <w:tr w:rsidR="005A7B77" w:rsidRPr="0040741F" w14:paraId="382ADCCD" w14:textId="77777777" w:rsidTr="00EB26D0">
        <w:tc>
          <w:tcPr>
            <w:tcW w:w="1560" w:type="dxa"/>
          </w:tcPr>
          <w:p w14:paraId="6B82DE08" w14:textId="77777777" w:rsidR="005A7B77" w:rsidRPr="0040741F" w:rsidRDefault="005A7B77" w:rsidP="0040741F">
            <w:pPr>
              <w:spacing w:line="276" w:lineRule="auto"/>
              <w:rPr>
                <w:rFonts w:ascii="Arial" w:hAnsi="Arial" w:cs="Arial"/>
                <w:b/>
                <w:bCs/>
                <w:kern w:val="2"/>
                <w:lang w:val="lt-LT"/>
                <w14:ligatures w14:val="standardContextual"/>
              </w:rPr>
            </w:pPr>
            <w:r w:rsidRPr="0040741F">
              <w:rPr>
                <w:rFonts w:ascii="Arial" w:hAnsi="Arial" w:cs="Arial"/>
                <w:kern w:val="2"/>
                <w:lang w:val="lt-LT"/>
                <w14:ligatures w14:val="standardContextual"/>
              </w:rPr>
              <w:t>3.1.1.5.1.1.</w:t>
            </w:r>
          </w:p>
        </w:tc>
        <w:tc>
          <w:tcPr>
            <w:tcW w:w="3373" w:type="dxa"/>
          </w:tcPr>
          <w:p w14:paraId="168CC6D4" w14:textId="77777777" w:rsidR="005A7B77" w:rsidRPr="0040741F" w:rsidRDefault="005A7B77" w:rsidP="0040741F">
            <w:pPr>
              <w:spacing w:line="276" w:lineRule="auto"/>
              <w:rPr>
                <w:rFonts w:ascii="Arial" w:hAnsi="Arial" w:cs="Arial"/>
                <w:b/>
                <w:bCs/>
                <w:kern w:val="2"/>
                <w:lang w:val="lt-LT"/>
                <w14:ligatures w14:val="standardContextual"/>
              </w:rPr>
            </w:pPr>
            <w:r w:rsidRPr="0040741F">
              <w:rPr>
                <w:rFonts w:ascii="Arial" w:hAnsi="Arial" w:cs="Arial"/>
                <w:kern w:val="2"/>
                <w:lang w:val="lt-LT"/>
                <w14:ligatures w14:val="standardContextual"/>
              </w:rPr>
              <w:t>Kito ilgalaikio materialiojo turto įsigijimo išlaidos</w:t>
            </w:r>
          </w:p>
        </w:tc>
        <w:tc>
          <w:tcPr>
            <w:tcW w:w="1417" w:type="dxa"/>
          </w:tcPr>
          <w:p w14:paraId="31B4787A"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100,0</w:t>
            </w:r>
          </w:p>
        </w:tc>
        <w:tc>
          <w:tcPr>
            <w:tcW w:w="1417" w:type="dxa"/>
          </w:tcPr>
          <w:p w14:paraId="737EA267"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49,0</w:t>
            </w:r>
          </w:p>
        </w:tc>
        <w:tc>
          <w:tcPr>
            <w:tcW w:w="1985" w:type="dxa"/>
          </w:tcPr>
          <w:p w14:paraId="5C295190" w14:textId="77777777" w:rsidR="005A7B77" w:rsidRPr="0040741F" w:rsidRDefault="005A7B77" w:rsidP="0040741F">
            <w:pPr>
              <w:spacing w:line="276" w:lineRule="auto"/>
              <w:rPr>
                <w:rFonts w:ascii="Arial" w:hAnsi="Arial" w:cs="Arial"/>
                <w:lang w:val="lt-LT"/>
              </w:rPr>
            </w:pPr>
          </w:p>
        </w:tc>
      </w:tr>
      <w:tr w:rsidR="005A7B77" w:rsidRPr="0040741F" w14:paraId="7D1DA273" w14:textId="77777777" w:rsidTr="00EB26D0">
        <w:trPr>
          <w:trHeight w:val="393"/>
        </w:trPr>
        <w:tc>
          <w:tcPr>
            <w:tcW w:w="1560" w:type="dxa"/>
          </w:tcPr>
          <w:p w14:paraId="5F6575FE" w14:textId="77777777" w:rsidR="005A7B77" w:rsidRPr="0040741F" w:rsidRDefault="005A7B77" w:rsidP="0040741F">
            <w:pPr>
              <w:spacing w:line="276" w:lineRule="auto"/>
              <w:rPr>
                <w:rFonts w:ascii="Arial" w:hAnsi="Arial" w:cs="Arial"/>
                <w:b/>
                <w:bCs/>
                <w:kern w:val="2"/>
                <w:lang w:val="lt-LT"/>
                <w14:ligatures w14:val="standardContextual"/>
              </w:rPr>
            </w:pPr>
            <w:r w:rsidRPr="0040741F">
              <w:rPr>
                <w:rFonts w:ascii="Arial" w:hAnsi="Arial" w:cs="Arial"/>
                <w:kern w:val="2"/>
                <w:lang w:val="lt-LT"/>
                <w14:ligatures w14:val="standardContextual"/>
              </w:rPr>
              <w:t>3.1.2.1.1.2.</w:t>
            </w:r>
          </w:p>
        </w:tc>
        <w:tc>
          <w:tcPr>
            <w:tcW w:w="3373" w:type="dxa"/>
          </w:tcPr>
          <w:p w14:paraId="526C8317" w14:textId="77777777" w:rsidR="005A7B77" w:rsidRPr="0040741F" w:rsidRDefault="005A7B77" w:rsidP="0040741F">
            <w:pPr>
              <w:spacing w:line="276" w:lineRule="auto"/>
              <w:rPr>
                <w:rFonts w:ascii="Arial" w:hAnsi="Arial" w:cs="Arial"/>
                <w:b/>
                <w:bCs/>
                <w:kern w:val="2"/>
                <w:lang w:val="lt-LT"/>
                <w14:ligatures w14:val="standardContextual"/>
              </w:rPr>
            </w:pPr>
            <w:r w:rsidRPr="0040741F">
              <w:rPr>
                <w:rFonts w:ascii="Arial" w:hAnsi="Arial" w:cs="Arial"/>
                <w:color w:val="333333"/>
                <w:shd w:val="clear" w:color="auto" w:fill="FFFFFF"/>
                <w:lang w:val="lt-LT"/>
              </w:rPr>
              <w:t>Kompiuterinės programinės įrangos ir kompiuterinės programinės įrangos licencijų įsigijimo išlaidos</w:t>
            </w:r>
          </w:p>
        </w:tc>
        <w:tc>
          <w:tcPr>
            <w:tcW w:w="1417" w:type="dxa"/>
          </w:tcPr>
          <w:p w14:paraId="27EDDFD3" w14:textId="77777777" w:rsidR="005A7B77" w:rsidRPr="0040741F" w:rsidRDefault="005A7B77" w:rsidP="0040741F">
            <w:pPr>
              <w:spacing w:line="276" w:lineRule="auto"/>
              <w:rPr>
                <w:rFonts w:ascii="Arial" w:hAnsi="Arial" w:cs="Arial"/>
                <w:lang w:val="lt-LT"/>
              </w:rPr>
            </w:pPr>
          </w:p>
        </w:tc>
        <w:tc>
          <w:tcPr>
            <w:tcW w:w="1417" w:type="dxa"/>
          </w:tcPr>
          <w:p w14:paraId="6BB06CA7" w14:textId="77777777" w:rsidR="005A7B77" w:rsidRPr="0040741F" w:rsidRDefault="005A7B77" w:rsidP="0040741F">
            <w:pPr>
              <w:spacing w:line="276" w:lineRule="auto"/>
              <w:rPr>
                <w:rFonts w:ascii="Arial" w:hAnsi="Arial" w:cs="Arial"/>
                <w:lang w:val="lt-LT"/>
              </w:rPr>
            </w:pPr>
            <w:r w:rsidRPr="0040741F">
              <w:rPr>
                <w:rFonts w:ascii="Arial" w:hAnsi="Arial" w:cs="Arial"/>
                <w:lang w:val="lt-LT"/>
              </w:rPr>
              <w:t>1,0</w:t>
            </w:r>
          </w:p>
        </w:tc>
        <w:tc>
          <w:tcPr>
            <w:tcW w:w="1985" w:type="dxa"/>
          </w:tcPr>
          <w:p w14:paraId="6A453C0D" w14:textId="77777777" w:rsidR="005A7B77" w:rsidRPr="0040741F" w:rsidRDefault="005A7B77" w:rsidP="0040741F">
            <w:pPr>
              <w:spacing w:line="276" w:lineRule="auto"/>
              <w:rPr>
                <w:rFonts w:ascii="Arial" w:hAnsi="Arial" w:cs="Arial"/>
                <w:lang w:val="lt-LT"/>
              </w:rPr>
            </w:pPr>
          </w:p>
        </w:tc>
      </w:tr>
      <w:tr w:rsidR="005A7B77" w:rsidRPr="0040741F" w14:paraId="5AC1BCCA" w14:textId="77777777" w:rsidTr="00EB26D0">
        <w:tc>
          <w:tcPr>
            <w:tcW w:w="1560" w:type="dxa"/>
          </w:tcPr>
          <w:p w14:paraId="74EE0CE9" w14:textId="77777777" w:rsidR="005A7B77" w:rsidRPr="0040741F" w:rsidRDefault="005A7B77" w:rsidP="0040741F">
            <w:pPr>
              <w:spacing w:line="276" w:lineRule="auto"/>
              <w:rPr>
                <w:rFonts w:ascii="Arial" w:hAnsi="Arial" w:cs="Arial"/>
                <w:kern w:val="2"/>
                <w:lang w:val="lt-LT"/>
                <w14:ligatures w14:val="standardContextual"/>
              </w:rPr>
            </w:pPr>
          </w:p>
        </w:tc>
        <w:tc>
          <w:tcPr>
            <w:tcW w:w="3373" w:type="dxa"/>
          </w:tcPr>
          <w:p w14:paraId="6B723F80" w14:textId="77777777" w:rsidR="005A7B77" w:rsidRPr="0040741F" w:rsidRDefault="005A7B77" w:rsidP="0040741F">
            <w:pPr>
              <w:spacing w:line="276" w:lineRule="auto"/>
              <w:rPr>
                <w:rFonts w:ascii="Arial" w:hAnsi="Arial" w:cs="Arial"/>
                <w:b/>
                <w:bCs/>
                <w:kern w:val="2"/>
                <w:lang w:val="lt-LT"/>
                <w14:ligatures w14:val="standardContextual"/>
              </w:rPr>
            </w:pPr>
            <w:r w:rsidRPr="0040741F">
              <w:rPr>
                <w:rFonts w:ascii="Arial" w:hAnsi="Arial" w:cs="Arial"/>
                <w:b/>
                <w:bCs/>
                <w:kern w:val="2"/>
                <w:lang w:val="lt-LT"/>
                <w14:ligatures w14:val="standardContextual"/>
              </w:rPr>
              <w:t>Iš viso:</w:t>
            </w:r>
          </w:p>
        </w:tc>
        <w:tc>
          <w:tcPr>
            <w:tcW w:w="1417" w:type="dxa"/>
          </w:tcPr>
          <w:p w14:paraId="18FB1141"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431,4</w:t>
            </w:r>
          </w:p>
        </w:tc>
        <w:tc>
          <w:tcPr>
            <w:tcW w:w="1417" w:type="dxa"/>
          </w:tcPr>
          <w:p w14:paraId="72D1B8E9" w14:textId="77777777" w:rsidR="005A7B77" w:rsidRPr="0040741F" w:rsidRDefault="005A7B77" w:rsidP="0040741F">
            <w:pPr>
              <w:spacing w:line="276" w:lineRule="auto"/>
              <w:rPr>
                <w:rFonts w:ascii="Arial" w:hAnsi="Arial" w:cs="Arial"/>
                <w:b/>
                <w:bCs/>
                <w:lang w:val="lt-LT"/>
              </w:rPr>
            </w:pPr>
            <w:r w:rsidRPr="0040741F">
              <w:rPr>
                <w:rFonts w:ascii="Arial" w:hAnsi="Arial" w:cs="Arial"/>
                <w:b/>
                <w:bCs/>
                <w:lang w:val="lt-LT"/>
              </w:rPr>
              <w:t>479,3</w:t>
            </w:r>
          </w:p>
        </w:tc>
        <w:tc>
          <w:tcPr>
            <w:tcW w:w="1985" w:type="dxa"/>
          </w:tcPr>
          <w:p w14:paraId="72AFBBBA" w14:textId="77777777" w:rsidR="005A7B77" w:rsidRPr="0040741F" w:rsidRDefault="005A7B77" w:rsidP="0040741F">
            <w:pPr>
              <w:spacing w:line="276" w:lineRule="auto"/>
              <w:rPr>
                <w:rFonts w:ascii="Arial" w:hAnsi="Arial" w:cs="Arial"/>
                <w:lang w:val="lt-LT"/>
              </w:rPr>
            </w:pPr>
          </w:p>
        </w:tc>
      </w:tr>
    </w:tbl>
    <w:p w14:paraId="335C16EF" w14:textId="62241764" w:rsidR="00401938" w:rsidRPr="0040741F" w:rsidRDefault="00401938" w:rsidP="0040741F">
      <w:pPr>
        <w:spacing w:before="120" w:line="276" w:lineRule="auto"/>
        <w:ind w:firstLine="851"/>
        <w:contextualSpacing/>
        <w:jc w:val="both"/>
        <w:rPr>
          <w:rFonts w:ascii="Arial" w:hAnsi="Arial" w:cs="Arial"/>
          <w:b/>
          <w:lang w:val="lt-LT"/>
        </w:rPr>
      </w:pPr>
      <w:r w:rsidRPr="0040741F">
        <w:rPr>
          <w:rFonts w:ascii="Arial" w:hAnsi="Arial" w:cs="Arial"/>
          <w:b/>
          <w:lang w:val="lt-LT"/>
        </w:rPr>
        <w:t>3. Įstaigos turimos patalpos, turtas</w:t>
      </w:r>
      <w:r w:rsidR="004D3A63" w:rsidRPr="0040741F">
        <w:rPr>
          <w:rFonts w:ascii="Arial" w:hAnsi="Arial" w:cs="Arial"/>
          <w:b/>
          <w:lang w:val="lt-LT"/>
        </w:rPr>
        <w:t>:</w:t>
      </w:r>
      <w:r w:rsidR="001A550A" w:rsidRPr="0040741F">
        <w:rPr>
          <w:rFonts w:ascii="Arial" w:hAnsi="Arial" w:cs="Arial"/>
          <w:b/>
          <w:lang w:val="lt-LT"/>
        </w:rPr>
        <w:t xml:space="preserve"> </w:t>
      </w:r>
    </w:p>
    <w:p w14:paraId="5A666F5C" w14:textId="77777777" w:rsidR="00E61FE2" w:rsidRPr="0040741F" w:rsidRDefault="00E61FE2" w:rsidP="0040741F">
      <w:pPr>
        <w:spacing w:line="276" w:lineRule="auto"/>
        <w:ind w:firstLine="851"/>
        <w:contextualSpacing/>
        <w:jc w:val="both"/>
        <w:rPr>
          <w:rFonts w:ascii="Arial" w:hAnsi="Arial" w:cs="Arial"/>
          <w:i/>
          <w:iCs/>
          <w:lang w:val="lt-LT"/>
        </w:rPr>
      </w:pPr>
      <w:r w:rsidRPr="0040741F">
        <w:rPr>
          <w:rFonts w:ascii="Arial" w:hAnsi="Arial" w:cs="Arial"/>
          <w:i/>
          <w:iCs/>
          <w:lang w:val="lt-LT"/>
        </w:rPr>
        <w:t>Pristatomos įstaigos patalpos, salės dydis, užsiėmimams, edukacijoms skirtos patalpos. Ar metų eigoje atliktas remontas, išvardijami darbai, pvz.: dažytos sienos, pakeistos grindys, sumontuotos spintos.</w:t>
      </w:r>
    </w:p>
    <w:p w14:paraId="2BB5100D" w14:textId="77777777" w:rsidR="003A3A76" w:rsidRPr="0040741F" w:rsidRDefault="003A3A76"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Priekulės kultūros centras administruoja 2 pastatus Priekulėje  ir Drevernoje. Juose yra salės, talpinančios daugiau nei 200 žiūrovų. Scenos su garso ir apšvietimo įranga, repeticijoms pritaikytos erdvės, administracinės patalpos.</w:t>
      </w:r>
    </w:p>
    <w:p w14:paraId="7FFA9973" w14:textId="77777777" w:rsidR="005B5CD9" w:rsidRPr="0040741F" w:rsidRDefault="003A3A76" w:rsidP="0040741F">
      <w:pPr>
        <w:spacing w:line="276" w:lineRule="auto"/>
        <w:ind w:firstLine="851"/>
        <w:jc w:val="both"/>
        <w:rPr>
          <w:rFonts w:ascii="Arial" w:hAnsi="Arial" w:cs="Arial"/>
          <w:color w:val="000000" w:themeColor="text1"/>
          <w:lang w:val="lt-LT"/>
        </w:rPr>
      </w:pPr>
      <w:r w:rsidRPr="0040741F">
        <w:rPr>
          <w:rFonts w:ascii="Arial" w:hAnsi="Arial" w:cs="Arial"/>
          <w:b/>
          <w:bCs/>
          <w:color w:val="000000" w:themeColor="text1"/>
          <w:lang w:val="lt-LT"/>
        </w:rPr>
        <w:t>Priekulės kultūros centro salė</w:t>
      </w:r>
      <w:r w:rsidRPr="0040741F">
        <w:rPr>
          <w:rFonts w:ascii="Arial" w:hAnsi="Arial" w:cs="Arial"/>
          <w:color w:val="000000" w:themeColor="text1"/>
          <w:lang w:val="lt-LT"/>
        </w:rPr>
        <w:t xml:space="preserve"> (450 m</w:t>
      </w:r>
      <w:r w:rsidRPr="0040741F">
        <w:rPr>
          <w:rFonts w:ascii="Arial" w:hAnsi="Arial" w:cs="Arial"/>
          <w:color w:val="000000" w:themeColor="text1"/>
          <w:vertAlign w:val="superscript"/>
          <w:lang w:val="lt-LT"/>
        </w:rPr>
        <w:t>2</w:t>
      </w:r>
      <w:r w:rsidRPr="0040741F">
        <w:rPr>
          <w:rFonts w:ascii="Arial" w:hAnsi="Arial" w:cs="Arial"/>
          <w:color w:val="000000" w:themeColor="text1"/>
          <w:lang w:val="lt-LT"/>
        </w:rPr>
        <w:t>)</w:t>
      </w:r>
      <w:r w:rsidRPr="0040741F">
        <w:rPr>
          <w:rFonts w:ascii="Arial" w:hAnsi="Arial" w:cs="Arial"/>
          <w:color w:val="000000" w:themeColor="text1"/>
          <w:vertAlign w:val="superscript"/>
          <w:lang w:val="lt-LT"/>
        </w:rPr>
        <w:t xml:space="preserve"> </w:t>
      </w:r>
      <w:r w:rsidRPr="0040741F">
        <w:rPr>
          <w:rFonts w:ascii="Arial" w:hAnsi="Arial" w:cs="Arial"/>
          <w:color w:val="000000" w:themeColor="text1"/>
          <w:lang w:val="lt-LT"/>
        </w:rPr>
        <w:t>skirta koncertams, spektakliams, renginiams, konferencijoms, įvairiems pristatymams, filmų peržiūrai. Scenos gylis – 9 m, plotis su užkulisiais – 13 m. Įrengta užuolaida, kuri dalina salę pusiau ir leidžia pritaikyti didesniems ir mažesniems renginiams.</w:t>
      </w:r>
    </w:p>
    <w:p w14:paraId="7002719B" w14:textId="5D808C69" w:rsidR="007C0093" w:rsidRPr="0040741F" w:rsidRDefault="005B5CD9"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lastRenderedPageBreak/>
        <w:t xml:space="preserve">Siekiame, jog, kultūros centras kokybiškai atlieptų ne tik aukštą meninį lygį, bet ir žiūrovai ateinantys stebėti renginių, teatro premjerų, ar koncertų, patirtų maksimaliai profesionalų efektą. </w:t>
      </w:r>
      <w:r w:rsidR="002B7438" w:rsidRPr="0040741F">
        <w:rPr>
          <w:rFonts w:ascii="Arial" w:hAnsi="Arial" w:cs="Arial"/>
          <w:color w:val="000000" w:themeColor="text1"/>
          <w:lang w:val="lt-LT"/>
        </w:rPr>
        <w:t>Sumontuota</w:t>
      </w:r>
      <w:r w:rsidR="007C0093" w:rsidRPr="0040741F">
        <w:rPr>
          <w:rFonts w:ascii="Arial" w:hAnsi="Arial" w:cs="Arial"/>
          <w:color w:val="000000" w:themeColor="text1"/>
          <w:lang w:val="lt-LT"/>
        </w:rPr>
        <w:t xml:space="preserve"> f</w:t>
      </w:r>
      <w:r w:rsidRPr="0040741F">
        <w:rPr>
          <w:rFonts w:ascii="Arial" w:hAnsi="Arial" w:cs="Arial"/>
          <w:color w:val="000000" w:themeColor="text1"/>
          <w:lang w:val="lt-LT"/>
        </w:rPr>
        <w:t>unkcionali teleskopinė tribūna, suteikia galimybę visapusiškai pritaikyti kultūros centrą įvairioms veikloms. 184 kėdžių mobilioje tribūnoje, į kurias įmontuotos akustinės sienelės, suteikia galimybę per labai trumpą laiką pritaikyti erdvę pagal individualius poreikius. Teleskopinė tribūna – universalus, mobilus variantas, Priekulės kultūros centrui, kuriame vyksta įvairūs užsiėmimai: spektakliai, treniruotės, koncertai, pramoginiai renginiai, konferencijos, susirinkimai. Tribūną patogu ir greita naudoti, o žiūrovai, stebėdami pasirodymus amfiteatro tipo kėdėse, jau</w:t>
      </w:r>
      <w:r w:rsidR="007C0093" w:rsidRPr="0040741F">
        <w:rPr>
          <w:rFonts w:ascii="Arial" w:hAnsi="Arial" w:cs="Arial"/>
          <w:color w:val="000000" w:themeColor="text1"/>
          <w:lang w:val="lt-LT"/>
        </w:rPr>
        <w:t>čiasi</w:t>
      </w:r>
      <w:r w:rsidRPr="0040741F">
        <w:rPr>
          <w:rFonts w:ascii="Arial" w:hAnsi="Arial" w:cs="Arial"/>
          <w:color w:val="000000" w:themeColor="text1"/>
          <w:lang w:val="lt-LT"/>
        </w:rPr>
        <w:t xml:space="preserve"> komfortiškai. Puikus daugiafunkcinis sprendimas</w:t>
      </w:r>
      <w:r w:rsidR="007C0093" w:rsidRPr="0040741F">
        <w:rPr>
          <w:rFonts w:ascii="Arial" w:hAnsi="Arial" w:cs="Arial"/>
          <w:color w:val="000000" w:themeColor="text1"/>
          <w:lang w:val="lt-LT"/>
        </w:rPr>
        <w:t>,</w:t>
      </w:r>
      <w:r w:rsidRPr="0040741F">
        <w:rPr>
          <w:rFonts w:ascii="Arial" w:hAnsi="Arial" w:cs="Arial"/>
          <w:color w:val="000000" w:themeColor="text1"/>
          <w:lang w:val="lt-LT"/>
        </w:rPr>
        <w:t xml:space="preserve"> kai erdvę reikia greitai pritaikyti skirtingiems poreikiams. Tribūna, valdoma elektra, patogu ją naudoti</w:t>
      </w:r>
      <w:r w:rsidR="007C0093" w:rsidRPr="0040741F">
        <w:rPr>
          <w:rFonts w:ascii="Arial" w:hAnsi="Arial" w:cs="Arial"/>
          <w:color w:val="000000" w:themeColor="text1"/>
          <w:lang w:val="lt-LT"/>
        </w:rPr>
        <w:t>. U</w:t>
      </w:r>
      <w:r w:rsidRPr="0040741F">
        <w:rPr>
          <w:rFonts w:ascii="Arial" w:hAnsi="Arial" w:cs="Arial"/>
          <w:color w:val="000000" w:themeColor="text1"/>
          <w:lang w:val="lt-LT"/>
        </w:rPr>
        <w:t xml:space="preserve">žtenka vieno žmogaus, kad ją išskleistų ar sustumtų. </w:t>
      </w:r>
      <w:r w:rsidR="0026509F" w:rsidRPr="0040741F">
        <w:rPr>
          <w:rFonts w:ascii="Arial" w:hAnsi="Arial" w:cs="Arial"/>
          <w:color w:val="000000" w:themeColor="text1"/>
          <w:lang w:val="lt-LT"/>
        </w:rPr>
        <w:t xml:space="preserve">Pagal poreikį ir funkcionaliai išnaudojant teleskopinę tribūną, salėje gali tilpti iki 300 žiūrovų. </w:t>
      </w:r>
    </w:p>
    <w:p w14:paraId="5AF3C9B8" w14:textId="4EB42529" w:rsidR="005B5CD9" w:rsidRPr="0040741F" w:rsidRDefault="005B5CD9"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Teatrinėje salės pusėje pakabintos garsą slopinančios užuolaidos, kurios sugeria ir blokuoja garsą, pagerina akustiką ir sugeria triukšmą.</w:t>
      </w:r>
    </w:p>
    <w:p w14:paraId="5C359571" w14:textId="275EEF40" w:rsidR="003A3A76" w:rsidRPr="0040741F" w:rsidRDefault="003A3A76"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 xml:space="preserve"> Iš salės galima patekti į rekonstruotą Turgaus aikštę, kur organizuojami renginiai. Pagrindinėje salėje ant vienos sienos įrengti veidrodžiai (2 x 8 m) šokių užsiėmimams. 2021 m. įsigyta mobili pakyla renginiams (10 segmentų 1 x 2 m. su teleskopinėmis kojomis 60-100 cm. ). </w:t>
      </w:r>
    </w:p>
    <w:p w14:paraId="1E97B223" w14:textId="42C912B6" w:rsidR="007C0093" w:rsidRPr="0040741F" w:rsidRDefault="007C0093"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Vietoje įstaigos vadovės kabineto įrengta bendra darbuotojų erdvė (centralizavus buhalteriją, buvusioje buhalterės darbo vietoje, įrengtas įstaigos vadovės kabinetas ).</w:t>
      </w:r>
      <w:r w:rsidR="0026509F" w:rsidRPr="0040741F">
        <w:rPr>
          <w:rFonts w:ascii="Arial" w:hAnsi="Arial" w:cs="Arial"/>
          <w:color w:val="000000" w:themeColor="text1"/>
          <w:lang w:val="lt-LT"/>
        </w:rPr>
        <w:t xml:space="preserve"> </w:t>
      </w:r>
    </w:p>
    <w:p w14:paraId="000D44FE" w14:textId="427C2D98" w:rsidR="007C0093" w:rsidRPr="0040741F" w:rsidRDefault="007C0093"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Mažoji salė/repeticijų erdvė (42 m</w:t>
      </w:r>
      <w:r w:rsidRPr="0040741F">
        <w:rPr>
          <w:rFonts w:ascii="Arial" w:hAnsi="Arial" w:cs="Arial"/>
          <w:color w:val="000000" w:themeColor="text1"/>
          <w:vertAlign w:val="superscript"/>
          <w:lang w:val="lt-LT"/>
        </w:rPr>
        <w:t>2</w:t>
      </w:r>
      <w:r w:rsidRPr="0040741F">
        <w:rPr>
          <w:rFonts w:ascii="Arial" w:hAnsi="Arial" w:cs="Arial"/>
          <w:color w:val="000000" w:themeColor="text1"/>
          <w:lang w:val="lt-LT"/>
        </w:rPr>
        <w:t>) pritaikyta pristatymams, konferencijoms, susitikimams atnaujinta (perdažytos sienos, atnaujinti baldai), taip sukuriant daugiafunkcinę patalpą, kurioje organizuojami posėdžiai, kameriniai renginiai, jogos užsiėmimai</w:t>
      </w:r>
      <w:r w:rsidR="002B7438" w:rsidRPr="0040741F">
        <w:rPr>
          <w:rFonts w:ascii="Arial" w:hAnsi="Arial" w:cs="Arial"/>
          <w:color w:val="000000" w:themeColor="text1"/>
          <w:lang w:val="lt-LT"/>
        </w:rPr>
        <w:t>.</w:t>
      </w:r>
      <w:r w:rsidRPr="0040741F">
        <w:rPr>
          <w:rFonts w:ascii="Arial" w:hAnsi="Arial" w:cs="Arial"/>
          <w:color w:val="000000" w:themeColor="text1"/>
          <w:lang w:val="lt-LT"/>
        </w:rPr>
        <w:t xml:space="preserve"> Salė talpina iki 25 žmonių.</w:t>
      </w:r>
    </w:p>
    <w:p w14:paraId="66644A4B" w14:textId="77777777" w:rsidR="00D00309" w:rsidRPr="0040741F" w:rsidRDefault="003A3A76"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 xml:space="preserve">Įsigyta renginių inžinerinė įranga per CVPS: scenos apšvietimo sistema, kėlimo mechanizmai ir konstrukcijos, belaidžiai vokaliniai mikrofonai. </w:t>
      </w:r>
      <w:r w:rsidR="00CC2C8E" w:rsidRPr="0040741F">
        <w:rPr>
          <w:rFonts w:ascii="Arial" w:hAnsi="Arial" w:cs="Arial"/>
          <w:color w:val="000000" w:themeColor="text1"/>
          <w:lang w:val="lt-LT"/>
        </w:rPr>
        <w:t>Ši nauja scenos apšvietimo sistema kultūros centro koncertų salėje ne tik padidina vizualinį patrauklumą, bet ir pasižymi išskirtiniu lankstumu. Ši moderni sistema leidžia sukurti įvairiausius apšvietimo scenarijus, pritaikytus skirtingoms renginio temoms, koncertams, spektakliams, konferencijoms bei kitiems renginiams</w:t>
      </w:r>
      <w:r w:rsidR="007D486A" w:rsidRPr="0040741F">
        <w:rPr>
          <w:rFonts w:ascii="Arial" w:hAnsi="Arial" w:cs="Arial"/>
          <w:color w:val="000000" w:themeColor="text1"/>
          <w:lang w:val="lt-LT"/>
        </w:rPr>
        <w:t>. Tai yra ne tik žingsnis į priekį technologinėje srityje, bet ir svarbus ženklas skatinant kultūrinį augimą ir bendruomenės dalyvavimą meno renginiuose.</w:t>
      </w:r>
    </w:p>
    <w:p w14:paraId="71D8538E" w14:textId="7B411C95" w:rsidR="00E9186F" w:rsidRPr="0040741F" w:rsidRDefault="00E9186F"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Trims meno kolektyvams (liaudiškos muzikos kapelai ,,Bengeliai“, tautinių šokių kolektyvui ,,Gintaras“ be</w:t>
      </w:r>
      <w:r w:rsidR="002B7438" w:rsidRPr="0040741F">
        <w:rPr>
          <w:rFonts w:ascii="Arial" w:hAnsi="Arial" w:cs="Arial"/>
          <w:color w:val="000000" w:themeColor="text1"/>
          <w:lang w:val="lt-LT"/>
        </w:rPr>
        <w:t>i</w:t>
      </w:r>
      <w:r w:rsidRPr="0040741F">
        <w:rPr>
          <w:rFonts w:ascii="Arial" w:hAnsi="Arial" w:cs="Arial"/>
          <w:color w:val="000000" w:themeColor="text1"/>
          <w:lang w:val="lt-LT"/>
        </w:rPr>
        <w:t xml:space="preserve"> šokių kolektyvo ,,Gintaras“ moterų šokių grupei) buvo pasiūti tautiniai kostiumai. </w:t>
      </w:r>
    </w:p>
    <w:p w14:paraId="3B89ACC0" w14:textId="6B348B65" w:rsidR="003A3A76" w:rsidRPr="0040741F" w:rsidRDefault="003A3A76" w:rsidP="0040741F">
      <w:pPr>
        <w:spacing w:line="276" w:lineRule="auto"/>
        <w:ind w:firstLine="851"/>
        <w:jc w:val="both"/>
        <w:rPr>
          <w:rFonts w:ascii="Arial" w:hAnsi="Arial" w:cs="Arial"/>
          <w:color w:val="000000" w:themeColor="text1"/>
          <w:lang w:val="lt-LT"/>
        </w:rPr>
      </w:pPr>
      <w:r w:rsidRPr="0040741F">
        <w:rPr>
          <w:rFonts w:ascii="Arial" w:hAnsi="Arial" w:cs="Arial"/>
          <w:b/>
          <w:bCs/>
          <w:color w:val="000000" w:themeColor="text1"/>
          <w:lang w:val="lt-LT"/>
        </w:rPr>
        <w:t>Priekulės kultūros centro Drevernos skyriaus</w:t>
      </w:r>
      <w:r w:rsidRPr="0040741F">
        <w:rPr>
          <w:rFonts w:ascii="Arial" w:hAnsi="Arial" w:cs="Arial"/>
          <w:color w:val="000000" w:themeColor="text1"/>
          <w:lang w:val="lt-LT"/>
        </w:rPr>
        <w:t xml:space="preserve"> koncertų salė (148 m</w:t>
      </w:r>
      <w:r w:rsidRPr="0040741F">
        <w:rPr>
          <w:rFonts w:ascii="Arial" w:hAnsi="Arial" w:cs="Arial"/>
          <w:color w:val="000000" w:themeColor="text1"/>
          <w:vertAlign w:val="superscript"/>
          <w:lang w:val="lt-LT"/>
        </w:rPr>
        <w:t>2</w:t>
      </w:r>
      <w:r w:rsidRPr="0040741F">
        <w:rPr>
          <w:rFonts w:ascii="Arial" w:hAnsi="Arial" w:cs="Arial"/>
          <w:color w:val="000000" w:themeColor="text1"/>
          <w:lang w:val="lt-LT"/>
        </w:rPr>
        <w:t>) skirta koncertams, spektakliams, renginiams, konferencijoms, įvairiems pristatymams, seminarams. Scenos dydis (83 m</w:t>
      </w:r>
      <w:r w:rsidRPr="0040741F">
        <w:rPr>
          <w:rFonts w:ascii="Arial" w:hAnsi="Arial" w:cs="Arial"/>
          <w:color w:val="000000" w:themeColor="text1"/>
          <w:vertAlign w:val="superscript"/>
          <w:lang w:val="lt-LT"/>
        </w:rPr>
        <w:t>2</w:t>
      </w:r>
      <w:r w:rsidRPr="0040741F">
        <w:rPr>
          <w:rFonts w:ascii="Arial" w:hAnsi="Arial" w:cs="Arial"/>
          <w:color w:val="000000" w:themeColor="text1"/>
          <w:lang w:val="lt-LT"/>
        </w:rPr>
        <w:t>). Salė talpina 150 žiūrovų. Lauke įrengta nedidelė lauko scena (9 x 3,7 m). Šokių salė (122 m</w:t>
      </w:r>
      <w:r w:rsidRPr="0040741F">
        <w:rPr>
          <w:rFonts w:ascii="Arial" w:hAnsi="Arial" w:cs="Arial"/>
          <w:color w:val="000000" w:themeColor="text1"/>
          <w:vertAlign w:val="superscript"/>
          <w:lang w:val="lt-LT"/>
        </w:rPr>
        <w:t>2</w:t>
      </w:r>
      <w:r w:rsidRPr="0040741F">
        <w:rPr>
          <w:rFonts w:ascii="Arial" w:hAnsi="Arial" w:cs="Arial"/>
          <w:color w:val="000000" w:themeColor="text1"/>
          <w:lang w:val="lt-LT"/>
        </w:rPr>
        <w:t>) pritaikyta šokių repeticijoms, užsiėmimams.  Profesionali garso įrašų studija (10 m</w:t>
      </w:r>
      <w:r w:rsidRPr="0040741F">
        <w:rPr>
          <w:rFonts w:ascii="Arial" w:hAnsi="Arial" w:cs="Arial"/>
          <w:color w:val="000000" w:themeColor="text1"/>
          <w:vertAlign w:val="superscript"/>
          <w:lang w:val="lt-LT"/>
        </w:rPr>
        <w:t>2</w:t>
      </w:r>
      <w:r w:rsidRPr="0040741F">
        <w:rPr>
          <w:rFonts w:ascii="Arial" w:hAnsi="Arial" w:cs="Arial"/>
          <w:color w:val="000000" w:themeColor="text1"/>
          <w:lang w:val="lt-LT"/>
        </w:rPr>
        <w:t>).</w:t>
      </w:r>
      <w:r w:rsidR="002B7438" w:rsidRPr="0040741F">
        <w:rPr>
          <w:rFonts w:ascii="Arial" w:hAnsi="Arial" w:cs="Arial"/>
          <w:color w:val="000000" w:themeColor="text1"/>
          <w:lang w:val="lt-LT"/>
        </w:rPr>
        <w:t xml:space="preserve"> Atnaujinta išorinė sceninė pakyla.</w:t>
      </w:r>
    </w:p>
    <w:p w14:paraId="1936FA0F" w14:textId="7E7CD53A" w:rsidR="002D0384" w:rsidRDefault="00611F53" w:rsidP="002D0384">
      <w:pPr>
        <w:spacing w:line="276" w:lineRule="auto"/>
        <w:ind w:firstLine="851"/>
        <w:jc w:val="both"/>
        <w:rPr>
          <w:rFonts w:ascii="Arial" w:hAnsi="Arial" w:cs="Arial"/>
          <w:i/>
          <w:lang w:val="lt-LT"/>
        </w:rPr>
      </w:pPr>
      <w:r w:rsidRPr="0040741F">
        <w:rPr>
          <w:rFonts w:ascii="Arial" w:hAnsi="Arial" w:cs="Arial"/>
          <w:i/>
          <w:lang w:val="lt-LT"/>
        </w:rPr>
        <w:t xml:space="preserve">6 lentelė. </w:t>
      </w:r>
      <w:r w:rsidRPr="0040741F">
        <w:rPr>
          <w:rFonts w:ascii="Arial" w:hAnsi="Arial" w:cs="Arial"/>
          <w:b/>
          <w:i/>
          <w:lang w:val="lt-LT"/>
        </w:rPr>
        <w:t>Įsigytas ir perleistas turtas</w:t>
      </w:r>
      <w:r w:rsidRPr="0040741F">
        <w:rPr>
          <w:rFonts w:ascii="Arial" w:hAnsi="Arial" w:cs="Arial"/>
          <w:i/>
          <w:lang w:val="lt-LT"/>
        </w:rPr>
        <w:t xml:space="preserve"> (nurodyti grupėmis, išskiriant svarbesnį įstaigos veiklai turtą):</w:t>
      </w:r>
    </w:p>
    <w:p w14:paraId="160D16FF" w14:textId="77777777" w:rsidR="002D0384" w:rsidRDefault="002D0384">
      <w:pPr>
        <w:suppressAutoHyphens w:val="0"/>
        <w:rPr>
          <w:rFonts w:ascii="Arial" w:hAnsi="Arial" w:cs="Arial"/>
          <w:i/>
          <w:lang w:val="lt-LT"/>
        </w:rPr>
      </w:pPr>
      <w:r>
        <w:rPr>
          <w:rFonts w:ascii="Arial" w:hAnsi="Arial" w:cs="Arial"/>
          <w:i/>
          <w:lang w:val="lt-LT"/>
        </w:rPr>
        <w:br w:type="page"/>
      </w:r>
    </w:p>
    <w:p w14:paraId="5542CB44" w14:textId="77777777" w:rsidR="00006D08" w:rsidRPr="0040741F" w:rsidRDefault="00006D08" w:rsidP="002D0384">
      <w:pPr>
        <w:spacing w:line="276" w:lineRule="auto"/>
        <w:ind w:firstLine="851"/>
        <w:jc w:val="both"/>
        <w:rPr>
          <w:rFonts w:ascii="Arial" w:hAnsi="Arial" w:cs="Arial"/>
          <w:i/>
          <w:lang w:val="lt-LT"/>
        </w:rPr>
      </w:pPr>
    </w:p>
    <w:tbl>
      <w:tblPr>
        <w:tblStyle w:val="Lentelstinklelis"/>
        <w:tblW w:w="0" w:type="auto"/>
        <w:tblInd w:w="-5" w:type="dxa"/>
        <w:tblLook w:val="04A0" w:firstRow="1" w:lastRow="0" w:firstColumn="1" w:lastColumn="0" w:noHBand="0" w:noVBand="1"/>
      </w:tblPr>
      <w:tblGrid>
        <w:gridCol w:w="708"/>
        <w:gridCol w:w="4042"/>
        <w:gridCol w:w="2384"/>
        <w:gridCol w:w="2499"/>
      </w:tblGrid>
      <w:tr w:rsidR="00617441" w:rsidRPr="0040741F" w14:paraId="02001886" w14:textId="77777777" w:rsidTr="00EB26D0">
        <w:tc>
          <w:tcPr>
            <w:tcW w:w="708" w:type="dxa"/>
            <w:vMerge w:val="restart"/>
          </w:tcPr>
          <w:p w14:paraId="1613A0F7" w14:textId="77777777" w:rsidR="00617441" w:rsidRPr="0040741F" w:rsidRDefault="00617441" w:rsidP="0040741F">
            <w:pPr>
              <w:spacing w:line="276" w:lineRule="auto"/>
              <w:rPr>
                <w:rFonts w:ascii="Arial" w:hAnsi="Arial" w:cs="Arial"/>
                <w:b/>
                <w:lang w:val="lt-LT"/>
              </w:rPr>
            </w:pPr>
            <w:r w:rsidRPr="0040741F">
              <w:rPr>
                <w:rFonts w:ascii="Arial" w:hAnsi="Arial" w:cs="Arial"/>
                <w:b/>
                <w:lang w:val="lt-LT"/>
              </w:rPr>
              <w:t>Eil. Nr.</w:t>
            </w:r>
          </w:p>
        </w:tc>
        <w:tc>
          <w:tcPr>
            <w:tcW w:w="4042" w:type="dxa"/>
            <w:vMerge w:val="restart"/>
          </w:tcPr>
          <w:p w14:paraId="0A12D88F" w14:textId="77777777" w:rsidR="00617441" w:rsidRPr="0040741F" w:rsidRDefault="00617441" w:rsidP="0040741F">
            <w:pPr>
              <w:spacing w:line="276" w:lineRule="auto"/>
              <w:rPr>
                <w:rFonts w:ascii="Arial" w:hAnsi="Arial" w:cs="Arial"/>
                <w:b/>
                <w:lang w:val="lt-LT"/>
              </w:rPr>
            </w:pPr>
            <w:r w:rsidRPr="0040741F">
              <w:rPr>
                <w:rFonts w:ascii="Arial" w:hAnsi="Arial" w:cs="Arial"/>
                <w:b/>
                <w:lang w:val="lt-LT"/>
              </w:rPr>
              <w:t>Rodiklis</w:t>
            </w:r>
          </w:p>
        </w:tc>
        <w:tc>
          <w:tcPr>
            <w:tcW w:w="4883" w:type="dxa"/>
            <w:gridSpan w:val="2"/>
          </w:tcPr>
          <w:p w14:paraId="100A9B9A" w14:textId="77777777" w:rsidR="00617441" w:rsidRPr="0040741F" w:rsidRDefault="00617441" w:rsidP="0040741F">
            <w:pPr>
              <w:spacing w:line="276" w:lineRule="auto"/>
              <w:jc w:val="center"/>
              <w:rPr>
                <w:rFonts w:ascii="Arial" w:hAnsi="Arial" w:cs="Arial"/>
                <w:b/>
                <w:lang w:val="lt-LT"/>
              </w:rPr>
            </w:pPr>
            <w:r w:rsidRPr="0040741F">
              <w:rPr>
                <w:rFonts w:ascii="Arial" w:hAnsi="Arial" w:cs="Arial"/>
                <w:b/>
                <w:lang w:val="lt-LT"/>
              </w:rPr>
              <w:t>Suma eurais</w:t>
            </w:r>
          </w:p>
        </w:tc>
      </w:tr>
      <w:tr w:rsidR="00617441" w:rsidRPr="0040741F" w14:paraId="1AF054CE" w14:textId="77777777" w:rsidTr="00EB26D0">
        <w:tc>
          <w:tcPr>
            <w:tcW w:w="708" w:type="dxa"/>
            <w:vMerge/>
          </w:tcPr>
          <w:p w14:paraId="58B97B49" w14:textId="77777777" w:rsidR="00617441" w:rsidRPr="0040741F" w:rsidRDefault="00617441" w:rsidP="0040741F">
            <w:pPr>
              <w:spacing w:line="276" w:lineRule="auto"/>
              <w:rPr>
                <w:rFonts w:ascii="Arial" w:hAnsi="Arial" w:cs="Arial"/>
                <w:b/>
                <w:lang w:val="lt-LT"/>
              </w:rPr>
            </w:pPr>
          </w:p>
        </w:tc>
        <w:tc>
          <w:tcPr>
            <w:tcW w:w="4042" w:type="dxa"/>
            <w:vMerge/>
          </w:tcPr>
          <w:p w14:paraId="5EBB789C" w14:textId="77777777" w:rsidR="00617441" w:rsidRPr="0040741F" w:rsidRDefault="00617441" w:rsidP="0040741F">
            <w:pPr>
              <w:spacing w:line="276" w:lineRule="auto"/>
              <w:rPr>
                <w:rFonts w:ascii="Arial" w:hAnsi="Arial" w:cs="Arial"/>
                <w:b/>
                <w:lang w:val="lt-LT"/>
              </w:rPr>
            </w:pPr>
          </w:p>
        </w:tc>
        <w:tc>
          <w:tcPr>
            <w:tcW w:w="2384" w:type="dxa"/>
          </w:tcPr>
          <w:p w14:paraId="590EE864" w14:textId="77777777" w:rsidR="00617441" w:rsidRPr="0040741F" w:rsidRDefault="00617441" w:rsidP="0040741F">
            <w:pPr>
              <w:spacing w:line="276" w:lineRule="auto"/>
              <w:jc w:val="center"/>
              <w:rPr>
                <w:rFonts w:ascii="Arial" w:hAnsi="Arial" w:cs="Arial"/>
                <w:b/>
                <w:lang w:val="lt-LT"/>
              </w:rPr>
            </w:pPr>
            <w:r w:rsidRPr="0040741F">
              <w:rPr>
                <w:rFonts w:ascii="Arial" w:hAnsi="Arial" w:cs="Arial"/>
                <w:b/>
                <w:lang w:val="lt-LT"/>
              </w:rPr>
              <w:t>Ataskaitiniu laikotarpiu</w:t>
            </w:r>
          </w:p>
        </w:tc>
        <w:tc>
          <w:tcPr>
            <w:tcW w:w="2499" w:type="dxa"/>
          </w:tcPr>
          <w:p w14:paraId="2BF61780" w14:textId="77777777" w:rsidR="00617441" w:rsidRPr="0040741F" w:rsidRDefault="00617441" w:rsidP="0040741F">
            <w:pPr>
              <w:spacing w:line="276" w:lineRule="auto"/>
              <w:jc w:val="center"/>
              <w:rPr>
                <w:rFonts w:ascii="Arial" w:hAnsi="Arial" w:cs="Arial"/>
                <w:b/>
                <w:lang w:val="lt-LT"/>
              </w:rPr>
            </w:pPr>
            <w:r w:rsidRPr="0040741F">
              <w:rPr>
                <w:rFonts w:ascii="Arial" w:hAnsi="Arial" w:cs="Arial"/>
                <w:b/>
                <w:lang w:val="lt-LT"/>
              </w:rPr>
              <w:t>Praėjusiu ataskaitiniu laikotarpiu</w:t>
            </w:r>
          </w:p>
        </w:tc>
      </w:tr>
      <w:tr w:rsidR="00617441" w:rsidRPr="0040741F" w14:paraId="157F1CB3" w14:textId="77777777" w:rsidTr="00EB26D0">
        <w:tc>
          <w:tcPr>
            <w:tcW w:w="708" w:type="dxa"/>
          </w:tcPr>
          <w:p w14:paraId="10F22B5F"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1.</w:t>
            </w:r>
          </w:p>
        </w:tc>
        <w:tc>
          <w:tcPr>
            <w:tcW w:w="4042" w:type="dxa"/>
          </w:tcPr>
          <w:p w14:paraId="35768865"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Įsigyta ilgalaikio turto iš viso:</w:t>
            </w:r>
          </w:p>
        </w:tc>
        <w:tc>
          <w:tcPr>
            <w:tcW w:w="2384" w:type="dxa"/>
          </w:tcPr>
          <w:p w14:paraId="1F5B5CF7" w14:textId="77777777" w:rsidR="00617441" w:rsidRPr="0040741F" w:rsidRDefault="00617441" w:rsidP="0040741F">
            <w:pPr>
              <w:spacing w:line="276" w:lineRule="auto"/>
              <w:jc w:val="center"/>
              <w:rPr>
                <w:rFonts w:ascii="Arial" w:hAnsi="Arial" w:cs="Arial"/>
                <w:b/>
                <w:bCs/>
                <w:lang w:val="lt-LT"/>
              </w:rPr>
            </w:pPr>
            <w:r w:rsidRPr="0040741F">
              <w:rPr>
                <w:rFonts w:ascii="Arial" w:hAnsi="Arial" w:cs="Arial"/>
                <w:b/>
                <w:bCs/>
                <w:lang w:val="lt-LT"/>
              </w:rPr>
              <w:t>49952,05</w:t>
            </w:r>
          </w:p>
        </w:tc>
        <w:tc>
          <w:tcPr>
            <w:tcW w:w="2499" w:type="dxa"/>
          </w:tcPr>
          <w:p w14:paraId="0F0A3425" w14:textId="77777777" w:rsidR="00617441" w:rsidRPr="0040741F" w:rsidRDefault="00617441" w:rsidP="0040741F">
            <w:pPr>
              <w:spacing w:line="276" w:lineRule="auto"/>
              <w:jc w:val="center"/>
              <w:rPr>
                <w:rFonts w:ascii="Arial" w:hAnsi="Arial" w:cs="Arial"/>
                <w:b/>
                <w:bCs/>
                <w:lang w:val="lt-LT"/>
              </w:rPr>
            </w:pPr>
            <w:r w:rsidRPr="0040741F">
              <w:rPr>
                <w:rFonts w:ascii="Arial" w:hAnsi="Arial" w:cs="Arial"/>
                <w:b/>
                <w:bCs/>
                <w:lang w:val="lt-LT"/>
              </w:rPr>
              <w:t>102000,00</w:t>
            </w:r>
          </w:p>
        </w:tc>
      </w:tr>
      <w:tr w:rsidR="00617441" w:rsidRPr="0040741F" w14:paraId="0F490B34" w14:textId="77777777" w:rsidTr="00EB26D0">
        <w:tc>
          <w:tcPr>
            <w:tcW w:w="708" w:type="dxa"/>
          </w:tcPr>
          <w:p w14:paraId="487CCDC7"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1.1.</w:t>
            </w:r>
          </w:p>
        </w:tc>
        <w:tc>
          <w:tcPr>
            <w:tcW w:w="4042" w:type="dxa"/>
          </w:tcPr>
          <w:p w14:paraId="76EF2175"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Transportas</w:t>
            </w:r>
          </w:p>
        </w:tc>
        <w:tc>
          <w:tcPr>
            <w:tcW w:w="2384" w:type="dxa"/>
          </w:tcPr>
          <w:p w14:paraId="4EE3815C" w14:textId="17B954FA"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w:t>
            </w:r>
          </w:p>
        </w:tc>
        <w:tc>
          <w:tcPr>
            <w:tcW w:w="2499" w:type="dxa"/>
          </w:tcPr>
          <w:p w14:paraId="08E68A01" w14:textId="77777777"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w:t>
            </w:r>
          </w:p>
        </w:tc>
      </w:tr>
      <w:tr w:rsidR="00617441" w:rsidRPr="0040741F" w14:paraId="5C0C7A09" w14:textId="77777777" w:rsidTr="00EB26D0">
        <w:tc>
          <w:tcPr>
            <w:tcW w:w="708" w:type="dxa"/>
          </w:tcPr>
          <w:p w14:paraId="003F7E45"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1.2.</w:t>
            </w:r>
          </w:p>
        </w:tc>
        <w:tc>
          <w:tcPr>
            <w:tcW w:w="4042" w:type="dxa"/>
          </w:tcPr>
          <w:p w14:paraId="1EDBCF45"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IT technika</w:t>
            </w:r>
          </w:p>
        </w:tc>
        <w:tc>
          <w:tcPr>
            <w:tcW w:w="2384" w:type="dxa"/>
          </w:tcPr>
          <w:p w14:paraId="71AB585D" w14:textId="77777777"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1000,00</w:t>
            </w:r>
          </w:p>
        </w:tc>
        <w:tc>
          <w:tcPr>
            <w:tcW w:w="2499" w:type="dxa"/>
          </w:tcPr>
          <w:p w14:paraId="5569EF41" w14:textId="77777777"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2000,00</w:t>
            </w:r>
          </w:p>
        </w:tc>
      </w:tr>
      <w:tr w:rsidR="00617441" w:rsidRPr="0040741F" w14:paraId="54F60EEF" w14:textId="77777777" w:rsidTr="00EB26D0">
        <w:tc>
          <w:tcPr>
            <w:tcW w:w="708" w:type="dxa"/>
          </w:tcPr>
          <w:p w14:paraId="65B29AE9"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1.3.</w:t>
            </w:r>
          </w:p>
        </w:tc>
        <w:tc>
          <w:tcPr>
            <w:tcW w:w="4042" w:type="dxa"/>
          </w:tcPr>
          <w:p w14:paraId="0FEDCF37"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Kitas turtas ir prekės</w:t>
            </w:r>
          </w:p>
        </w:tc>
        <w:tc>
          <w:tcPr>
            <w:tcW w:w="2384" w:type="dxa"/>
          </w:tcPr>
          <w:p w14:paraId="31331A0B" w14:textId="77777777"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48952,05</w:t>
            </w:r>
          </w:p>
        </w:tc>
        <w:tc>
          <w:tcPr>
            <w:tcW w:w="2499" w:type="dxa"/>
          </w:tcPr>
          <w:p w14:paraId="107AE028" w14:textId="77777777"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100000,00</w:t>
            </w:r>
          </w:p>
        </w:tc>
      </w:tr>
      <w:tr w:rsidR="00617441" w:rsidRPr="0040741F" w14:paraId="615F61B1" w14:textId="77777777" w:rsidTr="00EB26D0">
        <w:tc>
          <w:tcPr>
            <w:tcW w:w="708" w:type="dxa"/>
          </w:tcPr>
          <w:p w14:paraId="7EA7CDB2"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2.</w:t>
            </w:r>
          </w:p>
        </w:tc>
        <w:tc>
          <w:tcPr>
            <w:tcW w:w="4042" w:type="dxa"/>
          </w:tcPr>
          <w:p w14:paraId="068B34EE" w14:textId="77777777" w:rsidR="00617441" w:rsidRPr="0040741F" w:rsidRDefault="00617441" w:rsidP="0040741F">
            <w:pPr>
              <w:spacing w:line="276" w:lineRule="auto"/>
              <w:rPr>
                <w:rFonts w:ascii="Arial" w:hAnsi="Arial" w:cs="Arial"/>
                <w:lang w:val="lt-LT"/>
              </w:rPr>
            </w:pPr>
            <w:r w:rsidRPr="0040741F">
              <w:rPr>
                <w:rFonts w:ascii="Arial" w:hAnsi="Arial" w:cs="Arial"/>
                <w:lang w:val="lt-LT"/>
              </w:rPr>
              <w:t>Perleista ilgalaikio turto iš viso:</w:t>
            </w:r>
          </w:p>
        </w:tc>
        <w:tc>
          <w:tcPr>
            <w:tcW w:w="2384" w:type="dxa"/>
          </w:tcPr>
          <w:p w14:paraId="257A4D54" w14:textId="3BFDB304"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0</w:t>
            </w:r>
          </w:p>
        </w:tc>
        <w:tc>
          <w:tcPr>
            <w:tcW w:w="2499" w:type="dxa"/>
          </w:tcPr>
          <w:p w14:paraId="5FF55233" w14:textId="77777777" w:rsidR="00617441" w:rsidRPr="0040741F" w:rsidRDefault="00617441" w:rsidP="0040741F">
            <w:pPr>
              <w:spacing w:line="276" w:lineRule="auto"/>
              <w:jc w:val="center"/>
              <w:rPr>
                <w:rFonts w:ascii="Arial" w:hAnsi="Arial" w:cs="Arial"/>
                <w:lang w:val="lt-LT"/>
              </w:rPr>
            </w:pPr>
            <w:r w:rsidRPr="0040741F">
              <w:rPr>
                <w:rFonts w:ascii="Arial" w:hAnsi="Arial" w:cs="Arial"/>
                <w:lang w:val="lt-LT"/>
              </w:rPr>
              <w:t>0</w:t>
            </w:r>
          </w:p>
        </w:tc>
      </w:tr>
    </w:tbl>
    <w:p w14:paraId="0858F7E5" w14:textId="30C92EFA" w:rsidR="00B731D4" w:rsidRPr="0040741F" w:rsidRDefault="00210D45" w:rsidP="0040741F">
      <w:pPr>
        <w:spacing w:before="240" w:line="276" w:lineRule="auto"/>
        <w:ind w:firstLine="851"/>
        <w:rPr>
          <w:rFonts w:ascii="Arial" w:hAnsi="Arial" w:cs="Arial"/>
          <w:i/>
          <w:lang w:val="lt-LT"/>
        </w:rPr>
      </w:pPr>
      <w:r w:rsidRPr="0040741F">
        <w:rPr>
          <w:rFonts w:ascii="Arial" w:hAnsi="Arial" w:cs="Arial"/>
          <w:i/>
          <w:lang w:val="lt-LT"/>
        </w:rPr>
        <w:t xml:space="preserve"> </w:t>
      </w:r>
      <w:r w:rsidR="00963B98" w:rsidRPr="0040741F">
        <w:rPr>
          <w:rFonts w:ascii="Arial" w:hAnsi="Arial" w:cs="Arial"/>
          <w:i/>
          <w:lang w:val="lt-LT"/>
        </w:rPr>
        <w:t xml:space="preserve">7 lentelė. </w:t>
      </w:r>
      <w:r w:rsidR="00B731D4" w:rsidRPr="0040741F">
        <w:rPr>
          <w:rFonts w:ascii="Arial" w:hAnsi="Arial" w:cs="Arial"/>
          <w:i/>
          <w:lang w:val="lt-LT"/>
        </w:rPr>
        <w:t>Valdomas nekilnojamas turtas:</w:t>
      </w:r>
    </w:p>
    <w:tbl>
      <w:tblPr>
        <w:tblStyle w:val="Lentelstinklelis"/>
        <w:tblW w:w="0" w:type="auto"/>
        <w:tblInd w:w="-5" w:type="dxa"/>
        <w:tblLook w:val="04A0" w:firstRow="1" w:lastRow="0" w:firstColumn="1" w:lastColumn="0" w:noHBand="0" w:noVBand="1"/>
      </w:tblPr>
      <w:tblGrid>
        <w:gridCol w:w="683"/>
        <w:gridCol w:w="4192"/>
        <w:gridCol w:w="2797"/>
        <w:gridCol w:w="1961"/>
      </w:tblGrid>
      <w:tr w:rsidR="00B731D4" w:rsidRPr="0040741F" w14:paraId="5E824115" w14:textId="77777777" w:rsidTr="00267C49">
        <w:tc>
          <w:tcPr>
            <w:tcW w:w="683" w:type="dxa"/>
          </w:tcPr>
          <w:p w14:paraId="582ABA92"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Eil. Nr.</w:t>
            </w:r>
          </w:p>
        </w:tc>
        <w:tc>
          <w:tcPr>
            <w:tcW w:w="4192" w:type="dxa"/>
          </w:tcPr>
          <w:p w14:paraId="7A445D95"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Patalpų pavadinimas</w:t>
            </w:r>
          </w:p>
        </w:tc>
        <w:tc>
          <w:tcPr>
            <w:tcW w:w="2797" w:type="dxa"/>
          </w:tcPr>
          <w:p w14:paraId="2BC72892"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Patalpų adresas</w:t>
            </w:r>
          </w:p>
        </w:tc>
        <w:tc>
          <w:tcPr>
            <w:tcW w:w="1961" w:type="dxa"/>
          </w:tcPr>
          <w:p w14:paraId="126C443B"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Patalpų plotas</w:t>
            </w:r>
          </w:p>
        </w:tc>
      </w:tr>
      <w:tr w:rsidR="00EA2C2F" w:rsidRPr="0040741F" w14:paraId="2116E300" w14:textId="77777777" w:rsidTr="00267C49">
        <w:tc>
          <w:tcPr>
            <w:tcW w:w="683" w:type="dxa"/>
          </w:tcPr>
          <w:p w14:paraId="46079E91" w14:textId="75B65E8A" w:rsidR="00EA2C2F" w:rsidRPr="0040741F" w:rsidRDefault="00EA2C2F" w:rsidP="0040741F">
            <w:pPr>
              <w:spacing w:line="276" w:lineRule="auto"/>
              <w:rPr>
                <w:rFonts w:ascii="Arial" w:hAnsi="Arial" w:cs="Arial"/>
                <w:lang w:val="lt-LT"/>
              </w:rPr>
            </w:pPr>
            <w:r w:rsidRPr="0040741F">
              <w:rPr>
                <w:rFonts w:ascii="Arial" w:hAnsi="Arial" w:cs="Arial"/>
                <w:lang w:val="lt-LT"/>
              </w:rPr>
              <w:t>1.</w:t>
            </w:r>
          </w:p>
        </w:tc>
        <w:tc>
          <w:tcPr>
            <w:tcW w:w="4192" w:type="dxa"/>
          </w:tcPr>
          <w:p w14:paraId="2D5AF5A5" w14:textId="7055D17C" w:rsidR="00EA2C2F" w:rsidRPr="0040741F" w:rsidRDefault="00EA2C2F" w:rsidP="0040741F">
            <w:pPr>
              <w:spacing w:line="276" w:lineRule="auto"/>
              <w:rPr>
                <w:rFonts w:ascii="Arial" w:hAnsi="Arial" w:cs="Arial"/>
                <w:lang w:val="lt-LT"/>
              </w:rPr>
            </w:pPr>
            <w:r w:rsidRPr="0040741F">
              <w:rPr>
                <w:rFonts w:ascii="Arial" w:hAnsi="Arial" w:cs="Arial"/>
                <w:color w:val="000000" w:themeColor="text1"/>
                <w:lang w:val="lt-LT"/>
              </w:rPr>
              <w:t xml:space="preserve">Priekulės kultūros centras </w:t>
            </w:r>
          </w:p>
        </w:tc>
        <w:tc>
          <w:tcPr>
            <w:tcW w:w="2797" w:type="dxa"/>
          </w:tcPr>
          <w:p w14:paraId="158E9409" w14:textId="27527DE8" w:rsidR="00EA2C2F" w:rsidRPr="0040741F" w:rsidRDefault="00EA2C2F" w:rsidP="0040741F">
            <w:pPr>
              <w:spacing w:line="276" w:lineRule="auto"/>
              <w:rPr>
                <w:rFonts w:ascii="Arial" w:hAnsi="Arial" w:cs="Arial"/>
                <w:lang w:val="lt-LT"/>
              </w:rPr>
            </w:pPr>
            <w:r w:rsidRPr="0040741F">
              <w:rPr>
                <w:rFonts w:ascii="Arial" w:hAnsi="Arial" w:cs="Arial"/>
                <w:color w:val="000000" w:themeColor="text1"/>
                <w:lang w:val="lt-LT"/>
              </w:rPr>
              <w:t>Turgaus g. 4, Priekulė</w:t>
            </w:r>
          </w:p>
        </w:tc>
        <w:tc>
          <w:tcPr>
            <w:tcW w:w="1961" w:type="dxa"/>
          </w:tcPr>
          <w:p w14:paraId="19D1CFA0" w14:textId="22B4EA80" w:rsidR="00EA2C2F" w:rsidRPr="0040741F" w:rsidRDefault="00EA2C2F" w:rsidP="0040741F">
            <w:pPr>
              <w:spacing w:line="276" w:lineRule="auto"/>
              <w:rPr>
                <w:rFonts w:ascii="Arial" w:hAnsi="Arial" w:cs="Arial"/>
                <w:lang w:val="lt-LT"/>
              </w:rPr>
            </w:pPr>
            <w:r w:rsidRPr="0040741F">
              <w:rPr>
                <w:rFonts w:ascii="Arial" w:hAnsi="Arial" w:cs="Arial"/>
                <w:color w:val="000000" w:themeColor="text1"/>
                <w:lang w:val="lt-LT"/>
              </w:rPr>
              <w:t>848,69 m</w:t>
            </w:r>
            <w:r w:rsidRPr="0040741F">
              <w:rPr>
                <w:rFonts w:ascii="Arial" w:hAnsi="Arial" w:cs="Arial"/>
                <w:color w:val="000000" w:themeColor="text1"/>
                <w:vertAlign w:val="superscript"/>
                <w:lang w:val="lt-LT"/>
              </w:rPr>
              <w:t>2</w:t>
            </w:r>
          </w:p>
        </w:tc>
      </w:tr>
      <w:tr w:rsidR="00EA2C2F" w:rsidRPr="0040741F" w14:paraId="1BEF5895" w14:textId="77777777" w:rsidTr="00267C49">
        <w:tc>
          <w:tcPr>
            <w:tcW w:w="683" w:type="dxa"/>
          </w:tcPr>
          <w:p w14:paraId="060F417C" w14:textId="1A4804FC" w:rsidR="00EA2C2F" w:rsidRPr="0040741F" w:rsidRDefault="00EA2C2F" w:rsidP="0040741F">
            <w:pPr>
              <w:spacing w:line="276" w:lineRule="auto"/>
              <w:rPr>
                <w:rFonts w:ascii="Arial" w:hAnsi="Arial" w:cs="Arial"/>
                <w:lang w:val="lt-LT"/>
              </w:rPr>
            </w:pPr>
            <w:r w:rsidRPr="0040741F">
              <w:rPr>
                <w:rFonts w:ascii="Arial" w:hAnsi="Arial" w:cs="Arial"/>
                <w:lang w:val="lt-LT"/>
              </w:rPr>
              <w:t>2.</w:t>
            </w:r>
          </w:p>
        </w:tc>
        <w:tc>
          <w:tcPr>
            <w:tcW w:w="4192" w:type="dxa"/>
          </w:tcPr>
          <w:p w14:paraId="124FD44B" w14:textId="57F3E9BF" w:rsidR="00EA2C2F" w:rsidRPr="0040741F" w:rsidRDefault="00EA2C2F" w:rsidP="0040741F">
            <w:pPr>
              <w:spacing w:line="276" w:lineRule="auto"/>
              <w:rPr>
                <w:rFonts w:ascii="Arial" w:hAnsi="Arial" w:cs="Arial"/>
                <w:lang w:val="lt-LT"/>
              </w:rPr>
            </w:pPr>
            <w:r w:rsidRPr="0040741F">
              <w:rPr>
                <w:rFonts w:ascii="Arial" w:hAnsi="Arial" w:cs="Arial"/>
                <w:color w:val="000000" w:themeColor="text1"/>
                <w:lang w:val="lt-LT"/>
              </w:rPr>
              <w:t>Priekulės kultūros centro Drevernos skyrius</w:t>
            </w:r>
          </w:p>
        </w:tc>
        <w:tc>
          <w:tcPr>
            <w:tcW w:w="2797" w:type="dxa"/>
          </w:tcPr>
          <w:p w14:paraId="1B8FF519" w14:textId="435B390D" w:rsidR="00EA2C2F" w:rsidRPr="0040741F" w:rsidRDefault="00EA2C2F" w:rsidP="0040741F">
            <w:pPr>
              <w:spacing w:line="276" w:lineRule="auto"/>
              <w:rPr>
                <w:rFonts w:ascii="Arial" w:hAnsi="Arial" w:cs="Arial"/>
                <w:lang w:val="lt-LT"/>
              </w:rPr>
            </w:pPr>
            <w:r w:rsidRPr="0040741F">
              <w:rPr>
                <w:rFonts w:ascii="Arial" w:hAnsi="Arial" w:cs="Arial"/>
                <w:color w:val="000000" w:themeColor="text1"/>
                <w:lang w:val="lt-LT"/>
              </w:rPr>
              <w:t>Žemaičių g. 2, Dreverna</w:t>
            </w:r>
          </w:p>
        </w:tc>
        <w:tc>
          <w:tcPr>
            <w:tcW w:w="1961" w:type="dxa"/>
          </w:tcPr>
          <w:p w14:paraId="7CBA8E3B" w14:textId="1DA87A72" w:rsidR="00EA2C2F" w:rsidRPr="0040741F" w:rsidRDefault="00EA2C2F" w:rsidP="0040741F">
            <w:pPr>
              <w:spacing w:line="276" w:lineRule="auto"/>
              <w:rPr>
                <w:rFonts w:ascii="Arial" w:hAnsi="Arial" w:cs="Arial"/>
                <w:lang w:val="lt-LT"/>
              </w:rPr>
            </w:pPr>
            <w:r w:rsidRPr="0040741F">
              <w:rPr>
                <w:rFonts w:ascii="Arial" w:hAnsi="Arial" w:cs="Arial"/>
                <w:color w:val="000000" w:themeColor="text1"/>
                <w:lang w:val="lt-LT"/>
              </w:rPr>
              <w:t>621,84 m</w:t>
            </w:r>
            <w:r w:rsidRPr="0040741F">
              <w:rPr>
                <w:rFonts w:ascii="Arial" w:hAnsi="Arial" w:cs="Arial"/>
                <w:color w:val="000000" w:themeColor="text1"/>
                <w:vertAlign w:val="superscript"/>
                <w:lang w:val="lt-LT"/>
              </w:rPr>
              <w:t>2</w:t>
            </w:r>
          </w:p>
        </w:tc>
      </w:tr>
      <w:tr w:rsidR="00EA2C2F" w:rsidRPr="0040741F" w14:paraId="0B5746CF" w14:textId="77777777" w:rsidTr="00267C49">
        <w:tc>
          <w:tcPr>
            <w:tcW w:w="683" w:type="dxa"/>
          </w:tcPr>
          <w:p w14:paraId="48261C60" w14:textId="636E2F45" w:rsidR="00EA2C2F" w:rsidRPr="0040741F" w:rsidRDefault="00EA2C2F" w:rsidP="0040741F">
            <w:pPr>
              <w:spacing w:line="276" w:lineRule="auto"/>
              <w:rPr>
                <w:rFonts w:ascii="Arial" w:hAnsi="Arial" w:cs="Arial"/>
                <w:lang w:val="lt-LT"/>
              </w:rPr>
            </w:pPr>
            <w:r w:rsidRPr="0040741F">
              <w:rPr>
                <w:rFonts w:ascii="Arial" w:hAnsi="Arial" w:cs="Arial"/>
                <w:lang w:val="lt-LT"/>
              </w:rPr>
              <w:t>3.</w:t>
            </w:r>
          </w:p>
        </w:tc>
        <w:tc>
          <w:tcPr>
            <w:tcW w:w="4192" w:type="dxa"/>
          </w:tcPr>
          <w:p w14:paraId="791B7D51" w14:textId="15184B54" w:rsidR="00EA2C2F" w:rsidRPr="0040741F" w:rsidRDefault="00EA2C2F" w:rsidP="0040741F">
            <w:pPr>
              <w:spacing w:line="276" w:lineRule="auto"/>
              <w:rPr>
                <w:rFonts w:ascii="Arial" w:hAnsi="Arial" w:cs="Arial"/>
                <w:lang w:val="lt-LT"/>
              </w:rPr>
            </w:pPr>
            <w:r w:rsidRPr="0040741F">
              <w:rPr>
                <w:rFonts w:ascii="Arial" w:hAnsi="Arial" w:cs="Arial"/>
                <w:color w:val="000000" w:themeColor="text1"/>
                <w:lang w:val="lt-LT"/>
              </w:rPr>
              <w:t>Dujų katilinės pastatas prie Drevernos skyriaus</w:t>
            </w:r>
          </w:p>
        </w:tc>
        <w:tc>
          <w:tcPr>
            <w:tcW w:w="2797" w:type="dxa"/>
          </w:tcPr>
          <w:p w14:paraId="2EA38297" w14:textId="600E8026" w:rsidR="00EA2C2F" w:rsidRPr="0040741F" w:rsidRDefault="00EA2C2F" w:rsidP="0040741F">
            <w:pPr>
              <w:spacing w:line="276" w:lineRule="auto"/>
              <w:rPr>
                <w:rFonts w:ascii="Arial" w:hAnsi="Arial" w:cs="Arial"/>
                <w:lang w:val="lt-LT"/>
              </w:rPr>
            </w:pPr>
            <w:r w:rsidRPr="0040741F">
              <w:rPr>
                <w:rFonts w:ascii="Arial" w:hAnsi="Arial" w:cs="Arial"/>
                <w:lang w:val="lt-LT"/>
              </w:rPr>
              <w:t>Žemaičių g. 2, Dreverna</w:t>
            </w:r>
          </w:p>
        </w:tc>
        <w:tc>
          <w:tcPr>
            <w:tcW w:w="1961" w:type="dxa"/>
          </w:tcPr>
          <w:p w14:paraId="51D59F90" w14:textId="27571935" w:rsidR="00EA2C2F" w:rsidRPr="0040741F" w:rsidRDefault="00EA2C2F" w:rsidP="0040741F">
            <w:pPr>
              <w:spacing w:line="276" w:lineRule="auto"/>
              <w:rPr>
                <w:rFonts w:ascii="Arial" w:hAnsi="Arial" w:cs="Arial"/>
                <w:lang w:val="lt-LT"/>
              </w:rPr>
            </w:pPr>
            <w:r w:rsidRPr="0040741F">
              <w:rPr>
                <w:rFonts w:ascii="Arial" w:hAnsi="Arial" w:cs="Arial"/>
                <w:lang w:val="lt-LT"/>
              </w:rPr>
              <w:t>6 m</w:t>
            </w:r>
            <w:r w:rsidRPr="0040741F">
              <w:rPr>
                <w:rFonts w:ascii="Arial" w:hAnsi="Arial" w:cs="Arial"/>
                <w:vertAlign w:val="superscript"/>
                <w:lang w:val="lt-LT"/>
              </w:rPr>
              <w:t>2</w:t>
            </w:r>
          </w:p>
        </w:tc>
      </w:tr>
    </w:tbl>
    <w:p w14:paraId="42963F91" w14:textId="510F1B8D" w:rsidR="00B731D4" w:rsidRPr="0040741F" w:rsidRDefault="00963B98" w:rsidP="0040741F">
      <w:pPr>
        <w:spacing w:before="120" w:line="276" w:lineRule="auto"/>
        <w:ind w:firstLine="851"/>
        <w:rPr>
          <w:rFonts w:ascii="Arial" w:hAnsi="Arial" w:cs="Arial"/>
          <w:i/>
          <w:lang w:val="lt-LT"/>
        </w:rPr>
      </w:pPr>
      <w:r w:rsidRPr="0040741F">
        <w:rPr>
          <w:rFonts w:ascii="Arial" w:hAnsi="Arial" w:cs="Arial"/>
          <w:i/>
          <w:lang w:val="lt-LT"/>
        </w:rPr>
        <w:t xml:space="preserve">8 lentelė. </w:t>
      </w:r>
      <w:r w:rsidR="00B731D4" w:rsidRPr="0040741F">
        <w:rPr>
          <w:rFonts w:ascii="Arial" w:hAnsi="Arial" w:cs="Arial"/>
          <w:i/>
          <w:lang w:val="lt-LT"/>
        </w:rPr>
        <w:t>Turimi automobiliai:</w:t>
      </w:r>
    </w:p>
    <w:tbl>
      <w:tblPr>
        <w:tblStyle w:val="Lentelstinklelis"/>
        <w:tblW w:w="0" w:type="auto"/>
        <w:tblInd w:w="-5" w:type="dxa"/>
        <w:tblLook w:val="04A0" w:firstRow="1" w:lastRow="0" w:firstColumn="1" w:lastColumn="0" w:noHBand="0" w:noVBand="1"/>
      </w:tblPr>
      <w:tblGrid>
        <w:gridCol w:w="674"/>
        <w:gridCol w:w="2046"/>
        <w:gridCol w:w="1401"/>
        <w:gridCol w:w="1206"/>
        <w:gridCol w:w="1065"/>
        <w:gridCol w:w="1497"/>
        <w:gridCol w:w="1744"/>
      </w:tblGrid>
      <w:tr w:rsidR="00B731D4" w:rsidRPr="0040741F" w14:paraId="1B6F5914" w14:textId="77777777" w:rsidTr="00EA2C2F">
        <w:tc>
          <w:tcPr>
            <w:tcW w:w="674" w:type="dxa"/>
          </w:tcPr>
          <w:p w14:paraId="1911690E"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Eil. Nr.</w:t>
            </w:r>
          </w:p>
        </w:tc>
        <w:tc>
          <w:tcPr>
            <w:tcW w:w="2046" w:type="dxa"/>
          </w:tcPr>
          <w:p w14:paraId="4BF80D96"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Automobilio tipas</w:t>
            </w:r>
          </w:p>
        </w:tc>
        <w:tc>
          <w:tcPr>
            <w:tcW w:w="1401" w:type="dxa"/>
          </w:tcPr>
          <w:p w14:paraId="062E029F"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Įsigijimo data</w:t>
            </w:r>
          </w:p>
        </w:tc>
        <w:tc>
          <w:tcPr>
            <w:tcW w:w="1206" w:type="dxa"/>
          </w:tcPr>
          <w:p w14:paraId="2E273A0C"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Įsigijimo kaina, eurai</w:t>
            </w:r>
          </w:p>
        </w:tc>
        <w:tc>
          <w:tcPr>
            <w:tcW w:w="1065" w:type="dxa"/>
          </w:tcPr>
          <w:p w14:paraId="31EA9F40"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Rida, km</w:t>
            </w:r>
          </w:p>
        </w:tc>
        <w:tc>
          <w:tcPr>
            <w:tcW w:w="1497" w:type="dxa"/>
          </w:tcPr>
          <w:p w14:paraId="10EC1945" w14:textId="7A9399A5" w:rsidR="00B731D4" w:rsidRPr="0040741F" w:rsidRDefault="00B731D4" w:rsidP="0040741F">
            <w:pPr>
              <w:spacing w:line="276" w:lineRule="auto"/>
              <w:rPr>
                <w:rFonts w:ascii="Arial" w:hAnsi="Arial" w:cs="Arial"/>
                <w:b/>
                <w:lang w:val="lt-LT"/>
              </w:rPr>
            </w:pPr>
            <w:r w:rsidRPr="0040741F">
              <w:rPr>
                <w:rFonts w:ascii="Arial" w:hAnsi="Arial" w:cs="Arial"/>
                <w:b/>
                <w:lang w:val="lt-LT"/>
              </w:rPr>
              <w:t>Nuvažiuota tūkst. km per 202</w:t>
            </w:r>
            <w:r w:rsidR="000947DA" w:rsidRPr="0040741F">
              <w:rPr>
                <w:rFonts w:ascii="Arial" w:hAnsi="Arial" w:cs="Arial"/>
                <w:b/>
                <w:lang w:val="lt-LT"/>
              </w:rPr>
              <w:t>3</w:t>
            </w:r>
            <w:r w:rsidRPr="0040741F">
              <w:rPr>
                <w:rFonts w:ascii="Arial" w:hAnsi="Arial" w:cs="Arial"/>
                <w:b/>
                <w:lang w:val="lt-LT"/>
              </w:rPr>
              <w:t xml:space="preserve"> m.</w:t>
            </w:r>
          </w:p>
        </w:tc>
        <w:tc>
          <w:tcPr>
            <w:tcW w:w="1744" w:type="dxa"/>
          </w:tcPr>
          <w:p w14:paraId="4C921653" w14:textId="77777777" w:rsidR="00B731D4" w:rsidRPr="0040741F" w:rsidRDefault="00B731D4" w:rsidP="0040741F">
            <w:pPr>
              <w:spacing w:line="276" w:lineRule="auto"/>
              <w:rPr>
                <w:rFonts w:ascii="Arial" w:hAnsi="Arial" w:cs="Arial"/>
                <w:b/>
                <w:lang w:val="lt-LT"/>
              </w:rPr>
            </w:pPr>
            <w:r w:rsidRPr="0040741F">
              <w:rPr>
                <w:rFonts w:ascii="Arial" w:hAnsi="Arial" w:cs="Arial"/>
                <w:b/>
                <w:lang w:val="lt-LT"/>
              </w:rPr>
              <w:t>Kita svarbi informacija</w:t>
            </w:r>
          </w:p>
        </w:tc>
      </w:tr>
      <w:tr w:rsidR="00EA2C2F" w:rsidRPr="0040741F" w14:paraId="168ECD93" w14:textId="77777777" w:rsidTr="00EA2C2F">
        <w:tc>
          <w:tcPr>
            <w:tcW w:w="674" w:type="dxa"/>
          </w:tcPr>
          <w:p w14:paraId="19B90F76" w14:textId="096ED5D8" w:rsidR="00EA2C2F" w:rsidRPr="0040741F" w:rsidRDefault="00EA2C2F" w:rsidP="0040741F">
            <w:pPr>
              <w:spacing w:line="276" w:lineRule="auto"/>
              <w:rPr>
                <w:rFonts w:ascii="Arial" w:hAnsi="Arial" w:cs="Arial"/>
                <w:lang w:val="lt-LT"/>
              </w:rPr>
            </w:pPr>
            <w:r w:rsidRPr="0040741F">
              <w:rPr>
                <w:rFonts w:ascii="Arial" w:hAnsi="Arial" w:cs="Arial"/>
                <w:lang w:val="lt-LT"/>
              </w:rPr>
              <w:t>1.</w:t>
            </w:r>
          </w:p>
        </w:tc>
        <w:tc>
          <w:tcPr>
            <w:tcW w:w="2046" w:type="dxa"/>
          </w:tcPr>
          <w:p w14:paraId="6B92E85F" w14:textId="12894A68" w:rsidR="00EA2C2F" w:rsidRPr="0040741F" w:rsidRDefault="00EA2C2F" w:rsidP="0040741F">
            <w:pPr>
              <w:spacing w:line="276" w:lineRule="auto"/>
              <w:rPr>
                <w:rFonts w:ascii="Arial" w:hAnsi="Arial" w:cs="Arial"/>
                <w:lang w:val="lt-LT"/>
              </w:rPr>
            </w:pPr>
            <w:r w:rsidRPr="0040741F">
              <w:rPr>
                <w:rStyle w:val="Emfaz"/>
                <w:rFonts w:ascii="Arial" w:hAnsi="Arial" w:cs="Arial"/>
                <w:i w:val="0"/>
                <w:iCs w:val="0"/>
                <w:lang w:val="lt-LT"/>
              </w:rPr>
              <w:t>Lengvasis automobilis Toyota PROACE</w:t>
            </w:r>
          </w:p>
        </w:tc>
        <w:tc>
          <w:tcPr>
            <w:tcW w:w="1401" w:type="dxa"/>
          </w:tcPr>
          <w:p w14:paraId="7DE981CA" w14:textId="37F83273" w:rsidR="00EA2C2F" w:rsidRPr="0040741F" w:rsidRDefault="00EA2C2F" w:rsidP="0040741F">
            <w:pPr>
              <w:spacing w:line="276" w:lineRule="auto"/>
              <w:rPr>
                <w:rFonts w:ascii="Arial" w:hAnsi="Arial" w:cs="Arial"/>
                <w:lang w:val="lt-LT"/>
              </w:rPr>
            </w:pPr>
            <w:r w:rsidRPr="0040741F">
              <w:rPr>
                <w:rFonts w:ascii="Arial" w:hAnsi="Arial" w:cs="Arial"/>
                <w:lang w:val="lt-LT"/>
              </w:rPr>
              <w:t>2018-12-14</w:t>
            </w:r>
          </w:p>
        </w:tc>
        <w:tc>
          <w:tcPr>
            <w:tcW w:w="1206" w:type="dxa"/>
          </w:tcPr>
          <w:p w14:paraId="02251733" w14:textId="47B4483C" w:rsidR="00EA2C2F" w:rsidRPr="0040741F" w:rsidRDefault="00EA2C2F" w:rsidP="0040741F">
            <w:pPr>
              <w:spacing w:line="276" w:lineRule="auto"/>
              <w:rPr>
                <w:rFonts w:ascii="Arial" w:hAnsi="Arial" w:cs="Arial"/>
                <w:lang w:val="lt-LT"/>
              </w:rPr>
            </w:pPr>
            <w:r w:rsidRPr="0040741F">
              <w:rPr>
                <w:rFonts w:ascii="Arial" w:hAnsi="Arial" w:cs="Arial"/>
                <w:lang w:val="lt-LT"/>
              </w:rPr>
              <w:t>24222,0</w:t>
            </w:r>
          </w:p>
        </w:tc>
        <w:tc>
          <w:tcPr>
            <w:tcW w:w="1065" w:type="dxa"/>
          </w:tcPr>
          <w:p w14:paraId="155D2E3C" w14:textId="764AB561" w:rsidR="00EA2C2F" w:rsidRPr="0040741F" w:rsidRDefault="00E3241F" w:rsidP="0040741F">
            <w:pPr>
              <w:spacing w:line="276" w:lineRule="auto"/>
              <w:rPr>
                <w:rFonts w:ascii="Arial" w:hAnsi="Arial" w:cs="Arial"/>
                <w:lang w:val="lt-LT"/>
              </w:rPr>
            </w:pPr>
            <w:r w:rsidRPr="0040741F">
              <w:rPr>
                <w:rFonts w:ascii="Arial" w:hAnsi="Arial" w:cs="Arial"/>
                <w:lang w:val="lt-LT"/>
              </w:rPr>
              <w:t>74637</w:t>
            </w:r>
          </w:p>
          <w:p w14:paraId="63F7B9E5" w14:textId="2EF8CB5E" w:rsidR="00E3241F" w:rsidRPr="0040741F" w:rsidRDefault="00E3241F" w:rsidP="0040741F">
            <w:pPr>
              <w:spacing w:line="276" w:lineRule="auto"/>
              <w:rPr>
                <w:rFonts w:ascii="Arial" w:hAnsi="Arial" w:cs="Arial"/>
                <w:lang w:val="lt-LT"/>
              </w:rPr>
            </w:pPr>
          </w:p>
        </w:tc>
        <w:tc>
          <w:tcPr>
            <w:tcW w:w="1497" w:type="dxa"/>
          </w:tcPr>
          <w:p w14:paraId="31A37324" w14:textId="775AE80F" w:rsidR="00EA2C2F" w:rsidRPr="0040741F" w:rsidRDefault="007C3F51" w:rsidP="0040741F">
            <w:pPr>
              <w:spacing w:line="276" w:lineRule="auto"/>
              <w:rPr>
                <w:rFonts w:ascii="Arial" w:hAnsi="Arial" w:cs="Arial"/>
                <w:lang w:val="lt-LT"/>
              </w:rPr>
            </w:pPr>
            <w:r w:rsidRPr="0040741F">
              <w:rPr>
                <w:rFonts w:ascii="Arial" w:hAnsi="Arial" w:cs="Arial"/>
                <w:lang w:val="lt-LT"/>
              </w:rPr>
              <w:t>19461</w:t>
            </w:r>
          </w:p>
        </w:tc>
        <w:tc>
          <w:tcPr>
            <w:tcW w:w="1744" w:type="dxa"/>
          </w:tcPr>
          <w:p w14:paraId="6684FA9A" w14:textId="65E32BB7" w:rsidR="00EA2C2F" w:rsidRPr="0040741F" w:rsidRDefault="00DF0EAD" w:rsidP="0040741F">
            <w:pPr>
              <w:spacing w:line="276" w:lineRule="auto"/>
              <w:rPr>
                <w:rFonts w:ascii="Arial" w:hAnsi="Arial" w:cs="Arial"/>
                <w:lang w:val="lt-LT"/>
              </w:rPr>
            </w:pPr>
            <w:r w:rsidRPr="0040741F">
              <w:rPr>
                <w:rFonts w:ascii="Arial" w:hAnsi="Arial" w:cs="Arial"/>
                <w:lang w:val="lt-LT"/>
              </w:rPr>
              <w:t>Automobilis naudojamas Priekulės kultūros centro meno kolektyvų koncertinėms išvykoms Lietuvoje ir į užsienio šalis</w:t>
            </w:r>
            <w:r w:rsidR="007C3F51" w:rsidRPr="0040741F">
              <w:rPr>
                <w:rFonts w:ascii="Arial" w:hAnsi="Arial" w:cs="Arial"/>
                <w:lang w:val="lt-LT"/>
              </w:rPr>
              <w:t xml:space="preserve">. </w:t>
            </w:r>
          </w:p>
        </w:tc>
      </w:tr>
    </w:tbl>
    <w:p w14:paraId="101F0CDC" w14:textId="7586AAC9" w:rsidR="00401938" w:rsidRPr="0040741F" w:rsidRDefault="00B75E87" w:rsidP="0040741F">
      <w:pPr>
        <w:spacing w:before="120" w:line="276" w:lineRule="auto"/>
        <w:ind w:firstLine="851"/>
        <w:jc w:val="both"/>
        <w:rPr>
          <w:rFonts w:ascii="Arial" w:hAnsi="Arial" w:cs="Arial"/>
          <w:b/>
          <w:color w:val="000000" w:themeColor="text1"/>
          <w:lang w:val="lt-LT"/>
        </w:rPr>
      </w:pPr>
      <w:r w:rsidRPr="0040741F">
        <w:rPr>
          <w:rFonts w:ascii="Arial" w:hAnsi="Arial" w:cs="Arial"/>
          <w:b/>
          <w:color w:val="000000" w:themeColor="text1"/>
          <w:lang w:val="lt-LT"/>
        </w:rPr>
        <w:t xml:space="preserve">4. </w:t>
      </w:r>
      <w:r w:rsidR="00041FB1" w:rsidRPr="0040741F">
        <w:rPr>
          <w:rFonts w:ascii="Arial" w:hAnsi="Arial" w:cs="Arial"/>
          <w:b/>
          <w:color w:val="000000" w:themeColor="text1"/>
          <w:lang w:val="lt-LT"/>
        </w:rPr>
        <w:t>V</w:t>
      </w:r>
      <w:r w:rsidR="00041FB1" w:rsidRPr="0040741F">
        <w:rPr>
          <w:rFonts w:ascii="Arial" w:hAnsi="Arial" w:cs="Arial"/>
          <w:b/>
          <w:color w:val="000000" w:themeColor="text1"/>
          <w:lang w:val="lt-LT" w:bidi="he-IL"/>
        </w:rPr>
        <w:t>ykusių renginių skaičius ir jų dalyviai bei lankytojai</w:t>
      </w:r>
      <w:r w:rsidR="004D3A63" w:rsidRPr="0040741F">
        <w:rPr>
          <w:rFonts w:ascii="Arial" w:hAnsi="Arial" w:cs="Arial"/>
          <w:b/>
          <w:color w:val="000000" w:themeColor="text1"/>
          <w:lang w:val="lt-LT"/>
        </w:rPr>
        <w:t>:</w:t>
      </w:r>
    </w:p>
    <w:p w14:paraId="17979BCD" w14:textId="5C9AF254" w:rsidR="00617441" w:rsidRPr="0040741F" w:rsidRDefault="00617441"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Priekulės kultūros centro misija – plėtoti mėgėjų meną, išlaikant, tęsiant ir saugant krašto kultūros vertybes ir tradicijas, puoselėti ir skleisti naujas kultūros formas, ugdant laisvą ir atvirą bendruomenę, lavinant jos meninį skonį. Centras teikia įvairias paslaugas: nuomoja patalpas komerciniais ir nekomerciniais tikslais, teikia koncertines ir kitokio pobūdžio menines paslaugas.</w:t>
      </w:r>
    </w:p>
    <w:p w14:paraId="7EEE0F7B" w14:textId="2CA284B3" w:rsidR="00617441" w:rsidRPr="0040741F" w:rsidRDefault="00617441"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 xml:space="preserve">2023 m. kultūros centre iš viso įvyko 110 </w:t>
      </w:r>
      <w:r w:rsidRPr="0040741F">
        <w:rPr>
          <w:rFonts w:ascii="Arial" w:hAnsi="Arial" w:cs="Arial"/>
          <w:color w:val="000000" w:themeColor="text1"/>
          <w:lang w:val="lt-LT"/>
        </w:rPr>
        <w:t>rengini</w:t>
      </w:r>
      <w:r w:rsidRPr="0040741F">
        <w:rPr>
          <w:rFonts w:ascii="Arial" w:hAnsi="Arial" w:cs="Arial"/>
          <w:color w:val="000000" w:themeColor="text1"/>
          <w:lang w:val="lt-LT" w:bidi="he-IL"/>
        </w:rPr>
        <w:t xml:space="preserve">ų, juose apsilankė </w:t>
      </w:r>
      <w:r w:rsidRPr="0040741F">
        <w:rPr>
          <w:rFonts w:ascii="Arial" w:hAnsi="Arial" w:cs="Arial"/>
          <w:b/>
          <w:color w:val="000000" w:themeColor="text1"/>
          <w:lang w:val="lt-LT"/>
        </w:rPr>
        <w:t>22432</w:t>
      </w:r>
      <w:r w:rsidRPr="0040741F">
        <w:rPr>
          <w:rFonts w:ascii="Arial" w:hAnsi="Arial" w:cs="Arial"/>
          <w:color w:val="000000" w:themeColor="text1"/>
          <w:lang w:val="lt-LT" w:bidi="he-IL"/>
        </w:rPr>
        <w:t xml:space="preserve"> lankytojų. Buvo suorganizuota 61 edukacija ir  7 parodos.</w:t>
      </w:r>
    </w:p>
    <w:p w14:paraId="0DD4E1BD" w14:textId="57AD7FF1" w:rsidR="00617441" w:rsidRPr="0040741F" w:rsidRDefault="00617441"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2023 m. kultūros centras iš viso suorganizavo 61 edukacinę programą.</w:t>
      </w:r>
    </w:p>
    <w:p w14:paraId="7012B8E8" w14:textId="492C7173" w:rsidR="008F3D9A" w:rsidRPr="0040741F" w:rsidRDefault="008F3D9A"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Kultūros centrui priskirta teatro kryptis, kuri sėkmingai plėtojama, organizuojant  Vilhelmo teatrų festivalį</w:t>
      </w:r>
      <w:r w:rsidR="00617441" w:rsidRPr="0040741F">
        <w:rPr>
          <w:rFonts w:ascii="Arial" w:hAnsi="Arial" w:cs="Arial"/>
          <w:color w:val="000000" w:themeColor="text1"/>
          <w:lang w:val="lt-LT" w:bidi="he-IL"/>
        </w:rPr>
        <w:t xml:space="preserve">, suorganizuoti du tarptautiniai </w:t>
      </w:r>
      <w:r w:rsidRPr="0040741F">
        <w:rPr>
          <w:rFonts w:ascii="Arial" w:hAnsi="Arial" w:cs="Arial"/>
          <w:color w:val="000000" w:themeColor="text1"/>
          <w:lang w:val="lt-LT" w:bidi="he-IL"/>
        </w:rPr>
        <w:t xml:space="preserve"> teatro</w:t>
      </w:r>
      <w:r w:rsidR="00617441" w:rsidRPr="0040741F">
        <w:rPr>
          <w:rFonts w:ascii="Arial" w:hAnsi="Arial" w:cs="Arial"/>
          <w:color w:val="000000" w:themeColor="text1"/>
          <w:lang w:val="lt-LT" w:bidi="he-IL"/>
        </w:rPr>
        <w:t xml:space="preserve"> ir meno</w:t>
      </w:r>
      <w:r w:rsidRPr="0040741F">
        <w:rPr>
          <w:rFonts w:ascii="Arial" w:hAnsi="Arial" w:cs="Arial"/>
          <w:color w:val="000000" w:themeColor="text1"/>
          <w:lang w:val="lt-LT" w:bidi="he-IL"/>
        </w:rPr>
        <w:t xml:space="preserve"> festivali</w:t>
      </w:r>
      <w:r w:rsidR="00617441" w:rsidRPr="0040741F">
        <w:rPr>
          <w:rFonts w:ascii="Arial" w:hAnsi="Arial" w:cs="Arial"/>
          <w:color w:val="000000" w:themeColor="text1"/>
          <w:lang w:val="lt-LT" w:bidi="he-IL"/>
        </w:rPr>
        <w:t xml:space="preserve">ai (plačiau prie </w:t>
      </w:r>
      <w:r w:rsidR="00617441" w:rsidRPr="0040741F">
        <w:rPr>
          <w:rFonts w:ascii="Arial" w:hAnsi="Arial" w:cs="Arial"/>
          <w:color w:val="000000" w:themeColor="text1"/>
          <w:lang w:val="lt-LT" w:bidi="he-IL"/>
        </w:rPr>
        <w:lastRenderedPageBreak/>
        <w:t xml:space="preserve">projektinės veiklos). </w:t>
      </w:r>
      <w:r w:rsidRPr="0040741F">
        <w:rPr>
          <w:rFonts w:ascii="Arial" w:hAnsi="Arial" w:cs="Arial"/>
          <w:color w:val="000000" w:themeColor="text1"/>
          <w:lang w:val="lt-LT" w:bidi="he-IL"/>
        </w:rPr>
        <w:t>Įstaigos kolektyvai nuolat ieško patrauklių ir įtaigių bendravimo su visuomene formų bei realizuoja originalias, kūrybiškas ir inovatyvias idėjas, kurios prisideda prie visuomenės kultūrinių poreikių bei meninio skonio formavimo, tarpkultūrinio dialogo skatinimo, o taip pat prie Klaipėdos rajono kultūrinio įvaizdžio formavimo bei pristatymo Lietuvoje ir užsienyje. Vienas tokių pavyzdžių</w:t>
      </w:r>
      <w:r w:rsidR="00617441" w:rsidRPr="0040741F">
        <w:rPr>
          <w:rFonts w:ascii="Arial" w:hAnsi="Arial" w:cs="Arial"/>
          <w:color w:val="000000" w:themeColor="text1"/>
          <w:lang w:val="lt-LT" w:bidi="he-IL"/>
        </w:rPr>
        <w:t xml:space="preserve"> </w:t>
      </w:r>
      <w:r w:rsidR="00DF7F24" w:rsidRPr="0040741F">
        <w:rPr>
          <w:rFonts w:ascii="Arial" w:hAnsi="Arial" w:cs="Arial"/>
          <w:color w:val="000000" w:themeColor="text1"/>
          <w:lang w:val="lt-LT" w:eastAsia="lt-LT"/>
        </w:rPr>
        <w:t>Agluonėnų etnografinės sodybos prieigose įkurdintos unikalaus malūno ekspozicijos pristatymas visuomenei</w:t>
      </w:r>
      <w:r w:rsidR="00DF7F24" w:rsidRPr="0040741F">
        <w:rPr>
          <w:rFonts w:ascii="Arial" w:hAnsi="Arial" w:cs="Arial"/>
          <w:color w:val="000000" w:themeColor="text1"/>
          <w:lang w:val="lt-LT" w:bidi="he-IL"/>
        </w:rPr>
        <w:t xml:space="preserve"> </w:t>
      </w:r>
      <w:r w:rsidRPr="0040741F">
        <w:rPr>
          <w:rFonts w:ascii="Arial" w:hAnsi="Arial" w:cs="Arial"/>
          <w:color w:val="000000" w:themeColor="text1"/>
          <w:lang w:val="lt-LT" w:bidi="he-IL"/>
        </w:rPr>
        <w:t>bendradarbiaujant su Gargždų krašto muziejumi</w:t>
      </w:r>
      <w:r w:rsidR="00DF7F24" w:rsidRPr="0040741F">
        <w:rPr>
          <w:rFonts w:ascii="Arial" w:hAnsi="Arial" w:cs="Arial"/>
          <w:color w:val="000000" w:themeColor="text1"/>
          <w:lang w:val="lt-LT" w:bidi="he-IL"/>
        </w:rPr>
        <w:t>.</w:t>
      </w:r>
    </w:p>
    <w:p w14:paraId="194C9A03" w14:textId="77777777" w:rsidR="008F3D9A" w:rsidRPr="0040741F" w:rsidRDefault="008F3D9A"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 xml:space="preserve">Priekulės kultūros centras glaudžiai bendradarbiauja su Priekulės, Drevernos bei Agluonėnų seniūnijose veikiančiomis bendruomenėmis. Glaudžiai bendradarbiaujama su Priekulės seniūnija, Priekulės Ievos Simonaitytės gimnazija, Priekulės socialinių paslaugų centru, Gargždų krašto muziejumi, Klaipėdos rajono turizmo informacijos centru, kitais kultūros centrais.   </w:t>
      </w:r>
    </w:p>
    <w:p w14:paraId="2ABD36FD" w14:textId="77777777" w:rsidR="008F3D9A" w:rsidRPr="0040741F" w:rsidRDefault="008F3D9A"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 xml:space="preserve">Priekulės kultūros centro renginius galima skirstyti sezonais, taip užpildomi visi metų laikai ir atliepiami visų poreikiai. </w:t>
      </w:r>
    </w:p>
    <w:p w14:paraId="42DD6859" w14:textId="50D7DF43" w:rsidR="008612AD" w:rsidRPr="0040741F" w:rsidRDefault="00B86252"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Minint Klaipėdos krašto prijungimo prie Lietuvos šimtmetį, Seimas 2023 metus paskelbė Klaipėdos krašto metais. Klaipėdos krašto metams startą d</w:t>
      </w:r>
      <w:r w:rsidR="008612AD" w:rsidRPr="0040741F">
        <w:rPr>
          <w:rFonts w:ascii="Arial" w:hAnsi="Arial" w:cs="Arial"/>
          <w:color w:val="000000" w:themeColor="text1"/>
          <w:lang w:val="lt-LT" w:bidi="he-IL"/>
        </w:rPr>
        <w:t>avė</w:t>
      </w:r>
      <w:r w:rsidRPr="0040741F">
        <w:rPr>
          <w:rFonts w:ascii="Arial" w:hAnsi="Arial" w:cs="Arial"/>
          <w:color w:val="000000" w:themeColor="text1"/>
          <w:lang w:val="lt-LT" w:bidi="he-IL"/>
        </w:rPr>
        <w:t xml:space="preserve"> Priekulės kultūros centras. Klaipėdos krašto prijungimo prie Lietuvos išvakarėse, sausio 14 dieną, čia </w:t>
      </w:r>
      <w:r w:rsidR="008612AD" w:rsidRPr="0040741F">
        <w:rPr>
          <w:rFonts w:ascii="Arial" w:hAnsi="Arial" w:cs="Arial"/>
          <w:color w:val="000000" w:themeColor="text1"/>
          <w:lang w:val="lt-LT" w:bidi="he-IL"/>
        </w:rPr>
        <w:t>į</w:t>
      </w:r>
      <w:r w:rsidRPr="0040741F">
        <w:rPr>
          <w:rFonts w:ascii="Arial" w:hAnsi="Arial" w:cs="Arial"/>
          <w:color w:val="000000" w:themeColor="text1"/>
          <w:lang w:val="lt-LT" w:bidi="he-IL"/>
        </w:rPr>
        <w:t>vyk</w:t>
      </w:r>
      <w:r w:rsidR="008612AD" w:rsidRPr="0040741F">
        <w:rPr>
          <w:rFonts w:ascii="Arial" w:hAnsi="Arial" w:cs="Arial"/>
          <w:color w:val="000000" w:themeColor="text1"/>
          <w:lang w:val="lt-LT" w:bidi="he-IL"/>
        </w:rPr>
        <w:t>o</w:t>
      </w:r>
      <w:r w:rsidRPr="0040741F">
        <w:rPr>
          <w:rFonts w:ascii="Arial" w:hAnsi="Arial" w:cs="Arial"/>
          <w:color w:val="000000" w:themeColor="text1"/>
          <w:lang w:val="lt-LT" w:bidi="he-IL"/>
        </w:rPr>
        <w:t xml:space="preserve"> padėkos ceremonija kūrusiems ir kuriantiems Lietuvą</w:t>
      </w:r>
      <w:r w:rsidR="008612AD" w:rsidRPr="0040741F">
        <w:rPr>
          <w:rFonts w:ascii="Arial" w:hAnsi="Arial" w:cs="Arial"/>
          <w:color w:val="000000" w:themeColor="text1"/>
          <w:lang w:val="lt-LT" w:bidi="he-IL"/>
        </w:rPr>
        <w:t>,</w:t>
      </w:r>
      <w:r w:rsidRPr="0040741F">
        <w:rPr>
          <w:rFonts w:ascii="Arial" w:hAnsi="Arial" w:cs="Arial"/>
          <w:color w:val="000000" w:themeColor="text1"/>
          <w:lang w:val="lt-LT" w:bidi="he-IL"/>
        </w:rPr>
        <w:t xml:space="preserve"> bei mokytojos, rašytojos, Gargždų miesto garbės pilietės Editos Barauskienės knygos „Šimtas metų po vienu stogu: Klaipėdos krašto susivienijimo su Lietuva 100-mečiui“ pristatymas</w:t>
      </w:r>
      <w:r w:rsidR="008612AD" w:rsidRPr="0040741F">
        <w:rPr>
          <w:rFonts w:ascii="Arial" w:hAnsi="Arial" w:cs="Arial"/>
          <w:color w:val="000000" w:themeColor="text1"/>
          <w:lang w:val="lt-LT" w:bidi="he-IL"/>
        </w:rPr>
        <w:t xml:space="preserve">. </w:t>
      </w:r>
    </w:p>
    <w:p w14:paraId="37F34FD8" w14:textId="17394741" w:rsidR="008F3D9A" w:rsidRPr="0040741F" w:rsidRDefault="008612AD"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T</w:t>
      </w:r>
      <w:r w:rsidR="00DF7F24" w:rsidRPr="0040741F">
        <w:rPr>
          <w:rFonts w:ascii="Arial" w:hAnsi="Arial" w:cs="Arial"/>
          <w:color w:val="000000" w:themeColor="text1"/>
          <w:lang w:val="lt-LT" w:bidi="he-IL"/>
        </w:rPr>
        <w:t>radiciškai</w:t>
      </w:r>
      <w:r w:rsidR="008F3D9A" w:rsidRPr="0040741F">
        <w:rPr>
          <w:rFonts w:ascii="Arial" w:hAnsi="Arial" w:cs="Arial"/>
          <w:color w:val="000000" w:themeColor="text1"/>
          <w:lang w:val="lt-LT" w:bidi="he-IL"/>
        </w:rPr>
        <w:t xml:space="preserve"> sėkmingai </w:t>
      </w:r>
      <w:r w:rsidR="00DF7F24" w:rsidRPr="0040741F">
        <w:rPr>
          <w:rFonts w:ascii="Arial" w:hAnsi="Arial" w:cs="Arial"/>
          <w:color w:val="000000" w:themeColor="text1"/>
          <w:lang w:val="lt-LT" w:bidi="he-IL"/>
        </w:rPr>
        <w:t>organizuojamas</w:t>
      </w:r>
      <w:r w:rsidR="008F3D9A" w:rsidRPr="0040741F">
        <w:rPr>
          <w:rFonts w:ascii="Arial" w:hAnsi="Arial" w:cs="Arial"/>
          <w:color w:val="000000" w:themeColor="text1"/>
          <w:lang w:val="lt-LT" w:bidi="he-IL"/>
        </w:rPr>
        <w:t>, Priekulės kultūros centro teatro kryptį atspindintis ,,Kovas – teatro mėnuo – Priekulėje“</w:t>
      </w:r>
      <w:r w:rsidR="000E6467" w:rsidRPr="0040741F">
        <w:rPr>
          <w:rFonts w:ascii="Arial" w:hAnsi="Arial" w:cs="Arial"/>
          <w:color w:val="000000" w:themeColor="text1"/>
          <w:lang w:val="lt-LT" w:bidi="he-IL"/>
        </w:rPr>
        <w:t>.</w:t>
      </w:r>
      <w:r w:rsidR="008F3D9A" w:rsidRPr="0040741F">
        <w:rPr>
          <w:rFonts w:ascii="Arial" w:hAnsi="Arial" w:cs="Arial"/>
          <w:color w:val="000000" w:themeColor="text1"/>
          <w:lang w:val="lt-LT" w:bidi="he-IL"/>
        </w:rPr>
        <w:t xml:space="preserve"> </w:t>
      </w:r>
      <w:r w:rsidR="000E6467" w:rsidRPr="0040741F">
        <w:rPr>
          <w:rFonts w:ascii="Arial" w:hAnsi="Arial" w:cs="Arial"/>
          <w:color w:val="000000" w:themeColor="text1"/>
          <w:lang w:val="lt-LT" w:bidi="he-IL"/>
        </w:rPr>
        <w:t xml:space="preserve">Meno mylėtojams skirtas mėnuo, kviečiantis įsitraukti į teatro magiją, praturtina Priekulės miesto kultūrinį gyvenimą, </w:t>
      </w:r>
      <w:r w:rsidR="000E6467" w:rsidRPr="0040741F">
        <w:rPr>
          <w:color w:val="000000" w:themeColor="text1"/>
          <w:lang w:val="lt-LT"/>
        </w:rPr>
        <w:t xml:space="preserve"> </w:t>
      </w:r>
      <w:r w:rsidR="000E6467" w:rsidRPr="0040741F">
        <w:rPr>
          <w:rFonts w:ascii="Arial" w:hAnsi="Arial" w:cs="Arial"/>
          <w:color w:val="000000" w:themeColor="text1"/>
          <w:lang w:val="lt-LT" w:bidi="he-IL"/>
        </w:rPr>
        <w:t>kviečiami profesionalių ir mėgėjų teatrai, kurie rodo įvairių žanrų spektaklius.</w:t>
      </w:r>
      <w:r w:rsidRPr="0040741F">
        <w:rPr>
          <w:rFonts w:ascii="Arial" w:hAnsi="Arial" w:cs="Arial"/>
          <w:color w:val="000000" w:themeColor="text1"/>
          <w:lang w:val="lt-LT" w:bidi="he-IL"/>
        </w:rPr>
        <w:t xml:space="preserve"> </w:t>
      </w:r>
      <w:r w:rsidR="008F3D9A" w:rsidRPr="0040741F">
        <w:rPr>
          <w:rFonts w:ascii="Arial" w:hAnsi="Arial" w:cs="Arial"/>
          <w:color w:val="000000" w:themeColor="text1"/>
          <w:lang w:val="lt-LT" w:bidi="he-IL"/>
        </w:rPr>
        <w:t>Ernsto Vicherto teatras  parodė premjer</w:t>
      </w:r>
      <w:r w:rsidR="000E6467" w:rsidRPr="0040741F">
        <w:rPr>
          <w:rFonts w:ascii="Arial" w:hAnsi="Arial" w:cs="Arial"/>
          <w:color w:val="000000" w:themeColor="text1"/>
          <w:lang w:val="lt-LT" w:bidi="he-IL"/>
        </w:rPr>
        <w:t xml:space="preserve">inę kompoziciją pagal J. Marcinkevičiaus poemą ,,Donelaitis” (rež. D. Savickis). </w:t>
      </w:r>
      <w:r w:rsidR="008F3D9A" w:rsidRPr="0040741F">
        <w:rPr>
          <w:rFonts w:ascii="Arial" w:hAnsi="Arial" w:cs="Arial"/>
          <w:color w:val="000000" w:themeColor="text1"/>
          <w:lang w:val="lt-LT" w:bidi="he-IL"/>
        </w:rPr>
        <w:t xml:space="preserve">Dalyvavo profesionalūs ir mėgėjų teatrai iš Telšių, Klaipėdos, </w:t>
      </w:r>
      <w:r w:rsidR="000E6467" w:rsidRPr="0040741F">
        <w:rPr>
          <w:rFonts w:ascii="Arial" w:hAnsi="Arial" w:cs="Arial"/>
          <w:color w:val="000000" w:themeColor="text1"/>
          <w:lang w:val="lt-LT" w:bidi="he-IL"/>
        </w:rPr>
        <w:t>Panevėžio, Telšių</w:t>
      </w:r>
      <w:r w:rsidR="008F3D9A" w:rsidRPr="0040741F">
        <w:rPr>
          <w:rFonts w:ascii="Arial" w:hAnsi="Arial" w:cs="Arial"/>
          <w:color w:val="000000" w:themeColor="text1"/>
          <w:lang w:val="lt-LT" w:bidi="he-IL"/>
        </w:rPr>
        <w:t>. Priekulės kultūros centre minint Kultūros dieną pratęstos tradicijos kurti šventinę programą „Kultūrą – į rūmus ir lūšnas“. Iškilmingame, moderniu požiūriu į kultūros sąsajas sutviskusiame vakare pagerbti kultūros, meno srityse nusipelnę žmonės, taip pat  paskelbtas Klaipėdos rajono savivaldybės finansuojamos Ernsto Vicherto premijos „Jaunasis talentas“ laureatas</w:t>
      </w:r>
      <w:r w:rsidRPr="0040741F">
        <w:rPr>
          <w:rFonts w:ascii="Arial" w:hAnsi="Arial" w:cs="Arial"/>
          <w:color w:val="000000" w:themeColor="text1"/>
          <w:lang w:val="lt-LT" w:bidi="he-IL"/>
        </w:rPr>
        <w:t>, bei pirmą kartą Klaipėdos rajone apdovanotas metų kultūros žmogus, kuriuo tapo Priekulės kultūros centro darbuotoja Virginija Asnauskienė.</w:t>
      </w:r>
      <w:r w:rsidR="008F3D9A" w:rsidRPr="0040741F">
        <w:rPr>
          <w:rFonts w:ascii="Arial" w:hAnsi="Arial" w:cs="Arial"/>
          <w:color w:val="000000" w:themeColor="text1"/>
          <w:lang w:val="lt-LT" w:bidi="he-IL"/>
        </w:rPr>
        <w:t xml:space="preserve"> </w:t>
      </w:r>
    </w:p>
    <w:p w14:paraId="0C4AD356" w14:textId="185DA432" w:rsidR="008F3D9A" w:rsidRPr="0040741F" w:rsidRDefault="008F3D9A"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Minint 12</w:t>
      </w:r>
      <w:r w:rsidR="008612AD" w:rsidRPr="0040741F">
        <w:rPr>
          <w:rFonts w:ascii="Arial" w:hAnsi="Arial" w:cs="Arial"/>
          <w:color w:val="000000" w:themeColor="text1"/>
          <w:lang w:val="lt-LT" w:bidi="he-IL"/>
        </w:rPr>
        <w:t>7</w:t>
      </w:r>
      <w:r w:rsidRPr="0040741F">
        <w:rPr>
          <w:rFonts w:ascii="Arial" w:hAnsi="Arial" w:cs="Arial"/>
          <w:color w:val="000000" w:themeColor="text1"/>
          <w:lang w:val="lt-LT" w:bidi="he-IL"/>
        </w:rPr>
        <w:t xml:space="preserve">-ąsias </w:t>
      </w:r>
      <w:r w:rsidR="008612AD" w:rsidRPr="0040741F">
        <w:rPr>
          <w:rFonts w:ascii="Arial" w:hAnsi="Arial" w:cs="Arial"/>
          <w:color w:val="000000" w:themeColor="text1"/>
          <w:lang w:val="lt-LT" w:bidi="he-IL"/>
        </w:rPr>
        <w:t xml:space="preserve">Mažosios Lietuvos metraštininkės Ievos Simonaitytės </w:t>
      </w:r>
      <w:r w:rsidRPr="0040741F">
        <w:rPr>
          <w:rFonts w:ascii="Arial" w:hAnsi="Arial" w:cs="Arial"/>
          <w:color w:val="000000" w:themeColor="text1"/>
          <w:lang w:val="lt-LT" w:bidi="he-IL"/>
        </w:rPr>
        <w:t>rašytojos gimimo metines. Klaipėdos r. savivaldybės įteikta tradicinė Ievos Simonaitytės vardo premija. Bendradarbiaujant su Agluonėnų seniūnija, premija įteikta Vanagų evangelikų liuteronų bažnyčioje surengtame minėjime „Tau – Didžioji Ieva – 12</w:t>
      </w:r>
      <w:r w:rsidR="008612AD" w:rsidRPr="0040741F">
        <w:rPr>
          <w:rFonts w:ascii="Arial" w:hAnsi="Arial" w:cs="Arial"/>
          <w:color w:val="000000" w:themeColor="text1"/>
          <w:lang w:val="lt-LT" w:bidi="he-IL"/>
        </w:rPr>
        <w:t>6</w:t>
      </w:r>
      <w:r w:rsidRPr="0040741F">
        <w:rPr>
          <w:rFonts w:ascii="Arial" w:hAnsi="Arial" w:cs="Arial"/>
          <w:color w:val="000000" w:themeColor="text1"/>
          <w:lang w:val="lt-LT" w:bidi="he-IL"/>
        </w:rPr>
        <w:t>“.</w:t>
      </w:r>
      <w:r w:rsidR="008612AD" w:rsidRPr="0040741F">
        <w:rPr>
          <w:rFonts w:ascii="Arial" w:hAnsi="Arial" w:cs="Arial"/>
          <w:color w:val="000000" w:themeColor="text1"/>
          <w:lang w:val="lt-LT" w:bidi="he-IL"/>
        </w:rPr>
        <w:t xml:space="preserve"> </w:t>
      </w:r>
      <w:r w:rsidR="001251BF" w:rsidRPr="0040741F">
        <w:rPr>
          <w:rFonts w:ascii="Arial" w:hAnsi="Arial" w:cs="Arial"/>
          <w:color w:val="000000" w:themeColor="text1"/>
          <w:lang w:val="lt-LT" w:bidi="he-IL"/>
        </w:rPr>
        <w:t>Premija įteikta</w:t>
      </w:r>
      <w:r w:rsidR="008612AD" w:rsidRPr="0040741F">
        <w:rPr>
          <w:rFonts w:ascii="Arial" w:hAnsi="Arial" w:cs="Arial"/>
          <w:color w:val="000000" w:themeColor="text1"/>
          <w:lang w:val="lt-LT" w:bidi="he-IL"/>
        </w:rPr>
        <w:t xml:space="preserve"> Priekulės kultūros centro Ernsto Vicherto teatrui už inovatyvius kūrybinius sprendimus puoselėjant Mažosios Lietuvos kultūrą bei I. Simonaitytės vardo garsinimą rajono ir nacionaliniu mastu.</w:t>
      </w:r>
    </w:p>
    <w:p w14:paraId="2D9A30C2" w14:textId="0F37F11B" w:rsidR="008F3D9A" w:rsidRPr="0040741F" w:rsidRDefault="008F3D9A"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Sėkmingai organizuotos pagrindinės vasaros šventės: ,,Alasas lietuvininko kieme“ – Agluonėnuose, „Ant marių kraštelio“ – Drevernoje, Priekulės miesto ir žirginio sporto šventė – Priekulėje.</w:t>
      </w:r>
    </w:p>
    <w:p w14:paraId="6AF6E8D9" w14:textId="5019EB8E" w:rsidR="00177BD4" w:rsidRPr="0040741F" w:rsidRDefault="001251BF"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 xml:space="preserve">Jau antrus metus Priekulės miesto šventė prasideda istorija. </w:t>
      </w:r>
      <w:r w:rsidR="00177BD4" w:rsidRPr="0040741F">
        <w:rPr>
          <w:rFonts w:ascii="Arial" w:hAnsi="Arial" w:cs="Arial"/>
          <w:color w:val="000000" w:themeColor="text1"/>
          <w:lang w:val="lt-LT" w:bidi="he-IL"/>
        </w:rPr>
        <w:t>2023 m. pristatyta</w:t>
      </w:r>
      <w:r w:rsidRPr="0040741F">
        <w:rPr>
          <w:rFonts w:ascii="Arial" w:hAnsi="Arial" w:cs="Arial"/>
          <w:color w:val="000000" w:themeColor="text1"/>
          <w:lang w:val="lt-LT" w:bidi="he-IL"/>
        </w:rPr>
        <w:t xml:space="preserve"> Klaipėdoje įsikūrusio Mažosios Lietuvos istorijos muziejaus paroda</w:t>
      </w:r>
      <w:r w:rsidR="00177BD4" w:rsidRPr="0040741F">
        <w:rPr>
          <w:rFonts w:ascii="Arial" w:hAnsi="Arial" w:cs="Arial"/>
          <w:color w:val="000000" w:themeColor="text1"/>
          <w:lang w:val="lt-LT" w:bidi="he-IL"/>
        </w:rPr>
        <w:t xml:space="preserve"> skirta  1923 m. sausio mėnesio įvykiams,</w:t>
      </w:r>
      <w:r w:rsidR="006960F6" w:rsidRPr="0040741F">
        <w:rPr>
          <w:rFonts w:ascii="Arial" w:hAnsi="Arial" w:cs="Arial"/>
          <w:color w:val="000000" w:themeColor="text1"/>
          <w:lang w:val="lt-LT" w:bidi="he-IL"/>
        </w:rPr>
        <w:t xml:space="preserve"> </w:t>
      </w:r>
      <w:r w:rsidR="00177BD4" w:rsidRPr="0040741F">
        <w:rPr>
          <w:rFonts w:ascii="Arial" w:hAnsi="Arial" w:cs="Arial"/>
          <w:color w:val="000000" w:themeColor="text1"/>
          <w:lang w:val="lt-LT" w:bidi="he-IL"/>
        </w:rPr>
        <w:t xml:space="preserve">apžvelgiant išskirtinę krašto istoriją iki 1923 m. bei iš Mažosios Lietuvos kilusius ir Lietuvos valstybės veikėjus, prisidėjusius prie Klaipėdos krašto prijungimo. </w:t>
      </w:r>
      <w:r w:rsidRPr="0040741F">
        <w:rPr>
          <w:rFonts w:ascii="Arial" w:hAnsi="Arial" w:cs="Arial"/>
          <w:color w:val="000000" w:themeColor="text1"/>
          <w:lang w:val="lt-LT" w:bidi="he-IL"/>
        </w:rPr>
        <w:t xml:space="preserve">Jos </w:t>
      </w:r>
      <w:r w:rsidRPr="0040741F">
        <w:rPr>
          <w:rFonts w:ascii="Arial" w:hAnsi="Arial" w:cs="Arial"/>
          <w:color w:val="000000" w:themeColor="text1"/>
          <w:lang w:val="lt-LT" w:bidi="he-IL"/>
        </w:rPr>
        <w:lastRenderedPageBreak/>
        <w:t>pristatyme pranešimus skait</w:t>
      </w:r>
      <w:r w:rsidR="00177BD4" w:rsidRPr="0040741F">
        <w:rPr>
          <w:rFonts w:ascii="Arial" w:hAnsi="Arial" w:cs="Arial"/>
          <w:color w:val="000000" w:themeColor="text1"/>
          <w:lang w:val="lt-LT" w:bidi="he-IL"/>
        </w:rPr>
        <w:t>ė</w:t>
      </w:r>
      <w:r w:rsidRPr="0040741F">
        <w:rPr>
          <w:rFonts w:ascii="Arial" w:hAnsi="Arial" w:cs="Arial"/>
          <w:color w:val="000000" w:themeColor="text1"/>
          <w:lang w:val="lt-LT" w:bidi="he-IL"/>
        </w:rPr>
        <w:t xml:space="preserve"> Mažosios Lietuvos istorijos muziejaus direktorius doc. dr. Jonas Genys, istorijos skyriaus vedėja, parodos kuratorė Zita Genienė ir istorikė, Klaipėdos universiteto Baltijos regiono istorijos ir archeologijos instituto vyresnioji mokslo darbuotoja doc. dr. Silva Pocytė.</w:t>
      </w:r>
    </w:p>
    <w:p w14:paraId="0F4D43E4" w14:textId="1270CEDC" w:rsidR="008F3D9A" w:rsidRPr="0040741F" w:rsidRDefault="001251BF"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Į Priekulę atvyk</w:t>
      </w:r>
      <w:r w:rsidR="00177BD4" w:rsidRPr="0040741F">
        <w:rPr>
          <w:rFonts w:ascii="Arial" w:hAnsi="Arial" w:cs="Arial"/>
          <w:color w:val="000000" w:themeColor="text1"/>
          <w:lang w:val="lt-LT" w:bidi="he-IL"/>
        </w:rPr>
        <w:t>o</w:t>
      </w:r>
      <w:r w:rsidRPr="0040741F">
        <w:rPr>
          <w:rFonts w:ascii="Arial" w:hAnsi="Arial" w:cs="Arial"/>
          <w:color w:val="000000" w:themeColor="text1"/>
          <w:lang w:val="lt-LT" w:bidi="he-IL"/>
        </w:rPr>
        <w:t xml:space="preserve"> Edmundas Jakilaitis, kuris pristat</w:t>
      </w:r>
      <w:r w:rsidR="00177BD4" w:rsidRPr="0040741F">
        <w:rPr>
          <w:rFonts w:ascii="Arial" w:hAnsi="Arial" w:cs="Arial"/>
          <w:color w:val="000000" w:themeColor="text1"/>
          <w:lang w:val="lt-LT" w:bidi="he-IL"/>
        </w:rPr>
        <w:t>ė</w:t>
      </w:r>
      <w:r w:rsidRPr="0040741F">
        <w:rPr>
          <w:rFonts w:ascii="Arial" w:hAnsi="Arial" w:cs="Arial"/>
          <w:color w:val="000000" w:themeColor="text1"/>
          <w:lang w:val="lt-LT" w:bidi="he-IL"/>
        </w:rPr>
        <w:t xml:space="preserve"> vieną ryškiausių Klaipėdos krašto metų programos elementų – filmą „Pūga prie Mėmelio. Klaipėdos atvadavimo saga“ (režisierius Andrius Lygnugaris). Filmas skirtas 2023-iesiems, kurie, pažymint prisijungimo prie Lietuvos 100-metį,</w:t>
      </w:r>
    </w:p>
    <w:p w14:paraId="5E16A479" w14:textId="702962AF" w:rsidR="006960F6" w:rsidRPr="0040741F" w:rsidRDefault="00177BD4"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color w:val="000000" w:themeColor="text1"/>
          <w:lang w:val="lt-LT" w:bidi="he-IL"/>
        </w:rPr>
        <w:t>Priekulės kultūros centras tapo pirmosios  knygos leidėjais. Nykstant lietuvių kalbos tarmėms</w:t>
      </w:r>
      <w:r w:rsidR="006960F6" w:rsidRPr="0040741F">
        <w:rPr>
          <w:rFonts w:ascii="Arial" w:hAnsi="Arial" w:cs="Arial"/>
          <w:color w:val="000000" w:themeColor="text1"/>
          <w:lang w:val="lt-LT" w:bidi="he-IL"/>
        </w:rPr>
        <w:t xml:space="preserve"> išleista knyga - </w:t>
      </w:r>
      <w:r w:rsidRPr="0040741F">
        <w:rPr>
          <w:rFonts w:ascii="Arial" w:hAnsi="Arial" w:cs="Arial"/>
          <w:color w:val="000000" w:themeColor="text1"/>
          <w:lang w:val="lt-LT" w:bidi="he-IL"/>
        </w:rPr>
        <w:t xml:space="preserve">dovana, kuri </w:t>
      </w:r>
      <w:r w:rsidR="006960F6" w:rsidRPr="0040741F">
        <w:rPr>
          <w:rFonts w:ascii="Arial" w:hAnsi="Arial" w:cs="Arial"/>
          <w:color w:val="000000" w:themeColor="text1"/>
          <w:lang w:val="lt-LT" w:bidi="he-IL"/>
        </w:rPr>
        <w:t>skatina</w:t>
      </w:r>
      <w:r w:rsidRPr="0040741F">
        <w:rPr>
          <w:rFonts w:ascii="Arial" w:hAnsi="Arial" w:cs="Arial"/>
          <w:color w:val="000000" w:themeColor="text1"/>
          <w:lang w:val="lt-LT" w:bidi="he-IL"/>
        </w:rPr>
        <w:t xml:space="preserve"> domėjimąsi šišioniškių tarme. Ši tarmė skambėjo ir pamario krašte, o dabar ja kalba jau tik nedidelis būrelis lietuvininkų.</w:t>
      </w:r>
      <w:r w:rsidR="006960F6" w:rsidRPr="0040741F">
        <w:rPr>
          <w:rFonts w:ascii="Arial" w:hAnsi="Arial" w:cs="Arial"/>
          <w:color w:val="000000" w:themeColor="text1"/>
          <w:lang w:val="lt-LT" w:bidi="he-IL"/>
        </w:rPr>
        <w:t xml:space="preserve"> </w:t>
      </w:r>
      <w:r w:rsidRPr="0040741F">
        <w:rPr>
          <w:rFonts w:ascii="Arial" w:hAnsi="Arial" w:cs="Arial"/>
          <w:color w:val="000000" w:themeColor="text1"/>
          <w:lang w:val="lt-LT" w:bidi="he-IL"/>
        </w:rPr>
        <w:t>Per dvi dienas Priekulės Ievos Simonaitytės gimnazijos moksleiviams išdalin</w:t>
      </w:r>
      <w:r w:rsidR="006960F6" w:rsidRPr="0040741F">
        <w:rPr>
          <w:rFonts w:ascii="Arial" w:hAnsi="Arial" w:cs="Arial"/>
          <w:color w:val="000000" w:themeColor="text1"/>
          <w:lang w:val="lt-LT" w:bidi="he-IL"/>
        </w:rPr>
        <w:t>ta</w:t>
      </w:r>
      <w:r w:rsidRPr="0040741F">
        <w:rPr>
          <w:rFonts w:ascii="Arial" w:hAnsi="Arial" w:cs="Arial"/>
          <w:color w:val="000000" w:themeColor="text1"/>
          <w:lang w:val="lt-LT" w:bidi="he-IL"/>
        </w:rPr>
        <w:t xml:space="preserve"> net 345 spalving</w:t>
      </w:r>
      <w:r w:rsidR="006960F6" w:rsidRPr="0040741F">
        <w:rPr>
          <w:rFonts w:ascii="Arial" w:hAnsi="Arial" w:cs="Arial"/>
          <w:color w:val="000000" w:themeColor="text1"/>
          <w:lang w:val="lt-LT" w:bidi="he-IL"/>
        </w:rPr>
        <w:t>o</w:t>
      </w:r>
      <w:r w:rsidRPr="0040741F">
        <w:rPr>
          <w:rFonts w:ascii="Arial" w:hAnsi="Arial" w:cs="Arial"/>
          <w:color w:val="000000" w:themeColor="text1"/>
          <w:lang w:val="lt-LT" w:bidi="he-IL"/>
        </w:rPr>
        <w:t>s ir interaktyvias knyg</w:t>
      </w:r>
      <w:r w:rsidR="006960F6" w:rsidRPr="0040741F">
        <w:rPr>
          <w:rFonts w:ascii="Arial" w:hAnsi="Arial" w:cs="Arial"/>
          <w:color w:val="000000" w:themeColor="text1"/>
          <w:lang w:val="lt-LT" w:bidi="he-IL"/>
        </w:rPr>
        <w:t>os</w:t>
      </w:r>
      <w:r w:rsidRPr="0040741F">
        <w:rPr>
          <w:rFonts w:ascii="Arial" w:hAnsi="Arial" w:cs="Arial"/>
          <w:color w:val="000000" w:themeColor="text1"/>
          <w:lang w:val="lt-LT" w:bidi="he-IL"/>
        </w:rPr>
        <w:t>.</w:t>
      </w:r>
      <w:r w:rsidR="006960F6" w:rsidRPr="0040741F">
        <w:rPr>
          <w:rFonts w:ascii="Arial" w:hAnsi="Arial" w:cs="Arial"/>
          <w:color w:val="000000" w:themeColor="text1"/>
          <w:lang w:val="lt-LT" w:bidi="he-IL"/>
        </w:rPr>
        <w:t xml:space="preserve"> </w:t>
      </w:r>
      <w:r w:rsidRPr="0040741F">
        <w:rPr>
          <w:rFonts w:ascii="Arial" w:hAnsi="Arial" w:cs="Arial"/>
          <w:color w:val="000000" w:themeColor="text1"/>
          <w:lang w:val="lt-LT" w:bidi="he-IL"/>
        </w:rPr>
        <w:t>Mažosios Lietuvos krašto etnokultūros puoselėtojos Virginos Asnauskienės surinkta istorija „Marių milžinai“ (parengta pagal 2010 m. Klaipėdos universiteto leidyklos išleistos sakytinės tautosakos knygą ,,Pamarių sakmės“, kurią sudarė prof. dr. Dalia Kiseliūnaitė) iš Priekulės kultūros centro edukacinio ciklo moksleiviams „Marių milžinai mano kuprinėje“. Knygutę Iliustravo ir maketavo, grafikos dizainerė Laimutė Varkalaitė. Kalbos redaktorė – Daiva Beliokaitė. Prie knygos idėjos prisidėjo gausus būrys Priekulės kultūros centro komandos.</w:t>
      </w:r>
    </w:p>
    <w:p w14:paraId="150D846C" w14:textId="4B502E8D" w:rsidR="00041FB1" w:rsidRPr="0040741F" w:rsidRDefault="00963B98" w:rsidP="0040741F">
      <w:pPr>
        <w:spacing w:line="276" w:lineRule="auto"/>
        <w:ind w:firstLine="851"/>
        <w:jc w:val="both"/>
        <w:outlineLvl w:val="0"/>
        <w:rPr>
          <w:rFonts w:ascii="Arial" w:hAnsi="Arial" w:cs="Arial"/>
          <w:color w:val="000000" w:themeColor="text1"/>
          <w:lang w:val="lt-LT" w:bidi="he-IL"/>
        </w:rPr>
      </w:pPr>
      <w:r w:rsidRPr="0040741F">
        <w:rPr>
          <w:rFonts w:ascii="Arial" w:hAnsi="Arial" w:cs="Arial"/>
          <w:iCs/>
          <w:lang w:val="lt-LT"/>
        </w:rPr>
        <w:t>9</w:t>
      </w:r>
      <w:r w:rsidR="00041FB1" w:rsidRPr="0040741F">
        <w:rPr>
          <w:rFonts w:ascii="Arial" w:hAnsi="Arial" w:cs="Arial"/>
          <w:iCs/>
          <w:lang w:val="lt-LT"/>
        </w:rPr>
        <w:t xml:space="preserve"> lentelė. Įstaigos </w:t>
      </w:r>
      <w:r w:rsidRPr="0040741F">
        <w:rPr>
          <w:rFonts w:ascii="Arial" w:hAnsi="Arial" w:cs="Arial"/>
          <w:iCs/>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6960F6" w:rsidRPr="0040741F" w14:paraId="33F34921"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6D360EF" w14:textId="77777777" w:rsidR="006960F6" w:rsidRPr="0040741F" w:rsidRDefault="006960F6" w:rsidP="0040741F">
            <w:pPr>
              <w:spacing w:line="276" w:lineRule="auto"/>
              <w:jc w:val="center"/>
              <w:rPr>
                <w:rFonts w:ascii="Arial" w:hAnsi="Arial" w:cs="Arial"/>
                <w:b/>
                <w:lang w:val="lt-LT"/>
              </w:rPr>
            </w:pPr>
            <w:r w:rsidRPr="0040741F">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63A8605" w14:textId="77777777" w:rsidR="006960F6" w:rsidRPr="0040741F" w:rsidRDefault="006960F6" w:rsidP="0040741F">
            <w:pPr>
              <w:spacing w:line="276" w:lineRule="auto"/>
              <w:jc w:val="center"/>
              <w:rPr>
                <w:rFonts w:ascii="Arial" w:hAnsi="Arial" w:cs="Arial"/>
                <w:lang w:val="lt-LT"/>
              </w:rPr>
            </w:pPr>
            <w:r w:rsidRPr="0040741F">
              <w:rPr>
                <w:rFonts w:ascii="Arial" w:hAnsi="Arial" w:cs="Arial"/>
                <w:b/>
                <w:lang w:val="lt-LT"/>
              </w:rPr>
              <w:t>2022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E343572" w14:textId="77777777" w:rsidR="006960F6" w:rsidRPr="0040741F" w:rsidRDefault="006960F6" w:rsidP="0040741F">
            <w:pPr>
              <w:spacing w:line="276" w:lineRule="auto"/>
              <w:jc w:val="center"/>
              <w:rPr>
                <w:rFonts w:ascii="Arial" w:hAnsi="Arial" w:cs="Arial"/>
                <w:b/>
                <w:lang w:val="lt-LT"/>
              </w:rPr>
            </w:pPr>
            <w:r w:rsidRPr="0040741F">
              <w:rPr>
                <w:rFonts w:ascii="Arial" w:hAnsi="Arial" w:cs="Arial"/>
                <w:b/>
                <w:lang w:val="lt-LT"/>
              </w:rPr>
              <w:t>2023 m.</w:t>
            </w:r>
          </w:p>
        </w:tc>
      </w:tr>
      <w:tr w:rsidR="006960F6" w:rsidRPr="0040741F" w14:paraId="3ECC798D"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749546D" w14:textId="77777777" w:rsidR="006960F6" w:rsidRPr="0040741F" w:rsidRDefault="006960F6" w:rsidP="0040741F">
            <w:pPr>
              <w:spacing w:line="276" w:lineRule="auto"/>
              <w:outlineLvl w:val="0"/>
              <w:rPr>
                <w:rFonts w:ascii="Arial" w:hAnsi="Arial" w:cs="Arial"/>
                <w:lang w:val="lt-LT" w:bidi="he-IL"/>
              </w:rPr>
            </w:pPr>
            <w:r w:rsidRPr="0040741F">
              <w:rPr>
                <w:rFonts w:ascii="Arial" w:hAnsi="Arial" w:cs="Arial"/>
                <w:lang w:val="lt-LT"/>
              </w:rPr>
              <w:t xml:space="preserve">1. </w:t>
            </w:r>
            <w:r w:rsidRPr="0040741F">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338A07A"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110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E716214"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110</w:t>
            </w:r>
          </w:p>
        </w:tc>
      </w:tr>
      <w:tr w:rsidR="006960F6" w:rsidRPr="0040741F" w14:paraId="5A767E79"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55FD95C" w14:textId="77777777" w:rsidR="006960F6" w:rsidRPr="0040741F" w:rsidRDefault="006960F6" w:rsidP="0040741F">
            <w:pPr>
              <w:spacing w:line="276" w:lineRule="auto"/>
              <w:jc w:val="both"/>
              <w:rPr>
                <w:rFonts w:ascii="Arial" w:hAnsi="Arial" w:cs="Arial"/>
                <w:lang w:val="lt-LT"/>
              </w:rPr>
            </w:pPr>
            <w:r w:rsidRPr="0040741F">
              <w:rPr>
                <w:rFonts w:ascii="Arial" w:hAnsi="Arial" w:cs="Arial"/>
                <w:lang w:val="lt-LT"/>
              </w:rPr>
              <w:t xml:space="preserve">1.1. </w:t>
            </w:r>
            <w:r w:rsidRPr="0040741F">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9226EAC"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50</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08FC8492"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65</w:t>
            </w:r>
          </w:p>
        </w:tc>
      </w:tr>
      <w:tr w:rsidR="006960F6" w:rsidRPr="0040741F" w14:paraId="66562304" w14:textId="77777777" w:rsidTr="00EB26D0">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0EDED2F5" w14:textId="77777777" w:rsidR="006960F6" w:rsidRPr="0040741F" w:rsidRDefault="006960F6" w:rsidP="0040741F">
            <w:pPr>
              <w:spacing w:line="276" w:lineRule="auto"/>
              <w:outlineLvl w:val="0"/>
              <w:rPr>
                <w:rFonts w:ascii="Arial" w:hAnsi="Arial" w:cs="Arial"/>
                <w:lang w:val="lt-LT" w:bidi="he-IL"/>
              </w:rPr>
            </w:pPr>
            <w:r w:rsidRPr="0040741F">
              <w:rPr>
                <w:rFonts w:ascii="Arial" w:hAnsi="Arial" w:cs="Arial"/>
                <w:lang w:val="lt-LT"/>
              </w:rPr>
              <w:t xml:space="preserve">1.2. </w:t>
            </w:r>
            <w:r w:rsidRPr="0040741F">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154FC32B"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7</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2FFF0B02"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6</w:t>
            </w:r>
          </w:p>
        </w:tc>
      </w:tr>
      <w:tr w:rsidR="006960F6" w:rsidRPr="0040741F" w14:paraId="0709B689"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18A41BF" w14:textId="77777777" w:rsidR="006960F6" w:rsidRPr="0040741F" w:rsidRDefault="006960F6" w:rsidP="0040741F">
            <w:pPr>
              <w:spacing w:line="276" w:lineRule="auto"/>
              <w:outlineLvl w:val="0"/>
              <w:rPr>
                <w:rFonts w:ascii="Arial" w:hAnsi="Arial" w:cs="Arial"/>
                <w:lang w:val="lt-LT" w:bidi="he-IL"/>
              </w:rPr>
            </w:pPr>
            <w:r w:rsidRPr="0040741F">
              <w:rPr>
                <w:rFonts w:ascii="Arial" w:hAnsi="Arial" w:cs="Arial"/>
                <w:lang w:val="lt-LT"/>
              </w:rPr>
              <w:t xml:space="preserve">1.3. </w:t>
            </w:r>
            <w:r w:rsidRPr="0040741F">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0090871"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6</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5959889"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8</w:t>
            </w:r>
          </w:p>
        </w:tc>
      </w:tr>
      <w:tr w:rsidR="006960F6" w:rsidRPr="0040741F" w14:paraId="378A8C99"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AAC6323" w14:textId="77777777" w:rsidR="006960F6" w:rsidRPr="0040741F" w:rsidRDefault="006960F6" w:rsidP="0040741F">
            <w:pPr>
              <w:spacing w:line="276" w:lineRule="auto"/>
              <w:outlineLvl w:val="0"/>
              <w:rPr>
                <w:rFonts w:ascii="Arial" w:hAnsi="Arial" w:cs="Arial"/>
                <w:lang w:val="lt-LT" w:bidi="he-IL"/>
              </w:rPr>
            </w:pPr>
            <w:r w:rsidRPr="0040741F">
              <w:rPr>
                <w:rFonts w:ascii="Arial" w:hAnsi="Arial" w:cs="Arial"/>
                <w:lang w:val="lt-LT"/>
              </w:rPr>
              <w:t xml:space="preserve">1.4. </w:t>
            </w:r>
            <w:r w:rsidRPr="0040741F">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264067C"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70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259BBE8" w14:textId="77777777" w:rsidR="006960F6" w:rsidRPr="0040741F" w:rsidRDefault="006960F6" w:rsidP="0040741F">
            <w:pPr>
              <w:spacing w:line="276" w:lineRule="auto"/>
              <w:jc w:val="center"/>
              <w:rPr>
                <w:rFonts w:ascii="Arial" w:hAnsi="Arial" w:cs="Arial"/>
                <w:lang w:val="lt-LT"/>
              </w:rPr>
            </w:pPr>
            <w:r w:rsidRPr="0040741F">
              <w:rPr>
                <w:rFonts w:ascii="Arial" w:hAnsi="Arial" w:cs="Arial"/>
                <w:lang w:val="lt-LT"/>
              </w:rPr>
              <w:t>61</w:t>
            </w:r>
          </w:p>
        </w:tc>
      </w:tr>
      <w:tr w:rsidR="006960F6" w:rsidRPr="0040741F" w14:paraId="24331A6D"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94090D6" w14:textId="77777777" w:rsidR="006960F6" w:rsidRPr="0040741F" w:rsidRDefault="006960F6" w:rsidP="0040741F">
            <w:pPr>
              <w:spacing w:line="276" w:lineRule="auto"/>
              <w:contextualSpacing/>
              <w:rPr>
                <w:rFonts w:ascii="Arial" w:hAnsi="Arial" w:cs="Arial"/>
                <w:lang w:val="lt-LT"/>
              </w:rPr>
            </w:pPr>
            <w:r w:rsidRPr="0040741F">
              <w:rPr>
                <w:rFonts w:ascii="Arial" w:hAnsi="Arial" w:cs="Arial"/>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D0157FB" w14:textId="77777777" w:rsidR="006960F6" w:rsidRPr="0040741F" w:rsidRDefault="006960F6" w:rsidP="0040741F">
            <w:pPr>
              <w:spacing w:line="276" w:lineRule="auto"/>
              <w:contextualSpacing/>
              <w:jc w:val="center"/>
              <w:rPr>
                <w:rFonts w:ascii="Arial" w:hAnsi="Arial" w:cs="Arial"/>
                <w:b/>
                <w:lang w:val="lt-LT"/>
              </w:rPr>
            </w:pPr>
            <w:r w:rsidRPr="0040741F">
              <w:rPr>
                <w:rFonts w:ascii="Arial" w:hAnsi="Arial" w:cs="Arial"/>
                <w:b/>
                <w:lang w:val="lt-LT"/>
              </w:rPr>
              <w:t>21010</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579903C9" w14:textId="77777777" w:rsidR="006960F6" w:rsidRPr="0040741F" w:rsidRDefault="006960F6" w:rsidP="0040741F">
            <w:pPr>
              <w:spacing w:line="276" w:lineRule="auto"/>
              <w:contextualSpacing/>
              <w:jc w:val="center"/>
              <w:rPr>
                <w:rFonts w:ascii="Arial" w:hAnsi="Arial" w:cs="Arial"/>
                <w:b/>
                <w:lang w:val="lt-LT"/>
              </w:rPr>
            </w:pPr>
            <w:r w:rsidRPr="0040741F">
              <w:rPr>
                <w:rFonts w:ascii="Arial" w:hAnsi="Arial" w:cs="Arial"/>
                <w:b/>
                <w:lang w:val="lt-LT"/>
              </w:rPr>
              <w:t>22432</w:t>
            </w:r>
          </w:p>
        </w:tc>
      </w:tr>
    </w:tbl>
    <w:p w14:paraId="7851665D" w14:textId="67A5A451" w:rsidR="00041FB1" w:rsidRPr="0040741F" w:rsidRDefault="00041FB1" w:rsidP="0040741F">
      <w:pPr>
        <w:spacing w:before="120" w:line="276" w:lineRule="auto"/>
        <w:ind w:firstLine="851"/>
        <w:contextualSpacing/>
        <w:jc w:val="both"/>
        <w:rPr>
          <w:rFonts w:ascii="Arial" w:hAnsi="Arial" w:cs="Arial"/>
          <w:b/>
          <w:lang w:val="lt-LT"/>
        </w:rPr>
      </w:pPr>
      <w:r w:rsidRPr="0040741F">
        <w:rPr>
          <w:rFonts w:ascii="Arial" w:hAnsi="Arial" w:cs="Arial"/>
          <w:b/>
          <w:lang w:val="lt-LT"/>
        </w:rPr>
        <w:t xml:space="preserve">5. </w:t>
      </w:r>
      <w:bookmarkStart w:id="0" w:name="_Hlk65593170"/>
      <w:r w:rsidRPr="0040741F">
        <w:rPr>
          <w:rFonts w:ascii="Arial" w:hAnsi="Arial" w:cs="Arial"/>
          <w:b/>
          <w:lang w:val="lt-LT"/>
        </w:rPr>
        <w:t>Mėgėjų meno kolektyvai, būreliai, klubai ir kita edukacinė veikla</w:t>
      </w:r>
      <w:bookmarkEnd w:id="0"/>
      <w:r w:rsidR="004D3A63" w:rsidRPr="0040741F">
        <w:rPr>
          <w:rFonts w:ascii="Arial" w:hAnsi="Arial" w:cs="Arial"/>
          <w:b/>
          <w:lang w:val="lt-LT"/>
        </w:rPr>
        <w:t>:</w:t>
      </w:r>
    </w:p>
    <w:p w14:paraId="63D7208B" w14:textId="64379581" w:rsidR="006960F6" w:rsidRPr="0040741F" w:rsidRDefault="006960F6" w:rsidP="0040741F">
      <w:pPr>
        <w:spacing w:line="276" w:lineRule="auto"/>
        <w:ind w:firstLine="851"/>
        <w:outlineLvl w:val="0"/>
        <w:rPr>
          <w:rFonts w:ascii="Arial" w:hAnsi="Arial" w:cs="Arial"/>
          <w:color w:val="000000" w:themeColor="text1"/>
          <w:lang w:val="lt-LT"/>
        </w:rPr>
      </w:pPr>
      <w:r w:rsidRPr="0040741F">
        <w:rPr>
          <w:rFonts w:ascii="Arial" w:hAnsi="Arial" w:cs="Arial"/>
          <w:color w:val="000000" w:themeColor="text1"/>
          <w:lang w:val="lt-LT" w:bidi="he-IL"/>
        </w:rPr>
        <w:t xml:space="preserve">2023 m. kultūros centre iš viso veikė 8 </w:t>
      </w:r>
      <w:r w:rsidRPr="0040741F">
        <w:rPr>
          <w:rFonts w:ascii="Arial" w:hAnsi="Arial" w:cs="Arial"/>
          <w:color w:val="000000" w:themeColor="text1"/>
          <w:lang w:val="lt-LT"/>
        </w:rPr>
        <w:t>meno kolektyv</w:t>
      </w:r>
      <w:r w:rsidRPr="0040741F">
        <w:rPr>
          <w:rFonts w:ascii="Arial" w:hAnsi="Arial" w:cs="Arial"/>
          <w:color w:val="000000" w:themeColor="text1"/>
          <w:lang w:val="lt-LT" w:bidi="he-IL"/>
        </w:rPr>
        <w:t xml:space="preserve">ai, jų veikloje dalyvavo 109 nariai, </w:t>
      </w:r>
      <w:r w:rsidRPr="0040741F">
        <w:rPr>
          <w:rFonts w:ascii="Arial" w:hAnsi="Arial" w:cs="Arial"/>
          <w:color w:val="000000" w:themeColor="text1"/>
          <w:lang w:val="lt-LT"/>
        </w:rPr>
        <w:t>kurie įnešė įvairovę ir kūrybinį potencialą į kultūrinį Lietuvos gyvenimą.</w:t>
      </w:r>
    </w:p>
    <w:p w14:paraId="51CE99F9" w14:textId="77777777" w:rsidR="008F3D9A" w:rsidRPr="0040741F" w:rsidRDefault="008F3D9A"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 xml:space="preserve">Priekulės kultūros centre veikiantys mėgėjų meno kolektyvai dalyvauja bendrose rajono, regiono, respublikos kultūros programose, kuria menines programas, įtraukia bendruomenės narius bei gyventojus į kultūrinę veiklą, skatinančią įvairių iniciatyvų kūrimą, teikia profesionalias kultūros paslaugas, pagalbą organizacijoms, įmonėms, įstaigoms, bendradarbiauja su kitais Mažosios Lietuvos krašto kultūros centrais, kultūros, švietimo įstaigomis, visuomeninėmis organizacijomis. Meno kolektyvai aktyviai dalyvauja Lietuvos kultūriniame judėjime – organizuotos 52 išvykos į Vilnių, Telšius, Panevėžį, Druskininkus, Nidą, Jurbarką, Usėnų sen., Šiaulius, Klaipėdą, Gargždus, Vainutą. Organizuotos  3 išvykos į Vokietiją, Latviją. </w:t>
      </w:r>
    </w:p>
    <w:p w14:paraId="118C8A25" w14:textId="4E01D25C" w:rsidR="003C1B98" w:rsidRPr="0040741F" w:rsidRDefault="008F3D9A" w:rsidP="0040741F">
      <w:pPr>
        <w:spacing w:line="276" w:lineRule="auto"/>
        <w:ind w:firstLine="851"/>
        <w:jc w:val="both"/>
        <w:rPr>
          <w:rFonts w:ascii="Arial" w:hAnsi="Arial" w:cs="Arial"/>
          <w:color w:val="000000" w:themeColor="text1"/>
          <w:lang w:val="lt-LT" w:eastAsia="lt-LT"/>
        </w:rPr>
      </w:pPr>
      <w:r w:rsidRPr="0040741F">
        <w:rPr>
          <w:rFonts w:ascii="Arial" w:hAnsi="Arial" w:cs="Arial"/>
          <w:color w:val="000000" w:themeColor="text1"/>
          <w:shd w:val="clear" w:color="auto" w:fill="FFFFFF"/>
          <w:lang w:val="lt-LT"/>
        </w:rPr>
        <w:t xml:space="preserve">Ernsto Vicherto mėgėjų teatras </w:t>
      </w:r>
      <w:r w:rsidR="003C1B98" w:rsidRPr="0040741F">
        <w:rPr>
          <w:rFonts w:ascii="Arial" w:hAnsi="Arial" w:cs="Arial"/>
          <w:color w:val="000000" w:themeColor="text1"/>
          <w:shd w:val="clear" w:color="auto" w:fill="FFFFFF"/>
          <w:lang w:val="lt-LT"/>
        </w:rPr>
        <w:t>–</w:t>
      </w:r>
      <w:r w:rsidRPr="0040741F">
        <w:rPr>
          <w:rFonts w:ascii="Arial" w:hAnsi="Arial" w:cs="Arial"/>
          <w:color w:val="000000" w:themeColor="text1"/>
          <w:shd w:val="clear" w:color="auto" w:fill="FFFFFF"/>
          <w:lang w:val="lt-LT"/>
        </w:rPr>
        <w:t xml:space="preserve"> 202</w:t>
      </w:r>
      <w:r w:rsidR="003C1B98" w:rsidRPr="0040741F">
        <w:rPr>
          <w:rFonts w:ascii="Arial" w:hAnsi="Arial" w:cs="Arial"/>
          <w:color w:val="000000" w:themeColor="text1"/>
          <w:shd w:val="clear" w:color="auto" w:fill="FFFFFF"/>
          <w:lang w:val="lt-LT"/>
        </w:rPr>
        <w:t>3</w:t>
      </w:r>
      <w:r w:rsidRPr="0040741F">
        <w:rPr>
          <w:rFonts w:ascii="Arial" w:hAnsi="Arial" w:cs="Arial"/>
          <w:color w:val="000000" w:themeColor="text1"/>
          <w:shd w:val="clear" w:color="auto" w:fill="FFFFFF"/>
          <w:lang w:val="lt-LT"/>
        </w:rPr>
        <w:t xml:space="preserve"> m. išleista premjera</w:t>
      </w:r>
      <w:r w:rsidR="0040741F">
        <w:rPr>
          <w:rFonts w:ascii="Arial" w:hAnsi="Arial" w:cs="Arial"/>
          <w:color w:val="000000" w:themeColor="text1"/>
          <w:shd w:val="clear" w:color="auto" w:fill="FFFFFF"/>
          <w:lang w:val="lt-LT"/>
        </w:rPr>
        <w:t xml:space="preserve"> –</w:t>
      </w:r>
      <w:r w:rsidR="00DB5B65" w:rsidRPr="0040741F">
        <w:rPr>
          <w:rFonts w:ascii="Arial" w:hAnsi="Arial" w:cs="Arial"/>
          <w:color w:val="000000" w:themeColor="text1"/>
          <w:shd w:val="clear" w:color="auto" w:fill="FFFFFF"/>
          <w:lang w:val="lt-LT"/>
        </w:rPr>
        <w:t xml:space="preserve"> meninė </w:t>
      </w:r>
      <w:r w:rsidR="00DB5B65" w:rsidRPr="0040741F">
        <w:rPr>
          <w:rFonts w:ascii="Arial" w:hAnsi="Arial" w:cs="Arial"/>
          <w:color w:val="000000" w:themeColor="text1"/>
          <w:lang w:val="lt-LT" w:bidi="he-IL"/>
        </w:rPr>
        <w:t xml:space="preserve">kompozicija pagal J. Marcinkevičiaus poemą </w:t>
      </w:r>
      <w:r w:rsidR="0040741F" w:rsidRPr="0040741F">
        <w:rPr>
          <w:rFonts w:ascii="Arial" w:hAnsi="Arial" w:cs="Arial"/>
          <w:lang w:val="lt-LT"/>
        </w:rPr>
        <w:t>„</w:t>
      </w:r>
      <w:r w:rsidR="00DB5B65" w:rsidRPr="0040741F">
        <w:rPr>
          <w:rFonts w:ascii="Arial" w:hAnsi="Arial" w:cs="Arial"/>
          <w:color w:val="000000" w:themeColor="text1"/>
          <w:lang w:val="lt-LT" w:bidi="he-IL"/>
        </w:rPr>
        <w:t xml:space="preserve">Donelaitis” (rež. D. Savickis). </w:t>
      </w:r>
      <w:r w:rsidRPr="0040741F">
        <w:rPr>
          <w:rFonts w:ascii="Arial" w:hAnsi="Arial" w:cs="Arial"/>
          <w:color w:val="000000" w:themeColor="text1"/>
          <w:shd w:val="clear" w:color="auto" w:fill="FFFFFF"/>
          <w:lang w:val="lt-LT"/>
        </w:rPr>
        <w:t xml:space="preserve">Priekulės kultūros centro Ernsto Vicherto teatras tapo 27-uoju Agluonėnų seniūnijos Ievos Simonaitytės vardo premijos laureatu. Teatras apdovanotas už inovatyvius kūrybinius sprendimus puoselėjant Mažosios Lietuvos kultūrą bei I. Simonaitytės vardo garsinimą rajono ir nacionaliniu mastu. </w:t>
      </w:r>
      <w:r w:rsidR="003C1B98" w:rsidRPr="0040741F">
        <w:rPr>
          <w:rFonts w:ascii="Arial" w:hAnsi="Arial" w:cs="Arial"/>
          <w:color w:val="000000" w:themeColor="text1"/>
          <w:shd w:val="clear" w:color="auto" w:fill="FFFFFF"/>
          <w:lang w:val="lt-LT"/>
        </w:rPr>
        <w:t xml:space="preserve">Lietuvos suaugusiųjų mėgėjų teatrų apžiūroje „Atspindžiai“ iš beveik 100 dalyvavusiųjų </w:t>
      </w:r>
      <w:r w:rsidR="003C1B98" w:rsidRPr="0040741F">
        <w:rPr>
          <w:rFonts w:ascii="Arial" w:hAnsi="Arial" w:cs="Arial"/>
          <w:color w:val="000000" w:themeColor="text1"/>
          <w:shd w:val="clear" w:color="auto" w:fill="FFFFFF"/>
          <w:lang w:val="lt-LT"/>
        </w:rPr>
        <w:lastRenderedPageBreak/>
        <w:t>pateko į geriausiųjų dešimtuką.</w:t>
      </w:r>
      <w:r w:rsidR="003C1B98" w:rsidRPr="0040741F">
        <w:rPr>
          <w:rFonts w:ascii="Arial" w:hAnsi="Arial" w:cs="Arial"/>
          <w:color w:val="000000" w:themeColor="text1"/>
          <w:lang w:val="lt-LT" w:eastAsia="lt-LT"/>
        </w:rPr>
        <w:t xml:space="preserve"> Ypatingai Ernsto Vicherto teatras žavi savo eksperimentais netradicinėse erdvėse, 2023 m. įveiklino tokią erdvę, kaip Agluonėnų etnografinės sodybos prieigose įkurdintą unikalaus malūno ekspoziciją. Svarbiu kūrybiškumo pripažinimu tapę „Aukso paukštės“ apdovanojimai kasmet skiriami labiausiai nusipelniusiems šalies chorams, teatrams, folkloro, dainų ir šokių ansambliams, liaudiškos muzikos kapeloms, šokių kolektyvams, liaudies muzikos ir pučiamųjų instrumentų orkestrams. Už 2023 m. veiklą bus apdovanotas ir Priekulės kultūros centro Ernsto Vicherto teatras bei režisierius nominacijoje „Geriausias suaugusiųjų teatras ir vadovas“.</w:t>
      </w:r>
      <w:r w:rsidR="0040741F" w:rsidRPr="0040741F">
        <w:rPr>
          <w:rFonts w:ascii="Arial" w:hAnsi="Arial" w:cs="Arial"/>
          <w:lang w:val="lt-LT"/>
        </w:rPr>
        <w:t xml:space="preserve"> </w:t>
      </w:r>
    </w:p>
    <w:p w14:paraId="5A92B76E" w14:textId="3EDB6076" w:rsidR="008F3D9A" w:rsidRPr="0040741F" w:rsidRDefault="008F3D9A"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 xml:space="preserve">Folkloro ansamblis </w:t>
      </w:r>
      <w:r w:rsidR="0040741F" w:rsidRPr="0040741F">
        <w:rPr>
          <w:rFonts w:ascii="Arial" w:hAnsi="Arial" w:cs="Arial"/>
          <w:lang w:val="lt-LT"/>
        </w:rPr>
        <w:t>„</w:t>
      </w:r>
      <w:r w:rsidRPr="0040741F">
        <w:rPr>
          <w:rFonts w:ascii="Arial" w:hAnsi="Arial" w:cs="Arial"/>
          <w:color w:val="000000" w:themeColor="text1"/>
          <w:shd w:val="clear" w:color="auto" w:fill="FFFFFF"/>
          <w:lang w:val="lt-LT"/>
        </w:rPr>
        <w:t xml:space="preserve">Žvejytės“ bendradarbiaudamas su Klaipėdos rajono turizmo informacijos centru  projekte </w:t>
      </w:r>
      <w:r w:rsidR="0040741F" w:rsidRPr="0040741F">
        <w:rPr>
          <w:rFonts w:ascii="Arial" w:hAnsi="Arial" w:cs="Arial"/>
          <w:lang w:val="lt-LT"/>
        </w:rPr>
        <w:t>„</w:t>
      </w:r>
      <w:r w:rsidRPr="0040741F">
        <w:rPr>
          <w:rFonts w:ascii="Arial" w:hAnsi="Arial" w:cs="Arial"/>
          <w:color w:val="000000" w:themeColor="text1"/>
          <w:shd w:val="clear" w:color="auto" w:fill="FFFFFF"/>
          <w:lang w:val="lt-LT"/>
        </w:rPr>
        <w:t>Žuvies keliu“  parengė net 68 pamario žvejų ir lietuvininkų gyvenimą, papročius pristatančias folklorines programas - edukacijas ,</w:t>
      </w:r>
      <w:r w:rsidR="0040741F" w:rsidRPr="0040741F">
        <w:rPr>
          <w:rFonts w:ascii="Arial" w:hAnsi="Arial" w:cs="Arial"/>
          <w:lang w:val="lt-LT"/>
        </w:rPr>
        <w:t xml:space="preserve"> „</w:t>
      </w:r>
      <w:r w:rsidRPr="0040741F">
        <w:rPr>
          <w:rFonts w:ascii="Arial" w:hAnsi="Arial" w:cs="Arial"/>
          <w:color w:val="000000" w:themeColor="text1"/>
          <w:shd w:val="clear" w:color="auto" w:fill="FFFFFF"/>
          <w:lang w:val="lt-LT"/>
        </w:rPr>
        <w:t>Į žvejus eisiu“.</w:t>
      </w:r>
      <w:r w:rsidR="00CC69C7" w:rsidRPr="0040741F">
        <w:rPr>
          <w:color w:val="000000" w:themeColor="text1"/>
          <w:lang w:val="lt-LT"/>
        </w:rPr>
        <w:t xml:space="preserve"> </w:t>
      </w:r>
      <w:r w:rsidR="00CC69C7" w:rsidRPr="0040741F">
        <w:rPr>
          <w:rFonts w:ascii="Arial" w:hAnsi="Arial" w:cs="Arial"/>
          <w:color w:val="000000" w:themeColor="text1"/>
          <w:shd w:val="clear" w:color="auto" w:fill="FFFFFF"/>
          <w:lang w:val="lt-LT"/>
        </w:rPr>
        <w:t>Drevernos skyriaus folkloro ansamblis „Žvejytės“ dalyvavo televizijos laidoje „Duokim garo“.</w:t>
      </w:r>
    </w:p>
    <w:p w14:paraId="4993EBC6" w14:textId="2DDFE7B0" w:rsidR="008F3D9A" w:rsidRPr="0040741F" w:rsidRDefault="008F3D9A"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Liaudiškos muzikos kapela „Bengeliai“</w:t>
      </w:r>
      <w:r w:rsidR="0040741F">
        <w:rPr>
          <w:rFonts w:ascii="Arial" w:hAnsi="Arial" w:cs="Arial"/>
          <w:color w:val="000000" w:themeColor="text1"/>
          <w:shd w:val="clear" w:color="auto" w:fill="FFFFFF"/>
          <w:lang w:val="lt-LT"/>
        </w:rPr>
        <w:t xml:space="preserve"> –</w:t>
      </w:r>
      <w:r w:rsidRPr="0040741F">
        <w:rPr>
          <w:rFonts w:ascii="Arial" w:hAnsi="Arial" w:cs="Arial"/>
          <w:color w:val="000000" w:themeColor="text1"/>
          <w:shd w:val="clear" w:color="auto" w:fill="FFFFFF"/>
          <w:lang w:val="lt-LT"/>
        </w:rPr>
        <w:t xml:space="preserve"> 202</w:t>
      </w:r>
      <w:r w:rsidR="003C1B98" w:rsidRPr="0040741F">
        <w:rPr>
          <w:rFonts w:ascii="Arial" w:hAnsi="Arial" w:cs="Arial"/>
          <w:color w:val="000000" w:themeColor="text1"/>
          <w:shd w:val="clear" w:color="auto" w:fill="FFFFFF"/>
          <w:lang w:val="lt-LT"/>
        </w:rPr>
        <w:t>3</w:t>
      </w:r>
      <w:r w:rsidRPr="0040741F">
        <w:rPr>
          <w:rFonts w:ascii="Arial" w:hAnsi="Arial" w:cs="Arial"/>
          <w:color w:val="000000" w:themeColor="text1"/>
          <w:shd w:val="clear" w:color="auto" w:fill="FFFFFF"/>
          <w:lang w:val="lt-LT"/>
        </w:rPr>
        <w:t xml:space="preserve"> m. </w:t>
      </w:r>
      <w:r w:rsidR="003C1B98" w:rsidRPr="0040741F">
        <w:rPr>
          <w:rFonts w:ascii="Arial" w:hAnsi="Arial" w:cs="Arial"/>
          <w:color w:val="000000" w:themeColor="text1"/>
          <w:shd w:val="clear" w:color="auto" w:fill="FFFFFF"/>
          <w:lang w:val="lt-LT"/>
        </w:rPr>
        <w:t>garbingai atstovavo Lietuvą tarptautiniame Europos tautų folkloro festivalyje „Europiada“.</w:t>
      </w:r>
    </w:p>
    <w:p w14:paraId="4AC8EB96" w14:textId="31C007B1" w:rsidR="008F3D9A" w:rsidRPr="0040741F" w:rsidRDefault="008F3D9A"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Tautinių šokių grupė „Gintaras“ ir liaudiškos muzikos kapela „Bengeliai“ -  202</w:t>
      </w:r>
      <w:r w:rsidR="003C1B98" w:rsidRPr="0040741F">
        <w:rPr>
          <w:rFonts w:ascii="Arial" w:hAnsi="Arial" w:cs="Arial"/>
          <w:color w:val="000000" w:themeColor="text1"/>
          <w:shd w:val="clear" w:color="auto" w:fill="FFFFFF"/>
          <w:lang w:val="lt-LT"/>
        </w:rPr>
        <w:t>3</w:t>
      </w:r>
      <w:r w:rsidRPr="0040741F">
        <w:rPr>
          <w:rFonts w:ascii="Arial" w:hAnsi="Arial" w:cs="Arial"/>
          <w:color w:val="000000" w:themeColor="text1"/>
          <w:shd w:val="clear" w:color="auto" w:fill="FFFFFF"/>
          <w:lang w:val="lt-LT"/>
        </w:rPr>
        <w:t xml:space="preserve"> metais garbingai atstovavo Mažąją Lietuvą Lietuvos Vakarų krašto dainų šventėje. Šiais metais šventė buvo skirta Mažosios Lietuvos lietuvių dainų šventės 95-mečiui ir kompozitoriaus Stasio Šimkaus 135-osioms gimimo metinėms.</w:t>
      </w:r>
    </w:p>
    <w:p w14:paraId="1902BF79" w14:textId="4A02E0F4" w:rsidR="008F3D9A" w:rsidRPr="0040741F" w:rsidRDefault="00DB5B65"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Priekulės kultūros centro Agluonėnų klojimo teatras 2023 metais atšventė 40 metų sukaktį. Jai skirtas renginių ciklas „40 raibų gegučių“ prasidėjo per Jonines. Agluonėniškius sveikino ir savo spektaklius pristatė mėgėjų teatrai iš Kurmaičių ir Punsko. P</w:t>
      </w:r>
      <w:r w:rsidR="008F3D9A" w:rsidRPr="0040741F">
        <w:rPr>
          <w:rFonts w:ascii="Arial" w:hAnsi="Arial" w:cs="Arial"/>
          <w:color w:val="000000" w:themeColor="text1"/>
          <w:shd w:val="clear" w:color="auto" w:fill="FFFFFF"/>
          <w:lang w:val="lt-LT"/>
        </w:rPr>
        <w:t>ristatė spektakl</w:t>
      </w:r>
      <w:r w:rsidRPr="0040741F">
        <w:rPr>
          <w:rFonts w:ascii="Arial" w:hAnsi="Arial" w:cs="Arial"/>
          <w:color w:val="000000" w:themeColor="text1"/>
          <w:shd w:val="clear" w:color="auto" w:fill="FFFFFF"/>
          <w:lang w:val="lt-LT"/>
        </w:rPr>
        <w:t>į</w:t>
      </w:r>
      <w:r w:rsidR="008F3D9A" w:rsidRPr="0040741F">
        <w:rPr>
          <w:rFonts w:ascii="Arial" w:hAnsi="Arial" w:cs="Arial"/>
          <w:color w:val="000000" w:themeColor="text1"/>
          <w:shd w:val="clear" w:color="auto" w:fill="FFFFFF"/>
          <w:lang w:val="lt-LT"/>
        </w:rPr>
        <w:t xml:space="preserve"> - vienaveiksmę Vydūno komediją ,,Piktoji gudrybė“. </w:t>
      </w:r>
    </w:p>
    <w:p w14:paraId="3F241A96" w14:textId="7C470476" w:rsidR="00CC69C7" w:rsidRPr="0040741F" w:rsidRDefault="00CC69C7"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Vokalinis ansamblis „Agluona“ šiemet dalyvavo Slovakijoje, Bratislavoje vykusiame konkurse ir savo kategorijoje užėmė trečiąją vietą.</w:t>
      </w:r>
    </w:p>
    <w:p w14:paraId="01CB30F2" w14:textId="60765552" w:rsidR="00CC69C7" w:rsidRPr="0040741F" w:rsidRDefault="00CC69C7"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Folkloro ansamblio „Vėlingis“ dalyvavo televizijos laidoje „Duokim garo“, organizavo Klaipėdos rajono folkloro šventę „Auga vobilelė“, kuriame dalyvavo viso rajono folklorinė bendruomenė.</w:t>
      </w:r>
    </w:p>
    <w:p w14:paraId="65BDE01E" w14:textId="178B4FA5" w:rsidR="008F3D9A" w:rsidRPr="0040741F" w:rsidRDefault="008F3D9A" w:rsidP="0040741F">
      <w:pPr>
        <w:spacing w:line="276" w:lineRule="auto"/>
        <w:ind w:firstLine="851"/>
        <w:jc w:val="both"/>
        <w:rPr>
          <w:rFonts w:ascii="Arial" w:hAnsi="Arial" w:cs="Arial"/>
          <w:color w:val="000000" w:themeColor="text1"/>
          <w:shd w:val="clear" w:color="auto" w:fill="FFFFFF"/>
          <w:lang w:val="lt-LT"/>
        </w:rPr>
      </w:pPr>
      <w:r w:rsidRPr="0040741F">
        <w:rPr>
          <w:rFonts w:ascii="Arial" w:hAnsi="Arial" w:cs="Arial"/>
          <w:color w:val="000000" w:themeColor="text1"/>
          <w:shd w:val="clear" w:color="auto" w:fill="FFFFFF"/>
          <w:lang w:val="lt-LT"/>
        </w:rPr>
        <w:t>202</w:t>
      </w:r>
      <w:r w:rsidR="00DB5B65" w:rsidRPr="0040741F">
        <w:rPr>
          <w:rFonts w:ascii="Arial" w:hAnsi="Arial" w:cs="Arial"/>
          <w:color w:val="000000" w:themeColor="text1"/>
          <w:shd w:val="clear" w:color="auto" w:fill="FFFFFF"/>
          <w:lang w:val="lt-LT"/>
        </w:rPr>
        <w:t>3</w:t>
      </w:r>
      <w:r w:rsidRPr="0040741F">
        <w:rPr>
          <w:rFonts w:ascii="Arial" w:hAnsi="Arial" w:cs="Arial"/>
          <w:color w:val="000000" w:themeColor="text1"/>
          <w:shd w:val="clear" w:color="auto" w:fill="FFFFFF"/>
          <w:lang w:val="lt-LT"/>
        </w:rPr>
        <w:t xml:space="preserve"> m. vainikavo meno kolektyvų padėkos ir nominacijų</w:t>
      </w:r>
      <w:r w:rsidR="00DB5B65" w:rsidRPr="0040741F">
        <w:rPr>
          <w:rFonts w:ascii="Arial" w:hAnsi="Arial" w:cs="Arial"/>
          <w:color w:val="000000" w:themeColor="text1"/>
          <w:shd w:val="clear" w:color="auto" w:fill="FFFFFF"/>
          <w:lang w:val="lt-LT"/>
        </w:rPr>
        <w:t>, bei pirmą kartą labdaros vakaras</w:t>
      </w:r>
      <w:r w:rsidRPr="0040741F">
        <w:rPr>
          <w:rFonts w:ascii="Arial" w:hAnsi="Arial" w:cs="Arial"/>
          <w:color w:val="000000" w:themeColor="text1"/>
          <w:shd w:val="clear" w:color="auto" w:fill="FFFFFF"/>
          <w:lang w:val="lt-LT"/>
        </w:rPr>
        <w:t xml:space="preserve"> vakaras</w:t>
      </w:r>
      <w:r w:rsidR="00DB5B65" w:rsidRPr="0040741F">
        <w:rPr>
          <w:rFonts w:ascii="Arial" w:hAnsi="Arial" w:cs="Arial"/>
          <w:color w:val="000000" w:themeColor="text1"/>
          <w:shd w:val="clear" w:color="auto" w:fill="FFFFFF"/>
          <w:lang w:val="lt-LT"/>
        </w:rPr>
        <w:t xml:space="preserve">, kurio metu Priekulės kultūros centras surengė savo meno kolektyvų koncertą, kurį dedikavo Priekulės Šv. Antano Paduviečio parapijos „Caritui“. Apie 100 meno mėgėjų – savanorių susirinko pasidžiaugti, pasidalinti, ką sukūrė </w:t>
      </w:r>
      <w:r w:rsidR="00CC69C7" w:rsidRPr="0040741F">
        <w:rPr>
          <w:rFonts w:ascii="Arial" w:hAnsi="Arial" w:cs="Arial"/>
          <w:color w:val="000000" w:themeColor="text1"/>
          <w:shd w:val="clear" w:color="auto" w:fill="FFFFFF"/>
          <w:lang w:val="lt-LT"/>
        </w:rPr>
        <w:t>2023 m. L</w:t>
      </w:r>
      <w:r w:rsidR="00DB5B65" w:rsidRPr="0040741F">
        <w:rPr>
          <w:rFonts w:ascii="Arial" w:hAnsi="Arial" w:cs="Arial"/>
          <w:color w:val="000000" w:themeColor="text1"/>
          <w:shd w:val="clear" w:color="auto" w:fill="FFFFFF"/>
          <w:lang w:val="lt-LT"/>
        </w:rPr>
        <w:t>abdaros koncerte paaukota apie 500 eurų.</w:t>
      </w:r>
    </w:p>
    <w:p w14:paraId="3B3483E1" w14:textId="296CFF85" w:rsidR="004D3A63" w:rsidRPr="0040741F" w:rsidRDefault="00963B98" w:rsidP="0040741F">
      <w:pPr>
        <w:spacing w:line="276" w:lineRule="auto"/>
        <w:ind w:firstLine="851"/>
        <w:jc w:val="both"/>
        <w:rPr>
          <w:rFonts w:ascii="Arial" w:hAnsi="Arial" w:cs="Arial"/>
          <w:i/>
          <w:lang w:val="lt-LT"/>
        </w:rPr>
      </w:pPr>
      <w:r w:rsidRPr="0040741F">
        <w:rPr>
          <w:rFonts w:ascii="Arial" w:hAnsi="Arial" w:cs="Arial"/>
          <w:i/>
          <w:lang w:val="lt-LT"/>
        </w:rPr>
        <w:t>10</w:t>
      </w:r>
      <w:r w:rsidR="004D3A63" w:rsidRPr="0040741F">
        <w:rPr>
          <w:rFonts w:ascii="Arial" w:hAnsi="Arial" w:cs="Arial"/>
          <w:i/>
          <w:lang w:val="lt-LT"/>
        </w:rPr>
        <w:t xml:space="preserve"> lentelė. Įstaigos </w:t>
      </w:r>
      <w:r w:rsidRPr="0040741F">
        <w:rPr>
          <w:rFonts w:ascii="Arial" w:hAnsi="Arial" w:cs="Arial"/>
          <w:i/>
          <w:lang w:val="lt-LT"/>
        </w:rPr>
        <w:t>Mėgėjų meno kolektyvai ir jų dalyviai</w:t>
      </w:r>
      <w:r w:rsidR="004D3A63" w:rsidRPr="0040741F">
        <w:rPr>
          <w:rFonts w:ascii="Arial" w:hAnsi="Arial" w:cs="Arial"/>
          <w:i/>
          <w:lang w:val="lt-LT"/>
        </w:rPr>
        <w:t>.</w:t>
      </w:r>
    </w:p>
    <w:tbl>
      <w:tblPr>
        <w:tblW w:w="9639" w:type="dxa"/>
        <w:tblInd w:w="-5" w:type="dxa"/>
        <w:tblLayout w:type="fixed"/>
        <w:tblLook w:val="0000" w:firstRow="0" w:lastRow="0" w:firstColumn="0" w:lastColumn="0" w:noHBand="0" w:noVBand="0"/>
      </w:tblPr>
      <w:tblGrid>
        <w:gridCol w:w="6889"/>
        <w:gridCol w:w="1462"/>
        <w:gridCol w:w="1288"/>
      </w:tblGrid>
      <w:tr w:rsidR="00032AE4" w:rsidRPr="0040741F" w14:paraId="12FAFDBD"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F7BFAE2" w14:textId="77777777" w:rsidR="00CC69C7" w:rsidRPr="0040741F" w:rsidRDefault="00CC69C7" w:rsidP="0040741F">
            <w:pPr>
              <w:spacing w:line="276" w:lineRule="auto"/>
              <w:jc w:val="center"/>
              <w:rPr>
                <w:rFonts w:ascii="Arial" w:hAnsi="Arial" w:cs="Arial"/>
                <w:b/>
                <w:color w:val="000000" w:themeColor="text1"/>
                <w:lang w:val="lt-LT"/>
              </w:rPr>
            </w:pPr>
            <w:r w:rsidRPr="0040741F">
              <w:rPr>
                <w:rFonts w:ascii="Arial" w:hAnsi="Arial" w:cs="Arial"/>
                <w:b/>
                <w:color w:val="000000" w:themeColor="text1"/>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725467EC"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b/>
                <w:color w:val="000000" w:themeColor="text1"/>
                <w:lang w:val="lt-LT"/>
              </w:rPr>
              <w:t>2022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B23AEF0" w14:textId="77777777" w:rsidR="00CC69C7" w:rsidRPr="0040741F" w:rsidRDefault="00CC69C7" w:rsidP="0040741F">
            <w:pPr>
              <w:spacing w:line="276" w:lineRule="auto"/>
              <w:jc w:val="center"/>
              <w:rPr>
                <w:rFonts w:ascii="Arial" w:hAnsi="Arial" w:cs="Arial"/>
                <w:b/>
                <w:color w:val="000000" w:themeColor="text1"/>
                <w:lang w:val="lt-LT"/>
              </w:rPr>
            </w:pPr>
            <w:r w:rsidRPr="0040741F">
              <w:rPr>
                <w:rFonts w:ascii="Arial" w:hAnsi="Arial" w:cs="Arial"/>
                <w:b/>
                <w:color w:val="000000" w:themeColor="text1"/>
                <w:lang w:val="lt-LT"/>
              </w:rPr>
              <w:t>2023 m.</w:t>
            </w:r>
          </w:p>
        </w:tc>
      </w:tr>
      <w:tr w:rsidR="00032AE4" w:rsidRPr="0040741F" w14:paraId="75908AA7"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1E4F940" w14:textId="77777777" w:rsidR="00CC69C7" w:rsidRPr="0040741F" w:rsidRDefault="00CC69C7" w:rsidP="0040741F">
            <w:pPr>
              <w:spacing w:line="276" w:lineRule="auto"/>
              <w:outlineLvl w:val="0"/>
              <w:rPr>
                <w:rFonts w:ascii="Arial" w:hAnsi="Arial" w:cs="Arial"/>
                <w:color w:val="000000" w:themeColor="text1"/>
                <w:lang w:val="lt-LT" w:bidi="he-IL"/>
              </w:rPr>
            </w:pPr>
            <w:r w:rsidRPr="0040741F">
              <w:rPr>
                <w:rFonts w:ascii="Arial" w:hAnsi="Arial" w:cs="Arial"/>
                <w:color w:val="000000" w:themeColor="text1"/>
                <w:lang w:val="lt-LT"/>
              </w:rPr>
              <w:t>1. 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83AF1EE" w14:textId="5D7AE8AE" w:rsidR="00CC69C7" w:rsidRPr="0040741F" w:rsidRDefault="00032AE4"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8</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85FFD98"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8</w:t>
            </w:r>
          </w:p>
        </w:tc>
      </w:tr>
      <w:tr w:rsidR="00032AE4" w:rsidRPr="0040741F" w14:paraId="2947C8E6"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5243216" w14:textId="77777777" w:rsidR="00CC69C7" w:rsidRPr="0040741F" w:rsidRDefault="00CC69C7"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2. 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8A254C7"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102</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269B2784"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109</w:t>
            </w:r>
          </w:p>
        </w:tc>
      </w:tr>
      <w:tr w:rsidR="00032AE4" w:rsidRPr="0040741F" w14:paraId="658C6E3D" w14:textId="77777777" w:rsidTr="00EB26D0">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41F2E025" w14:textId="77777777" w:rsidR="00CC69C7" w:rsidRPr="0040741F" w:rsidRDefault="00CC69C7" w:rsidP="0040741F">
            <w:pPr>
              <w:spacing w:line="276" w:lineRule="auto"/>
              <w:outlineLvl w:val="0"/>
              <w:rPr>
                <w:rFonts w:ascii="Arial" w:hAnsi="Arial" w:cs="Arial"/>
                <w:color w:val="000000" w:themeColor="text1"/>
                <w:lang w:val="lt-LT" w:bidi="he-IL"/>
              </w:rPr>
            </w:pPr>
            <w:r w:rsidRPr="0040741F">
              <w:rPr>
                <w:rFonts w:ascii="Arial" w:hAnsi="Arial" w:cs="Arial"/>
                <w:color w:val="000000" w:themeColor="text1"/>
                <w:lang w:val="lt-LT"/>
              </w:rPr>
              <w:t>3. 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1D8DB4F3"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60638905" w14:textId="3F48504C" w:rsidR="00CC69C7" w:rsidRPr="0040741F" w:rsidRDefault="0013318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w:t>
            </w:r>
          </w:p>
        </w:tc>
      </w:tr>
      <w:tr w:rsidR="00032AE4" w:rsidRPr="0040741F" w14:paraId="4DB22A9B"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576E09CD" w14:textId="77777777" w:rsidR="00CC69C7" w:rsidRPr="0040741F" w:rsidRDefault="00CC69C7" w:rsidP="0040741F">
            <w:pPr>
              <w:spacing w:line="276" w:lineRule="auto"/>
              <w:outlineLvl w:val="0"/>
              <w:rPr>
                <w:rFonts w:ascii="Arial" w:hAnsi="Arial" w:cs="Arial"/>
                <w:color w:val="000000" w:themeColor="text1"/>
                <w:lang w:val="lt-LT" w:bidi="he-IL"/>
              </w:rPr>
            </w:pPr>
            <w:r w:rsidRPr="0040741F">
              <w:rPr>
                <w:rFonts w:ascii="Arial" w:hAnsi="Arial" w:cs="Arial"/>
                <w:color w:val="000000" w:themeColor="text1"/>
                <w:lang w:val="lt-LT"/>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37AF00A"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7</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0E577F0F" w14:textId="20334CBE" w:rsidR="00CC69C7" w:rsidRPr="0040741F" w:rsidRDefault="00032AE4"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11</w:t>
            </w:r>
          </w:p>
        </w:tc>
      </w:tr>
      <w:tr w:rsidR="00032AE4" w:rsidRPr="0040741F" w14:paraId="4712C207"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7195313" w14:textId="77777777" w:rsidR="00CC69C7" w:rsidRPr="0040741F" w:rsidRDefault="00CC69C7" w:rsidP="0040741F">
            <w:pPr>
              <w:spacing w:line="276" w:lineRule="auto"/>
              <w:outlineLvl w:val="0"/>
              <w:rPr>
                <w:rFonts w:ascii="Arial" w:hAnsi="Arial" w:cs="Arial"/>
                <w:color w:val="000000" w:themeColor="text1"/>
                <w:lang w:val="lt-LT" w:bidi="he-IL"/>
              </w:rPr>
            </w:pPr>
            <w:r w:rsidRPr="0040741F">
              <w:rPr>
                <w:rFonts w:ascii="Arial" w:hAnsi="Arial" w:cs="Arial"/>
                <w:color w:val="000000" w:themeColor="text1"/>
                <w:lang w:val="lt-LT"/>
              </w:rPr>
              <w:t>5. 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94E6C8"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8664932"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w:t>
            </w:r>
          </w:p>
        </w:tc>
      </w:tr>
      <w:tr w:rsidR="00032AE4" w:rsidRPr="0040741F" w14:paraId="241746AE"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35AA6F98" w14:textId="77777777" w:rsidR="00CC69C7" w:rsidRPr="0040741F" w:rsidRDefault="00CC69C7" w:rsidP="0040741F">
            <w:pPr>
              <w:spacing w:line="276" w:lineRule="auto"/>
              <w:rPr>
                <w:rFonts w:ascii="Arial" w:hAnsi="Arial" w:cs="Arial"/>
                <w:color w:val="000000" w:themeColor="text1"/>
                <w:lang w:val="lt-LT"/>
              </w:rPr>
            </w:pPr>
            <w:r w:rsidRPr="0040741F">
              <w:rPr>
                <w:rFonts w:ascii="Arial" w:hAnsi="Arial" w:cs="Arial"/>
                <w:color w:val="000000" w:themeColor="text1"/>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87E705"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06B68BA1" w14:textId="77777777" w:rsidR="00CC69C7" w:rsidRPr="0040741F" w:rsidRDefault="00CC69C7" w:rsidP="0040741F">
            <w:pPr>
              <w:spacing w:line="276" w:lineRule="auto"/>
              <w:jc w:val="center"/>
              <w:rPr>
                <w:rFonts w:ascii="Arial" w:hAnsi="Arial" w:cs="Arial"/>
                <w:color w:val="000000" w:themeColor="text1"/>
                <w:lang w:val="lt-LT"/>
              </w:rPr>
            </w:pPr>
            <w:r w:rsidRPr="0040741F">
              <w:rPr>
                <w:rFonts w:ascii="Arial" w:hAnsi="Arial" w:cs="Arial"/>
                <w:color w:val="000000" w:themeColor="text1"/>
                <w:lang w:val="lt-LT"/>
              </w:rPr>
              <w:t>-</w:t>
            </w:r>
          </w:p>
        </w:tc>
      </w:tr>
    </w:tbl>
    <w:p w14:paraId="7FF62B62" w14:textId="13B38D02" w:rsidR="002E4DFA" w:rsidRPr="0040741F" w:rsidRDefault="00963B98" w:rsidP="0040741F">
      <w:pPr>
        <w:spacing w:before="120" w:line="276" w:lineRule="auto"/>
        <w:ind w:firstLine="851"/>
        <w:jc w:val="both"/>
        <w:rPr>
          <w:rFonts w:ascii="Arial" w:hAnsi="Arial" w:cs="Arial"/>
          <w:b/>
          <w:lang w:val="lt-LT" w:eastAsia="en-US"/>
        </w:rPr>
      </w:pPr>
      <w:r w:rsidRPr="0040741F">
        <w:rPr>
          <w:rFonts w:ascii="Arial" w:hAnsi="Arial" w:cs="Arial"/>
          <w:b/>
          <w:lang w:val="lt-LT" w:eastAsia="en-US"/>
        </w:rPr>
        <w:t>6</w:t>
      </w:r>
      <w:r w:rsidR="002E4DFA" w:rsidRPr="0040741F">
        <w:rPr>
          <w:rFonts w:ascii="Arial" w:hAnsi="Arial" w:cs="Arial"/>
          <w:b/>
          <w:lang w:val="lt-LT" w:eastAsia="en-US"/>
        </w:rPr>
        <w:t xml:space="preserve">. </w:t>
      </w:r>
      <w:r w:rsidR="00041FB1" w:rsidRPr="0040741F">
        <w:rPr>
          <w:rFonts w:ascii="Arial" w:hAnsi="Arial" w:cs="Arial"/>
          <w:b/>
          <w:lang w:val="lt-LT"/>
        </w:rPr>
        <w:t>Įstaigos renginių/veiklos viešinimas, gyventojų nuomonės tyrimas</w:t>
      </w:r>
      <w:r w:rsidR="002E4DFA" w:rsidRPr="0040741F">
        <w:rPr>
          <w:rFonts w:ascii="Arial" w:hAnsi="Arial" w:cs="Arial"/>
          <w:b/>
          <w:lang w:val="lt-LT" w:eastAsia="en-US"/>
        </w:rPr>
        <w:t>:</w:t>
      </w:r>
    </w:p>
    <w:p w14:paraId="50104677" w14:textId="02D844AD" w:rsidR="00133187" w:rsidRPr="0040741F" w:rsidRDefault="00133187" w:rsidP="0040741F">
      <w:pPr>
        <w:spacing w:line="276" w:lineRule="auto"/>
        <w:ind w:firstLine="851"/>
        <w:jc w:val="both"/>
        <w:rPr>
          <w:rFonts w:ascii="Arial" w:hAnsi="Arial" w:cs="Arial"/>
          <w:lang w:val="lt-LT"/>
        </w:rPr>
      </w:pPr>
      <w:r w:rsidRPr="0040741F">
        <w:rPr>
          <w:rFonts w:ascii="Arial" w:hAnsi="Arial" w:cs="Arial"/>
          <w:lang w:val="lt-LT"/>
        </w:rPr>
        <w:t xml:space="preserve">Priekulės kultūros centras nuolat siekia praturtinti miesto gyvenimą, organizuoja labai daug ir įvairių kategorijų renginių, todėl reklamos ir viešųjų ryšių strategijų įvairovės taikymas yra būtinas norint pasiekti kultūros vartotoją. Siekiama sėkmingai pasiekti kultūros vartotoją, kūrybiškai taikyti reklamos bei viešųjų ryšių strategijas, kurios atspindėtų įvairias </w:t>
      </w:r>
      <w:r w:rsidRPr="0040741F">
        <w:rPr>
          <w:rFonts w:ascii="Arial" w:hAnsi="Arial" w:cs="Arial"/>
          <w:lang w:val="lt-LT"/>
        </w:rPr>
        <w:lastRenderedPageBreak/>
        <w:t xml:space="preserve">renginių temas, pritrauktų įvairias auditorijas ir skatintų bendruomenės dalyvavimą. Įgyvendinant reklamos ir viešųjų ryšių strategijas, Priekulės kultūros centras atsižvelgia į skirtingus komunikacijos kanalus, jog būtų pasiekti įvairūs kultūros vartotojai. Tai apima tiek tradicinius kanalus, tokius kaip spauda ir televizija (Vilhelmo teatrų festivalio viešinimas), tiek modernius, tokius kaip socialiniai tinklai ir internetinė platforma. Kiekvienas renginys pristatomas taip, kad atspindėtų jo unikalumas ir pranašumas, skatinant žmones aktyviai dalyvauti. </w:t>
      </w:r>
    </w:p>
    <w:p w14:paraId="51311C79" w14:textId="23931B4D" w:rsidR="00133187" w:rsidRPr="0040741F" w:rsidRDefault="00133187" w:rsidP="0040741F">
      <w:pPr>
        <w:spacing w:line="276" w:lineRule="auto"/>
        <w:ind w:firstLine="851"/>
        <w:jc w:val="both"/>
        <w:rPr>
          <w:rFonts w:ascii="Arial" w:hAnsi="Arial" w:cs="Arial"/>
          <w:lang w:val="lt-LT"/>
        </w:rPr>
      </w:pPr>
      <w:r w:rsidRPr="0040741F">
        <w:rPr>
          <w:rFonts w:ascii="Arial" w:hAnsi="Arial" w:cs="Arial"/>
          <w:lang w:val="lt-LT"/>
        </w:rPr>
        <w:t xml:space="preserve">Ataskaitiniais metais ypatingas dėmesys buvo skiriamas moderniam ir efektyviam įstaigos viešinimui internetinėje erdvėje. Naudojama šios viešinimo platformos - </w:t>
      </w:r>
      <w:r w:rsidR="0040741F" w:rsidRPr="0040741F">
        <w:rPr>
          <w:rFonts w:ascii="Arial" w:hAnsi="Arial" w:cs="Arial"/>
          <w:lang w:val="lt-LT"/>
        </w:rPr>
        <w:t>„</w:t>
      </w:r>
      <w:r w:rsidRPr="0040741F">
        <w:rPr>
          <w:rFonts w:ascii="Arial" w:hAnsi="Arial" w:cs="Arial"/>
          <w:lang w:val="lt-LT"/>
        </w:rPr>
        <w:t xml:space="preserve">Facebook“, </w:t>
      </w:r>
      <w:r w:rsidR="0040741F" w:rsidRPr="0040741F">
        <w:rPr>
          <w:rFonts w:ascii="Arial" w:hAnsi="Arial" w:cs="Arial"/>
          <w:lang w:val="lt-LT"/>
        </w:rPr>
        <w:t>„</w:t>
      </w:r>
      <w:r w:rsidRPr="0040741F">
        <w:rPr>
          <w:rFonts w:ascii="Arial" w:hAnsi="Arial" w:cs="Arial"/>
          <w:lang w:val="lt-LT"/>
        </w:rPr>
        <w:t xml:space="preserve">YouTube“, </w:t>
      </w:r>
      <w:r w:rsidR="0040741F" w:rsidRPr="0040741F">
        <w:rPr>
          <w:rFonts w:ascii="Arial" w:hAnsi="Arial" w:cs="Arial"/>
          <w:lang w:val="lt-LT"/>
        </w:rPr>
        <w:t>„</w:t>
      </w:r>
      <w:r w:rsidRPr="0040741F">
        <w:rPr>
          <w:rFonts w:ascii="Arial" w:hAnsi="Arial" w:cs="Arial"/>
          <w:lang w:val="lt-LT"/>
        </w:rPr>
        <w:t xml:space="preserve">Instagram“. Instagram puslapio dizaino atnaujinimas tapo svarbiu žingsniu siekiant pritraukti potencialius lankytojus. Pateikta virš 500 naujienų. Kasdien pildoma ir atnaujinama informacija socialinio tinklo „Facebook“ puslapyje. Socialinio tinklo „Facebook“ puslapio sėkėjų skaičius siekia 4924. Skaičiuojame, kad kiekvienais metais unikalių sekėjų skaičius pakyla mažiausiai 5 procentais. Informacijos pasiekiamumas </w:t>
      </w:r>
      <w:r w:rsidR="0040741F" w:rsidRPr="0040741F">
        <w:rPr>
          <w:rFonts w:ascii="Arial" w:hAnsi="Arial" w:cs="Arial"/>
          <w:lang w:val="lt-LT"/>
        </w:rPr>
        <w:t>„</w:t>
      </w:r>
      <w:r w:rsidRPr="0040741F">
        <w:rPr>
          <w:rFonts w:ascii="Arial" w:hAnsi="Arial" w:cs="Arial"/>
          <w:lang w:val="lt-LT"/>
        </w:rPr>
        <w:t>Facebook“ 2023 metais –  virš 140 tūkst., vartotojų.</w:t>
      </w:r>
    </w:p>
    <w:p w14:paraId="22F5ED63" w14:textId="5D8B1D61" w:rsidR="008F3D9A" w:rsidRPr="0040741F" w:rsidRDefault="008F3D9A"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Aktyviai dirbama su žiniasklaidos partneriais, kurie taip pat skelbia kultūros naujienas (</w:t>
      </w:r>
      <w:hyperlink r:id="rId8" w:history="1">
        <w:r w:rsidRPr="0040741F">
          <w:rPr>
            <w:rStyle w:val="Hipersaitas"/>
            <w:rFonts w:ascii="Arial" w:hAnsi="Arial" w:cs="Arial"/>
            <w:color w:val="000000" w:themeColor="text1"/>
            <w:lang w:val="lt-LT"/>
          </w:rPr>
          <w:t>www.gargždai.lt</w:t>
        </w:r>
      </w:hyperlink>
      <w:r w:rsidRPr="0040741F">
        <w:rPr>
          <w:rFonts w:ascii="Arial" w:hAnsi="Arial" w:cs="Arial"/>
          <w:color w:val="000000" w:themeColor="text1"/>
          <w:lang w:val="lt-LT"/>
        </w:rPr>
        <w:t xml:space="preserve">,  </w:t>
      </w:r>
      <w:hyperlink r:id="rId9" w:history="1">
        <w:r w:rsidRPr="0040741F">
          <w:rPr>
            <w:rStyle w:val="Hipersaitas"/>
            <w:rFonts w:ascii="Arial" w:hAnsi="Arial" w:cs="Arial"/>
            <w:color w:val="000000" w:themeColor="text1"/>
            <w:lang w:val="lt-LT"/>
          </w:rPr>
          <w:t>www.manogargždai.lt</w:t>
        </w:r>
      </w:hyperlink>
      <w:r w:rsidRPr="0040741F">
        <w:rPr>
          <w:rFonts w:ascii="Arial" w:hAnsi="Arial" w:cs="Arial"/>
          <w:color w:val="000000" w:themeColor="text1"/>
          <w:lang w:val="lt-LT"/>
        </w:rPr>
        <w:t xml:space="preserve">, </w:t>
      </w:r>
      <w:hyperlink r:id="rId10" w:history="1">
        <w:r w:rsidRPr="0040741F">
          <w:rPr>
            <w:rStyle w:val="Hipersaitas"/>
            <w:rFonts w:ascii="Arial" w:hAnsi="Arial" w:cs="Arial"/>
            <w:color w:val="000000" w:themeColor="text1"/>
            <w:lang w:val="lt-LT"/>
          </w:rPr>
          <w:t>www.klaipedaassutavim.lt</w:t>
        </w:r>
      </w:hyperlink>
      <w:r w:rsidRPr="0040741F">
        <w:rPr>
          <w:rFonts w:ascii="Arial" w:hAnsi="Arial" w:cs="Arial"/>
          <w:color w:val="000000" w:themeColor="text1"/>
          <w:lang w:val="lt-LT"/>
        </w:rPr>
        <w:t>). Apie Priekulės kultūros centro renginius ir kitą informaciją per ataskaitinius metus skelbta daugiau nei 1</w:t>
      </w:r>
      <w:r w:rsidR="00133187" w:rsidRPr="0040741F">
        <w:rPr>
          <w:rFonts w:ascii="Arial" w:hAnsi="Arial" w:cs="Arial"/>
          <w:color w:val="000000" w:themeColor="text1"/>
          <w:lang w:val="lt-LT"/>
        </w:rPr>
        <w:t>50</w:t>
      </w:r>
      <w:r w:rsidRPr="0040741F">
        <w:rPr>
          <w:rFonts w:ascii="Arial" w:hAnsi="Arial" w:cs="Arial"/>
          <w:color w:val="000000" w:themeColor="text1"/>
          <w:lang w:val="lt-LT"/>
        </w:rPr>
        <w:t xml:space="preserve"> pranešimų. </w:t>
      </w:r>
    </w:p>
    <w:p w14:paraId="4FA0A6B6" w14:textId="5BC61FAC" w:rsidR="008F3D9A" w:rsidRPr="0040741F" w:rsidRDefault="008F3D9A" w:rsidP="0040741F">
      <w:pPr>
        <w:spacing w:line="276" w:lineRule="auto"/>
        <w:ind w:firstLine="851"/>
        <w:jc w:val="both"/>
        <w:rPr>
          <w:rFonts w:ascii="Arial" w:hAnsi="Arial" w:cs="Arial"/>
          <w:bCs/>
          <w:color w:val="000000" w:themeColor="text1"/>
          <w:lang w:val="lt-LT"/>
        </w:rPr>
      </w:pPr>
      <w:r w:rsidRPr="0040741F">
        <w:rPr>
          <w:rFonts w:ascii="Arial" w:hAnsi="Arial" w:cs="Arial"/>
          <w:bCs/>
          <w:color w:val="000000" w:themeColor="text1"/>
          <w:lang w:val="lt-LT"/>
        </w:rPr>
        <w:t xml:space="preserve">Suorganizuotos </w:t>
      </w:r>
      <w:r w:rsidR="00133187" w:rsidRPr="0040741F">
        <w:rPr>
          <w:rFonts w:ascii="Arial" w:hAnsi="Arial" w:cs="Arial"/>
          <w:bCs/>
          <w:color w:val="000000" w:themeColor="text1"/>
          <w:lang w:val="lt-LT"/>
        </w:rPr>
        <w:t>4</w:t>
      </w:r>
      <w:r w:rsidRPr="0040741F">
        <w:rPr>
          <w:rFonts w:ascii="Arial" w:hAnsi="Arial" w:cs="Arial"/>
          <w:bCs/>
          <w:color w:val="000000" w:themeColor="text1"/>
          <w:lang w:val="lt-LT"/>
        </w:rPr>
        <w:t xml:space="preserve"> spaudos konferencijos, pristačiusios Vilhelmo teatrų festivalį, Priekulės miesto ir žirginio sporto šventę,</w:t>
      </w:r>
      <w:r w:rsidR="00133187" w:rsidRPr="0040741F">
        <w:rPr>
          <w:rFonts w:ascii="Arial" w:hAnsi="Arial" w:cs="Arial"/>
          <w:bCs/>
          <w:color w:val="000000" w:themeColor="text1"/>
          <w:lang w:val="lt-LT"/>
        </w:rPr>
        <w:t xml:space="preserve"> Drevernos šventę </w:t>
      </w:r>
      <w:r w:rsidR="0040741F" w:rsidRPr="0040741F">
        <w:rPr>
          <w:rFonts w:ascii="Arial" w:hAnsi="Arial" w:cs="Arial"/>
          <w:lang w:val="lt-LT"/>
        </w:rPr>
        <w:t>„</w:t>
      </w:r>
      <w:r w:rsidR="00133187" w:rsidRPr="0040741F">
        <w:rPr>
          <w:rFonts w:ascii="Arial" w:hAnsi="Arial" w:cs="Arial"/>
          <w:bCs/>
          <w:color w:val="000000" w:themeColor="text1"/>
          <w:lang w:val="lt-LT"/>
        </w:rPr>
        <w:t>Ant Marių kraštelio“</w:t>
      </w:r>
      <w:r w:rsidRPr="0040741F">
        <w:rPr>
          <w:rFonts w:ascii="Arial" w:hAnsi="Arial" w:cs="Arial"/>
          <w:bCs/>
          <w:color w:val="000000" w:themeColor="text1"/>
          <w:lang w:val="lt-LT"/>
        </w:rPr>
        <w:t xml:space="preserve"> </w:t>
      </w:r>
      <w:r w:rsidR="00133187" w:rsidRPr="0040741F">
        <w:rPr>
          <w:rFonts w:ascii="Arial" w:hAnsi="Arial" w:cs="Arial"/>
          <w:bCs/>
          <w:color w:val="000000" w:themeColor="text1"/>
          <w:lang w:val="lt-LT"/>
        </w:rPr>
        <w:t>.</w:t>
      </w:r>
    </w:p>
    <w:p w14:paraId="61287359" w14:textId="04A092C1" w:rsidR="008F3D9A" w:rsidRPr="0040741F" w:rsidRDefault="008F3D9A" w:rsidP="0040741F">
      <w:pPr>
        <w:spacing w:line="276" w:lineRule="auto"/>
        <w:ind w:firstLine="851"/>
        <w:jc w:val="both"/>
        <w:rPr>
          <w:rFonts w:ascii="Arial" w:hAnsi="Arial" w:cs="Arial"/>
          <w:color w:val="000000" w:themeColor="text1"/>
          <w:lang w:val="lt-LT"/>
        </w:rPr>
      </w:pPr>
      <w:r w:rsidRPr="0040741F">
        <w:rPr>
          <w:rFonts w:ascii="Arial" w:hAnsi="Arial" w:cs="Arial"/>
          <w:bCs/>
          <w:color w:val="000000" w:themeColor="text1"/>
          <w:lang w:val="lt-LT"/>
        </w:rPr>
        <w:t xml:space="preserve">Lietuvos nacionalinė televizija (LRT) parengė </w:t>
      </w:r>
      <w:r w:rsidR="00133187" w:rsidRPr="0040741F">
        <w:rPr>
          <w:rFonts w:ascii="Arial" w:hAnsi="Arial" w:cs="Arial"/>
          <w:bCs/>
          <w:color w:val="000000" w:themeColor="text1"/>
          <w:lang w:val="lt-LT"/>
        </w:rPr>
        <w:t>3</w:t>
      </w:r>
      <w:r w:rsidRPr="0040741F">
        <w:rPr>
          <w:rFonts w:ascii="Arial" w:hAnsi="Arial" w:cs="Arial"/>
          <w:bCs/>
          <w:color w:val="000000" w:themeColor="text1"/>
          <w:lang w:val="lt-LT"/>
        </w:rPr>
        <w:t xml:space="preserve"> reportažus apie Priekulės kultūros centre organizuojamus festivalius, spektaklius</w:t>
      </w:r>
      <w:r w:rsidR="00133187" w:rsidRPr="0040741F">
        <w:rPr>
          <w:rFonts w:ascii="Arial" w:hAnsi="Arial" w:cs="Arial"/>
          <w:bCs/>
          <w:color w:val="000000" w:themeColor="text1"/>
          <w:lang w:val="lt-LT"/>
        </w:rPr>
        <w:t>.</w:t>
      </w:r>
    </w:p>
    <w:p w14:paraId="7C3BE04A" w14:textId="5A161622" w:rsidR="008F3D9A" w:rsidRPr="0040741F" w:rsidRDefault="008F3D9A" w:rsidP="0040741F">
      <w:pPr>
        <w:spacing w:line="276" w:lineRule="auto"/>
        <w:ind w:firstLine="851"/>
        <w:jc w:val="both"/>
        <w:rPr>
          <w:rFonts w:ascii="Arial" w:hAnsi="Arial" w:cs="Arial"/>
          <w:color w:val="000000" w:themeColor="text1"/>
          <w:lang w:val="lt-LT"/>
        </w:rPr>
      </w:pPr>
      <w:r w:rsidRPr="0040741F">
        <w:rPr>
          <w:rFonts w:ascii="Arial" w:hAnsi="Arial" w:cs="Arial"/>
          <w:color w:val="000000" w:themeColor="text1"/>
          <w:lang w:val="lt-LT"/>
        </w:rPr>
        <w:t xml:space="preserve">Profesionaliai </w:t>
      </w:r>
      <w:r w:rsidR="00133187" w:rsidRPr="0040741F">
        <w:rPr>
          <w:rFonts w:ascii="Arial" w:hAnsi="Arial" w:cs="Arial"/>
          <w:color w:val="000000" w:themeColor="text1"/>
          <w:lang w:val="lt-LT"/>
        </w:rPr>
        <w:t>veikianti</w:t>
      </w:r>
      <w:r w:rsidRPr="0040741F">
        <w:rPr>
          <w:rFonts w:ascii="Arial" w:hAnsi="Arial" w:cs="Arial"/>
          <w:color w:val="000000" w:themeColor="text1"/>
          <w:lang w:val="lt-LT"/>
        </w:rPr>
        <w:t xml:space="preserve"> Priekulės kultūros centro internetinė svetainėje </w:t>
      </w:r>
      <w:hyperlink r:id="rId11" w:history="1">
        <w:r w:rsidRPr="0040741F">
          <w:rPr>
            <w:rStyle w:val="Hipersaitas"/>
            <w:rFonts w:ascii="Arial" w:hAnsi="Arial" w:cs="Arial"/>
            <w:color w:val="000000" w:themeColor="text1"/>
            <w:lang w:val="lt-LT"/>
          </w:rPr>
          <w:t>www.priekulekc.lt</w:t>
        </w:r>
      </w:hyperlink>
      <w:r w:rsidR="00C8673E" w:rsidRPr="0040741F">
        <w:rPr>
          <w:rStyle w:val="Hipersaitas"/>
          <w:rFonts w:ascii="Arial" w:hAnsi="Arial" w:cs="Arial"/>
          <w:color w:val="000000" w:themeColor="text1"/>
          <w:lang w:val="lt-LT"/>
        </w:rPr>
        <w:t>,</w:t>
      </w:r>
      <w:r w:rsidRPr="0040741F">
        <w:rPr>
          <w:rFonts w:ascii="Arial" w:hAnsi="Arial" w:cs="Arial"/>
          <w:color w:val="000000" w:themeColor="text1"/>
          <w:lang w:val="lt-LT"/>
        </w:rPr>
        <w:t xml:space="preserve"> kur sukeliamas renginių mėnesio planas, informacija dalijamasi su Klaipėdos rajono turizmo informacijos centru, Klaipėdos rajono savivaldybe. Per 202</w:t>
      </w:r>
      <w:r w:rsidR="00133187" w:rsidRPr="0040741F">
        <w:rPr>
          <w:rFonts w:ascii="Arial" w:hAnsi="Arial" w:cs="Arial"/>
          <w:color w:val="000000" w:themeColor="text1"/>
          <w:lang w:val="lt-LT"/>
        </w:rPr>
        <w:t>3</w:t>
      </w:r>
      <w:r w:rsidRPr="0040741F">
        <w:rPr>
          <w:rFonts w:ascii="Arial" w:hAnsi="Arial" w:cs="Arial"/>
          <w:color w:val="000000" w:themeColor="text1"/>
          <w:lang w:val="lt-LT"/>
        </w:rPr>
        <w:t xml:space="preserve"> metus internetinėje svetainėje apsilankė virš </w:t>
      </w:r>
      <w:r w:rsidR="00133187" w:rsidRPr="0040741F">
        <w:rPr>
          <w:rFonts w:ascii="Arial" w:hAnsi="Arial" w:cs="Arial"/>
          <w:color w:val="000000" w:themeColor="text1"/>
          <w:lang w:val="lt-LT"/>
        </w:rPr>
        <w:t>400</w:t>
      </w:r>
      <w:r w:rsidRPr="0040741F">
        <w:rPr>
          <w:rFonts w:ascii="Arial" w:hAnsi="Arial" w:cs="Arial"/>
          <w:color w:val="000000" w:themeColor="text1"/>
          <w:lang w:val="lt-LT"/>
        </w:rPr>
        <w:t xml:space="preserve"> lankytojų.</w:t>
      </w:r>
    </w:p>
    <w:p w14:paraId="71BC9A87" w14:textId="40E1D4F4" w:rsidR="00787841" w:rsidRPr="0040741F" w:rsidRDefault="00787841" w:rsidP="0040741F">
      <w:pPr>
        <w:spacing w:line="276" w:lineRule="auto"/>
        <w:ind w:firstLine="567"/>
        <w:jc w:val="both"/>
        <w:rPr>
          <w:rFonts w:ascii="Arial" w:hAnsi="Arial" w:cs="Arial"/>
          <w:color w:val="000000" w:themeColor="text1"/>
          <w:lang w:val="lt-LT"/>
        </w:rPr>
      </w:pPr>
      <w:r w:rsidRPr="0040741F">
        <w:rPr>
          <w:rFonts w:ascii="Arial" w:hAnsi="Arial" w:cs="Arial"/>
          <w:noProof/>
          <w:color w:val="000000" w:themeColor="text1"/>
          <w:lang w:val="lt-LT"/>
        </w:rPr>
        <w:drawing>
          <wp:inline distT="0" distB="0" distL="0" distR="0" wp14:anchorId="51CC286F" wp14:editId="61D122A1">
            <wp:extent cx="2353945" cy="1518484"/>
            <wp:effectExtent l="0" t="0" r="0" b="5715"/>
            <wp:docPr id="961057940"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57940" name="Picture 1" descr="A screenshot of a black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2741" cy="1543510"/>
                    </a:xfrm>
                    <a:prstGeom prst="rect">
                      <a:avLst/>
                    </a:prstGeom>
                    <a:noFill/>
                    <a:ln>
                      <a:noFill/>
                    </a:ln>
                  </pic:spPr>
                </pic:pic>
              </a:graphicData>
            </a:graphic>
          </wp:inline>
        </w:drawing>
      </w:r>
      <w:r w:rsidRPr="0040741F">
        <w:rPr>
          <w:rFonts w:ascii="Arial" w:hAnsi="Arial" w:cs="Arial"/>
          <w:noProof/>
          <w:color w:val="000000" w:themeColor="text1"/>
          <w:lang w:val="lt-LT"/>
        </w:rPr>
        <w:drawing>
          <wp:inline distT="0" distB="0" distL="0" distR="0" wp14:anchorId="32B37BE5" wp14:editId="6900ADBD">
            <wp:extent cx="3190875" cy="1543685"/>
            <wp:effectExtent l="0" t="0" r="9525" b="9525"/>
            <wp:docPr id="1703439645" name="Picture 2"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439645" name="Picture 2" descr="A screenshot of a black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0875" cy="1543685"/>
                    </a:xfrm>
                    <a:prstGeom prst="rect">
                      <a:avLst/>
                    </a:prstGeom>
                    <a:noFill/>
                    <a:ln>
                      <a:noFill/>
                    </a:ln>
                  </pic:spPr>
                </pic:pic>
              </a:graphicData>
            </a:graphic>
          </wp:inline>
        </w:drawing>
      </w:r>
    </w:p>
    <w:p w14:paraId="73451281" w14:textId="0CA33446" w:rsidR="008F3D9A" w:rsidRPr="0040741F" w:rsidRDefault="008F3D9A" w:rsidP="0040741F">
      <w:pPr>
        <w:spacing w:before="120" w:line="276" w:lineRule="auto"/>
        <w:ind w:firstLine="851"/>
        <w:jc w:val="both"/>
        <w:rPr>
          <w:rFonts w:ascii="Arial" w:hAnsi="Arial" w:cs="Arial"/>
          <w:color w:val="000000" w:themeColor="text1"/>
          <w:lang w:val="lt-LT" w:eastAsia="lt-LT"/>
        </w:rPr>
      </w:pPr>
      <w:r w:rsidRPr="0040741F">
        <w:rPr>
          <w:rFonts w:ascii="Arial" w:hAnsi="Arial" w:cs="Arial"/>
          <w:color w:val="000000" w:themeColor="text1"/>
          <w:lang w:val="lt-LT" w:eastAsia="lt-LT"/>
        </w:rPr>
        <w:t xml:space="preserve"> </w:t>
      </w:r>
      <w:r w:rsidR="00C04769" w:rsidRPr="0040741F">
        <w:rPr>
          <w:rFonts w:ascii="Arial" w:hAnsi="Arial" w:cs="Arial"/>
          <w:color w:val="000000" w:themeColor="text1"/>
          <w:lang w:val="lt-LT" w:eastAsia="lt-LT"/>
        </w:rPr>
        <w:t>Į</w:t>
      </w:r>
      <w:r w:rsidRPr="0040741F">
        <w:rPr>
          <w:rFonts w:ascii="Arial" w:hAnsi="Arial" w:cs="Arial"/>
          <w:color w:val="000000" w:themeColor="text1"/>
          <w:lang w:val="lt-LT" w:eastAsia="lt-LT"/>
        </w:rPr>
        <w:t>staigos vadovė</w:t>
      </w:r>
      <w:r w:rsidR="00C8673E" w:rsidRPr="0040741F">
        <w:rPr>
          <w:rFonts w:ascii="Arial" w:hAnsi="Arial" w:cs="Arial"/>
          <w:color w:val="000000" w:themeColor="text1"/>
          <w:lang w:val="lt-LT" w:eastAsia="lt-LT"/>
        </w:rPr>
        <w:t>,</w:t>
      </w:r>
      <w:r w:rsidRPr="0040741F">
        <w:rPr>
          <w:rFonts w:ascii="Arial" w:hAnsi="Arial" w:cs="Arial"/>
          <w:color w:val="000000" w:themeColor="text1"/>
          <w:lang w:val="lt-LT" w:eastAsia="lt-LT"/>
        </w:rPr>
        <w:t xml:space="preserve"> vadovaudamasi Lietuvos Respublikos Kultūros ministro 2017 m. gegužės 15 d. įsakymu Nr. ĮV-675  </w:t>
      </w:r>
      <w:r w:rsidR="0040741F" w:rsidRPr="0040741F">
        <w:rPr>
          <w:rFonts w:ascii="Arial" w:hAnsi="Arial" w:cs="Arial"/>
          <w:lang w:val="lt-LT"/>
        </w:rPr>
        <w:t>„</w:t>
      </w:r>
      <w:r w:rsidRPr="0040741F">
        <w:rPr>
          <w:rFonts w:ascii="Arial" w:hAnsi="Arial" w:cs="Arial"/>
          <w:bCs/>
          <w:color w:val="000000" w:themeColor="text1"/>
          <w:lang w:val="lt-LT"/>
        </w:rPr>
        <w:t>Dėl kultūros įstaigų vartotojų pasitenkinimo teikiamomis paslaugomis tyrimo metodikos patvirtinimo</w:t>
      </w:r>
      <w:r w:rsidRPr="0040741F">
        <w:rPr>
          <w:rFonts w:ascii="Arial" w:hAnsi="Arial" w:cs="Arial"/>
          <w:bCs/>
          <w:caps/>
          <w:color w:val="000000" w:themeColor="text1"/>
          <w:lang w:val="lt-LT"/>
        </w:rPr>
        <w:t>"</w:t>
      </w:r>
      <w:r w:rsidRPr="0040741F">
        <w:rPr>
          <w:rFonts w:ascii="Arial" w:hAnsi="Arial" w:cs="Arial"/>
          <w:color w:val="000000" w:themeColor="text1"/>
          <w:lang w:val="lt-LT" w:eastAsia="lt-LT"/>
        </w:rPr>
        <w:t xml:space="preserve"> patvirtino Priekulės kultūros centro </w:t>
      </w:r>
      <w:r w:rsidRPr="0040741F">
        <w:rPr>
          <w:rFonts w:ascii="Arial" w:hAnsi="Arial" w:cs="Arial"/>
          <w:bCs/>
          <w:color w:val="000000" w:themeColor="text1"/>
          <w:lang w:val="lt-LT"/>
        </w:rPr>
        <w:t xml:space="preserve">vartotojų pasitenkinimo teikiamomis paslaugomis vertinimo </w:t>
      </w:r>
      <w:r w:rsidRPr="0040741F">
        <w:rPr>
          <w:rFonts w:ascii="Arial" w:hAnsi="Arial" w:cs="Arial"/>
          <w:color w:val="000000" w:themeColor="text1"/>
          <w:lang w:val="lt-LT" w:eastAsia="lt-LT"/>
        </w:rPr>
        <w:t>tvarkos aprašą</w:t>
      </w:r>
      <w:r w:rsidR="00C04769" w:rsidRPr="0040741F">
        <w:rPr>
          <w:rFonts w:ascii="Arial" w:hAnsi="Arial" w:cs="Arial"/>
          <w:color w:val="000000" w:themeColor="text1"/>
          <w:lang w:val="lt-LT" w:eastAsia="lt-LT"/>
        </w:rPr>
        <w:t xml:space="preserve"> </w:t>
      </w:r>
      <w:r w:rsidR="0040741F">
        <w:rPr>
          <w:rFonts w:ascii="Arial" w:hAnsi="Arial" w:cs="Arial"/>
          <w:color w:val="000000" w:themeColor="text1"/>
          <w:lang w:val="lt-LT" w:eastAsia="lt-LT"/>
        </w:rPr>
        <w:t>–</w:t>
      </w:r>
      <w:r w:rsidR="00C04769" w:rsidRPr="0040741F">
        <w:rPr>
          <w:rFonts w:ascii="Arial" w:hAnsi="Arial" w:cs="Arial"/>
          <w:color w:val="000000" w:themeColor="text1"/>
          <w:lang w:val="lt-LT" w:eastAsia="lt-LT"/>
        </w:rPr>
        <w:t xml:space="preserve"> Priekulės kultūros centro direktorės įsakymu 2022-12-30 Nr. V1-54, kuriame tyrimo periodiškumo skyriuje (IV skyrius), numatoma tyrimą atlikti ne rečiau kaip kartą per 2 metus. Kitas </w:t>
      </w:r>
      <w:r w:rsidR="00C04769" w:rsidRPr="0040741F">
        <w:rPr>
          <w:rFonts w:ascii="Arial" w:hAnsi="Arial" w:cs="Arial"/>
          <w:bCs/>
          <w:color w:val="000000" w:themeColor="text1"/>
          <w:lang w:val="lt-LT"/>
        </w:rPr>
        <w:t xml:space="preserve">kultūros įstaigų vartotojų pasitenkinimo teikiamomis paslaugomis tyrimas planuojamas 2024 metais. </w:t>
      </w:r>
      <w:r w:rsidRPr="0040741F">
        <w:rPr>
          <w:rFonts w:ascii="Arial" w:hAnsi="Arial" w:cs="Arial"/>
          <w:color w:val="000000" w:themeColor="text1"/>
          <w:lang w:val="lt-LT"/>
        </w:rPr>
        <w:t xml:space="preserve">Šiuo tyrimu siekiama išsiaiškinti vartotojų nuomonę apie Centro teikiamas paslaugas bei aptarnavimo kokybę bei apibendrinti tyrimo rezultatus ir numatyti jų panaudojimo galimybes </w:t>
      </w:r>
      <w:r w:rsidRPr="0040741F">
        <w:rPr>
          <w:rFonts w:ascii="Arial" w:hAnsi="Arial" w:cs="Arial"/>
          <w:color w:val="000000" w:themeColor="text1"/>
          <w:lang w:val="lt-LT"/>
        </w:rPr>
        <w:lastRenderedPageBreak/>
        <w:t xml:space="preserve">Centro paslaugoms bei aptarnavimo kokybei gerinti. Interpretuojant duomenis pateikiamos prielaidos, kokį poveikį esami rezultatai gali turėti Centro veiklai. </w:t>
      </w:r>
    </w:p>
    <w:p w14:paraId="28982415" w14:textId="59075284" w:rsidR="00382932" w:rsidRPr="0040741F" w:rsidRDefault="009742D7" w:rsidP="0040741F">
      <w:pPr>
        <w:spacing w:before="120" w:line="276" w:lineRule="auto"/>
        <w:ind w:firstLine="851"/>
        <w:jc w:val="both"/>
        <w:rPr>
          <w:rFonts w:ascii="Arial" w:hAnsi="Arial" w:cs="Arial"/>
          <w:b/>
          <w:lang w:val="lt-LT"/>
        </w:rPr>
      </w:pPr>
      <w:r w:rsidRPr="0040741F">
        <w:rPr>
          <w:rFonts w:ascii="Arial" w:hAnsi="Arial" w:cs="Arial"/>
          <w:b/>
          <w:lang w:val="lt-LT"/>
        </w:rPr>
        <w:t>7</w:t>
      </w:r>
      <w:r w:rsidR="00382932" w:rsidRPr="0040741F">
        <w:rPr>
          <w:rFonts w:ascii="Arial" w:hAnsi="Arial" w:cs="Arial"/>
          <w:b/>
          <w:lang w:val="lt-LT"/>
        </w:rPr>
        <w:t>. Įstaigoje atlikti kitų institucijų patikrinimai per ataskaitinius metus:</w:t>
      </w:r>
    </w:p>
    <w:p w14:paraId="6FAD0BE6" w14:textId="3D9AF6B7" w:rsidR="00382932" w:rsidRPr="0040741F" w:rsidRDefault="00963B98" w:rsidP="0040741F">
      <w:pPr>
        <w:spacing w:line="276" w:lineRule="auto"/>
        <w:ind w:firstLine="851"/>
        <w:jc w:val="both"/>
        <w:rPr>
          <w:rFonts w:ascii="Arial" w:hAnsi="Arial" w:cs="Arial"/>
          <w:i/>
          <w:lang w:val="lt-LT"/>
        </w:rPr>
      </w:pPr>
      <w:r w:rsidRPr="0040741F">
        <w:rPr>
          <w:rFonts w:ascii="Arial" w:hAnsi="Arial" w:cs="Arial"/>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4616"/>
        <w:gridCol w:w="1267"/>
        <w:gridCol w:w="3086"/>
      </w:tblGrid>
      <w:tr w:rsidR="00E03BD3" w:rsidRPr="0040741F" w14:paraId="016705C1" w14:textId="77777777" w:rsidTr="00267C49">
        <w:tc>
          <w:tcPr>
            <w:tcW w:w="670" w:type="dxa"/>
            <w:shd w:val="clear" w:color="auto" w:fill="auto"/>
          </w:tcPr>
          <w:p w14:paraId="5CAE6153" w14:textId="77777777" w:rsidR="00382932" w:rsidRPr="0040741F" w:rsidRDefault="00382932"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Eil. Nr.</w:t>
            </w:r>
          </w:p>
        </w:tc>
        <w:tc>
          <w:tcPr>
            <w:tcW w:w="4616" w:type="dxa"/>
            <w:shd w:val="clear" w:color="auto" w:fill="auto"/>
          </w:tcPr>
          <w:p w14:paraId="28D8A736" w14:textId="77777777" w:rsidR="00382932" w:rsidRPr="0040741F" w:rsidRDefault="00382932"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Patikrinimo pavadinimas</w:t>
            </w:r>
          </w:p>
        </w:tc>
        <w:tc>
          <w:tcPr>
            <w:tcW w:w="1267" w:type="dxa"/>
            <w:shd w:val="clear" w:color="auto" w:fill="auto"/>
          </w:tcPr>
          <w:p w14:paraId="1A939856" w14:textId="77777777" w:rsidR="00382932" w:rsidRPr="0040741F" w:rsidRDefault="00382932"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Data</w:t>
            </w:r>
          </w:p>
        </w:tc>
        <w:tc>
          <w:tcPr>
            <w:tcW w:w="3086" w:type="dxa"/>
            <w:shd w:val="clear" w:color="auto" w:fill="auto"/>
          </w:tcPr>
          <w:p w14:paraId="2B47ED4A" w14:textId="77777777" w:rsidR="00382932" w:rsidRPr="0040741F" w:rsidRDefault="00382932"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 xml:space="preserve">Pažeidimų pobūdis </w:t>
            </w:r>
          </w:p>
        </w:tc>
      </w:tr>
      <w:tr w:rsidR="00E03BD3" w:rsidRPr="0040741F" w14:paraId="548B4081" w14:textId="77777777" w:rsidTr="00267C49">
        <w:tc>
          <w:tcPr>
            <w:tcW w:w="670" w:type="dxa"/>
            <w:shd w:val="clear" w:color="auto" w:fill="auto"/>
          </w:tcPr>
          <w:p w14:paraId="685476BB" w14:textId="155F7BC3" w:rsidR="00210D45" w:rsidRPr="0040741F" w:rsidRDefault="00210D45"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1.</w:t>
            </w:r>
          </w:p>
        </w:tc>
        <w:tc>
          <w:tcPr>
            <w:tcW w:w="4616" w:type="dxa"/>
            <w:shd w:val="clear" w:color="auto" w:fill="auto"/>
          </w:tcPr>
          <w:p w14:paraId="0B5BD7ED" w14:textId="2AC5B452" w:rsidR="00210D45" w:rsidRPr="0040741F" w:rsidRDefault="00A95F82"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Savivaldybės kontrolės ir audito tarnyba atliko Klaipėdos rajono savivaldybės finansinį  auditą už 2023 m. Informacija apie kelionės išlaidų kompensavimą.</w:t>
            </w:r>
          </w:p>
        </w:tc>
        <w:tc>
          <w:tcPr>
            <w:tcW w:w="1267" w:type="dxa"/>
            <w:shd w:val="clear" w:color="auto" w:fill="auto"/>
          </w:tcPr>
          <w:p w14:paraId="5D7764EE" w14:textId="0F079BC8" w:rsidR="00210D45" w:rsidRPr="0040741F" w:rsidRDefault="00A95F82" w:rsidP="0040741F">
            <w:pPr>
              <w:spacing w:line="276" w:lineRule="auto"/>
              <w:jc w:val="both"/>
              <w:rPr>
                <w:rFonts w:ascii="Arial" w:hAnsi="Arial" w:cs="Arial"/>
                <w:color w:val="000000" w:themeColor="text1"/>
                <w:lang w:val="lt-LT"/>
              </w:rPr>
            </w:pPr>
            <w:r w:rsidRPr="0040741F">
              <w:rPr>
                <w:rFonts w:ascii="Arial" w:hAnsi="Arial" w:cs="Arial"/>
                <w:color w:val="000000" w:themeColor="text1"/>
                <w:lang w:val="lt-LT"/>
              </w:rPr>
              <w:t>2023-12-12</w:t>
            </w:r>
          </w:p>
        </w:tc>
        <w:tc>
          <w:tcPr>
            <w:tcW w:w="3086" w:type="dxa"/>
            <w:shd w:val="clear" w:color="auto" w:fill="auto"/>
          </w:tcPr>
          <w:p w14:paraId="4867E364" w14:textId="77777777" w:rsidR="00210D45" w:rsidRPr="0040741F" w:rsidRDefault="00210D45" w:rsidP="0040741F">
            <w:pPr>
              <w:spacing w:line="276" w:lineRule="auto"/>
              <w:jc w:val="both"/>
              <w:rPr>
                <w:rFonts w:ascii="Arial" w:hAnsi="Arial" w:cs="Arial"/>
                <w:color w:val="000000" w:themeColor="text1"/>
                <w:lang w:val="lt-LT"/>
              </w:rPr>
            </w:pPr>
          </w:p>
        </w:tc>
      </w:tr>
    </w:tbl>
    <w:p w14:paraId="79384CB3" w14:textId="7519C841" w:rsidR="000F1655" w:rsidRPr="0040741F" w:rsidRDefault="00032AE4" w:rsidP="0040741F">
      <w:pPr>
        <w:spacing w:line="276" w:lineRule="auto"/>
        <w:ind w:firstLine="851"/>
        <w:jc w:val="both"/>
        <w:rPr>
          <w:rFonts w:ascii="Arial" w:hAnsi="Arial" w:cs="Arial"/>
          <w:iCs/>
          <w:color w:val="000000" w:themeColor="text1"/>
          <w:lang w:val="lt-LT"/>
        </w:rPr>
      </w:pPr>
      <w:r w:rsidRPr="0040741F">
        <w:rPr>
          <w:rFonts w:ascii="Arial" w:hAnsi="Arial" w:cs="Arial"/>
          <w:iCs/>
          <w:color w:val="000000" w:themeColor="text1"/>
          <w:lang w:val="lt-LT"/>
        </w:rPr>
        <w:t>*</w:t>
      </w:r>
      <w:r w:rsidR="00382932" w:rsidRPr="0040741F">
        <w:rPr>
          <w:rFonts w:ascii="Arial" w:hAnsi="Arial" w:cs="Arial"/>
          <w:iCs/>
          <w:color w:val="000000" w:themeColor="text1"/>
          <w:lang w:val="lt-LT"/>
        </w:rPr>
        <w:t xml:space="preserve">Pastaba: </w:t>
      </w:r>
      <w:r w:rsidR="000F1655" w:rsidRPr="0040741F">
        <w:rPr>
          <w:rFonts w:ascii="Arial" w:hAnsi="Arial" w:cs="Arial"/>
          <w:iCs/>
          <w:color w:val="000000" w:themeColor="text1"/>
          <w:lang w:val="lt-LT"/>
        </w:rPr>
        <w:t xml:space="preserve">patikrinimai organizuoti, tačiau </w:t>
      </w:r>
      <w:r w:rsidR="00E03BD3" w:rsidRPr="0040741F">
        <w:rPr>
          <w:rFonts w:ascii="Arial" w:hAnsi="Arial" w:cs="Arial"/>
          <w:iCs/>
          <w:color w:val="000000" w:themeColor="text1"/>
          <w:lang w:val="lt-LT"/>
        </w:rPr>
        <w:t>išvados</w:t>
      </w:r>
      <w:r w:rsidR="000F1655" w:rsidRPr="0040741F">
        <w:rPr>
          <w:rFonts w:ascii="Arial" w:hAnsi="Arial" w:cs="Arial"/>
          <w:iCs/>
          <w:color w:val="000000" w:themeColor="text1"/>
          <w:lang w:val="lt-LT"/>
        </w:rPr>
        <w:t xml:space="preserve"> iš Savivaldybės kontrolės ir audito tarnybos negautos</w:t>
      </w:r>
    </w:p>
    <w:p w14:paraId="1661F7A4" w14:textId="31735C3F" w:rsidR="00382932" w:rsidRPr="0040741F" w:rsidRDefault="00A95F82" w:rsidP="0040741F">
      <w:pPr>
        <w:spacing w:before="120" w:line="276" w:lineRule="auto"/>
        <w:ind w:firstLine="851"/>
        <w:rPr>
          <w:rFonts w:ascii="Arial" w:hAnsi="Arial" w:cs="Arial"/>
          <w:b/>
          <w:lang w:val="lt-LT"/>
        </w:rPr>
      </w:pPr>
      <w:r w:rsidRPr="0040741F">
        <w:rPr>
          <w:rFonts w:ascii="Arial" w:hAnsi="Arial" w:cs="Arial"/>
          <w:b/>
          <w:lang w:val="lt-LT"/>
        </w:rPr>
        <w:t>8</w:t>
      </w:r>
      <w:r w:rsidR="00382932" w:rsidRPr="0040741F">
        <w:rPr>
          <w:rFonts w:ascii="Arial" w:hAnsi="Arial" w:cs="Arial"/>
          <w:b/>
          <w:lang w:val="lt-LT"/>
        </w:rPr>
        <w:t>. Vadovo veikla, įgyvendinant įstaigos tikslus:</w:t>
      </w:r>
    </w:p>
    <w:p w14:paraId="476606A0" w14:textId="63B9EF5F" w:rsidR="00382932" w:rsidRPr="0040741F" w:rsidRDefault="00A95F82" w:rsidP="0040741F">
      <w:pPr>
        <w:spacing w:line="276" w:lineRule="auto"/>
        <w:ind w:firstLine="851"/>
        <w:jc w:val="both"/>
        <w:rPr>
          <w:rFonts w:ascii="Arial" w:hAnsi="Arial" w:cs="Arial"/>
          <w:lang w:val="lt-LT"/>
        </w:rPr>
      </w:pPr>
      <w:r w:rsidRPr="0040741F">
        <w:rPr>
          <w:rFonts w:ascii="Arial" w:hAnsi="Arial" w:cs="Arial"/>
          <w:b/>
          <w:lang w:val="lt-LT"/>
        </w:rPr>
        <w:t>8</w:t>
      </w:r>
      <w:r w:rsidR="00382932" w:rsidRPr="0040741F">
        <w:rPr>
          <w:rFonts w:ascii="Arial" w:hAnsi="Arial" w:cs="Arial"/>
          <w:b/>
          <w:lang w:val="lt-LT"/>
        </w:rPr>
        <w:t>.1. Iškeltų vadovui prioritetinių veiklų įgyvendinimas, suformuotos 202</w:t>
      </w:r>
      <w:r w:rsidR="00F13E36" w:rsidRPr="0040741F">
        <w:rPr>
          <w:rFonts w:ascii="Arial" w:hAnsi="Arial" w:cs="Arial"/>
          <w:b/>
          <w:lang w:val="lt-LT"/>
        </w:rPr>
        <w:t>3</w:t>
      </w:r>
      <w:r w:rsidR="00382932" w:rsidRPr="0040741F">
        <w:rPr>
          <w:rFonts w:ascii="Arial" w:hAnsi="Arial" w:cs="Arial"/>
          <w:b/>
          <w:lang w:val="lt-LT"/>
        </w:rPr>
        <w:t xml:space="preserve"> m. metų veiklos užduotys ir jų įvykdymas</w:t>
      </w:r>
      <w:r w:rsidR="00382932" w:rsidRPr="0040741F">
        <w:rPr>
          <w:rFonts w:ascii="Arial" w:hAnsi="Arial" w:cs="Arial"/>
          <w:lang w:val="lt-LT"/>
        </w:rPr>
        <w:t>:</w:t>
      </w:r>
    </w:p>
    <w:p w14:paraId="2D56903B" w14:textId="12661626" w:rsidR="000F1655" w:rsidRPr="0040741F" w:rsidRDefault="000F1655" w:rsidP="0040741F">
      <w:pPr>
        <w:tabs>
          <w:tab w:val="left" w:pos="1134"/>
        </w:tabs>
        <w:spacing w:line="276" w:lineRule="auto"/>
        <w:ind w:firstLine="851"/>
        <w:jc w:val="both"/>
        <w:rPr>
          <w:rFonts w:ascii="Arial" w:hAnsi="Arial" w:cs="Arial"/>
          <w:b/>
          <w:bCs/>
          <w:lang w:val="lt-LT"/>
        </w:rPr>
      </w:pPr>
      <w:r w:rsidRPr="0040741F">
        <w:rPr>
          <w:rFonts w:ascii="Arial" w:hAnsi="Arial" w:cs="Arial"/>
          <w:b/>
          <w:bCs/>
          <w:lang w:val="lt-LT"/>
        </w:rPr>
        <w:t>Užtikrinti kokybišką ir efektyvią įstaigos veiklą:</w:t>
      </w:r>
    </w:p>
    <w:p w14:paraId="6FCF8175" w14:textId="77777777" w:rsidR="000F1655" w:rsidRPr="0040741F" w:rsidRDefault="000F1655" w:rsidP="0040741F">
      <w:pPr>
        <w:pStyle w:val="Sraopastraipa"/>
        <w:numPr>
          <w:ilvl w:val="0"/>
          <w:numId w:val="14"/>
        </w:numPr>
        <w:tabs>
          <w:tab w:val="left" w:pos="1134"/>
        </w:tabs>
        <w:spacing w:line="276" w:lineRule="auto"/>
        <w:ind w:left="0" w:firstLine="851"/>
        <w:rPr>
          <w:rFonts w:ascii="Arial" w:hAnsi="Arial" w:cs="Arial"/>
          <w:sz w:val="24"/>
          <w:szCs w:val="24"/>
        </w:rPr>
      </w:pPr>
      <w:r w:rsidRPr="0040741F">
        <w:rPr>
          <w:rFonts w:ascii="Arial" w:hAnsi="Arial" w:cs="Arial"/>
          <w:sz w:val="24"/>
          <w:szCs w:val="24"/>
        </w:rPr>
        <w:t>Aprašyti Priekulės kultūros centro vidaus procesai.</w:t>
      </w:r>
    </w:p>
    <w:p w14:paraId="0F86588D" w14:textId="758C674C" w:rsidR="000F1655" w:rsidRPr="0040741F" w:rsidRDefault="000F1655" w:rsidP="0040741F">
      <w:pPr>
        <w:pStyle w:val="Sraopastraipa"/>
        <w:numPr>
          <w:ilvl w:val="0"/>
          <w:numId w:val="14"/>
        </w:numPr>
        <w:tabs>
          <w:tab w:val="left" w:pos="1134"/>
        </w:tabs>
        <w:spacing w:line="276" w:lineRule="auto"/>
        <w:ind w:left="0" w:firstLine="851"/>
        <w:rPr>
          <w:rFonts w:ascii="Arial" w:hAnsi="Arial" w:cs="Arial"/>
          <w:sz w:val="24"/>
          <w:szCs w:val="24"/>
        </w:rPr>
      </w:pPr>
      <w:r w:rsidRPr="0040741F">
        <w:rPr>
          <w:rFonts w:ascii="Arial" w:hAnsi="Arial" w:cs="Arial"/>
          <w:sz w:val="24"/>
          <w:szCs w:val="24"/>
        </w:rPr>
        <w:t>Kvalifikaciją kėlė 7 darbuotojai</w:t>
      </w:r>
      <w:r w:rsidR="001D6FA5">
        <w:rPr>
          <w:rFonts w:ascii="Arial" w:hAnsi="Arial" w:cs="Arial"/>
          <w:sz w:val="24"/>
          <w:szCs w:val="24"/>
        </w:rPr>
        <w:t xml:space="preserve"> –</w:t>
      </w:r>
      <w:r w:rsidRPr="0040741F">
        <w:rPr>
          <w:rFonts w:ascii="Arial" w:hAnsi="Arial" w:cs="Arial"/>
          <w:sz w:val="24"/>
          <w:szCs w:val="24"/>
        </w:rPr>
        <w:t xml:space="preserve"> individualiai. </w:t>
      </w:r>
    </w:p>
    <w:p w14:paraId="2FFFD970" w14:textId="77777777" w:rsidR="000F1655" w:rsidRPr="0040741F" w:rsidRDefault="000F1655" w:rsidP="0040741F">
      <w:pPr>
        <w:pStyle w:val="Sraopastraipa"/>
        <w:numPr>
          <w:ilvl w:val="0"/>
          <w:numId w:val="14"/>
        </w:numPr>
        <w:tabs>
          <w:tab w:val="left" w:pos="1134"/>
        </w:tabs>
        <w:spacing w:line="276" w:lineRule="auto"/>
        <w:ind w:left="0" w:firstLine="851"/>
        <w:rPr>
          <w:rFonts w:ascii="Arial" w:hAnsi="Arial" w:cs="Arial"/>
          <w:sz w:val="24"/>
          <w:szCs w:val="24"/>
        </w:rPr>
      </w:pPr>
      <w:r w:rsidRPr="0040741F">
        <w:rPr>
          <w:rFonts w:ascii="Arial" w:hAnsi="Arial" w:cs="Arial"/>
          <w:sz w:val="24"/>
          <w:szCs w:val="24"/>
        </w:rPr>
        <w:t>Visi PKC darbuotojai turi pirmosios pagalbos mokymo pažymėjimus.</w:t>
      </w:r>
    </w:p>
    <w:p w14:paraId="1A497A54" w14:textId="531BBDD4" w:rsidR="000F1655" w:rsidRPr="0040741F" w:rsidRDefault="000F1655" w:rsidP="0040741F">
      <w:pPr>
        <w:pStyle w:val="Sraopastraipa"/>
        <w:numPr>
          <w:ilvl w:val="0"/>
          <w:numId w:val="14"/>
        </w:numPr>
        <w:tabs>
          <w:tab w:val="left" w:pos="1134"/>
        </w:tabs>
        <w:spacing w:line="276" w:lineRule="auto"/>
        <w:ind w:left="0" w:firstLine="851"/>
        <w:rPr>
          <w:rFonts w:ascii="Arial" w:hAnsi="Arial" w:cs="Arial"/>
          <w:sz w:val="24"/>
          <w:szCs w:val="24"/>
        </w:rPr>
      </w:pPr>
      <w:r w:rsidRPr="0040741F">
        <w:rPr>
          <w:rFonts w:ascii="Arial" w:hAnsi="Arial" w:cs="Arial"/>
          <w:sz w:val="24"/>
          <w:szCs w:val="24"/>
        </w:rPr>
        <w:t>Parengtas naujas įstaigos teikiamų atlygintinų paslaugų sąrašas bei kainų paskaičiavimai ir pateikti Klaipėdos rajono savivaldybės tarybai tvirtinti.</w:t>
      </w:r>
    </w:p>
    <w:p w14:paraId="501258D0" w14:textId="653255D3" w:rsidR="000F1655" w:rsidRPr="0040741F" w:rsidRDefault="000F1655" w:rsidP="0040741F">
      <w:pPr>
        <w:tabs>
          <w:tab w:val="left" w:pos="1134"/>
        </w:tabs>
        <w:spacing w:line="276" w:lineRule="auto"/>
        <w:ind w:firstLine="851"/>
        <w:jc w:val="both"/>
        <w:rPr>
          <w:rFonts w:ascii="Arial" w:hAnsi="Arial" w:cs="Arial"/>
          <w:b/>
          <w:bCs/>
          <w:lang w:val="lt-LT"/>
        </w:rPr>
      </w:pPr>
      <w:r w:rsidRPr="0040741F">
        <w:rPr>
          <w:rFonts w:ascii="Arial" w:hAnsi="Arial" w:cs="Arial"/>
          <w:b/>
          <w:bCs/>
          <w:lang w:val="lt-LT"/>
        </w:rPr>
        <w:t>Įgyvendinti ir koordinuoti projektinių paraiškų rengimą, papildomų lėšų pritraukimą:</w:t>
      </w:r>
    </w:p>
    <w:p w14:paraId="0485C98B" w14:textId="77777777" w:rsidR="000F1655" w:rsidRPr="0040741F" w:rsidRDefault="000F1655" w:rsidP="0040741F">
      <w:pPr>
        <w:pStyle w:val="Sraopastraipa"/>
        <w:numPr>
          <w:ilvl w:val="0"/>
          <w:numId w:val="12"/>
        </w:numPr>
        <w:tabs>
          <w:tab w:val="left" w:pos="1134"/>
        </w:tabs>
        <w:spacing w:line="276" w:lineRule="auto"/>
        <w:ind w:left="0" w:firstLine="851"/>
        <w:rPr>
          <w:rFonts w:ascii="Arial" w:hAnsi="Arial" w:cs="Arial"/>
          <w:sz w:val="24"/>
          <w:szCs w:val="24"/>
        </w:rPr>
      </w:pPr>
      <w:r w:rsidRPr="0040741F">
        <w:rPr>
          <w:rFonts w:ascii="Arial" w:hAnsi="Arial" w:cs="Arial"/>
          <w:sz w:val="24"/>
          <w:szCs w:val="24"/>
        </w:rPr>
        <w:t>Pateiktos 4 paraiškos papildomam finansavimui gauti:</w:t>
      </w:r>
    </w:p>
    <w:p w14:paraId="1B91912C" w14:textId="79A26D0B" w:rsidR="000F1655" w:rsidRPr="0040741F" w:rsidRDefault="000F1655" w:rsidP="0040741F">
      <w:pPr>
        <w:pStyle w:val="Sraopastraipa"/>
        <w:numPr>
          <w:ilvl w:val="0"/>
          <w:numId w:val="12"/>
        </w:numPr>
        <w:tabs>
          <w:tab w:val="left" w:pos="1134"/>
        </w:tabs>
        <w:spacing w:line="276" w:lineRule="auto"/>
        <w:ind w:left="0" w:firstLine="851"/>
        <w:rPr>
          <w:rFonts w:ascii="Arial" w:hAnsi="Arial" w:cs="Arial"/>
          <w:sz w:val="24"/>
          <w:szCs w:val="24"/>
        </w:rPr>
      </w:pPr>
      <w:r w:rsidRPr="0040741F">
        <w:rPr>
          <w:rFonts w:ascii="Arial" w:hAnsi="Arial" w:cs="Arial"/>
          <w:sz w:val="24"/>
          <w:szCs w:val="24"/>
        </w:rPr>
        <w:t>L</w:t>
      </w:r>
      <w:r w:rsidR="00EC0BCB" w:rsidRPr="0040741F">
        <w:rPr>
          <w:rFonts w:ascii="Arial" w:hAnsi="Arial" w:cs="Arial"/>
          <w:sz w:val="24"/>
          <w:szCs w:val="24"/>
        </w:rPr>
        <w:t xml:space="preserve">ietuvos kultūros tarybai </w:t>
      </w:r>
      <w:r w:rsidR="001D6FA5">
        <w:rPr>
          <w:rFonts w:ascii="Arial" w:hAnsi="Arial" w:cs="Arial"/>
          <w:sz w:val="24"/>
          <w:szCs w:val="24"/>
        </w:rPr>
        <w:t>–</w:t>
      </w:r>
      <w:r w:rsidRPr="0040741F">
        <w:rPr>
          <w:rFonts w:ascii="Arial" w:hAnsi="Arial" w:cs="Arial"/>
          <w:sz w:val="24"/>
          <w:szCs w:val="24"/>
        </w:rPr>
        <w:t xml:space="preserve"> Vilhelmo teatrų festivalis ( gautas finansavimas 22 900 Eur)</w:t>
      </w:r>
      <w:r w:rsidR="000C257D" w:rsidRPr="0040741F">
        <w:rPr>
          <w:rFonts w:ascii="Arial" w:hAnsi="Arial" w:cs="Arial"/>
          <w:sz w:val="24"/>
          <w:szCs w:val="24"/>
        </w:rPr>
        <w:t>.</w:t>
      </w:r>
    </w:p>
    <w:p w14:paraId="3A7AF6E3" w14:textId="5EC35132" w:rsidR="000F1655" w:rsidRPr="0040741F" w:rsidRDefault="000F1655" w:rsidP="0040741F">
      <w:pPr>
        <w:pStyle w:val="Sraopastraipa"/>
        <w:numPr>
          <w:ilvl w:val="0"/>
          <w:numId w:val="12"/>
        </w:numPr>
        <w:tabs>
          <w:tab w:val="left" w:pos="1134"/>
        </w:tabs>
        <w:spacing w:line="276" w:lineRule="auto"/>
        <w:ind w:left="0" w:firstLine="851"/>
        <w:rPr>
          <w:rFonts w:ascii="Arial" w:hAnsi="Arial" w:cs="Arial"/>
          <w:sz w:val="24"/>
          <w:szCs w:val="24"/>
        </w:rPr>
      </w:pPr>
      <w:r w:rsidRPr="0040741F">
        <w:rPr>
          <w:rFonts w:ascii="Arial" w:hAnsi="Arial" w:cs="Arial"/>
          <w:sz w:val="24"/>
          <w:szCs w:val="24"/>
        </w:rPr>
        <w:t>Priemonės „Tarptautinio bendradarbiavimo stiprinimas“ projektų atrankos konkursas(gautas finansavimas 2500 Eur).</w:t>
      </w:r>
    </w:p>
    <w:p w14:paraId="1A5E3B42" w14:textId="4D467802" w:rsidR="000F1655" w:rsidRPr="001D6FA5" w:rsidRDefault="000F1655" w:rsidP="0040741F">
      <w:pPr>
        <w:pStyle w:val="Sraopastraipa"/>
        <w:numPr>
          <w:ilvl w:val="0"/>
          <w:numId w:val="12"/>
        </w:numPr>
        <w:tabs>
          <w:tab w:val="left" w:pos="1134"/>
        </w:tabs>
        <w:spacing w:line="276" w:lineRule="auto"/>
        <w:ind w:left="0" w:firstLine="851"/>
        <w:rPr>
          <w:rFonts w:ascii="Arial" w:hAnsi="Arial" w:cs="Arial"/>
          <w:sz w:val="24"/>
          <w:szCs w:val="24"/>
        </w:rPr>
      </w:pPr>
      <w:r w:rsidRPr="0040741F">
        <w:rPr>
          <w:rFonts w:ascii="Arial" w:hAnsi="Arial" w:cs="Arial"/>
          <w:sz w:val="24"/>
          <w:szCs w:val="24"/>
        </w:rPr>
        <w:t>Dėl lėšų skyrimo etninės kultūros puoselėjimo ir plėtros Klaipėdos rajone projektams 2023</w:t>
      </w:r>
      <w:r w:rsidR="000C257D" w:rsidRPr="0040741F">
        <w:rPr>
          <w:rFonts w:ascii="Arial" w:hAnsi="Arial" w:cs="Arial"/>
          <w:sz w:val="24"/>
          <w:szCs w:val="24"/>
        </w:rPr>
        <w:t>.</w:t>
      </w:r>
    </w:p>
    <w:p w14:paraId="2C140FD2" w14:textId="77777777" w:rsidR="000F1655" w:rsidRPr="001D6FA5" w:rsidRDefault="000F1655" w:rsidP="0040741F">
      <w:pPr>
        <w:pStyle w:val="Sraopastraipa"/>
        <w:numPr>
          <w:ilvl w:val="0"/>
          <w:numId w:val="12"/>
        </w:numPr>
        <w:tabs>
          <w:tab w:val="left" w:pos="1134"/>
        </w:tabs>
        <w:spacing w:line="276" w:lineRule="auto"/>
        <w:ind w:left="0" w:firstLine="851"/>
        <w:rPr>
          <w:rFonts w:ascii="Arial" w:hAnsi="Arial" w:cs="Arial"/>
          <w:sz w:val="24"/>
          <w:szCs w:val="24"/>
        </w:rPr>
      </w:pPr>
      <w:r w:rsidRPr="001D6FA5">
        <w:rPr>
          <w:rFonts w:ascii="Arial" w:hAnsi="Arial" w:cs="Arial"/>
          <w:sz w:val="24"/>
          <w:szCs w:val="24"/>
        </w:rPr>
        <w:t>metams“ (gautas finansavimas 1900 Eur).</w:t>
      </w:r>
    </w:p>
    <w:p w14:paraId="18AFB1A6" w14:textId="589E499F" w:rsidR="000F1655" w:rsidRPr="001D6FA5" w:rsidRDefault="000F1655" w:rsidP="0040741F">
      <w:pPr>
        <w:pStyle w:val="Sraopastraipa"/>
        <w:numPr>
          <w:ilvl w:val="0"/>
          <w:numId w:val="12"/>
        </w:numPr>
        <w:tabs>
          <w:tab w:val="left" w:pos="1134"/>
        </w:tabs>
        <w:spacing w:line="276" w:lineRule="auto"/>
        <w:ind w:left="0" w:firstLine="851"/>
        <w:rPr>
          <w:rFonts w:ascii="Arial" w:hAnsi="Arial" w:cs="Arial"/>
          <w:sz w:val="24"/>
          <w:szCs w:val="24"/>
        </w:rPr>
      </w:pPr>
      <w:r w:rsidRPr="001D6FA5">
        <w:rPr>
          <w:rFonts w:ascii="Arial" w:hAnsi="Arial" w:cs="Arial"/>
          <w:sz w:val="24"/>
          <w:szCs w:val="24"/>
        </w:rPr>
        <w:t xml:space="preserve">Priemonės </w:t>
      </w:r>
      <w:r w:rsidR="001D6FA5" w:rsidRPr="001D6FA5">
        <w:rPr>
          <w:rFonts w:ascii="Arial" w:hAnsi="Arial" w:cs="Arial"/>
        </w:rPr>
        <w:t>„</w:t>
      </w:r>
      <w:r w:rsidRPr="001D6FA5">
        <w:rPr>
          <w:rFonts w:ascii="Arial" w:hAnsi="Arial" w:cs="Arial"/>
          <w:sz w:val="24"/>
          <w:szCs w:val="24"/>
        </w:rPr>
        <w:t>Mėgėjų meno kolektyvų atstovavimas tarptautiniuose renginiuose“  (gautas finansavimas  2500 Eur).</w:t>
      </w:r>
    </w:p>
    <w:p w14:paraId="09445140" w14:textId="522C2632" w:rsidR="000F1655" w:rsidRPr="001D6FA5" w:rsidRDefault="000F1655" w:rsidP="0040741F">
      <w:pPr>
        <w:tabs>
          <w:tab w:val="left" w:pos="1134"/>
        </w:tabs>
        <w:spacing w:line="276" w:lineRule="auto"/>
        <w:ind w:firstLine="851"/>
        <w:jc w:val="both"/>
        <w:rPr>
          <w:rFonts w:ascii="Arial" w:hAnsi="Arial" w:cs="Arial"/>
          <w:b/>
          <w:bCs/>
          <w:lang w:val="lt-LT"/>
        </w:rPr>
      </w:pPr>
      <w:r w:rsidRPr="001D6FA5">
        <w:rPr>
          <w:rFonts w:ascii="Arial" w:hAnsi="Arial" w:cs="Arial"/>
          <w:b/>
          <w:bCs/>
          <w:lang w:val="lt-LT"/>
        </w:rPr>
        <w:t>Inicijuoti profesionalaus meno sklaidą Priekulėje:</w:t>
      </w:r>
    </w:p>
    <w:p w14:paraId="0EA36607" w14:textId="3B8178AB" w:rsidR="000F1655" w:rsidRPr="001D6FA5" w:rsidRDefault="000F1655" w:rsidP="0040741F">
      <w:pPr>
        <w:pStyle w:val="Sraopastraipa"/>
        <w:numPr>
          <w:ilvl w:val="0"/>
          <w:numId w:val="13"/>
        </w:numPr>
        <w:shd w:val="clear" w:color="auto" w:fill="FFFFFF"/>
        <w:tabs>
          <w:tab w:val="left" w:pos="1134"/>
        </w:tabs>
        <w:spacing w:line="276" w:lineRule="auto"/>
        <w:ind w:left="0" w:firstLine="851"/>
        <w:rPr>
          <w:rFonts w:ascii="Arial" w:hAnsi="Arial" w:cs="Arial"/>
          <w:sz w:val="24"/>
          <w:szCs w:val="24"/>
        </w:rPr>
      </w:pPr>
      <w:r w:rsidRPr="001D6FA5">
        <w:rPr>
          <w:rFonts w:ascii="Arial" w:hAnsi="Arial" w:cs="Arial"/>
          <w:sz w:val="24"/>
          <w:szCs w:val="24"/>
        </w:rPr>
        <w:t>XXII tarptautinis gatvės teatrų festivalis „Šermukšnis“-Teatr akt (Lenkija). „Aš liepsnoju“.</w:t>
      </w:r>
    </w:p>
    <w:p w14:paraId="36810C55" w14:textId="34728D2E" w:rsidR="000F1655" w:rsidRPr="001D6FA5" w:rsidRDefault="000F1655" w:rsidP="0040741F">
      <w:pPr>
        <w:pStyle w:val="Sraopastraipa"/>
        <w:numPr>
          <w:ilvl w:val="0"/>
          <w:numId w:val="13"/>
        </w:numPr>
        <w:shd w:val="clear" w:color="auto" w:fill="FFFFFF"/>
        <w:tabs>
          <w:tab w:val="left" w:pos="1134"/>
        </w:tabs>
        <w:spacing w:line="276" w:lineRule="auto"/>
        <w:ind w:left="0" w:firstLine="851"/>
        <w:rPr>
          <w:rFonts w:ascii="Arial" w:hAnsi="Arial" w:cs="Arial"/>
          <w:sz w:val="24"/>
          <w:szCs w:val="24"/>
        </w:rPr>
      </w:pPr>
      <w:r w:rsidRPr="001D6FA5">
        <w:rPr>
          <w:rFonts w:ascii="Arial" w:hAnsi="Arial" w:cs="Arial"/>
          <w:sz w:val="24"/>
          <w:szCs w:val="24"/>
        </w:rPr>
        <w:t>Tarptautinio menų festivalio „Plartforma“ šokio spektaklis „Šiek tiek daugiau“. Zo Bernabéu ir Lorenzo Covello (Italija).</w:t>
      </w:r>
    </w:p>
    <w:p w14:paraId="4EABFA83" w14:textId="2229D891" w:rsidR="000F1655" w:rsidRPr="0040741F" w:rsidRDefault="000F1655" w:rsidP="0040741F">
      <w:pPr>
        <w:tabs>
          <w:tab w:val="left" w:pos="1134"/>
        </w:tabs>
        <w:spacing w:line="276" w:lineRule="auto"/>
        <w:ind w:firstLine="851"/>
        <w:jc w:val="both"/>
        <w:rPr>
          <w:rFonts w:ascii="Arial" w:hAnsi="Arial" w:cs="Arial"/>
          <w:b/>
          <w:bCs/>
          <w:lang w:val="lt-LT"/>
        </w:rPr>
      </w:pPr>
      <w:r w:rsidRPr="001D6FA5">
        <w:rPr>
          <w:rFonts w:ascii="Arial" w:hAnsi="Arial" w:cs="Arial"/>
          <w:b/>
          <w:bCs/>
          <w:lang w:val="lt-LT"/>
        </w:rPr>
        <w:t xml:space="preserve">Įgyvendinti Klaipėdos rajono savivaldybės kultūros strategijos iki 2030m. pirmąją prioritetinę strategijos kryptį (Priedas nr.8). </w:t>
      </w:r>
      <w:r w:rsidRPr="0040741F">
        <w:rPr>
          <w:rFonts w:ascii="Arial" w:hAnsi="Arial" w:cs="Arial"/>
          <w:b/>
          <w:bCs/>
          <w:lang w:val="lt-LT"/>
        </w:rPr>
        <w:t>Puoselėti Mažosios Lietuvos ir Žemaitijos kultūras:</w:t>
      </w:r>
    </w:p>
    <w:p w14:paraId="4E1BEDE2" w14:textId="77777777" w:rsidR="000F1655" w:rsidRPr="0040741F" w:rsidRDefault="000F1655" w:rsidP="0040741F">
      <w:pPr>
        <w:pStyle w:val="Sraopastraipa"/>
        <w:numPr>
          <w:ilvl w:val="0"/>
          <w:numId w:val="15"/>
        </w:numPr>
        <w:tabs>
          <w:tab w:val="left" w:pos="1134"/>
        </w:tabs>
        <w:spacing w:line="276" w:lineRule="auto"/>
        <w:ind w:left="0" w:firstLine="851"/>
        <w:rPr>
          <w:rFonts w:ascii="Arial" w:hAnsi="Arial" w:cs="Arial"/>
          <w:sz w:val="24"/>
          <w:szCs w:val="24"/>
        </w:rPr>
      </w:pPr>
      <w:r w:rsidRPr="0040741F">
        <w:rPr>
          <w:rFonts w:ascii="Arial" w:hAnsi="Arial" w:cs="Arial"/>
          <w:sz w:val="24"/>
          <w:szCs w:val="24"/>
        </w:rPr>
        <w:t>Minint istorinį Klaipėdos krašto susivienijimo su Lietuva šimtmetį, Priekulėje duotas startas Klaipėdos krašto metams – iškilmingos ceremonijos metu kūrusiems ir kuriantiems Lietuvą pirmą kartą istorijoje įteiktos Mažosios Lietuvos vėliavos.</w:t>
      </w:r>
    </w:p>
    <w:p w14:paraId="2081DB35" w14:textId="77777777" w:rsidR="000F1655" w:rsidRPr="0040741F" w:rsidRDefault="000F1655" w:rsidP="0040741F">
      <w:pPr>
        <w:pStyle w:val="Sraopastraipa"/>
        <w:numPr>
          <w:ilvl w:val="0"/>
          <w:numId w:val="15"/>
        </w:numPr>
        <w:tabs>
          <w:tab w:val="left" w:pos="1134"/>
        </w:tabs>
        <w:spacing w:line="276" w:lineRule="auto"/>
        <w:ind w:left="0" w:firstLine="851"/>
        <w:rPr>
          <w:rFonts w:ascii="Arial" w:hAnsi="Arial" w:cs="Arial"/>
          <w:sz w:val="24"/>
          <w:szCs w:val="24"/>
        </w:rPr>
      </w:pPr>
      <w:r w:rsidRPr="0040741F">
        <w:rPr>
          <w:rFonts w:ascii="Arial" w:hAnsi="Arial" w:cs="Arial"/>
          <w:sz w:val="24"/>
          <w:szCs w:val="24"/>
        </w:rPr>
        <w:lastRenderedPageBreak/>
        <w:t>Vasario 16 dieną, kai minima ir Lietuvos valstybės atkūrimo diena, Priekulės kultūros centras pakvietė į Ernsto Vicherto teatro meninę kompoziciją „Dievas, kurdamas Lietuvą, į dalis jos nedalino“.</w:t>
      </w:r>
    </w:p>
    <w:p w14:paraId="7329CD1A" w14:textId="7EBBD785" w:rsidR="000F1655" w:rsidRPr="0040741F" w:rsidRDefault="000F1655" w:rsidP="0040741F">
      <w:pPr>
        <w:pStyle w:val="Sraopastraipa"/>
        <w:numPr>
          <w:ilvl w:val="0"/>
          <w:numId w:val="15"/>
        </w:numPr>
        <w:tabs>
          <w:tab w:val="left" w:pos="1134"/>
        </w:tabs>
        <w:spacing w:line="276" w:lineRule="auto"/>
        <w:ind w:left="0" w:firstLine="851"/>
        <w:rPr>
          <w:rFonts w:ascii="Arial" w:hAnsi="Arial" w:cs="Arial"/>
          <w:sz w:val="24"/>
          <w:szCs w:val="24"/>
        </w:rPr>
      </w:pPr>
      <w:r w:rsidRPr="0040741F">
        <w:rPr>
          <w:rFonts w:ascii="Arial" w:hAnsi="Arial" w:cs="Arial"/>
          <w:sz w:val="24"/>
          <w:szCs w:val="24"/>
        </w:rPr>
        <w:t>Rugpjūčio mėnesį nuaidėjo „Vilhelmo teatrų festivalis“, dedikuotas Klaipėdos krašto suvienijimo su Lietuva 100-mečiui. Įgyvendinta patraukli reklaminė kampanija reprezentuojanti Klaipėdos rajoną (parengta speciali laida per LRT televiziją).</w:t>
      </w:r>
    </w:p>
    <w:p w14:paraId="3E832E4D" w14:textId="6E8EF3DE" w:rsidR="000F1655" w:rsidRPr="0040741F" w:rsidRDefault="00E03BD3" w:rsidP="0040741F">
      <w:pPr>
        <w:tabs>
          <w:tab w:val="left" w:pos="1134"/>
        </w:tabs>
        <w:spacing w:line="276" w:lineRule="auto"/>
        <w:ind w:firstLine="851"/>
        <w:jc w:val="both"/>
        <w:rPr>
          <w:rFonts w:ascii="Arial" w:hAnsi="Arial" w:cs="Arial"/>
          <w:b/>
          <w:bCs/>
          <w:lang w:val="lt-LT"/>
        </w:rPr>
      </w:pPr>
      <w:r w:rsidRPr="0040741F">
        <w:rPr>
          <w:rFonts w:ascii="Arial" w:hAnsi="Arial" w:cs="Arial"/>
          <w:b/>
          <w:bCs/>
          <w:lang w:val="lt-LT"/>
        </w:rPr>
        <w:t>Modernizuoti kultūros infrastruktūrą, įskaitant pritaikymą daugiafunkciam erdvių modeliui.</w:t>
      </w:r>
    </w:p>
    <w:p w14:paraId="0E755A3D" w14:textId="311A9F96" w:rsidR="00C04769" w:rsidRPr="0040741F" w:rsidRDefault="00E03BD3" w:rsidP="0040741F">
      <w:pPr>
        <w:pStyle w:val="Sraopastraipa"/>
        <w:numPr>
          <w:ilvl w:val="0"/>
          <w:numId w:val="16"/>
        </w:numPr>
        <w:tabs>
          <w:tab w:val="left" w:pos="1134"/>
        </w:tabs>
        <w:spacing w:line="276" w:lineRule="auto"/>
        <w:ind w:left="0" w:firstLine="851"/>
        <w:rPr>
          <w:rFonts w:ascii="Arial" w:hAnsi="Arial" w:cs="Arial"/>
          <w:sz w:val="24"/>
          <w:szCs w:val="24"/>
        </w:rPr>
      </w:pPr>
      <w:r w:rsidRPr="0040741F">
        <w:rPr>
          <w:rFonts w:ascii="Arial" w:hAnsi="Arial" w:cs="Arial"/>
          <w:sz w:val="24"/>
          <w:szCs w:val="24"/>
        </w:rPr>
        <w:t>Priekulės kultūros centre sumontuota moderni žiūrovų tribūna yra vienintelė ne tik Klaipėdos rajone, bet ir Lietuvoje (pasukimo mechanizmas leidžia įrenginį pritaikyti daugiafunkcinei centro veiklai). Ložėje 187 vietos.</w:t>
      </w:r>
    </w:p>
    <w:p w14:paraId="61228E87" w14:textId="77777777" w:rsidR="00D612CF" w:rsidRPr="0040741F" w:rsidRDefault="00D612CF" w:rsidP="0040741F">
      <w:pPr>
        <w:spacing w:line="276" w:lineRule="auto"/>
        <w:ind w:firstLine="851"/>
        <w:jc w:val="both"/>
        <w:rPr>
          <w:rFonts w:ascii="Arial" w:hAnsi="Arial" w:cs="Arial"/>
          <w:b/>
          <w:bCs/>
          <w:color w:val="000000" w:themeColor="text1"/>
          <w:lang w:val="lt-LT"/>
        </w:rPr>
      </w:pPr>
      <w:r w:rsidRPr="0040741F">
        <w:rPr>
          <w:rFonts w:ascii="Arial" w:hAnsi="Arial" w:cs="Arial"/>
          <w:b/>
          <w:bCs/>
          <w:color w:val="000000" w:themeColor="text1"/>
          <w:lang w:val="lt-LT"/>
        </w:rPr>
        <w:t xml:space="preserve">Vertinimo pagrindimas ir siūlymai: </w:t>
      </w:r>
    </w:p>
    <w:p w14:paraId="5B3076DA" w14:textId="0A31955D" w:rsidR="00D612CF" w:rsidRPr="0040741F" w:rsidRDefault="00D612CF" w:rsidP="0040741F">
      <w:pPr>
        <w:spacing w:line="276" w:lineRule="auto"/>
        <w:ind w:firstLine="851"/>
        <w:jc w:val="both"/>
        <w:rPr>
          <w:rFonts w:ascii="Arial" w:hAnsi="Arial" w:cs="Arial"/>
          <w:b/>
          <w:bCs/>
          <w:color w:val="000000" w:themeColor="text1"/>
          <w:lang w:val="lt-LT"/>
        </w:rPr>
      </w:pPr>
      <w:r w:rsidRPr="0040741F">
        <w:rPr>
          <w:rFonts w:ascii="Arial" w:hAnsi="Arial" w:cs="Arial"/>
          <w:b/>
          <w:bCs/>
          <w:color w:val="000000" w:themeColor="text1"/>
          <w:lang w:val="lt-LT"/>
        </w:rPr>
        <w:t>202</w:t>
      </w:r>
      <w:r w:rsidR="00E03BD3" w:rsidRPr="0040741F">
        <w:rPr>
          <w:rFonts w:ascii="Arial" w:hAnsi="Arial" w:cs="Arial"/>
          <w:b/>
          <w:bCs/>
          <w:color w:val="000000" w:themeColor="text1"/>
          <w:lang w:val="lt-LT"/>
        </w:rPr>
        <w:t>3</w:t>
      </w:r>
      <w:r w:rsidRPr="0040741F">
        <w:rPr>
          <w:rFonts w:ascii="Arial" w:hAnsi="Arial" w:cs="Arial"/>
          <w:b/>
          <w:bCs/>
          <w:color w:val="000000" w:themeColor="text1"/>
          <w:lang w:val="lt-LT"/>
        </w:rPr>
        <w:t xml:space="preserve"> m. </w:t>
      </w:r>
      <w:r w:rsidR="00EC0BCB" w:rsidRPr="0040741F">
        <w:rPr>
          <w:rFonts w:ascii="Arial" w:hAnsi="Arial" w:cs="Arial"/>
          <w:b/>
          <w:bCs/>
          <w:color w:val="000000" w:themeColor="text1"/>
          <w:lang w:val="lt-LT"/>
        </w:rPr>
        <w:t>Rūtos Steponavičienės</w:t>
      </w:r>
      <w:r w:rsidRPr="0040741F">
        <w:rPr>
          <w:rFonts w:ascii="Arial" w:hAnsi="Arial" w:cs="Arial"/>
          <w:b/>
          <w:bCs/>
          <w:color w:val="000000" w:themeColor="text1"/>
          <w:lang w:val="lt-LT"/>
        </w:rPr>
        <w:t xml:space="preserve"> veikla vertinama labai gerai, nes įvykdytos visos užduotys ir viršyti kai kurie sutarti vertinimo rodikliai.</w:t>
      </w:r>
    </w:p>
    <w:p w14:paraId="49A9BB32" w14:textId="5D31CD07" w:rsidR="00382932" w:rsidRPr="0040741F" w:rsidRDefault="00A95F82" w:rsidP="0040741F">
      <w:pPr>
        <w:spacing w:before="120" w:line="276" w:lineRule="auto"/>
        <w:ind w:firstLine="851"/>
        <w:rPr>
          <w:rFonts w:ascii="Arial" w:hAnsi="Arial" w:cs="Arial"/>
          <w:b/>
          <w:lang w:val="lt-LT"/>
        </w:rPr>
      </w:pPr>
      <w:r w:rsidRPr="0040741F">
        <w:rPr>
          <w:rFonts w:ascii="Arial" w:hAnsi="Arial" w:cs="Arial"/>
          <w:b/>
          <w:lang w:val="lt-LT"/>
        </w:rPr>
        <w:t>8</w:t>
      </w:r>
      <w:r w:rsidR="00382932" w:rsidRPr="0040741F">
        <w:rPr>
          <w:rFonts w:ascii="Arial" w:hAnsi="Arial" w:cs="Arial"/>
          <w:b/>
          <w:lang w:val="lt-LT"/>
        </w:rPr>
        <w:t>.2. Įstaigos dalyvavimas projektinėje veikloje:</w:t>
      </w:r>
    </w:p>
    <w:p w14:paraId="1BC6640E" w14:textId="53786194" w:rsidR="00900B88" w:rsidRPr="0040741F" w:rsidRDefault="00E03BD3" w:rsidP="0040741F">
      <w:pPr>
        <w:spacing w:line="276" w:lineRule="auto"/>
        <w:ind w:firstLine="851"/>
        <w:contextualSpacing/>
        <w:jc w:val="both"/>
        <w:rPr>
          <w:rFonts w:ascii="Arial" w:hAnsi="Arial" w:cs="Arial"/>
          <w:bCs/>
          <w:color w:val="000000" w:themeColor="text1"/>
          <w:lang w:val="lt-LT"/>
        </w:rPr>
      </w:pPr>
      <w:r w:rsidRPr="0040741F">
        <w:rPr>
          <w:rFonts w:ascii="Arial" w:hAnsi="Arial" w:cs="Arial"/>
          <w:bCs/>
          <w:lang w:val="lt-LT"/>
        </w:rPr>
        <w:t xml:space="preserve">Priekulės kultūros centras teikė paraišką Lietuvos kultūros tarybai </w:t>
      </w:r>
      <w:r w:rsidRPr="0040741F">
        <w:rPr>
          <w:rFonts w:ascii="Arial" w:hAnsi="Arial" w:cs="Arial"/>
          <w:lang w:val="lt-LT"/>
        </w:rPr>
        <w:t>–</w:t>
      </w:r>
      <w:r w:rsidRPr="0040741F">
        <w:rPr>
          <w:rFonts w:ascii="Arial" w:hAnsi="Arial" w:cs="Arial"/>
          <w:bCs/>
          <w:lang w:val="lt-LT"/>
        </w:rPr>
        <w:t xml:space="preserve"> TKR Klaipėdos aps. prioritetui: kultūros ir aplinkos sinergija. Projekto pavadinimas: </w:t>
      </w:r>
      <w:r w:rsidR="001D6FA5" w:rsidRPr="001D6FA5">
        <w:rPr>
          <w:rFonts w:ascii="Arial" w:hAnsi="Arial" w:cs="Arial"/>
          <w:b/>
          <w:bCs/>
          <w:lang w:val="lt-LT"/>
        </w:rPr>
        <w:t>„</w:t>
      </w:r>
      <w:r w:rsidRPr="0040741F">
        <w:rPr>
          <w:rFonts w:ascii="Arial" w:hAnsi="Arial" w:cs="Arial"/>
          <w:b/>
          <w:lang w:val="lt-LT"/>
        </w:rPr>
        <w:t>Vilhelmo teatrų festivalis“.</w:t>
      </w:r>
      <w:r w:rsidRPr="0040741F">
        <w:rPr>
          <w:rFonts w:ascii="Arial" w:hAnsi="Arial" w:cs="Arial"/>
          <w:bCs/>
          <w:lang w:val="lt-LT"/>
        </w:rPr>
        <w:t xml:space="preserve"> </w:t>
      </w:r>
      <w:r w:rsidRPr="0040741F">
        <w:rPr>
          <w:rFonts w:ascii="Arial" w:hAnsi="Arial" w:cs="Arial"/>
          <w:bCs/>
          <w:color w:val="000000" w:themeColor="text1"/>
          <w:lang w:val="lt-LT"/>
        </w:rPr>
        <w:t xml:space="preserve">Projekto vertė – 17600,00 eurų. Klaipėdos rajono savivaldybės prisidėjimas – 5600,00 eurų. </w:t>
      </w:r>
      <w:r w:rsidR="00900B88" w:rsidRPr="0040741F">
        <w:rPr>
          <w:rFonts w:ascii="Arial" w:hAnsi="Arial" w:cs="Arial"/>
          <w:bCs/>
          <w:color w:val="000000" w:themeColor="text1"/>
          <w:lang w:val="lt-LT"/>
        </w:rPr>
        <w:t>T</w:t>
      </w:r>
      <w:r w:rsidRPr="0040741F">
        <w:rPr>
          <w:rFonts w:ascii="Arial" w:hAnsi="Arial" w:cs="Arial"/>
          <w:bCs/>
          <w:color w:val="000000" w:themeColor="text1"/>
          <w:lang w:val="lt-LT"/>
        </w:rPr>
        <w:t>radicija tampantis Vilhelmo teatrų festivalis šiemet žiūrovus pažinti unikalų ir savitą Mažosios Lietuvos kraštą kvie</w:t>
      </w:r>
      <w:r w:rsidR="00900B88" w:rsidRPr="0040741F">
        <w:rPr>
          <w:rFonts w:ascii="Arial" w:hAnsi="Arial" w:cs="Arial"/>
          <w:bCs/>
          <w:color w:val="000000" w:themeColor="text1"/>
          <w:lang w:val="lt-LT"/>
        </w:rPr>
        <w:t>tė</w:t>
      </w:r>
      <w:r w:rsidRPr="0040741F">
        <w:rPr>
          <w:rFonts w:ascii="Arial" w:hAnsi="Arial" w:cs="Arial"/>
          <w:bCs/>
          <w:color w:val="000000" w:themeColor="text1"/>
          <w:lang w:val="lt-LT"/>
        </w:rPr>
        <w:t xml:space="preserve"> skrodžiant Vilhelmo kanalo vandenis. Keliaujant laivais, jie mat</w:t>
      </w:r>
      <w:r w:rsidR="00900B88" w:rsidRPr="0040741F">
        <w:rPr>
          <w:rFonts w:ascii="Arial" w:hAnsi="Arial" w:cs="Arial"/>
          <w:bCs/>
          <w:color w:val="000000" w:themeColor="text1"/>
          <w:lang w:val="lt-LT"/>
        </w:rPr>
        <w:t>ė</w:t>
      </w:r>
      <w:r w:rsidRPr="0040741F">
        <w:rPr>
          <w:rFonts w:ascii="Arial" w:hAnsi="Arial" w:cs="Arial"/>
          <w:bCs/>
          <w:color w:val="000000" w:themeColor="text1"/>
          <w:lang w:val="lt-LT"/>
        </w:rPr>
        <w:t xml:space="preserve"> menines stoteles, kurias ku</w:t>
      </w:r>
      <w:r w:rsidR="00900B88" w:rsidRPr="0040741F">
        <w:rPr>
          <w:rFonts w:ascii="Arial" w:hAnsi="Arial" w:cs="Arial"/>
          <w:bCs/>
          <w:color w:val="000000" w:themeColor="text1"/>
          <w:lang w:val="lt-LT"/>
        </w:rPr>
        <w:t>rė</w:t>
      </w:r>
      <w:r w:rsidRPr="0040741F">
        <w:rPr>
          <w:rFonts w:ascii="Arial" w:hAnsi="Arial" w:cs="Arial"/>
          <w:bCs/>
          <w:color w:val="000000" w:themeColor="text1"/>
          <w:lang w:val="lt-LT"/>
        </w:rPr>
        <w:t xml:space="preserve"> pakviestos teatro ir šokio trupės, muzikos kompozitoriai, aktoriai. Veiksmo vietos bu</w:t>
      </w:r>
      <w:r w:rsidR="00900B88" w:rsidRPr="0040741F">
        <w:rPr>
          <w:rFonts w:ascii="Arial" w:hAnsi="Arial" w:cs="Arial"/>
          <w:bCs/>
          <w:color w:val="000000" w:themeColor="text1"/>
          <w:lang w:val="lt-LT"/>
        </w:rPr>
        <w:t xml:space="preserve">vo </w:t>
      </w:r>
      <w:r w:rsidRPr="0040741F">
        <w:rPr>
          <w:rFonts w:ascii="Arial" w:hAnsi="Arial" w:cs="Arial"/>
          <w:bCs/>
          <w:color w:val="000000" w:themeColor="text1"/>
          <w:lang w:val="lt-LT"/>
        </w:rPr>
        <w:t>įkurdintos vandenyje ir kanalo prieigose. Tai lyg spektaklio žygis, kuris bu</w:t>
      </w:r>
      <w:r w:rsidR="00900B88" w:rsidRPr="0040741F">
        <w:rPr>
          <w:rFonts w:ascii="Arial" w:hAnsi="Arial" w:cs="Arial"/>
          <w:bCs/>
          <w:color w:val="000000" w:themeColor="text1"/>
          <w:lang w:val="lt-LT"/>
        </w:rPr>
        <w:t>vo</w:t>
      </w:r>
      <w:r w:rsidRPr="0040741F">
        <w:rPr>
          <w:rFonts w:ascii="Arial" w:hAnsi="Arial" w:cs="Arial"/>
          <w:bCs/>
          <w:color w:val="000000" w:themeColor="text1"/>
          <w:lang w:val="lt-LT"/>
        </w:rPr>
        <w:t xml:space="preserve"> jaudinantis langas į gamtos ir vandens poveikį. </w:t>
      </w:r>
      <w:r w:rsidR="00900B88" w:rsidRPr="0040741F">
        <w:rPr>
          <w:rFonts w:ascii="Arial" w:hAnsi="Arial" w:cs="Arial"/>
          <w:bCs/>
          <w:color w:val="000000" w:themeColor="text1"/>
          <w:lang w:val="lt-LT"/>
        </w:rPr>
        <w:t xml:space="preserve">Festivalio </w:t>
      </w:r>
      <w:r w:rsidRPr="0040741F">
        <w:rPr>
          <w:rFonts w:ascii="Arial" w:hAnsi="Arial" w:cs="Arial"/>
          <w:bCs/>
          <w:color w:val="000000" w:themeColor="text1"/>
          <w:lang w:val="lt-LT"/>
        </w:rPr>
        <w:t>idėja gimė iš nuostabus gamtos paveikslo. Klaipėdos rajonas – keturių vandenų kraštas, kurį skalauja Baltijos jūra ir Kuršių marios, vingiuoja sraunios upės, žalią rajono veidą gyvina mėlynos ežerų akys. Klaipėdos rajone jaučiamas istorinis ir kultūrinis palikimas, tad vaizduotę įkvepia gamtos peizažai, tūkstantmečius skaičiuojanti lietuvininkų krašto istorija, per amžius išsaugota kultūra, puoselėjamos tradicijos.</w:t>
      </w:r>
    </w:p>
    <w:p w14:paraId="717A5005" w14:textId="2E4B4DC4" w:rsidR="00E03BD3" w:rsidRPr="0040741F" w:rsidRDefault="00E03BD3" w:rsidP="0040741F">
      <w:pPr>
        <w:spacing w:line="276" w:lineRule="auto"/>
        <w:ind w:firstLine="851"/>
        <w:contextualSpacing/>
        <w:jc w:val="both"/>
        <w:rPr>
          <w:rFonts w:ascii="Arial" w:hAnsi="Arial" w:cs="Arial"/>
          <w:bCs/>
          <w:color w:val="000000" w:themeColor="text1"/>
          <w:lang w:val="lt-LT"/>
        </w:rPr>
      </w:pPr>
      <w:r w:rsidRPr="0040741F">
        <w:rPr>
          <w:rFonts w:ascii="Arial" w:hAnsi="Arial" w:cs="Arial"/>
          <w:lang w:val="lt-LT"/>
        </w:rPr>
        <w:t xml:space="preserve">Priekulės kultūros centras teikė paraišką Klaipėdos rajono savivaldybės konkurse dėl lėšų skyrimo </w:t>
      </w:r>
      <w:r w:rsidR="001D6FA5" w:rsidRPr="0040741F">
        <w:rPr>
          <w:rFonts w:ascii="Arial" w:hAnsi="Arial" w:cs="Arial"/>
          <w:lang w:val="lt-LT"/>
        </w:rPr>
        <w:t>„</w:t>
      </w:r>
      <w:r w:rsidRPr="0040741F">
        <w:rPr>
          <w:rFonts w:ascii="Arial" w:hAnsi="Arial" w:cs="Arial"/>
          <w:lang w:val="lt-LT"/>
        </w:rPr>
        <w:t>Etninės kultūros puoselėjimo ir plėtros Klaipėdos rajone projektams 2023 metams“.  Projekto pavadinimas:</w:t>
      </w:r>
      <w:r w:rsidRPr="0040741F">
        <w:rPr>
          <w:rFonts w:ascii="Arial" w:hAnsi="Arial" w:cs="Arial"/>
          <w:color w:val="000000" w:themeColor="text1"/>
          <w:lang w:val="lt-LT"/>
        </w:rPr>
        <w:t xml:space="preserve"> </w:t>
      </w:r>
      <w:r w:rsidRPr="0040741F">
        <w:rPr>
          <w:rFonts w:ascii="Arial" w:hAnsi="Arial" w:cs="Arial"/>
          <w:b/>
          <w:bCs/>
          <w:color w:val="000000" w:themeColor="text1"/>
          <w:lang w:val="lt-LT"/>
        </w:rPr>
        <w:t>Drevernos rudens  lygiadienis „Ragu per dangų“</w:t>
      </w:r>
      <w:r w:rsidRPr="0040741F">
        <w:rPr>
          <w:rFonts w:ascii="Arial" w:hAnsi="Arial" w:cs="Arial"/>
          <w:lang w:val="lt-LT"/>
        </w:rPr>
        <w:t>, kuris šiais metais buvo pastiprintas nauju projektu</w:t>
      </w:r>
      <w:r w:rsidR="00900B88" w:rsidRPr="0040741F">
        <w:rPr>
          <w:rFonts w:ascii="Arial" w:hAnsi="Arial" w:cs="Arial"/>
          <w:lang w:val="lt-LT"/>
        </w:rPr>
        <w:t xml:space="preserve"> </w:t>
      </w:r>
      <w:r w:rsidRPr="0040741F">
        <w:rPr>
          <w:rFonts w:ascii="Arial" w:hAnsi="Arial" w:cs="Arial"/>
          <w:lang w:val="lt-LT"/>
        </w:rPr>
        <w:t xml:space="preserve">- </w:t>
      </w:r>
      <w:r w:rsidRPr="0040741F">
        <w:rPr>
          <w:rFonts w:ascii="Arial" w:hAnsi="Arial" w:cs="Arial"/>
          <w:color w:val="000000" w:themeColor="text1"/>
          <w:lang w:val="lt-LT"/>
        </w:rPr>
        <w:t xml:space="preserve">edukaciniu ciklu Ievos Simonaitytės gimnazijos moksleiviams </w:t>
      </w:r>
      <w:r w:rsidR="001D6FA5" w:rsidRPr="0040741F">
        <w:rPr>
          <w:rFonts w:ascii="Arial" w:hAnsi="Arial" w:cs="Arial"/>
          <w:lang w:val="lt-LT"/>
        </w:rPr>
        <w:t>„</w:t>
      </w:r>
      <w:r w:rsidRPr="0040741F">
        <w:rPr>
          <w:rFonts w:ascii="Arial" w:hAnsi="Arial" w:cs="Arial"/>
          <w:color w:val="000000" w:themeColor="text1"/>
          <w:lang w:val="lt-LT"/>
        </w:rPr>
        <w:t xml:space="preserve">Marių milžinai mano kuprinėje“. </w:t>
      </w:r>
      <w:r w:rsidRPr="0040741F">
        <w:rPr>
          <w:rFonts w:ascii="Arial" w:hAnsi="Arial" w:cs="Arial"/>
          <w:lang w:val="lt-LT"/>
        </w:rPr>
        <w:t>Projekto vertė – 1900,00 eurų.</w:t>
      </w:r>
    </w:p>
    <w:p w14:paraId="7C5CBAE3" w14:textId="07480494" w:rsidR="00E03BD3" w:rsidRPr="0040741F" w:rsidRDefault="00E03BD3" w:rsidP="0040741F">
      <w:pPr>
        <w:snapToGrid w:val="0"/>
        <w:spacing w:line="276" w:lineRule="auto"/>
        <w:ind w:firstLine="851"/>
        <w:jc w:val="both"/>
        <w:rPr>
          <w:rFonts w:ascii="Arial" w:hAnsi="Arial" w:cs="Arial"/>
          <w:color w:val="000000" w:themeColor="text1"/>
          <w:shd w:val="clear" w:color="auto" w:fill="FFFFFF"/>
          <w:lang w:val="lt-LT" w:eastAsia="lt-LT"/>
        </w:rPr>
      </w:pPr>
      <w:r w:rsidRPr="0040741F">
        <w:rPr>
          <w:rFonts w:ascii="Arial" w:hAnsi="Arial" w:cs="Arial"/>
          <w:color w:val="000000" w:themeColor="text1"/>
          <w:shd w:val="clear" w:color="auto" w:fill="FFFFFF"/>
          <w:lang w:val="lt-LT"/>
        </w:rPr>
        <w:t xml:space="preserve">Į bendrą darbą, atliekant visas projekte numatytas  veiklas, įtraukėme nemažą būrį bendruomenės narių, vietos įstaigas, bendrijas, didelį moksleivių būrį. </w:t>
      </w:r>
      <w:r w:rsidRPr="0040741F">
        <w:rPr>
          <w:rFonts w:ascii="Arial" w:hAnsi="Arial" w:cs="Arial"/>
          <w:lang w:val="lt-LT"/>
        </w:rPr>
        <w:t xml:space="preserve">Tęstinio edukacinio ciklo moksleiviams </w:t>
      </w:r>
      <w:r w:rsidR="001D6FA5" w:rsidRPr="0040741F">
        <w:rPr>
          <w:rFonts w:ascii="Arial" w:hAnsi="Arial" w:cs="Arial"/>
          <w:lang w:val="lt-LT"/>
        </w:rPr>
        <w:t>„</w:t>
      </w:r>
      <w:r w:rsidRPr="0040741F">
        <w:rPr>
          <w:rFonts w:ascii="Arial" w:hAnsi="Arial" w:cs="Arial"/>
          <w:lang w:val="lt-LT"/>
        </w:rPr>
        <w:t>Marių milžinai mano kuprinėje“ pasiekti tikslai džiuginantys.</w:t>
      </w:r>
      <w:r w:rsidRPr="0040741F">
        <w:rPr>
          <w:rStyle w:val="Grietas"/>
          <w:rFonts w:ascii="Arial" w:hAnsi="Arial" w:cs="Arial"/>
          <w:color w:val="000000" w:themeColor="text1"/>
          <w:lang w:val="lt-LT"/>
        </w:rPr>
        <w:t xml:space="preserve"> </w:t>
      </w:r>
      <w:r w:rsidRPr="0040741F">
        <w:rPr>
          <w:rStyle w:val="Grietas"/>
          <w:rFonts w:ascii="Arial" w:hAnsi="Arial" w:cs="Arial"/>
          <w:b w:val="0"/>
          <w:bCs w:val="0"/>
          <w:color w:val="000000" w:themeColor="text1"/>
          <w:lang w:val="lt-LT"/>
        </w:rPr>
        <w:t>Priekulės Ievos Simonaitytės gimnazijos 1-4 klasių  mokiniai šiais metais keliaudami autobusais užuot naršę mobiliuosiuose telefonuose išgirdo Klaipėdos krašto žodžio puoselėtojos Virginos Asnauskienės pasakojamus padavimus šišioniškių kalba, taip puoselėjant šišionišką, šio krašto tarmę.</w:t>
      </w:r>
      <w:r w:rsidRPr="0040741F">
        <w:rPr>
          <w:rStyle w:val="Grietas"/>
          <w:rFonts w:ascii="Arial" w:hAnsi="Arial" w:cs="Arial"/>
          <w:color w:val="000000" w:themeColor="text1"/>
          <w:lang w:val="lt-LT"/>
        </w:rPr>
        <w:t xml:space="preserve"> </w:t>
      </w:r>
      <w:r w:rsidRPr="0040741F">
        <w:rPr>
          <w:rFonts w:ascii="Arial" w:hAnsi="Arial" w:cs="Arial"/>
          <w:color w:val="333333"/>
          <w:lang w:val="lt-LT"/>
        </w:rPr>
        <w:t>Šių metų dalyviams buvo padovanotos knygos (viso 420</w:t>
      </w:r>
      <w:r w:rsidR="00900B88" w:rsidRPr="0040741F">
        <w:rPr>
          <w:rFonts w:ascii="Arial" w:hAnsi="Arial" w:cs="Arial"/>
          <w:color w:val="333333"/>
          <w:lang w:val="lt-LT"/>
        </w:rPr>
        <w:t xml:space="preserve"> vnt.</w:t>
      </w:r>
      <w:r w:rsidRPr="0040741F">
        <w:rPr>
          <w:rFonts w:ascii="Arial" w:hAnsi="Arial" w:cs="Arial"/>
          <w:color w:val="333333"/>
          <w:lang w:val="lt-LT"/>
        </w:rPr>
        <w:t xml:space="preserve">) apie marių milžinus, kurias iliustravo Laimutė Varkalaitė. Tai pirmoji Priekulės kultūros centro išleista knyga. Per  edukacinį ciklą Ievos Simonaitytės gimnazijos moksleiviams </w:t>
      </w:r>
      <w:r w:rsidR="001D6FA5" w:rsidRPr="0040741F">
        <w:rPr>
          <w:rFonts w:ascii="Arial" w:hAnsi="Arial" w:cs="Arial"/>
          <w:lang w:val="lt-LT"/>
        </w:rPr>
        <w:t>„</w:t>
      </w:r>
      <w:r w:rsidRPr="0040741F">
        <w:rPr>
          <w:rFonts w:ascii="Arial" w:hAnsi="Arial" w:cs="Arial"/>
          <w:color w:val="333333"/>
          <w:lang w:val="lt-LT"/>
        </w:rPr>
        <w:t>Marių milžinai mano kuprinėje“ perduotos tradicijos jaunuoliams priimtinomis priemonėmis. Mokiniai džiaugėsi neįprasta kelione į J.</w:t>
      </w:r>
      <w:r w:rsidR="00900B88" w:rsidRPr="0040741F">
        <w:rPr>
          <w:rFonts w:ascii="Arial" w:hAnsi="Arial" w:cs="Arial"/>
          <w:color w:val="333333"/>
          <w:lang w:val="lt-LT"/>
        </w:rPr>
        <w:t xml:space="preserve"> </w:t>
      </w:r>
      <w:r w:rsidRPr="0040741F">
        <w:rPr>
          <w:rFonts w:ascii="Arial" w:hAnsi="Arial" w:cs="Arial"/>
          <w:color w:val="333333"/>
          <w:lang w:val="lt-LT"/>
        </w:rPr>
        <w:t xml:space="preserve">Gižo sodybą, kurioje buvo organizuojamas edukacinis ciklas. </w:t>
      </w:r>
    </w:p>
    <w:p w14:paraId="15754F91" w14:textId="70E44D99" w:rsidR="00E03BD3" w:rsidRPr="0040741F" w:rsidRDefault="00E03BD3" w:rsidP="0040741F">
      <w:pPr>
        <w:pStyle w:val="Body"/>
        <w:spacing w:line="276" w:lineRule="auto"/>
        <w:ind w:firstLine="851"/>
        <w:jc w:val="both"/>
        <w:rPr>
          <w:rFonts w:ascii="Arial" w:hAnsi="Arial" w:cs="Arial"/>
        </w:rPr>
      </w:pPr>
      <w:r w:rsidRPr="0040741F">
        <w:rPr>
          <w:rFonts w:ascii="Arial" w:hAnsi="Arial" w:cs="Arial"/>
        </w:rPr>
        <w:lastRenderedPageBreak/>
        <w:t xml:space="preserve">Priekulės kultūros centras teikė paraišką Klaipėdos rajono savivaldybės konkurse dėl lėšų skyrimo </w:t>
      </w:r>
      <w:r w:rsidR="001D6FA5" w:rsidRPr="0040741F">
        <w:rPr>
          <w:rFonts w:ascii="Arial" w:hAnsi="Arial" w:cs="Arial"/>
        </w:rPr>
        <w:t>„</w:t>
      </w:r>
      <w:r w:rsidRPr="0040741F">
        <w:rPr>
          <w:rFonts w:ascii="Arial" w:hAnsi="Arial" w:cs="Arial"/>
        </w:rPr>
        <w:t xml:space="preserve">Tarptautinio bendradarbiavimo stiprinimas“ projektų atrankos konkurse. Projekto pavadinimas: </w:t>
      </w:r>
      <w:r w:rsidRPr="0040741F">
        <w:rPr>
          <w:rFonts w:ascii="Arial" w:hAnsi="Arial" w:cs="Arial"/>
          <w:b/>
          <w:bCs/>
        </w:rPr>
        <w:t>„Tarptautinis gatvės teatrų festivalis „Šermukšnis“ Priekulėje“.</w:t>
      </w:r>
      <w:r w:rsidRPr="0040741F">
        <w:rPr>
          <w:rFonts w:ascii="Arial" w:hAnsi="Arial" w:cs="Arial"/>
        </w:rPr>
        <w:t xml:space="preserve"> Projekto vertė – 2500,00 eurų. </w:t>
      </w:r>
      <w:r w:rsidRPr="0040741F">
        <w:rPr>
          <w:rFonts w:ascii="Arial" w:hAnsi="Arial" w:cs="Arial"/>
          <w:color w:val="auto"/>
        </w:rPr>
        <w:t>Tarptautinis gatvės teatrų festivalis „Šermukšnis“ buvo vienas spalvingiausių vasaros kultūrinių renginių Priekulėje. 22-asis festivalis, kuris tradiciškai organizuojamas atvirose erdvėse, pirmą kartą  šiais metais buvo organizuojamas Priekulėje, o Priekulės kultūros centras tapo festivalio partneriais. Klaipėdos krašto prijungimo prie Lietuvos 100-ųjų metinių proga dalis festivalio programos buvo parodyta Priekulėje</w:t>
      </w:r>
      <w:r w:rsidR="00900B88" w:rsidRPr="0040741F">
        <w:rPr>
          <w:rFonts w:ascii="Arial" w:hAnsi="Arial" w:cs="Arial"/>
          <w:color w:val="auto"/>
        </w:rPr>
        <w:t xml:space="preserve">, </w:t>
      </w:r>
      <w:r w:rsidRPr="0040741F">
        <w:rPr>
          <w:rFonts w:ascii="Arial" w:hAnsi="Arial" w:cs="Arial"/>
          <w:color w:val="auto"/>
        </w:rPr>
        <w:t>Lietuvos Karaliaus Mindaugo karūnavimo dieną.</w:t>
      </w:r>
      <w:r w:rsidR="00900B88" w:rsidRPr="0040741F">
        <w:rPr>
          <w:rFonts w:ascii="Arial" w:hAnsi="Arial" w:cs="Arial"/>
          <w:color w:val="auto"/>
        </w:rPr>
        <w:t xml:space="preserve"> </w:t>
      </w:r>
      <w:r w:rsidRPr="0040741F">
        <w:rPr>
          <w:rFonts w:ascii="Arial" w:hAnsi="Arial" w:cs="Arial"/>
          <w:color w:val="auto"/>
        </w:rPr>
        <w:t xml:space="preserve">Šis projektas kokybiškai papildė vasaros renginių Priekulėje kultūrinę įvairovę. Priekulės širdyje, Turgaus aikštėje, buvo parodytas spektaklis </w:t>
      </w:r>
      <w:r w:rsidR="001D6FA5" w:rsidRPr="0040741F">
        <w:rPr>
          <w:rFonts w:ascii="Arial" w:hAnsi="Arial" w:cs="Arial"/>
        </w:rPr>
        <w:t>„</w:t>
      </w:r>
      <w:r w:rsidRPr="0040741F">
        <w:rPr>
          <w:rFonts w:ascii="Arial" w:hAnsi="Arial" w:cs="Arial"/>
          <w:color w:val="auto"/>
        </w:rPr>
        <w:t>Ugnyje</w:t>
      </w:r>
      <w:r w:rsidRPr="0040741F">
        <w:rPr>
          <w:rFonts w:ascii="Arial" w:hAnsi="Arial" w:cs="Arial"/>
          <w:color w:val="auto"/>
          <w:rtl/>
        </w:rPr>
        <w:t>“</w:t>
      </w:r>
      <w:r w:rsidRPr="0040741F">
        <w:rPr>
          <w:rFonts w:ascii="Arial" w:hAnsi="Arial" w:cs="Arial"/>
          <w:color w:val="auto"/>
        </w:rPr>
        <w:t>. Ugnies magija, šokis ir muzika pakvietė žiūrovus tapti specifinio ritualo dalyviais lenkų trupės „Teatr Akt“ kuriamame erdvinių vaizdų reginyje. Tai vienas geriausių ir patraukliausių teatro AKT šou, kupinas ugnies, apkeliavęs visą pasaulį. Festivalis sulaukė didelio atgarsio Priekulės miesto bendruomenės akiratyje. Pritraukta daugiau nei 700 žiūrovų.</w:t>
      </w:r>
      <w:r w:rsidR="00900B88" w:rsidRPr="0040741F">
        <w:rPr>
          <w:rFonts w:ascii="Arial" w:hAnsi="Arial" w:cs="Arial"/>
          <w:color w:val="auto"/>
        </w:rPr>
        <w:t xml:space="preserve"> </w:t>
      </w:r>
      <w:r w:rsidRPr="0040741F">
        <w:rPr>
          <w:rFonts w:ascii="Arial" w:hAnsi="Arial" w:cs="Arial"/>
        </w:rPr>
        <w:t xml:space="preserve">Kultūra ir menu besidomintys įvairaus amžiaus Priekuliškiai, krašto ir rajono gyventojai bei svečiai </w:t>
      </w:r>
      <w:r w:rsidRPr="0040741F">
        <w:rPr>
          <w:rFonts w:ascii="Arial" w:hAnsi="Arial" w:cs="Arial"/>
          <w:color w:val="auto"/>
        </w:rPr>
        <w:t>dalyvavo ne tik lenkų trupės „Teatr Akt“</w:t>
      </w:r>
      <w:r w:rsidR="001D6FA5">
        <w:rPr>
          <w:rFonts w:ascii="Arial" w:hAnsi="Arial" w:cs="Arial"/>
          <w:color w:val="auto"/>
        </w:rPr>
        <w:t xml:space="preserve"> </w:t>
      </w:r>
      <w:r w:rsidRPr="0040741F">
        <w:rPr>
          <w:rFonts w:ascii="Arial" w:hAnsi="Arial" w:cs="Arial"/>
          <w:color w:val="auto"/>
        </w:rPr>
        <w:t xml:space="preserve">pasirodyme, bet ir </w:t>
      </w:r>
      <w:r w:rsidRPr="0040741F">
        <w:rPr>
          <w:rFonts w:ascii="Arial" w:hAnsi="Arial" w:cs="Arial"/>
        </w:rPr>
        <w:t xml:space="preserve"> surengtose kūrybinėse dirbtuvėse: bendradarbiaudami su, jaunimo bendruomene, Ernsto Vicherto teatros nariais  išgrynintas aktualus  ir įtraukus  kūrybinės kolaboracijos turinys, kurį perteikė vienas iš gatvės teatro pradininkų Lietuvoje- Aleksas Mažonas. Kūrybinės dirbtuvės buvo organizuotos prie istorinės Priekulės bažnyčios, taip bendruomenę ir turistus supažindinant su istorinėmis vietomis.</w:t>
      </w:r>
    </w:p>
    <w:p w14:paraId="3774C795" w14:textId="59DB88EF" w:rsidR="00506D61" w:rsidRPr="0040741F" w:rsidRDefault="00900B88" w:rsidP="0040741F">
      <w:pPr>
        <w:spacing w:line="276" w:lineRule="auto"/>
        <w:ind w:firstLine="851"/>
        <w:jc w:val="both"/>
        <w:rPr>
          <w:rFonts w:ascii="Arial" w:eastAsia="Arial Unicode MS" w:hAnsi="Arial" w:cs="Arial"/>
          <w:u w:color="000000"/>
          <w:lang w:val="lt-LT" w:eastAsia="en-GB"/>
        </w:rPr>
      </w:pPr>
      <w:r w:rsidRPr="0040741F">
        <w:rPr>
          <w:rFonts w:ascii="Arial" w:hAnsi="Arial" w:cs="Arial"/>
          <w:b/>
          <w:bCs/>
          <w:lang w:val="lt-LT"/>
        </w:rPr>
        <w:t xml:space="preserve">Tarptautinis menų festivalis „Plartforma“ įgyvendintas ir Priekulėje, </w:t>
      </w:r>
      <w:r w:rsidRPr="0040741F">
        <w:rPr>
          <w:rFonts w:ascii="Arial" w:hAnsi="Arial" w:cs="Arial"/>
          <w:lang w:val="lt-LT"/>
        </w:rPr>
        <w:t>kurio misija – bendrame kūrybiniame vyksme suvienyti skirtingų šalių meninę patirtį bei kūrėjų kūrybinį potencialą. Festivalyje pristatomi šiuolaikinio šokio ir teatro, naujojo cirko, performanso, muzikos ir vizualaus meno kūrėjai bei jų grupės. Tai – vienintelis interdisciplinaraus pobūdžio festivalis Klaipėdoje ir Vakarų Lietuvoje, be kultūrinės vykdantis ir edukacinę funkciją – supažindina ir ugdo publiką suprasti ir vertinti šiuolaikinę meno raišką.</w:t>
      </w:r>
      <w:r w:rsidRPr="0040741F">
        <w:rPr>
          <w:lang w:val="lt-LT"/>
        </w:rPr>
        <w:t xml:space="preserve"> </w:t>
      </w:r>
      <w:r w:rsidRPr="0040741F">
        <w:rPr>
          <w:rFonts w:ascii="Arial" w:hAnsi="Arial" w:cs="Arial"/>
          <w:lang w:val="lt-LT"/>
        </w:rPr>
        <w:t>Net keliais svarbiais apdovanojimais Italijoje įvertintas šokio spektaklis „Šiek tiek daugiau“ (choreografai ir atlikėjai Zoé Bernabéu (Prancūzija) ir Lorenzo Covello (Italija)) lauk</w:t>
      </w:r>
      <w:r w:rsidR="0010537A" w:rsidRPr="0040741F">
        <w:rPr>
          <w:rFonts w:ascii="Arial" w:hAnsi="Arial" w:cs="Arial"/>
          <w:lang w:val="lt-LT"/>
        </w:rPr>
        <w:t>ė</w:t>
      </w:r>
      <w:r w:rsidRPr="0040741F">
        <w:rPr>
          <w:rFonts w:ascii="Arial" w:hAnsi="Arial" w:cs="Arial"/>
          <w:lang w:val="lt-LT"/>
        </w:rPr>
        <w:t xml:space="preserve"> žiūrovų Priekulėje</w:t>
      </w:r>
      <w:r w:rsidR="0010537A" w:rsidRPr="0040741F">
        <w:rPr>
          <w:rFonts w:ascii="Arial" w:hAnsi="Arial" w:cs="Arial"/>
          <w:lang w:val="lt-LT"/>
        </w:rPr>
        <w:t>.</w:t>
      </w:r>
      <w:r w:rsidR="001D6FA5">
        <w:rPr>
          <w:rFonts w:ascii="Arial" w:hAnsi="Arial" w:cs="Arial"/>
          <w:lang w:val="lt-LT"/>
        </w:rPr>
        <w:t xml:space="preserve"> </w:t>
      </w:r>
      <w:r w:rsidRPr="0040741F">
        <w:rPr>
          <w:rFonts w:ascii="Arial" w:eastAsia="Arial Unicode MS" w:hAnsi="Arial" w:cs="Arial"/>
          <w:u w:color="000000"/>
          <w:lang w:val="lt-LT" w:eastAsia="en-GB"/>
        </w:rPr>
        <w:t>„Plartforma“ ilgametis reprezentacinis festivalis, 2019-2021 m. įtrauktas į Strateginių Lietuvos festivalių sąrašą, o nuo 2015 m. apdovanotas Europos festivalių asociacijos ženklu „Europe for Festivals / Festivals for Europe“. Festivalį organizuoja Menininkų grupė „Žuvies akis“. Finansuoja Lietuvos kultūros taryba, Klaipėdos miesto savivaldybė, Prancūzų institutas Lietuvoje, tarptautiniai fondai.</w:t>
      </w:r>
    </w:p>
    <w:p w14:paraId="7F5D8D45" w14:textId="1D4E2F68" w:rsidR="0010537A" w:rsidRPr="0040741F" w:rsidRDefault="0010537A" w:rsidP="0040741F">
      <w:pPr>
        <w:spacing w:line="276" w:lineRule="auto"/>
        <w:ind w:firstLine="851"/>
        <w:jc w:val="both"/>
        <w:rPr>
          <w:rFonts w:ascii="Arial" w:hAnsi="Arial" w:cs="Arial"/>
          <w:b/>
          <w:lang w:val="lt-LT"/>
        </w:rPr>
      </w:pPr>
      <w:r w:rsidRPr="0040741F">
        <w:rPr>
          <w:rFonts w:ascii="Arial" w:hAnsi="Arial" w:cs="Arial"/>
          <w:b/>
          <w:lang w:val="lt-LT"/>
        </w:rPr>
        <w:t>Papildomų lėšų pritraukimas (Eur):</w:t>
      </w:r>
    </w:p>
    <w:tbl>
      <w:tblPr>
        <w:tblStyle w:val="Lentelstinklelis"/>
        <w:tblW w:w="9634" w:type="dxa"/>
        <w:tblLook w:val="04A0" w:firstRow="1" w:lastRow="0" w:firstColumn="1" w:lastColumn="0" w:noHBand="0" w:noVBand="1"/>
      </w:tblPr>
      <w:tblGrid>
        <w:gridCol w:w="704"/>
        <w:gridCol w:w="2407"/>
        <w:gridCol w:w="5106"/>
        <w:gridCol w:w="1417"/>
      </w:tblGrid>
      <w:tr w:rsidR="0010537A" w:rsidRPr="0040741F" w14:paraId="08EE45EA" w14:textId="77777777" w:rsidTr="0010537A">
        <w:tc>
          <w:tcPr>
            <w:tcW w:w="704" w:type="dxa"/>
          </w:tcPr>
          <w:p w14:paraId="43018195"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Eil. Nr. </w:t>
            </w:r>
          </w:p>
        </w:tc>
        <w:tc>
          <w:tcPr>
            <w:tcW w:w="2407" w:type="dxa"/>
          </w:tcPr>
          <w:p w14:paraId="2BD5122A"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Projekto pavadinimas</w:t>
            </w:r>
          </w:p>
        </w:tc>
        <w:tc>
          <w:tcPr>
            <w:tcW w:w="5106" w:type="dxa"/>
          </w:tcPr>
          <w:p w14:paraId="2826915A"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Finansavimo šaltinis </w:t>
            </w:r>
          </w:p>
        </w:tc>
        <w:tc>
          <w:tcPr>
            <w:tcW w:w="1417" w:type="dxa"/>
          </w:tcPr>
          <w:p w14:paraId="6AA2F718"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Suma</w:t>
            </w:r>
          </w:p>
        </w:tc>
      </w:tr>
      <w:tr w:rsidR="0010537A" w:rsidRPr="0040741F" w14:paraId="1E8DA706" w14:textId="77777777" w:rsidTr="0010537A">
        <w:tc>
          <w:tcPr>
            <w:tcW w:w="704" w:type="dxa"/>
          </w:tcPr>
          <w:p w14:paraId="37FCCE97"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1.</w:t>
            </w:r>
          </w:p>
        </w:tc>
        <w:tc>
          <w:tcPr>
            <w:tcW w:w="2407" w:type="dxa"/>
          </w:tcPr>
          <w:p w14:paraId="788E539D"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Priekulės kultūros centro mėgėjų meno kolektyvo „Bengeliai“ dalyvavimas Europiadoje </w:t>
            </w:r>
          </w:p>
        </w:tc>
        <w:tc>
          <w:tcPr>
            <w:tcW w:w="5106" w:type="dxa"/>
          </w:tcPr>
          <w:p w14:paraId="3B58F6DB" w14:textId="3E696796" w:rsidR="0010537A" w:rsidRPr="0040741F" w:rsidRDefault="0010537A" w:rsidP="0040741F">
            <w:pPr>
              <w:spacing w:line="276" w:lineRule="auto"/>
              <w:rPr>
                <w:rFonts w:ascii="Arial" w:hAnsi="Arial" w:cs="Arial"/>
                <w:lang w:val="lt-LT"/>
              </w:rPr>
            </w:pPr>
            <w:r w:rsidRPr="0040741F">
              <w:rPr>
                <w:rFonts w:ascii="Arial" w:hAnsi="Arial" w:cs="Arial"/>
                <w:lang w:val="lt-LT"/>
              </w:rPr>
              <w:t>Klaipėdos rajono savivaldybė/ priemonė „Mėgėjų</w:t>
            </w:r>
            <w:r w:rsidR="0040741F">
              <w:rPr>
                <w:rFonts w:ascii="Arial" w:hAnsi="Arial" w:cs="Arial"/>
                <w:lang w:val="lt-LT"/>
              </w:rPr>
              <w:t xml:space="preserve"> </w:t>
            </w:r>
            <w:r w:rsidRPr="0040741F">
              <w:rPr>
                <w:rFonts w:ascii="Arial" w:hAnsi="Arial" w:cs="Arial"/>
                <w:lang w:val="lt-LT"/>
              </w:rPr>
              <w:t>meno kolektyvų atstovavimas tarptautiniuose renginiuose Klaipėdos rajonui ir prisidėjimas prie</w:t>
            </w:r>
            <w:r w:rsidR="0040741F">
              <w:rPr>
                <w:rFonts w:ascii="Arial" w:hAnsi="Arial" w:cs="Arial"/>
                <w:lang w:val="lt-LT"/>
              </w:rPr>
              <w:t xml:space="preserve"> </w:t>
            </w:r>
            <w:r w:rsidRPr="0040741F">
              <w:rPr>
                <w:rFonts w:ascii="Arial" w:hAnsi="Arial" w:cs="Arial"/>
                <w:lang w:val="lt-LT"/>
              </w:rPr>
              <w:t>Kultūros tarybos finansuojamų projektų“</w:t>
            </w:r>
          </w:p>
        </w:tc>
        <w:tc>
          <w:tcPr>
            <w:tcW w:w="1417" w:type="dxa"/>
          </w:tcPr>
          <w:p w14:paraId="5F03074C"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2500,00</w:t>
            </w:r>
          </w:p>
          <w:p w14:paraId="123BE35A" w14:textId="77777777" w:rsidR="0010537A" w:rsidRPr="0040741F" w:rsidRDefault="0010537A" w:rsidP="0040741F">
            <w:pPr>
              <w:spacing w:line="276" w:lineRule="auto"/>
              <w:rPr>
                <w:rFonts w:ascii="Arial" w:hAnsi="Arial" w:cs="Arial"/>
                <w:lang w:val="lt-LT"/>
              </w:rPr>
            </w:pPr>
          </w:p>
        </w:tc>
      </w:tr>
      <w:tr w:rsidR="0010537A" w:rsidRPr="0040741F" w14:paraId="0C4C8810" w14:textId="77777777" w:rsidTr="0010537A">
        <w:tc>
          <w:tcPr>
            <w:tcW w:w="704" w:type="dxa"/>
          </w:tcPr>
          <w:p w14:paraId="3B4D54EA"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2. </w:t>
            </w:r>
          </w:p>
        </w:tc>
        <w:tc>
          <w:tcPr>
            <w:tcW w:w="2407" w:type="dxa"/>
          </w:tcPr>
          <w:p w14:paraId="20BF76A4"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Projektas „Drevernos Rudens </w:t>
            </w:r>
            <w:r w:rsidRPr="0040741F">
              <w:rPr>
                <w:rFonts w:ascii="Arial" w:hAnsi="Arial" w:cs="Arial"/>
                <w:lang w:val="lt-LT"/>
              </w:rPr>
              <w:lastRenderedPageBreak/>
              <w:t>Lygiadienis „Ragu per dangų“ (MARIŲ MILŽINAI MANO KUPRINĖJE)</w:t>
            </w:r>
          </w:p>
        </w:tc>
        <w:tc>
          <w:tcPr>
            <w:tcW w:w="5106" w:type="dxa"/>
          </w:tcPr>
          <w:p w14:paraId="6C373F0D"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lastRenderedPageBreak/>
              <w:t>Klaipėdos rajono savivaldybė/ Etninės</w:t>
            </w:r>
          </w:p>
          <w:p w14:paraId="1E7ACEE2"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kultūros plėtros programos įgyvendinimas</w:t>
            </w:r>
          </w:p>
        </w:tc>
        <w:tc>
          <w:tcPr>
            <w:tcW w:w="1417" w:type="dxa"/>
          </w:tcPr>
          <w:p w14:paraId="685F8300"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1900,00</w:t>
            </w:r>
          </w:p>
          <w:p w14:paraId="33317B1B" w14:textId="77777777" w:rsidR="0010537A" w:rsidRPr="0040741F" w:rsidRDefault="0010537A" w:rsidP="0040741F">
            <w:pPr>
              <w:spacing w:line="276" w:lineRule="auto"/>
              <w:rPr>
                <w:rFonts w:ascii="Arial" w:hAnsi="Arial" w:cs="Arial"/>
                <w:lang w:val="lt-LT"/>
              </w:rPr>
            </w:pPr>
          </w:p>
        </w:tc>
      </w:tr>
      <w:tr w:rsidR="0010537A" w:rsidRPr="0040741F" w14:paraId="2B6EF550" w14:textId="77777777" w:rsidTr="0010537A">
        <w:tc>
          <w:tcPr>
            <w:tcW w:w="704" w:type="dxa"/>
          </w:tcPr>
          <w:p w14:paraId="6F0C8BB3"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3.</w:t>
            </w:r>
          </w:p>
        </w:tc>
        <w:tc>
          <w:tcPr>
            <w:tcW w:w="2407" w:type="dxa"/>
          </w:tcPr>
          <w:p w14:paraId="0A8B30DB" w14:textId="5FEE260A"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Vilhelmo teatrų festivalis </w:t>
            </w:r>
          </w:p>
        </w:tc>
        <w:tc>
          <w:tcPr>
            <w:tcW w:w="5106" w:type="dxa"/>
          </w:tcPr>
          <w:p w14:paraId="18DDFE1A"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Lietuvos kultūros taryba</w:t>
            </w:r>
          </w:p>
          <w:p w14:paraId="1769FC4C" w14:textId="77777777" w:rsidR="0010537A" w:rsidRPr="0040741F" w:rsidRDefault="0010537A" w:rsidP="0040741F">
            <w:pPr>
              <w:spacing w:line="276" w:lineRule="auto"/>
              <w:rPr>
                <w:rFonts w:ascii="Arial" w:hAnsi="Arial" w:cs="Arial"/>
                <w:lang w:val="lt-LT"/>
              </w:rPr>
            </w:pPr>
          </w:p>
        </w:tc>
        <w:tc>
          <w:tcPr>
            <w:tcW w:w="1417" w:type="dxa"/>
          </w:tcPr>
          <w:p w14:paraId="5800A2B6" w14:textId="77777777" w:rsidR="0010537A" w:rsidRPr="0040741F" w:rsidRDefault="0010537A" w:rsidP="0040741F">
            <w:pPr>
              <w:spacing w:line="276" w:lineRule="auto"/>
              <w:rPr>
                <w:rFonts w:ascii="Arial" w:hAnsi="Arial" w:cs="Arial"/>
                <w:lang w:val="lt-LT"/>
              </w:rPr>
            </w:pPr>
            <w:r w:rsidRPr="0040741F">
              <w:rPr>
                <w:rFonts w:ascii="Arial" w:hAnsi="Arial" w:cs="Arial"/>
                <w:lang w:val="lt-LT"/>
              </w:rPr>
              <w:t>17600,00</w:t>
            </w:r>
          </w:p>
        </w:tc>
      </w:tr>
      <w:tr w:rsidR="0010537A" w:rsidRPr="0040741F" w14:paraId="3EE21BB3" w14:textId="77777777" w:rsidTr="0010537A">
        <w:tc>
          <w:tcPr>
            <w:tcW w:w="704" w:type="dxa"/>
          </w:tcPr>
          <w:p w14:paraId="42129903" w14:textId="1A3C57F5" w:rsidR="0010537A" w:rsidRPr="0040741F" w:rsidRDefault="0010537A" w:rsidP="0040741F">
            <w:pPr>
              <w:spacing w:line="276" w:lineRule="auto"/>
              <w:rPr>
                <w:rFonts w:ascii="Arial" w:hAnsi="Arial" w:cs="Arial"/>
                <w:lang w:val="lt-LT"/>
              </w:rPr>
            </w:pPr>
            <w:r w:rsidRPr="0040741F">
              <w:rPr>
                <w:rFonts w:ascii="Arial" w:hAnsi="Arial" w:cs="Arial"/>
                <w:lang w:val="lt-LT"/>
              </w:rPr>
              <w:t>4.</w:t>
            </w:r>
          </w:p>
        </w:tc>
        <w:tc>
          <w:tcPr>
            <w:tcW w:w="2407" w:type="dxa"/>
          </w:tcPr>
          <w:p w14:paraId="5E84D87D" w14:textId="63E582D5"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Klaipėdos rajono savivaldybės prisidėjimas prie </w:t>
            </w:r>
            <w:r w:rsidR="0040741F" w:rsidRPr="0040741F">
              <w:rPr>
                <w:rFonts w:ascii="Arial" w:hAnsi="Arial" w:cs="Arial"/>
                <w:lang w:val="lt-LT"/>
              </w:rPr>
              <w:t>„</w:t>
            </w:r>
            <w:r w:rsidRPr="0040741F">
              <w:rPr>
                <w:rFonts w:ascii="Arial" w:hAnsi="Arial" w:cs="Arial"/>
                <w:lang w:val="lt-LT"/>
              </w:rPr>
              <w:t>Vilhelmo teatrų festivalio“</w:t>
            </w:r>
          </w:p>
        </w:tc>
        <w:tc>
          <w:tcPr>
            <w:tcW w:w="5106" w:type="dxa"/>
          </w:tcPr>
          <w:p w14:paraId="2972096E" w14:textId="527A9251" w:rsidR="0010537A" w:rsidRPr="0040741F" w:rsidRDefault="0010537A" w:rsidP="0040741F">
            <w:pPr>
              <w:spacing w:line="276" w:lineRule="auto"/>
              <w:rPr>
                <w:rFonts w:ascii="Arial" w:hAnsi="Arial" w:cs="Arial"/>
                <w:lang w:val="lt-LT"/>
              </w:rPr>
            </w:pPr>
            <w:r w:rsidRPr="0040741F">
              <w:rPr>
                <w:rFonts w:ascii="Arial" w:hAnsi="Arial" w:cs="Arial"/>
                <w:lang w:val="lt-LT"/>
              </w:rPr>
              <w:t>Klaipėdos rajono savivaldybė</w:t>
            </w:r>
          </w:p>
        </w:tc>
        <w:tc>
          <w:tcPr>
            <w:tcW w:w="1417" w:type="dxa"/>
          </w:tcPr>
          <w:p w14:paraId="16E08885" w14:textId="00E29EC9" w:rsidR="0010537A" w:rsidRPr="0040741F" w:rsidRDefault="0010537A" w:rsidP="0040741F">
            <w:pPr>
              <w:spacing w:line="276" w:lineRule="auto"/>
              <w:rPr>
                <w:rFonts w:ascii="Arial" w:hAnsi="Arial" w:cs="Arial"/>
                <w:lang w:val="lt-LT"/>
              </w:rPr>
            </w:pPr>
            <w:r w:rsidRPr="0040741F">
              <w:rPr>
                <w:rFonts w:ascii="Arial" w:hAnsi="Arial" w:cs="Arial"/>
                <w:lang w:val="lt-LT"/>
              </w:rPr>
              <w:t>5300,00</w:t>
            </w:r>
          </w:p>
        </w:tc>
      </w:tr>
      <w:tr w:rsidR="0010537A" w:rsidRPr="0040741F" w14:paraId="28897839" w14:textId="77777777" w:rsidTr="0010537A">
        <w:tc>
          <w:tcPr>
            <w:tcW w:w="704" w:type="dxa"/>
          </w:tcPr>
          <w:p w14:paraId="3088550B" w14:textId="5E4B0CF9" w:rsidR="0010537A" w:rsidRPr="0040741F" w:rsidRDefault="0010537A" w:rsidP="0040741F">
            <w:pPr>
              <w:spacing w:line="276" w:lineRule="auto"/>
              <w:rPr>
                <w:rFonts w:ascii="Arial" w:hAnsi="Arial" w:cs="Arial"/>
                <w:lang w:val="lt-LT"/>
              </w:rPr>
            </w:pPr>
            <w:r w:rsidRPr="0040741F">
              <w:rPr>
                <w:rFonts w:ascii="Arial" w:hAnsi="Arial" w:cs="Arial"/>
                <w:lang w:val="lt-LT"/>
              </w:rPr>
              <w:t xml:space="preserve">5. </w:t>
            </w:r>
          </w:p>
        </w:tc>
        <w:tc>
          <w:tcPr>
            <w:tcW w:w="2407" w:type="dxa"/>
          </w:tcPr>
          <w:p w14:paraId="79334C4D" w14:textId="1950B693" w:rsidR="0010537A" w:rsidRPr="0040741F" w:rsidRDefault="0010537A" w:rsidP="0040741F">
            <w:pPr>
              <w:spacing w:line="276" w:lineRule="auto"/>
              <w:rPr>
                <w:rFonts w:ascii="Arial" w:hAnsi="Arial" w:cs="Arial"/>
                <w:lang w:val="lt-LT"/>
              </w:rPr>
            </w:pPr>
            <w:r w:rsidRPr="0040741F">
              <w:rPr>
                <w:rFonts w:ascii="Arial" w:hAnsi="Arial" w:cs="Arial"/>
                <w:lang w:val="lt-LT"/>
              </w:rPr>
              <w:t>„Tarptautinis gatvės teatrų festivalis</w:t>
            </w:r>
            <w:r w:rsidR="000C257D" w:rsidRPr="0040741F">
              <w:rPr>
                <w:rFonts w:ascii="Arial" w:hAnsi="Arial" w:cs="Arial"/>
                <w:lang w:val="lt-LT"/>
              </w:rPr>
              <w:t xml:space="preserve"> </w:t>
            </w:r>
            <w:r w:rsidRPr="0040741F">
              <w:rPr>
                <w:rFonts w:ascii="Arial" w:hAnsi="Arial" w:cs="Arial"/>
                <w:lang w:val="lt-LT"/>
              </w:rPr>
              <w:t>„Šermukšnis“</w:t>
            </w:r>
            <w:r w:rsidR="000C257D" w:rsidRPr="0040741F">
              <w:rPr>
                <w:rFonts w:ascii="Arial" w:hAnsi="Arial" w:cs="Arial"/>
                <w:lang w:val="lt-LT"/>
              </w:rPr>
              <w:t xml:space="preserve"> </w:t>
            </w:r>
            <w:r w:rsidRPr="0040741F">
              <w:rPr>
                <w:rFonts w:ascii="Arial" w:hAnsi="Arial" w:cs="Arial"/>
                <w:lang w:val="lt-LT"/>
              </w:rPr>
              <w:t>Priekulėje“</w:t>
            </w:r>
          </w:p>
        </w:tc>
        <w:tc>
          <w:tcPr>
            <w:tcW w:w="5106" w:type="dxa"/>
          </w:tcPr>
          <w:p w14:paraId="400326DA" w14:textId="6C897662" w:rsidR="0010537A" w:rsidRPr="0040741F" w:rsidRDefault="0010537A" w:rsidP="0040741F">
            <w:pPr>
              <w:spacing w:line="276" w:lineRule="auto"/>
              <w:rPr>
                <w:rFonts w:ascii="Arial" w:hAnsi="Arial" w:cs="Arial"/>
                <w:lang w:val="lt-LT"/>
              </w:rPr>
            </w:pPr>
            <w:r w:rsidRPr="0040741F">
              <w:rPr>
                <w:rFonts w:ascii="Arial" w:hAnsi="Arial" w:cs="Arial"/>
                <w:lang w:val="lt-LT"/>
              </w:rPr>
              <w:t>Klaipėdos rajono savivaldybė/ Tarptautinio bendradarbiavimo stiprinimas (tarptautinių projektų programa)</w:t>
            </w:r>
          </w:p>
        </w:tc>
        <w:tc>
          <w:tcPr>
            <w:tcW w:w="1417" w:type="dxa"/>
          </w:tcPr>
          <w:p w14:paraId="53F63CDB" w14:textId="708F8423" w:rsidR="0010537A" w:rsidRPr="0040741F" w:rsidRDefault="0010537A" w:rsidP="0040741F">
            <w:pPr>
              <w:spacing w:line="276" w:lineRule="auto"/>
              <w:rPr>
                <w:rFonts w:ascii="Arial" w:hAnsi="Arial" w:cs="Arial"/>
                <w:lang w:val="lt-LT"/>
              </w:rPr>
            </w:pPr>
            <w:r w:rsidRPr="0040741F">
              <w:rPr>
                <w:rFonts w:ascii="Arial" w:hAnsi="Arial" w:cs="Arial"/>
                <w:lang w:val="lt-LT"/>
              </w:rPr>
              <w:t>2500,00</w:t>
            </w:r>
          </w:p>
        </w:tc>
      </w:tr>
      <w:tr w:rsidR="0010537A" w:rsidRPr="0040741F" w14:paraId="2EC719F3" w14:textId="77777777" w:rsidTr="0010537A">
        <w:tc>
          <w:tcPr>
            <w:tcW w:w="704" w:type="dxa"/>
          </w:tcPr>
          <w:p w14:paraId="0105DA53" w14:textId="77777777" w:rsidR="0010537A" w:rsidRPr="0040741F" w:rsidRDefault="0010537A" w:rsidP="0040741F">
            <w:pPr>
              <w:spacing w:line="276" w:lineRule="auto"/>
              <w:rPr>
                <w:rFonts w:ascii="Arial" w:hAnsi="Arial" w:cs="Arial"/>
                <w:lang w:val="lt-LT"/>
              </w:rPr>
            </w:pPr>
          </w:p>
        </w:tc>
        <w:tc>
          <w:tcPr>
            <w:tcW w:w="2407" w:type="dxa"/>
          </w:tcPr>
          <w:p w14:paraId="5895431F" w14:textId="77777777" w:rsidR="0010537A" w:rsidRPr="0040741F" w:rsidRDefault="0010537A" w:rsidP="0040741F">
            <w:pPr>
              <w:spacing w:line="276" w:lineRule="auto"/>
              <w:rPr>
                <w:rFonts w:ascii="Arial" w:hAnsi="Arial" w:cs="Arial"/>
                <w:lang w:val="lt-LT"/>
              </w:rPr>
            </w:pPr>
          </w:p>
        </w:tc>
        <w:tc>
          <w:tcPr>
            <w:tcW w:w="5106" w:type="dxa"/>
          </w:tcPr>
          <w:p w14:paraId="713CD31A" w14:textId="4CCD1A31" w:rsidR="0010537A" w:rsidRPr="0040741F" w:rsidRDefault="0010537A" w:rsidP="0040741F">
            <w:pPr>
              <w:spacing w:line="276" w:lineRule="auto"/>
              <w:rPr>
                <w:rFonts w:ascii="Arial" w:hAnsi="Arial" w:cs="Arial"/>
                <w:b/>
                <w:bCs/>
                <w:lang w:val="lt-LT"/>
              </w:rPr>
            </w:pPr>
            <w:r w:rsidRPr="0040741F">
              <w:rPr>
                <w:rFonts w:ascii="Arial" w:hAnsi="Arial" w:cs="Arial"/>
                <w:b/>
                <w:bCs/>
                <w:lang w:val="lt-LT"/>
              </w:rPr>
              <w:t>Iš viso:</w:t>
            </w:r>
          </w:p>
        </w:tc>
        <w:tc>
          <w:tcPr>
            <w:tcW w:w="1417" w:type="dxa"/>
          </w:tcPr>
          <w:p w14:paraId="457B85C1" w14:textId="73729DCB" w:rsidR="0010537A" w:rsidRPr="0040741F" w:rsidRDefault="0010537A" w:rsidP="0040741F">
            <w:pPr>
              <w:spacing w:line="276" w:lineRule="auto"/>
              <w:rPr>
                <w:rFonts w:ascii="Arial" w:hAnsi="Arial" w:cs="Arial"/>
                <w:b/>
                <w:bCs/>
                <w:lang w:val="lt-LT"/>
              </w:rPr>
            </w:pPr>
            <w:r w:rsidRPr="0040741F">
              <w:rPr>
                <w:rFonts w:ascii="Arial" w:hAnsi="Arial" w:cs="Arial"/>
                <w:b/>
                <w:bCs/>
                <w:lang w:val="lt-LT"/>
              </w:rPr>
              <w:t>29800,00</w:t>
            </w:r>
          </w:p>
        </w:tc>
      </w:tr>
    </w:tbl>
    <w:p w14:paraId="2282EFA3" w14:textId="0181CA64" w:rsidR="00382932" w:rsidRPr="0040741F" w:rsidRDefault="00A95F82" w:rsidP="0040741F">
      <w:pPr>
        <w:tabs>
          <w:tab w:val="left" w:pos="1134"/>
        </w:tabs>
        <w:spacing w:before="120" w:line="276" w:lineRule="auto"/>
        <w:ind w:firstLine="851"/>
        <w:rPr>
          <w:b/>
          <w:lang w:val="lt-LT"/>
        </w:rPr>
      </w:pPr>
      <w:r w:rsidRPr="0040741F">
        <w:rPr>
          <w:rFonts w:ascii="Arial" w:hAnsi="Arial" w:cs="Arial"/>
          <w:b/>
          <w:lang w:val="lt-LT"/>
        </w:rPr>
        <w:t>8</w:t>
      </w:r>
      <w:r w:rsidR="00382932" w:rsidRPr="0040741F">
        <w:rPr>
          <w:rFonts w:ascii="Arial" w:hAnsi="Arial" w:cs="Arial"/>
          <w:b/>
          <w:lang w:val="lt-LT"/>
        </w:rPr>
        <w:t>.3. Įstaigos vadovo ar kito darbuotojo dalyvavimas komisijose, darbo grupėse (savivaldybės ar valstybės mastu):</w:t>
      </w:r>
    </w:p>
    <w:p w14:paraId="6791589E" w14:textId="77777777" w:rsidR="00506D61" w:rsidRPr="0040741F" w:rsidRDefault="00506D61" w:rsidP="0040741F">
      <w:pPr>
        <w:tabs>
          <w:tab w:val="left" w:pos="1134"/>
        </w:tabs>
        <w:spacing w:line="276" w:lineRule="auto"/>
        <w:ind w:firstLine="851"/>
        <w:rPr>
          <w:rFonts w:ascii="Arial" w:hAnsi="Arial" w:cs="Arial"/>
          <w:b/>
          <w:lang w:val="lt-LT"/>
        </w:rPr>
      </w:pPr>
      <w:r w:rsidRPr="0040741F">
        <w:rPr>
          <w:rFonts w:ascii="Arial" w:hAnsi="Arial" w:cs="Arial"/>
          <w:b/>
          <w:lang w:val="lt-LT"/>
        </w:rPr>
        <w:t>Rūta Steponavičienė – Priekulės kultūros centro direktorė:</w:t>
      </w:r>
    </w:p>
    <w:p w14:paraId="4E01A1B4" w14:textId="77777777" w:rsidR="00506D61" w:rsidRPr="0040741F" w:rsidRDefault="00506D61" w:rsidP="0040741F">
      <w:pPr>
        <w:pStyle w:val="Sraopastraipa"/>
        <w:numPr>
          <w:ilvl w:val="0"/>
          <w:numId w:val="7"/>
        </w:numPr>
        <w:tabs>
          <w:tab w:val="left" w:pos="1134"/>
        </w:tabs>
        <w:spacing w:line="276" w:lineRule="auto"/>
        <w:ind w:left="0" w:firstLine="851"/>
        <w:rPr>
          <w:rFonts w:ascii="Arial" w:hAnsi="Arial" w:cs="Arial"/>
          <w:color w:val="000000" w:themeColor="text1"/>
          <w:sz w:val="24"/>
          <w:szCs w:val="24"/>
        </w:rPr>
      </w:pPr>
      <w:r w:rsidRPr="0040741F">
        <w:rPr>
          <w:rFonts w:ascii="Arial" w:hAnsi="Arial" w:cs="Arial"/>
          <w:color w:val="000000" w:themeColor="text1"/>
          <w:sz w:val="24"/>
          <w:szCs w:val="24"/>
        </w:rPr>
        <w:t>Klaipėdos rajono kultūros tarybos narė.</w:t>
      </w:r>
    </w:p>
    <w:p w14:paraId="3C5384E2" w14:textId="0A5B1AC4" w:rsidR="00506D61" w:rsidRPr="0040741F" w:rsidRDefault="00506D61" w:rsidP="0040741F">
      <w:pPr>
        <w:pStyle w:val="Sraopastraipa"/>
        <w:numPr>
          <w:ilvl w:val="0"/>
          <w:numId w:val="7"/>
        </w:numPr>
        <w:tabs>
          <w:tab w:val="left" w:pos="1134"/>
        </w:tabs>
        <w:spacing w:line="276" w:lineRule="auto"/>
        <w:ind w:left="0" w:firstLine="851"/>
        <w:rPr>
          <w:rFonts w:ascii="Arial" w:hAnsi="Arial" w:cs="Arial"/>
          <w:color w:val="000000" w:themeColor="text1"/>
          <w:sz w:val="24"/>
          <w:szCs w:val="24"/>
        </w:rPr>
      </w:pPr>
      <w:r w:rsidRPr="0040741F">
        <w:rPr>
          <w:rFonts w:ascii="Arial" w:hAnsi="Arial" w:cs="Arial"/>
          <w:color w:val="000000" w:themeColor="text1"/>
          <w:sz w:val="24"/>
          <w:szCs w:val="24"/>
        </w:rPr>
        <w:t>Mažosios Lietuvos Etninės kultūros globos tarybos narė.</w:t>
      </w:r>
    </w:p>
    <w:p w14:paraId="2FA55D58" w14:textId="77777777" w:rsidR="00506D61" w:rsidRPr="0040741F" w:rsidRDefault="00506D61" w:rsidP="0040741F">
      <w:pPr>
        <w:pStyle w:val="Sraopastraipa"/>
        <w:numPr>
          <w:ilvl w:val="0"/>
          <w:numId w:val="7"/>
        </w:numPr>
        <w:tabs>
          <w:tab w:val="left" w:pos="1134"/>
        </w:tabs>
        <w:spacing w:line="276" w:lineRule="auto"/>
        <w:ind w:left="0" w:firstLine="851"/>
        <w:rPr>
          <w:rFonts w:ascii="Arial" w:hAnsi="Arial" w:cs="Arial"/>
          <w:bCs/>
          <w:color w:val="000000" w:themeColor="text1"/>
          <w:sz w:val="24"/>
          <w:szCs w:val="24"/>
        </w:rPr>
      </w:pPr>
      <w:r w:rsidRPr="0040741F">
        <w:rPr>
          <w:rFonts w:ascii="Arial" w:hAnsi="Arial" w:cs="Arial"/>
          <w:color w:val="000000" w:themeColor="text1"/>
          <w:sz w:val="24"/>
          <w:szCs w:val="24"/>
        </w:rPr>
        <w:t xml:space="preserve">Klaipėdos rajono savivaldybės darbo grupės </w:t>
      </w:r>
      <w:r w:rsidRPr="0040741F">
        <w:rPr>
          <w:rFonts w:ascii="Arial" w:hAnsi="Arial" w:cs="Arial"/>
          <w:sz w:val="24"/>
          <w:szCs w:val="24"/>
        </w:rPr>
        <w:t>–</w:t>
      </w:r>
      <w:r w:rsidRPr="0040741F">
        <w:rPr>
          <w:rFonts w:ascii="Arial" w:hAnsi="Arial" w:cs="Arial"/>
          <w:color w:val="000000" w:themeColor="text1"/>
          <w:sz w:val="24"/>
          <w:szCs w:val="24"/>
        </w:rPr>
        <w:t xml:space="preserve"> Drevernos-Svencelės tvarios plėtros, kultūros srities, pirmininkės pavaduotoja.</w:t>
      </w:r>
    </w:p>
    <w:p w14:paraId="10E1B83D" w14:textId="77777777" w:rsidR="00506D61" w:rsidRPr="0040741F" w:rsidRDefault="00506D61" w:rsidP="0040741F">
      <w:pPr>
        <w:tabs>
          <w:tab w:val="left" w:pos="1134"/>
        </w:tabs>
        <w:spacing w:line="276" w:lineRule="auto"/>
        <w:ind w:firstLine="851"/>
        <w:jc w:val="both"/>
        <w:rPr>
          <w:rFonts w:ascii="Arial" w:hAnsi="Arial" w:cs="Arial"/>
          <w:lang w:val="lt-LT"/>
        </w:rPr>
      </w:pPr>
      <w:r w:rsidRPr="0040741F">
        <w:rPr>
          <w:rFonts w:ascii="Arial" w:hAnsi="Arial" w:cs="Arial"/>
          <w:b/>
          <w:bCs/>
          <w:lang w:val="lt-LT"/>
        </w:rPr>
        <w:t>Donatas Savickis – Priekulės kultūros centro režisierius</w:t>
      </w:r>
      <w:r w:rsidRPr="0040741F">
        <w:rPr>
          <w:rFonts w:ascii="Arial" w:hAnsi="Arial" w:cs="Arial"/>
          <w:lang w:val="lt-LT"/>
        </w:rPr>
        <w:t>:</w:t>
      </w:r>
    </w:p>
    <w:p w14:paraId="3E65C571" w14:textId="77777777" w:rsidR="00506D61" w:rsidRPr="0040741F" w:rsidRDefault="00506D61" w:rsidP="0040741F">
      <w:pPr>
        <w:pStyle w:val="Sraopastraipa"/>
        <w:numPr>
          <w:ilvl w:val="0"/>
          <w:numId w:val="8"/>
        </w:numPr>
        <w:tabs>
          <w:tab w:val="left" w:pos="1134"/>
        </w:tabs>
        <w:spacing w:line="276" w:lineRule="auto"/>
        <w:ind w:left="0" w:firstLine="851"/>
        <w:rPr>
          <w:rFonts w:ascii="Arial" w:hAnsi="Arial" w:cs="Arial"/>
          <w:sz w:val="24"/>
          <w:szCs w:val="24"/>
        </w:rPr>
      </w:pPr>
      <w:r w:rsidRPr="0040741F">
        <w:rPr>
          <w:rFonts w:ascii="Arial" w:hAnsi="Arial" w:cs="Arial"/>
          <w:sz w:val="24"/>
          <w:szCs w:val="24"/>
        </w:rPr>
        <w:t>Lietuvos mėgėjų teatro sąjungos narys.</w:t>
      </w:r>
    </w:p>
    <w:p w14:paraId="61544C40" w14:textId="77777777" w:rsidR="00506D61" w:rsidRPr="0040741F" w:rsidRDefault="00506D61" w:rsidP="0040741F">
      <w:pPr>
        <w:tabs>
          <w:tab w:val="left" w:pos="1134"/>
        </w:tabs>
        <w:spacing w:line="276" w:lineRule="auto"/>
        <w:ind w:firstLine="851"/>
        <w:rPr>
          <w:rFonts w:ascii="Arial" w:hAnsi="Arial" w:cs="Arial"/>
          <w:b/>
          <w:bCs/>
          <w:color w:val="000000" w:themeColor="text1"/>
          <w:lang w:val="lt-LT"/>
        </w:rPr>
      </w:pPr>
      <w:r w:rsidRPr="0040741F">
        <w:rPr>
          <w:rFonts w:ascii="Arial" w:hAnsi="Arial" w:cs="Arial"/>
          <w:b/>
          <w:bCs/>
          <w:color w:val="000000" w:themeColor="text1"/>
          <w:lang w:val="lt-LT"/>
        </w:rPr>
        <w:t>Virgina Asnauskienė</w:t>
      </w:r>
      <w:r w:rsidRPr="0040741F">
        <w:rPr>
          <w:rFonts w:ascii="Arial" w:hAnsi="Arial" w:cs="Arial"/>
          <w:color w:val="000000" w:themeColor="text1"/>
          <w:lang w:val="lt-LT"/>
        </w:rPr>
        <w:t xml:space="preserve"> </w:t>
      </w:r>
      <w:r w:rsidRPr="0040741F">
        <w:rPr>
          <w:rFonts w:ascii="Arial" w:hAnsi="Arial" w:cs="Arial"/>
          <w:lang w:val="lt-LT"/>
        </w:rPr>
        <w:t xml:space="preserve">– </w:t>
      </w:r>
      <w:r w:rsidRPr="0040741F">
        <w:rPr>
          <w:rFonts w:ascii="Arial" w:hAnsi="Arial" w:cs="Arial"/>
          <w:b/>
          <w:bCs/>
          <w:color w:val="000000" w:themeColor="text1"/>
          <w:lang w:val="lt-LT"/>
        </w:rPr>
        <w:t>Priekulės kultūros centro renginių organizatorė:</w:t>
      </w:r>
    </w:p>
    <w:p w14:paraId="79FE2909" w14:textId="77777777" w:rsidR="00506D61" w:rsidRPr="0040741F" w:rsidRDefault="00506D61" w:rsidP="0040741F">
      <w:pPr>
        <w:pStyle w:val="Sraopastraipa"/>
        <w:numPr>
          <w:ilvl w:val="0"/>
          <w:numId w:val="9"/>
        </w:numPr>
        <w:tabs>
          <w:tab w:val="left" w:pos="1134"/>
        </w:tabs>
        <w:spacing w:line="276" w:lineRule="auto"/>
        <w:ind w:left="0" w:firstLine="851"/>
        <w:rPr>
          <w:rFonts w:ascii="Arial" w:hAnsi="Arial" w:cs="Arial"/>
          <w:color w:val="000000" w:themeColor="text1"/>
          <w:sz w:val="24"/>
          <w:szCs w:val="24"/>
        </w:rPr>
      </w:pPr>
      <w:r w:rsidRPr="0040741F">
        <w:rPr>
          <w:rFonts w:ascii="Arial" w:hAnsi="Arial" w:cs="Arial"/>
          <w:color w:val="000000" w:themeColor="text1"/>
          <w:sz w:val="24"/>
          <w:szCs w:val="24"/>
        </w:rPr>
        <w:t>Klaipėdos rajono kultūros tarybos narė.</w:t>
      </w:r>
    </w:p>
    <w:p w14:paraId="00620992" w14:textId="3C0AD9A4" w:rsidR="00506D61" w:rsidRPr="0040741F" w:rsidRDefault="00506D61" w:rsidP="0040741F">
      <w:pPr>
        <w:pStyle w:val="Sraopastraipa"/>
        <w:numPr>
          <w:ilvl w:val="0"/>
          <w:numId w:val="9"/>
        </w:numPr>
        <w:tabs>
          <w:tab w:val="left" w:pos="1134"/>
        </w:tabs>
        <w:spacing w:line="276" w:lineRule="auto"/>
        <w:ind w:left="0" w:firstLine="851"/>
        <w:rPr>
          <w:rFonts w:ascii="Arial" w:hAnsi="Arial" w:cs="Arial"/>
          <w:color w:val="000000" w:themeColor="text1"/>
          <w:sz w:val="24"/>
          <w:szCs w:val="24"/>
        </w:rPr>
      </w:pPr>
      <w:r w:rsidRPr="0040741F">
        <w:rPr>
          <w:rFonts w:ascii="Arial" w:hAnsi="Arial" w:cs="Arial"/>
          <w:color w:val="000000" w:themeColor="text1"/>
          <w:sz w:val="24"/>
          <w:szCs w:val="24"/>
        </w:rPr>
        <w:t>Klaipėdos rajono tarybos narė.</w:t>
      </w:r>
    </w:p>
    <w:p w14:paraId="26792CCA" w14:textId="77777777" w:rsidR="00506D61" w:rsidRPr="0040741F" w:rsidRDefault="00506D61" w:rsidP="0040741F">
      <w:pPr>
        <w:tabs>
          <w:tab w:val="left" w:pos="1134"/>
        </w:tabs>
        <w:spacing w:line="276" w:lineRule="auto"/>
        <w:ind w:firstLine="851"/>
        <w:rPr>
          <w:rStyle w:val="x4k7w5x"/>
          <w:rFonts w:ascii="Arial" w:hAnsi="Arial" w:cs="Arial"/>
          <w:b/>
          <w:bCs/>
          <w:lang w:val="lt-LT"/>
        </w:rPr>
      </w:pPr>
      <w:r w:rsidRPr="0040741F">
        <w:rPr>
          <w:rStyle w:val="x4k7w5x"/>
          <w:rFonts w:ascii="Arial" w:hAnsi="Arial" w:cs="Arial"/>
          <w:b/>
          <w:bCs/>
          <w:lang w:val="lt-LT"/>
        </w:rPr>
        <w:t xml:space="preserve">Rūta Vildžiūnienė </w:t>
      </w:r>
      <w:r w:rsidRPr="0040741F">
        <w:rPr>
          <w:rFonts w:ascii="Arial" w:hAnsi="Arial" w:cs="Arial"/>
          <w:b/>
          <w:bCs/>
          <w:lang w:val="lt-LT"/>
        </w:rPr>
        <w:t>– Priekulės kultūros centro folkloro ansamblio vadovė</w:t>
      </w:r>
      <w:r w:rsidRPr="0040741F">
        <w:rPr>
          <w:rStyle w:val="x4k7w5x"/>
          <w:rFonts w:ascii="Arial" w:hAnsi="Arial" w:cs="Arial"/>
          <w:b/>
          <w:bCs/>
          <w:lang w:val="lt-LT"/>
        </w:rPr>
        <w:t xml:space="preserve">: </w:t>
      </w:r>
    </w:p>
    <w:p w14:paraId="11B8183A" w14:textId="77777777" w:rsidR="00506D61" w:rsidRPr="0040741F" w:rsidRDefault="00506D61" w:rsidP="0040741F">
      <w:pPr>
        <w:pStyle w:val="Sraopastraipa"/>
        <w:numPr>
          <w:ilvl w:val="0"/>
          <w:numId w:val="10"/>
        </w:numPr>
        <w:tabs>
          <w:tab w:val="left" w:pos="1134"/>
        </w:tabs>
        <w:spacing w:line="276" w:lineRule="auto"/>
        <w:ind w:left="0" w:firstLine="851"/>
        <w:rPr>
          <w:rStyle w:val="x4k7w5x"/>
          <w:rFonts w:ascii="Arial" w:hAnsi="Arial" w:cs="Arial"/>
          <w:color w:val="000000" w:themeColor="text1"/>
          <w:sz w:val="24"/>
          <w:szCs w:val="24"/>
        </w:rPr>
      </w:pPr>
      <w:r w:rsidRPr="0040741F">
        <w:rPr>
          <w:rStyle w:val="x4k7w5x"/>
          <w:rFonts w:ascii="Arial" w:hAnsi="Arial" w:cs="Arial"/>
          <w:color w:val="000000" w:themeColor="text1"/>
          <w:sz w:val="24"/>
          <w:szCs w:val="24"/>
        </w:rPr>
        <w:t>X-sios Lietuvos mokinių muzikos olimpiados vertinimo komisijos narė.</w:t>
      </w:r>
    </w:p>
    <w:p w14:paraId="2DA69876" w14:textId="4FB586FB" w:rsidR="00506D61" w:rsidRPr="0040741F" w:rsidRDefault="00506D61" w:rsidP="0040741F">
      <w:pPr>
        <w:pStyle w:val="Sraopastraipa"/>
        <w:numPr>
          <w:ilvl w:val="0"/>
          <w:numId w:val="10"/>
        </w:numPr>
        <w:tabs>
          <w:tab w:val="left" w:pos="1134"/>
        </w:tabs>
        <w:spacing w:line="276" w:lineRule="auto"/>
        <w:ind w:left="0" w:firstLine="851"/>
        <w:rPr>
          <w:rFonts w:ascii="Arial" w:hAnsi="Arial" w:cs="Arial"/>
          <w:color w:val="000000" w:themeColor="text1"/>
          <w:sz w:val="24"/>
          <w:szCs w:val="24"/>
        </w:rPr>
      </w:pPr>
      <w:r w:rsidRPr="0040741F">
        <w:rPr>
          <w:rStyle w:val="x4k7w5x"/>
          <w:rFonts w:ascii="Arial" w:hAnsi="Arial" w:cs="Arial"/>
          <w:color w:val="000000" w:themeColor="text1"/>
          <w:sz w:val="24"/>
          <w:szCs w:val="24"/>
        </w:rPr>
        <w:t>Šilutės rajono folkloro ansamblių apžiūros komisijos narė.</w:t>
      </w:r>
      <w:r w:rsidRPr="0040741F">
        <w:rPr>
          <w:rFonts w:ascii="Arial" w:hAnsi="Arial" w:cs="Arial"/>
          <w:color w:val="000000" w:themeColor="text1"/>
          <w:sz w:val="24"/>
          <w:szCs w:val="24"/>
        </w:rPr>
        <w:tab/>
      </w:r>
    </w:p>
    <w:p w14:paraId="1815AD57" w14:textId="77777777" w:rsidR="00ED72CE" w:rsidRPr="0040741F" w:rsidRDefault="00A95F82" w:rsidP="0040741F">
      <w:pPr>
        <w:tabs>
          <w:tab w:val="left" w:pos="1134"/>
        </w:tabs>
        <w:spacing w:line="276" w:lineRule="auto"/>
        <w:ind w:firstLine="851"/>
        <w:rPr>
          <w:rFonts w:ascii="Arial" w:hAnsi="Arial" w:cs="Arial"/>
          <w:b/>
          <w:lang w:val="lt-LT"/>
        </w:rPr>
      </w:pPr>
      <w:r w:rsidRPr="0040741F">
        <w:rPr>
          <w:rFonts w:ascii="Arial" w:hAnsi="Arial" w:cs="Arial"/>
          <w:b/>
          <w:lang w:val="lt-LT"/>
        </w:rPr>
        <w:t>9</w:t>
      </w:r>
      <w:r w:rsidR="00382932" w:rsidRPr="0040741F">
        <w:rPr>
          <w:rFonts w:ascii="Arial" w:hAnsi="Arial" w:cs="Arial"/>
          <w:b/>
          <w:lang w:val="lt-LT"/>
        </w:rPr>
        <w:t>. Problemos, susijusios su įstaigos veikla, ir siūlomi sprendimo būdai:</w:t>
      </w:r>
    </w:p>
    <w:p w14:paraId="45856F26" w14:textId="5F76B46F" w:rsidR="00ED72CE" w:rsidRPr="0040741F" w:rsidRDefault="00ED72CE" w:rsidP="0040741F">
      <w:pPr>
        <w:tabs>
          <w:tab w:val="left" w:pos="1134"/>
        </w:tabs>
        <w:spacing w:line="276" w:lineRule="auto"/>
        <w:ind w:firstLine="851"/>
        <w:rPr>
          <w:rFonts w:ascii="Arial" w:hAnsi="Arial" w:cs="Arial"/>
          <w:b/>
          <w:lang w:val="lt-LT"/>
        </w:rPr>
      </w:pPr>
      <w:r w:rsidRPr="0040741F">
        <w:rPr>
          <w:rFonts w:ascii="Arial" w:hAnsi="Arial" w:cs="Arial"/>
          <w:b/>
          <w:lang w:val="lt-LT"/>
        </w:rPr>
        <w:t>2023 metai:</w:t>
      </w:r>
    </w:p>
    <w:p w14:paraId="06732CEC" w14:textId="12A7AC30" w:rsidR="00ED72CE" w:rsidRPr="0040741F" w:rsidRDefault="00ED72CE" w:rsidP="0040741F">
      <w:pPr>
        <w:pStyle w:val="Sraopastraipa"/>
        <w:numPr>
          <w:ilvl w:val="0"/>
          <w:numId w:val="17"/>
        </w:numPr>
        <w:tabs>
          <w:tab w:val="left" w:pos="1134"/>
        </w:tabs>
        <w:spacing w:line="276" w:lineRule="auto"/>
        <w:ind w:left="0" w:firstLine="851"/>
        <w:rPr>
          <w:rFonts w:ascii="Arial" w:hAnsi="Arial" w:cs="Arial"/>
          <w:bCs/>
          <w:sz w:val="24"/>
          <w:szCs w:val="24"/>
        </w:rPr>
      </w:pPr>
      <w:r w:rsidRPr="0040741F">
        <w:rPr>
          <w:rFonts w:ascii="Arial" w:hAnsi="Arial" w:cs="Arial"/>
          <w:bCs/>
          <w:sz w:val="24"/>
          <w:szCs w:val="24"/>
        </w:rPr>
        <w:t xml:space="preserve">Toliau modernizuoti Priekulės kultūros centro infrastruktūrą, kuri padidins centro patrauklumą, efektyvumą,  saugumą ir bendrą estetiką. Atnaujinti persirengimo (grimerinės) patalpas perdažant sienas, pakeičiant grindis. Įrengti WC patalpą, specialiai skirtą atlikėjams. </w:t>
      </w:r>
    </w:p>
    <w:p w14:paraId="5ABBDDB5" w14:textId="4AD0CC51" w:rsidR="00ED72CE" w:rsidRPr="0040741F" w:rsidRDefault="00ED72CE" w:rsidP="0040741F">
      <w:pPr>
        <w:pStyle w:val="Sraopastraipa"/>
        <w:numPr>
          <w:ilvl w:val="0"/>
          <w:numId w:val="17"/>
        </w:numPr>
        <w:tabs>
          <w:tab w:val="left" w:pos="1134"/>
        </w:tabs>
        <w:spacing w:line="276" w:lineRule="auto"/>
        <w:ind w:left="0" w:firstLine="851"/>
        <w:rPr>
          <w:rFonts w:ascii="Arial" w:hAnsi="Arial" w:cs="Arial"/>
          <w:bCs/>
          <w:sz w:val="24"/>
          <w:szCs w:val="24"/>
        </w:rPr>
      </w:pPr>
      <w:r w:rsidRPr="0040741F">
        <w:rPr>
          <w:rFonts w:ascii="Arial" w:hAnsi="Arial" w:cs="Arial"/>
          <w:bCs/>
          <w:color w:val="000000" w:themeColor="text1"/>
          <w:sz w:val="24"/>
          <w:szCs w:val="24"/>
        </w:rPr>
        <w:t>Projektinių lėšų didinimas.</w:t>
      </w:r>
      <w:r w:rsidRPr="0040741F">
        <w:rPr>
          <w:rFonts w:ascii="Arial" w:hAnsi="Arial" w:cs="Arial"/>
          <w:bCs/>
          <w:sz w:val="24"/>
          <w:szCs w:val="24"/>
        </w:rPr>
        <w:t xml:space="preserve"> Pritraukti ne mažiau nei 30 tūkst. Eur papildomų lėšų į Priekulės kultūros centro biudžetą. </w:t>
      </w:r>
    </w:p>
    <w:p w14:paraId="495B0A90" w14:textId="76EB953A" w:rsidR="00ED72CE" w:rsidRPr="0040741F" w:rsidRDefault="00ED72CE" w:rsidP="0040741F">
      <w:pPr>
        <w:pStyle w:val="Sraopastraipa"/>
        <w:numPr>
          <w:ilvl w:val="0"/>
          <w:numId w:val="17"/>
        </w:numPr>
        <w:tabs>
          <w:tab w:val="left" w:pos="1134"/>
        </w:tabs>
        <w:spacing w:before="240" w:line="276" w:lineRule="auto"/>
        <w:ind w:left="0" w:firstLine="851"/>
        <w:rPr>
          <w:rFonts w:ascii="Arial" w:hAnsi="Arial" w:cs="Arial"/>
          <w:bCs/>
          <w:sz w:val="24"/>
          <w:szCs w:val="24"/>
        </w:rPr>
      </w:pPr>
      <w:r w:rsidRPr="0040741F">
        <w:rPr>
          <w:rFonts w:ascii="Arial" w:hAnsi="Arial" w:cs="Arial"/>
          <w:bCs/>
          <w:sz w:val="24"/>
          <w:szCs w:val="24"/>
        </w:rPr>
        <w:t xml:space="preserve">IT sektoriaus stiprinimas. Įdiegti bendrą dokumentacijos tinklą. </w:t>
      </w:r>
    </w:p>
    <w:p w14:paraId="5E14930B" w14:textId="7C5B4C99" w:rsidR="0010537A" w:rsidRPr="0040741F" w:rsidRDefault="0010537A" w:rsidP="0040741F">
      <w:pPr>
        <w:spacing w:line="276" w:lineRule="auto"/>
        <w:ind w:firstLine="851"/>
        <w:contextualSpacing/>
        <w:jc w:val="both"/>
        <w:rPr>
          <w:rFonts w:ascii="Arial" w:hAnsi="Arial" w:cs="Arial"/>
          <w:b/>
          <w:lang w:val="lt-LT"/>
        </w:rPr>
      </w:pPr>
      <w:r w:rsidRPr="0040741F">
        <w:rPr>
          <w:rFonts w:ascii="Arial" w:hAnsi="Arial" w:cs="Arial"/>
          <w:b/>
          <w:lang w:val="lt-LT"/>
        </w:rPr>
        <w:t>2022 m</w:t>
      </w:r>
      <w:r w:rsidR="00E30529" w:rsidRPr="0040741F">
        <w:rPr>
          <w:rFonts w:ascii="Arial" w:hAnsi="Arial" w:cs="Arial"/>
          <w:b/>
          <w:lang w:val="lt-LT"/>
        </w:rPr>
        <w:t>etai:</w:t>
      </w:r>
    </w:p>
    <w:p w14:paraId="2E20BA44" w14:textId="77777777" w:rsidR="00814A48" w:rsidRPr="0040741F" w:rsidRDefault="00506D61" w:rsidP="0040741F">
      <w:pPr>
        <w:spacing w:line="276" w:lineRule="auto"/>
        <w:ind w:firstLine="851"/>
        <w:jc w:val="both"/>
        <w:rPr>
          <w:rFonts w:ascii="Arial" w:hAnsi="Arial" w:cs="Arial"/>
          <w:bCs/>
          <w:color w:val="000000" w:themeColor="text1"/>
          <w:lang w:val="lt-LT"/>
        </w:rPr>
      </w:pPr>
      <w:r w:rsidRPr="0040741F">
        <w:rPr>
          <w:rFonts w:ascii="Arial" w:hAnsi="Arial" w:cs="Arial"/>
          <w:bCs/>
          <w:color w:val="000000" w:themeColor="text1"/>
          <w:lang w:val="lt-LT"/>
        </w:rPr>
        <w:t xml:space="preserve">Gerinti bilietų įsigijimo kokybę Priekulės kultūros centre. Sprendimas: įdiegti elektroninę bilietų pirkimo į renginius sistemą. Pasirašyti sutartį su bilietų platinimo įmone. </w:t>
      </w:r>
    </w:p>
    <w:p w14:paraId="61C189F2" w14:textId="6092CD48" w:rsidR="0010537A" w:rsidRPr="0040741F" w:rsidRDefault="00814A48" w:rsidP="0040741F">
      <w:pPr>
        <w:spacing w:line="276" w:lineRule="auto"/>
        <w:ind w:firstLine="851"/>
        <w:jc w:val="both"/>
        <w:rPr>
          <w:rFonts w:ascii="Arial" w:hAnsi="Arial" w:cs="Arial"/>
          <w:bCs/>
          <w:color w:val="000000" w:themeColor="text1"/>
          <w:lang w:val="lt-LT"/>
        </w:rPr>
      </w:pPr>
      <w:r w:rsidRPr="0040741F">
        <w:rPr>
          <w:rFonts w:ascii="Arial" w:hAnsi="Arial" w:cs="Arial"/>
          <w:b/>
          <w:color w:val="000000" w:themeColor="text1"/>
          <w:lang w:val="lt-LT"/>
        </w:rPr>
        <w:t>Problema išspręsta:</w:t>
      </w:r>
      <w:r w:rsidRPr="0040741F">
        <w:rPr>
          <w:rFonts w:ascii="Arial" w:hAnsi="Arial" w:cs="Arial"/>
          <w:bCs/>
          <w:color w:val="000000" w:themeColor="text1"/>
          <w:lang w:val="lt-LT"/>
        </w:rPr>
        <w:t xml:space="preserve"> Įdiegta elektroninė bilietų pirkimo į renginius sistema </w:t>
      </w:r>
      <w:r w:rsidR="0040741F" w:rsidRPr="0040741F">
        <w:rPr>
          <w:rFonts w:ascii="Arial" w:hAnsi="Arial" w:cs="Arial"/>
          <w:lang w:val="lt-LT"/>
        </w:rPr>
        <w:t>„</w:t>
      </w:r>
      <w:r w:rsidRPr="0040741F">
        <w:rPr>
          <w:rFonts w:ascii="Arial" w:hAnsi="Arial" w:cs="Arial"/>
          <w:bCs/>
          <w:color w:val="000000" w:themeColor="text1"/>
          <w:lang w:val="lt-LT"/>
        </w:rPr>
        <w:t>TicketMarket“</w:t>
      </w:r>
    </w:p>
    <w:p w14:paraId="373B7837" w14:textId="5DA33E53" w:rsidR="00EC0BCB" w:rsidRPr="0040741F" w:rsidRDefault="00506D61" w:rsidP="0040741F">
      <w:pPr>
        <w:spacing w:line="276" w:lineRule="auto"/>
        <w:ind w:firstLine="851"/>
        <w:jc w:val="both"/>
        <w:rPr>
          <w:rFonts w:ascii="Arial" w:hAnsi="Arial" w:cs="Arial"/>
          <w:bCs/>
          <w:color w:val="000000" w:themeColor="text1"/>
          <w:lang w:val="lt-LT"/>
        </w:rPr>
      </w:pPr>
      <w:r w:rsidRPr="0040741F">
        <w:rPr>
          <w:rFonts w:ascii="Arial" w:hAnsi="Arial" w:cs="Arial"/>
          <w:bCs/>
          <w:color w:val="000000" w:themeColor="text1"/>
          <w:lang w:val="lt-LT"/>
        </w:rPr>
        <w:lastRenderedPageBreak/>
        <w:t xml:space="preserve">Gerinti darbuotojų darbo sąlygas. Sprendimas: Agluonėnų darbuotojoms nupirkti naują kompiuterį.  </w:t>
      </w:r>
    </w:p>
    <w:p w14:paraId="056D2A0C" w14:textId="345582B2" w:rsidR="00506D61" w:rsidRPr="0040741F" w:rsidRDefault="00814A48" w:rsidP="0040741F">
      <w:pPr>
        <w:spacing w:line="276" w:lineRule="auto"/>
        <w:ind w:firstLine="851"/>
        <w:jc w:val="both"/>
        <w:rPr>
          <w:rFonts w:ascii="Arial" w:hAnsi="Arial" w:cs="Arial"/>
          <w:bCs/>
          <w:color w:val="000000" w:themeColor="text1"/>
          <w:lang w:val="lt-LT"/>
        </w:rPr>
      </w:pPr>
      <w:r w:rsidRPr="0040741F">
        <w:rPr>
          <w:rFonts w:ascii="Arial" w:hAnsi="Arial" w:cs="Arial"/>
          <w:b/>
          <w:color w:val="000000" w:themeColor="text1"/>
          <w:lang w:val="lt-LT"/>
        </w:rPr>
        <w:t>Problema išspręsta:</w:t>
      </w:r>
      <w:r w:rsidRPr="0040741F">
        <w:rPr>
          <w:rFonts w:ascii="Arial" w:hAnsi="Arial" w:cs="Arial"/>
          <w:bCs/>
          <w:color w:val="000000" w:themeColor="text1"/>
          <w:lang w:val="lt-LT"/>
        </w:rPr>
        <w:t xml:space="preserve"> kompiuteris įsigytas.</w:t>
      </w:r>
      <w:r w:rsidR="00506D61" w:rsidRPr="0040741F">
        <w:rPr>
          <w:rFonts w:ascii="Arial" w:hAnsi="Arial" w:cs="Arial"/>
          <w:bCs/>
          <w:color w:val="000000" w:themeColor="text1"/>
          <w:lang w:val="lt-LT"/>
        </w:rPr>
        <w:t xml:space="preserve">      </w:t>
      </w:r>
    </w:p>
    <w:p w14:paraId="03562BE8" w14:textId="703CD2FD" w:rsidR="00EC0BCB" w:rsidRPr="0040741F" w:rsidRDefault="006D77F0" w:rsidP="0040741F">
      <w:pPr>
        <w:spacing w:line="276" w:lineRule="auto"/>
        <w:ind w:firstLine="851"/>
        <w:jc w:val="both"/>
        <w:rPr>
          <w:rFonts w:ascii="Arial" w:hAnsi="Arial" w:cs="Arial"/>
          <w:bCs/>
          <w:color w:val="000000" w:themeColor="text1"/>
          <w:lang w:val="lt-LT"/>
        </w:rPr>
      </w:pPr>
      <w:r>
        <w:rPr>
          <w:rFonts w:ascii="Arial" w:hAnsi="Arial" w:cs="Arial"/>
          <w:bCs/>
          <w:noProof/>
          <w:color w:val="000000" w:themeColor="text1"/>
          <w:lang w:val="lt-LT"/>
        </w:rPr>
        <mc:AlternateContent>
          <mc:Choice Requires="aink">
            <w:drawing>
              <wp:anchor distT="0" distB="0" distL="114300" distR="114300" simplePos="0" relativeHeight="251666432" behindDoc="0" locked="0" layoutInCell="1" allowOverlap="1" wp14:anchorId="68771923" wp14:editId="5ADAF8BD">
                <wp:simplePos x="0" y="0"/>
                <wp:positionH relativeFrom="column">
                  <wp:posOffset>-5080650</wp:posOffset>
                </wp:positionH>
                <wp:positionV relativeFrom="paragraph">
                  <wp:posOffset>-215415</wp:posOffset>
                </wp:positionV>
                <wp:extent cx="360" cy="360"/>
                <wp:effectExtent l="57150" t="38100" r="38100" b="57150"/>
                <wp:wrapNone/>
                <wp:docPr id="1429438340" name="Rankraštį 9"/>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drawing>
              <wp:anchor distT="0" distB="0" distL="114300" distR="114300" simplePos="0" relativeHeight="251666432" behindDoc="0" locked="0" layoutInCell="1" allowOverlap="1" wp14:anchorId="68771923" wp14:editId="5ADAF8BD">
                <wp:simplePos x="0" y="0"/>
                <wp:positionH relativeFrom="column">
                  <wp:posOffset>-5080650</wp:posOffset>
                </wp:positionH>
                <wp:positionV relativeFrom="paragraph">
                  <wp:posOffset>-215415</wp:posOffset>
                </wp:positionV>
                <wp:extent cx="360" cy="360"/>
                <wp:effectExtent l="57150" t="38100" r="38100" b="57150"/>
                <wp:wrapNone/>
                <wp:docPr id="1429438340" name="Rankraštį 9"/>
                <wp:cNvGraphicFramePr/>
                <a:graphic xmlns:a="http://schemas.openxmlformats.org/drawingml/2006/main">
                  <a:graphicData uri="http://schemas.openxmlformats.org/drawingml/2006/picture">
                    <pic:pic xmlns:pic="http://schemas.openxmlformats.org/drawingml/2006/picture">
                      <pic:nvPicPr>
                        <pic:cNvPr id="1429438340" name="Rankraštį 9"/>
                        <pic:cNvPicPr/>
                      </pic:nvPicPr>
                      <pic:blipFill>
                        <a:blip r:embed="rId15"/>
                        <a:stretch>
                          <a:fillRect/>
                        </a:stretch>
                      </pic:blipFill>
                      <pic:spPr>
                        <a:xfrm>
                          <a:off x="0" y="0"/>
                          <a:ext cx="36000" cy="216000"/>
                        </a:xfrm>
                        <a:prstGeom prst="rect">
                          <a:avLst/>
                        </a:prstGeom>
                      </pic:spPr>
                    </pic:pic>
                  </a:graphicData>
                </a:graphic>
              </wp:anchor>
            </w:drawing>
          </mc:Fallback>
        </mc:AlternateContent>
      </w:r>
      <w:r>
        <w:rPr>
          <w:rFonts w:ascii="Arial" w:hAnsi="Arial" w:cs="Arial"/>
          <w:bCs/>
          <w:noProof/>
          <w:color w:val="000000" w:themeColor="text1"/>
          <w:lang w:val="lt-LT"/>
        </w:rPr>
        <mc:AlternateContent>
          <mc:Choice Requires="wpi">
            <w:drawing>
              <wp:anchor distT="0" distB="0" distL="114300" distR="114300" simplePos="0" relativeHeight="251659264" behindDoc="0" locked="0" layoutInCell="1" allowOverlap="1" wp14:anchorId="4A3DA146" wp14:editId="0ED1C429">
                <wp:simplePos x="0" y="0"/>
                <wp:positionH relativeFrom="column">
                  <wp:posOffset>-4794810</wp:posOffset>
                </wp:positionH>
                <wp:positionV relativeFrom="paragraph">
                  <wp:posOffset>13185</wp:posOffset>
                </wp:positionV>
                <wp:extent cx="360" cy="360"/>
                <wp:effectExtent l="38100" t="38100" r="57150" b="57150"/>
                <wp:wrapNone/>
                <wp:docPr id="81155175" name="Rankraštį 1"/>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type w14:anchorId="699E608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 o:spid="_x0000_s1026" type="#_x0000_t75" style="position:absolute;margin-left:-378.25pt;margin-top:.3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">
                <v:imagedata r:id="rId17" o:title=""/>
              </v:shape>
            </w:pict>
          </mc:Fallback>
        </mc:AlternateContent>
      </w:r>
      <w:r w:rsidR="00506D61" w:rsidRPr="0040741F">
        <w:rPr>
          <w:rFonts w:ascii="Arial" w:hAnsi="Arial" w:cs="Arial"/>
          <w:bCs/>
          <w:color w:val="000000" w:themeColor="text1"/>
          <w:lang w:val="lt-LT"/>
        </w:rPr>
        <w:t xml:space="preserve">Projektinių lėšų didinimas. Sprendimas: rašyti ir teikti projektus ES ir Lietuvoje veikiantiems kultūros rėmimo fondams. </w:t>
      </w:r>
    </w:p>
    <w:p w14:paraId="2010E404" w14:textId="1BDF2179" w:rsidR="00E30529" w:rsidRPr="0040741F" w:rsidRDefault="00814A48" w:rsidP="0040741F">
      <w:pPr>
        <w:spacing w:line="276" w:lineRule="auto"/>
        <w:ind w:firstLine="851"/>
        <w:jc w:val="both"/>
        <w:rPr>
          <w:rFonts w:ascii="Arial" w:hAnsi="Arial" w:cs="Arial"/>
          <w:bCs/>
          <w:color w:val="000000" w:themeColor="text1"/>
          <w:lang w:val="lt-LT"/>
        </w:rPr>
      </w:pPr>
      <w:r w:rsidRPr="0040741F">
        <w:rPr>
          <w:rFonts w:ascii="Arial" w:hAnsi="Arial" w:cs="Arial"/>
          <w:b/>
          <w:color w:val="000000" w:themeColor="text1"/>
          <w:lang w:val="lt-LT"/>
        </w:rPr>
        <w:t>Problema išspręsta:</w:t>
      </w:r>
      <w:r w:rsidR="00E30529" w:rsidRPr="0040741F">
        <w:rPr>
          <w:rFonts w:ascii="Arial" w:hAnsi="Arial" w:cs="Arial"/>
          <w:b/>
          <w:color w:val="000000" w:themeColor="text1"/>
          <w:lang w:val="lt-LT"/>
        </w:rPr>
        <w:t xml:space="preserve"> </w:t>
      </w:r>
      <w:r w:rsidR="00E30529" w:rsidRPr="0040741F">
        <w:rPr>
          <w:rFonts w:ascii="Arial" w:hAnsi="Arial" w:cs="Arial"/>
          <w:bCs/>
          <w:color w:val="000000" w:themeColor="text1"/>
          <w:lang w:val="lt-LT"/>
        </w:rPr>
        <w:t>projektinių lėšų pritraukimas padidintas 30%.</w:t>
      </w:r>
    </w:p>
    <w:p w14:paraId="44D55981" w14:textId="5A13EFA7" w:rsidR="00506D61" w:rsidRPr="0040741F" w:rsidRDefault="00506D61" w:rsidP="0040741F">
      <w:pPr>
        <w:spacing w:line="276" w:lineRule="auto"/>
        <w:ind w:firstLine="851"/>
        <w:jc w:val="both"/>
        <w:rPr>
          <w:rFonts w:ascii="Arial" w:hAnsi="Arial" w:cs="Arial"/>
          <w:bCs/>
          <w:color w:val="000000" w:themeColor="text1"/>
          <w:lang w:val="lt-LT"/>
        </w:rPr>
      </w:pPr>
      <w:r w:rsidRPr="0040741F">
        <w:rPr>
          <w:rFonts w:ascii="Arial" w:hAnsi="Arial" w:cs="Arial"/>
          <w:bCs/>
          <w:color w:val="000000" w:themeColor="text1"/>
          <w:lang w:val="lt-LT"/>
        </w:rPr>
        <w:t>Aktyvinti ir optimizuoti darbą su jaunimu. Sprendimas: jaunimo studijos įkūrimas.</w:t>
      </w:r>
    </w:p>
    <w:p w14:paraId="442BEDAF" w14:textId="1E6CC30B" w:rsidR="00430DA4" w:rsidRPr="0040741F" w:rsidRDefault="00E30529" w:rsidP="0040741F">
      <w:pPr>
        <w:spacing w:line="276" w:lineRule="auto"/>
        <w:ind w:firstLine="851"/>
        <w:jc w:val="both"/>
        <w:rPr>
          <w:rFonts w:ascii="Arial" w:hAnsi="Arial" w:cs="Arial"/>
          <w:bCs/>
          <w:color w:val="FF0000"/>
          <w:lang w:val="lt-LT"/>
        </w:rPr>
      </w:pPr>
      <w:r w:rsidRPr="0040741F">
        <w:rPr>
          <w:rFonts w:ascii="Arial" w:hAnsi="Arial" w:cs="Arial"/>
          <w:b/>
          <w:color w:val="000000" w:themeColor="text1"/>
          <w:lang w:val="lt-LT"/>
        </w:rPr>
        <w:t xml:space="preserve">Problema išspręsta: </w:t>
      </w:r>
      <w:r w:rsidRPr="0040741F">
        <w:rPr>
          <w:rFonts w:ascii="Arial" w:hAnsi="Arial" w:cs="Arial"/>
          <w:bCs/>
          <w:color w:val="000000" w:themeColor="text1"/>
          <w:lang w:val="lt-LT"/>
        </w:rPr>
        <w:t xml:space="preserve">įkurta Ernsto Vicherto jaunimo studija, kurie puikiai asistuoja reprezentaciniuose renginiuose, Vilhelmo teatrų festivalyje, įtraukti į Ernsto Vicherto teatro naująjį pastatymą, kuris bus pristatytas jubiliejiniame sezone. </w:t>
      </w:r>
    </w:p>
    <w:p w14:paraId="47D77D1C" w14:textId="6D47559C" w:rsidR="00506D61" w:rsidRPr="0040741F" w:rsidRDefault="006D77F0" w:rsidP="0040741F">
      <w:pPr>
        <w:spacing w:line="276" w:lineRule="auto"/>
        <w:ind w:firstLine="851"/>
        <w:jc w:val="both"/>
        <w:rPr>
          <w:rFonts w:ascii="Arial" w:hAnsi="Arial" w:cs="Arial"/>
          <w:bCs/>
          <w:color w:val="000000" w:themeColor="text1"/>
          <w:lang w:val="lt-LT"/>
        </w:rPr>
      </w:pPr>
      <w:r>
        <w:rPr>
          <w:rFonts w:ascii="Arial" w:hAnsi="Arial" w:cs="Arial"/>
          <w:bCs/>
          <w:noProof/>
          <w:color w:val="000000" w:themeColor="text1"/>
          <w:lang w:val="lt-LT"/>
        </w:rPr>
        <mc:AlternateContent>
          <mc:Choice Requires="aink">
            <w:drawing>
              <wp:anchor distT="0" distB="0" distL="114300" distR="114300" simplePos="0" relativeHeight="251695104" behindDoc="0" locked="0" layoutInCell="1" allowOverlap="1" wp14:anchorId="64AC2C71" wp14:editId="6712EB3E">
                <wp:simplePos x="0" y="0"/>
                <wp:positionH relativeFrom="column">
                  <wp:posOffset>2034390</wp:posOffset>
                </wp:positionH>
                <wp:positionV relativeFrom="paragraph">
                  <wp:posOffset>103415</wp:posOffset>
                </wp:positionV>
                <wp:extent cx="360" cy="3960"/>
                <wp:effectExtent l="38100" t="38100" r="38100" b="53340"/>
                <wp:wrapNone/>
                <wp:docPr id="1709015073" name="Rankraštį 41"/>
                <wp:cNvGraphicFramePr/>
                <a:graphic xmlns:a="http://schemas.openxmlformats.org/drawingml/2006/main">
                  <a:graphicData uri="http://schemas.microsoft.com/office/word/2010/wordprocessingInk">
                    <w14:contentPart bwMode="auto" r:id="rId18">
                      <w14:nvContentPartPr>
                        <w14:cNvContentPartPr/>
                      </w14:nvContentPartPr>
                      <w14:xfrm>
                        <a:off x="0" y="0"/>
                        <a:ext cx="360" cy="3960"/>
                      </w14:xfrm>
                    </w14:contentPart>
                  </a:graphicData>
                </a:graphic>
              </wp:anchor>
            </w:drawing>
          </mc:Choice>
          <mc:Fallback>
            <w:drawing>
              <wp:anchor distT="0" distB="0" distL="114300" distR="114300" simplePos="0" relativeHeight="251695104" behindDoc="0" locked="0" layoutInCell="1" allowOverlap="1" wp14:anchorId="64AC2C71" wp14:editId="6712EB3E">
                <wp:simplePos x="0" y="0"/>
                <wp:positionH relativeFrom="column">
                  <wp:posOffset>2034390</wp:posOffset>
                </wp:positionH>
                <wp:positionV relativeFrom="paragraph">
                  <wp:posOffset>103415</wp:posOffset>
                </wp:positionV>
                <wp:extent cx="360" cy="3960"/>
                <wp:effectExtent l="38100" t="38100" r="38100" b="53340"/>
                <wp:wrapNone/>
                <wp:docPr id="1709015073" name="Rankraštį 41"/>
                <wp:cNvGraphicFramePr/>
                <a:graphic xmlns:a="http://schemas.openxmlformats.org/drawingml/2006/main">
                  <a:graphicData uri="http://schemas.openxmlformats.org/drawingml/2006/picture">
                    <pic:pic xmlns:pic="http://schemas.openxmlformats.org/drawingml/2006/picture">
                      <pic:nvPicPr>
                        <pic:cNvPr id="1709015073" name="Rankraštį 41"/>
                        <pic:cNvPicPr/>
                      </pic:nvPicPr>
                      <pic:blipFill>
                        <a:blip r:embed="rId19"/>
                        <a:stretch>
                          <a:fillRect/>
                        </a:stretch>
                      </pic:blipFill>
                      <pic:spPr>
                        <a:xfrm>
                          <a:off x="0" y="0"/>
                          <a:ext cx="12600" cy="79200"/>
                        </a:xfrm>
                        <a:prstGeom prst="rect">
                          <a:avLst/>
                        </a:prstGeom>
                      </pic:spPr>
                    </pic:pic>
                  </a:graphicData>
                </a:graphic>
              </wp:anchor>
            </w:drawing>
          </mc:Fallback>
        </mc:AlternateContent>
      </w:r>
      <w:r>
        <w:rPr>
          <w:rFonts w:ascii="Arial" w:hAnsi="Arial" w:cs="Arial"/>
          <w:bCs/>
          <w:noProof/>
          <w:color w:val="000000" w:themeColor="text1"/>
          <w:lang w:val="lt-LT"/>
        </w:rPr>
        <mc:AlternateContent>
          <mc:Choice Requires="aink">
            <w:drawing>
              <wp:anchor distT="0" distB="0" distL="114300" distR="114300" simplePos="0" relativeHeight="251672576" behindDoc="0" locked="0" layoutInCell="1" allowOverlap="1" wp14:anchorId="7C410CDC" wp14:editId="1A4A7469">
                <wp:simplePos x="0" y="0"/>
                <wp:positionH relativeFrom="column">
                  <wp:posOffset>-4975890</wp:posOffset>
                </wp:positionH>
                <wp:positionV relativeFrom="paragraph">
                  <wp:posOffset>149135</wp:posOffset>
                </wp:positionV>
                <wp:extent cx="7560" cy="25200"/>
                <wp:effectExtent l="38100" t="19050" r="31115" b="51435"/>
                <wp:wrapNone/>
                <wp:docPr id="1933166954" name="Rankraštį 19"/>
                <wp:cNvGraphicFramePr/>
                <a:graphic xmlns:a="http://schemas.openxmlformats.org/drawingml/2006/main">
                  <a:graphicData uri="http://schemas.microsoft.com/office/word/2010/wordprocessingInk">
                    <w14:contentPart bwMode="auto" r:id="rId20">
                      <w14:nvContentPartPr>
                        <w14:cNvContentPartPr/>
                      </w14:nvContentPartPr>
                      <w14:xfrm>
                        <a:off x="0" y="0"/>
                        <a:ext cx="7560" cy="25200"/>
                      </w14:xfrm>
                    </w14:contentPart>
                  </a:graphicData>
                </a:graphic>
              </wp:anchor>
            </w:drawing>
          </mc:Choice>
          <mc:Fallback>
            <w:drawing>
              <wp:anchor distT="0" distB="0" distL="114300" distR="114300" simplePos="0" relativeHeight="251672576" behindDoc="0" locked="0" layoutInCell="1" allowOverlap="1" wp14:anchorId="7C410CDC" wp14:editId="1A4A7469">
                <wp:simplePos x="0" y="0"/>
                <wp:positionH relativeFrom="column">
                  <wp:posOffset>-4975890</wp:posOffset>
                </wp:positionH>
                <wp:positionV relativeFrom="paragraph">
                  <wp:posOffset>149135</wp:posOffset>
                </wp:positionV>
                <wp:extent cx="7560" cy="25200"/>
                <wp:effectExtent l="38100" t="19050" r="31115" b="51435"/>
                <wp:wrapNone/>
                <wp:docPr id="1933166954" name="Rankraštį 19"/>
                <wp:cNvGraphicFramePr/>
                <a:graphic xmlns:a="http://schemas.openxmlformats.org/drawingml/2006/main">
                  <a:graphicData uri="http://schemas.openxmlformats.org/drawingml/2006/picture">
                    <pic:pic xmlns:pic="http://schemas.openxmlformats.org/drawingml/2006/picture">
                      <pic:nvPicPr>
                        <pic:cNvPr id="1933166954" name="Rankraštį 19"/>
                        <pic:cNvPicPr/>
                      </pic:nvPicPr>
                      <pic:blipFill>
                        <a:blip r:embed="rId21"/>
                        <a:stretch>
                          <a:fillRect/>
                        </a:stretch>
                      </pic:blipFill>
                      <pic:spPr>
                        <a:xfrm>
                          <a:off x="0" y="0"/>
                          <a:ext cx="19800" cy="100440"/>
                        </a:xfrm>
                        <a:prstGeom prst="rect">
                          <a:avLst/>
                        </a:prstGeom>
                      </pic:spPr>
                    </pic:pic>
                  </a:graphicData>
                </a:graphic>
              </wp:anchor>
            </w:drawing>
          </mc:Fallback>
        </mc:AlternateContent>
      </w:r>
      <w:r w:rsidR="00506D61" w:rsidRPr="00006D08">
        <w:rPr>
          <w:rFonts w:ascii="Arial" w:hAnsi="Arial" w:cs="Arial"/>
          <w:bCs/>
          <w:color w:val="000000" w:themeColor="text1"/>
          <w:lang w:val="lt-LT"/>
        </w:rPr>
        <w:t>Aktyvinti dalyvavimą tarptautiniuose kultūriniuose projektuose. Sprendimas:</w:t>
      </w:r>
      <w:r w:rsidR="00506D61" w:rsidRPr="0040741F">
        <w:rPr>
          <w:rFonts w:ascii="Arial" w:hAnsi="Arial" w:cs="Arial"/>
          <w:bCs/>
          <w:color w:val="000000" w:themeColor="text1"/>
          <w:lang w:val="lt-LT"/>
        </w:rPr>
        <w:t xml:space="preserve"> užmegzti bendradarbiavimą su tarptautiniais partneriais, planuoti ir organizuoti profesionalaus meno sklaidą. </w:t>
      </w:r>
    </w:p>
    <w:p w14:paraId="4E3EA7FC" w14:textId="57C2333D" w:rsidR="00E30529" w:rsidRPr="0040741F" w:rsidRDefault="00E30529" w:rsidP="0040741F">
      <w:pPr>
        <w:spacing w:line="276" w:lineRule="auto"/>
        <w:ind w:firstLine="851"/>
        <w:jc w:val="both"/>
        <w:rPr>
          <w:rFonts w:ascii="Arial" w:hAnsi="Arial" w:cs="Arial"/>
          <w:bCs/>
          <w:color w:val="000000" w:themeColor="text1"/>
          <w:lang w:val="lt-LT"/>
        </w:rPr>
      </w:pPr>
      <w:r w:rsidRPr="0040741F">
        <w:rPr>
          <w:rFonts w:ascii="Arial" w:hAnsi="Arial" w:cs="Arial"/>
          <w:b/>
          <w:color w:val="000000" w:themeColor="text1"/>
          <w:lang w:val="lt-LT"/>
        </w:rPr>
        <w:t xml:space="preserve">Problema išspręsta: </w:t>
      </w:r>
      <w:r w:rsidRPr="0040741F">
        <w:rPr>
          <w:rFonts w:ascii="Arial" w:hAnsi="Arial" w:cs="Arial"/>
          <w:bCs/>
          <w:color w:val="000000" w:themeColor="text1"/>
          <w:lang w:val="lt-LT"/>
        </w:rPr>
        <w:t>pritraukti du tarptautiniai festivaliai (plačiau prie projektinės veiklos)</w:t>
      </w:r>
      <w:r w:rsidR="000C257D" w:rsidRPr="0040741F">
        <w:rPr>
          <w:rFonts w:ascii="Arial" w:hAnsi="Arial" w:cs="Arial"/>
          <w:bCs/>
          <w:color w:val="000000" w:themeColor="text1"/>
          <w:lang w:val="lt-LT"/>
        </w:rPr>
        <w:t>.</w:t>
      </w:r>
    </w:p>
    <w:p w14:paraId="527B3747" w14:textId="33E22186" w:rsidR="00EC0BCB" w:rsidRPr="0040741F" w:rsidRDefault="00506D61" w:rsidP="0040741F">
      <w:pPr>
        <w:spacing w:line="276" w:lineRule="auto"/>
        <w:ind w:firstLine="851"/>
        <w:jc w:val="both"/>
        <w:rPr>
          <w:rFonts w:ascii="Arial" w:hAnsi="Arial" w:cs="Arial"/>
          <w:bCs/>
          <w:color w:val="000000" w:themeColor="text1"/>
          <w:lang w:val="lt-LT"/>
        </w:rPr>
      </w:pPr>
      <w:r w:rsidRPr="0040741F">
        <w:rPr>
          <w:rFonts w:ascii="Arial" w:hAnsi="Arial" w:cs="Arial"/>
          <w:bCs/>
          <w:color w:val="000000" w:themeColor="text1"/>
          <w:lang w:val="lt-LT"/>
        </w:rPr>
        <w:t>Palaipsniui didinti įstaigos teikiamų atlygintinų paslaugų kainas. Sprendimas: parengti naują įstaigos teikiamų atlygintinų paslaugų sąrašą bei kainų paskaičiavimus ir teikti juos Klaipėdos rajono savivaldybės tarybai tvirtinti.</w:t>
      </w:r>
    </w:p>
    <w:p w14:paraId="0A0FED48" w14:textId="0294B83E" w:rsidR="00430DA4" w:rsidRPr="0040741F" w:rsidRDefault="00ED72CE" w:rsidP="0040741F">
      <w:pPr>
        <w:spacing w:line="276" w:lineRule="auto"/>
        <w:ind w:firstLine="851"/>
        <w:jc w:val="both"/>
        <w:rPr>
          <w:rFonts w:ascii="Arial" w:hAnsi="Arial" w:cs="Arial"/>
          <w:bCs/>
          <w:color w:val="000000" w:themeColor="text1"/>
          <w:lang w:val="lt-LT"/>
        </w:rPr>
      </w:pPr>
      <w:r w:rsidRPr="0040741F">
        <w:rPr>
          <w:rFonts w:ascii="Arial" w:hAnsi="Arial" w:cs="Arial"/>
          <w:b/>
          <w:color w:val="000000" w:themeColor="text1"/>
          <w:lang w:val="lt-LT"/>
        </w:rPr>
        <w:t>Problema išspręsta:</w:t>
      </w:r>
      <w:r w:rsidRPr="0040741F">
        <w:rPr>
          <w:rFonts w:ascii="Arial" w:hAnsi="Arial" w:cs="Arial"/>
          <w:bCs/>
          <w:color w:val="000000" w:themeColor="text1"/>
          <w:lang w:val="lt-LT"/>
        </w:rPr>
        <w:t xml:space="preserve"> parengtas naujas įstaigos teikiamų atlygintinų paslaugų sąrašas bei kainų paskaičiavimai ir pateikti Klaipėdos rajono savivaldybės tarybai tvirtinti.</w:t>
      </w:r>
    </w:p>
    <w:p w14:paraId="3A1C98C2" w14:textId="249C7E49" w:rsidR="00506D61" w:rsidRPr="0040741F" w:rsidRDefault="00506D61" w:rsidP="0040741F">
      <w:pPr>
        <w:spacing w:line="276" w:lineRule="auto"/>
        <w:ind w:firstLine="851"/>
        <w:jc w:val="both"/>
        <w:rPr>
          <w:rFonts w:ascii="Arial" w:hAnsi="Arial" w:cs="Arial"/>
          <w:bCs/>
          <w:color w:val="000000" w:themeColor="text1"/>
          <w:lang w:val="lt-LT"/>
        </w:rPr>
      </w:pPr>
      <w:r w:rsidRPr="0040741F">
        <w:rPr>
          <w:rFonts w:ascii="Arial" w:hAnsi="Arial" w:cs="Arial"/>
          <w:bCs/>
          <w:color w:val="000000" w:themeColor="text1"/>
          <w:lang w:val="lt-LT"/>
        </w:rPr>
        <w:t>Palaipsniui modernizuoti kultūros infrastruktūrą, įskaitant pritaikymą daugiafunkciam erdvių modeliui. Sprendimas: naujos šviesų ir garso technikos įsigijimas 2023 m.</w:t>
      </w:r>
    </w:p>
    <w:p w14:paraId="1D801EDA" w14:textId="46ED6121" w:rsidR="00E03BD3" w:rsidRPr="002D0384" w:rsidRDefault="00ED72CE" w:rsidP="002D0384">
      <w:pPr>
        <w:spacing w:after="240" w:line="276" w:lineRule="auto"/>
        <w:ind w:firstLine="851"/>
        <w:jc w:val="both"/>
        <w:rPr>
          <w:rFonts w:ascii="Arial" w:hAnsi="Arial" w:cs="Arial"/>
          <w:bCs/>
          <w:color w:val="000000" w:themeColor="text1"/>
          <w:lang w:val="lt-LT"/>
        </w:rPr>
      </w:pPr>
      <w:r w:rsidRPr="0040741F">
        <w:rPr>
          <w:rFonts w:ascii="Arial" w:hAnsi="Arial" w:cs="Arial"/>
          <w:b/>
          <w:color w:val="000000" w:themeColor="text1"/>
          <w:lang w:val="lt-LT"/>
        </w:rPr>
        <w:t xml:space="preserve">Problema išspręsta: </w:t>
      </w:r>
      <w:r w:rsidRPr="0040741F">
        <w:rPr>
          <w:rFonts w:ascii="Arial" w:hAnsi="Arial" w:cs="Arial"/>
          <w:color w:val="000000" w:themeColor="text1"/>
          <w:lang w:val="lt-LT"/>
        </w:rPr>
        <w:t>įsigyta renginių inžinerinė įranga per CVPS: scenos apšvietimo sistema, kėlimo mechanizmai ir konstrukcijos, belaidžiai vokaliniai mikrofonai.</w:t>
      </w:r>
    </w:p>
    <w:p w14:paraId="41DF47B9" w14:textId="6B3E0FB4" w:rsidR="00DB5439" w:rsidRPr="0040741F" w:rsidRDefault="006D77F0" w:rsidP="002D0384">
      <w:pPr>
        <w:spacing w:line="276" w:lineRule="auto"/>
        <w:jc w:val="center"/>
        <w:rPr>
          <w:rFonts w:ascii="Arial" w:hAnsi="Arial" w:cs="Arial"/>
          <w:lang w:val="lt-LT"/>
        </w:rPr>
      </w:pPr>
      <w:r>
        <w:rPr>
          <w:rFonts w:ascii="Arial" w:hAnsi="Arial" w:cs="Arial"/>
          <w:lang w:val="lt-LT"/>
        </w:rPr>
        <w:t>______________________________________</w:t>
      </w:r>
      <w:r>
        <w:rPr>
          <w:rFonts w:ascii="Arial" w:hAnsi="Arial" w:cs="Arial"/>
          <w:noProof/>
          <w:lang w:val="lt-LT"/>
        </w:rPr>
        <mc:AlternateContent>
          <mc:Choice Requires="aink">
            <w:drawing>
              <wp:anchor distT="0" distB="0" distL="114300" distR="114300" simplePos="0" relativeHeight="251694080" behindDoc="0" locked="0" layoutInCell="1" allowOverlap="1" wp14:anchorId="7A90FB43" wp14:editId="398FB9D4">
                <wp:simplePos x="0" y="0"/>
                <wp:positionH relativeFrom="column">
                  <wp:posOffset>1586865</wp:posOffset>
                </wp:positionH>
                <wp:positionV relativeFrom="paragraph">
                  <wp:posOffset>206375</wp:posOffset>
                </wp:positionV>
                <wp:extent cx="27940" cy="18415"/>
                <wp:effectExtent l="38100" t="38100" r="48260" b="57785"/>
                <wp:wrapNone/>
                <wp:docPr id="775447682" name="Rankraštį 40"/>
                <wp:cNvGraphicFramePr/>
                <a:graphic xmlns:a="http://schemas.openxmlformats.org/drawingml/2006/main">
                  <a:graphicData uri="http://schemas.microsoft.com/office/word/2010/wordprocessingInk">
                    <w14:contentPart bwMode="auto" r:id="rId22">
                      <w14:nvContentPartPr>
                        <w14:cNvContentPartPr/>
                      </w14:nvContentPartPr>
                      <w14:xfrm>
                        <a:off x="0" y="0"/>
                        <a:ext cx="27940" cy="18415"/>
                      </w14:xfrm>
                    </w14:contentPart>
                  </a:graphicData>
                </a:graphic>
              </wp:anchor>
            </w:drawing>
          </mc:Choice>
          <mc:Fallback>
            <w:drawing>
              <wp:anchor distT="0" distB="0" distL="114300" distR="114300" simplePos="0" relativeHeight="251694080" behindDoc="0" locked="0" layoutInCell="1" allowOverlap="1" wp14:anchorId="7A90FB43" wp14:editId="398FB9D4">
                <wp:simplePos x="0" y="0"/>
                <wp:positionH relativeFrom="column">
                  <wp:posOffset>1586865</wp:posOffset>
                </wp:positionH>
                <wp:positionV relativeFrom="paragraph">
                  <wp:posOffset>206375</wp:posOffset>
                </wp:positionV>
                <wp:extent cx="27940" cy="18415"/>
                <wp:effectExtent l="38100" t="38100" r="48260" b="57785"/>
                <wp:wrapNone/>
                <wp:docPr id="775447682" name="Rankraštį 40"/>
                <wp:cNvGraphicFramePr/>
                <a:graphic xmlns:a="http://schemas.openxmlformats.org/drawingml/2006/main">
                  <a:graphicData uri="http://schemas.openxmlformats.org/drawingml/2006/picture">
                    <pic:pic xmlns:pic="http://schemas.openxmlformats.org/drawingml/2006/picture">
                      <pic:nvPicPr>
                        <pic:cNvPr id="775447682" name="Rankraštį 40"/>
                        <pic:cNvPicPr/>
                      </pic:nvPicPr>
                      <pic:blipFill>
                        <a:blip r:embed="rId23"/>
                        <a:stretch>
                          <a:fillRect/>
                        </a:stretch>
                      </pic:blipFill>
                      <pic:spPr>
                        <a:xfrm>
                          <a:off x="0" y="0"/>
                          <a:ext cx="39965" cy="89688"/>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89984" behindDoc="0" locked="0" layoutInCell="1" allowOverlap="1" wp14:anchorId="03EB398A" wp14:editId="08C52228">
                <wp:simplePos x="0" y="0"/>
                <wp:positionH relativeFrom="column">
                  <wp:posOffset>248920</wp:posOffset>
                </wp:positionH>
                <wp:positionV relativeFrom="paragraph">
                  <wp:posOffset>149225</wp:posOffset>
                </wp:positionV>
                <wp:extent cx="80370" cy="3810"/>
                <wp:effectExtent l="38100" t="38100" r="0" b="53340"/>
                <wp:wrapNone/>
                <wp:docPr id="1370531430" name="Rankraštį 36"/>
                <wp:cNvGraphicFramePr/>
                <a:graphic xmlns:a="http://schemas.openxmlformats.org/drawingml/2006/main">
                  <a:graphicData uri="http://schemas.microsoft.com/office/word/2010/wordprocessingInk">
                    <w14:contentPart bwMode="auto" r:id="rId24">
                      <w14:nvContentPartPr>
                        <w14:cNvContentPartPr/>
                      </w14:nvContentPartPr>
                      <w14:xfrm>
                        <a:off x="0" y="0"/>
                        <a:ext cx="80370" cy="3810"/>
                      </w14:xfrm>
                    </w14:contentPart>
                  </a:graphicData>
                </a:graphic>
              </wp:anchor>
            </w:drawing>
          </mc:Choice>
          <mc:Fallback>
            <w:drawing>
              <wp:anchor distT="0" distB="0" distL="114300" distR="114300" simplePos="0" relativeHeight="251689984" behindDoc="0" locked="0" layoutInCell="1" allowOverlap="1" wp14:anchorId="03EB398A" wp14:editId="08C52228">
                <wp:simplePos x="0" y="0"/>
                <wp:positionH relativeFrom="column">
                  <wp:posOffset>248920</wp:posOffset>
                </wp:positionH>
                <wp:positionV relativeFrom="paragraph">
                  <wp:posOffset>149225</wp:posOffset>
                </wp:positionV>
                <wp:extent cx="80370" cy="3810"/>
                <wp:effectExtent l="38100" t="38100" r="0" b="53340"/>
                <wp:wrapNone/>
                <wp:docPr id="1370531430" name="Rankraštį 36"/>
                <wp:cNvGraphicFramePr/>
                <a:graphic xmlns:a="http://schemas.openxmlformats.org/drawingml/2006/main">
                  <a:graphicData uri="http://schemas.openxmlformats.org/drawingml/2006/picture">
                    <pic:pic xmlns:pic="http://schemas.openxmlformats.org/drawingml/2006/picture">
                      <pic:nvPicPr>
                        <pic:cNvPr id="1370531430" name="Rankraštį 36"/>
                        <pic:cNvPicPr/>
                      </pic:nvPicPr>
                      <pic:blipFill>
                        <a:blip r:embed="rId25"/>
                        <a:stretch>
                          <a:fillRect/>
                        </a:stretch>
                      </pic:blipFill>
                      <pic:spPr>
                        <a:xfrm>
                          <a:off x="0" y="0"/>
                          <a:ext cx="92679" cy="762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86912" behindDoc="0" locked="0" layoutInCell="1" allowOverlap="1" wp14:anchorId="4240074D" wp14:editId="0E335A6D">
                <wp:simplePos x="0" y="0"/>
                <wp:positionH relativeFrom="column">
                  <wp:posOffset>1560195</wp:posOffset>
                </wp:positionH>
                <wp:positionV relativeFrom="paragraph">
                  <wp:posOffset>177800</wp:posOffset>
                </wp:positionV>
                <wp:extent cx="36115" cy="360"/>
                <wp:effectExtent l="0" t="0" r="0" b="0"/>
                <wp:wrapNone/>
                <wp:docPr id="988069693" name="Rankraštį 33"/>
                <wp:cNvGraphicFramePr/>
                <a:graphic xmlns:a="http://schemas.openxmlformats.org/drawingml/2006/main">
                  <a:graphicData uri="http://schemas.microsoft.com/office/word/2010/wordprocessingInk">
                    <w14:contentPart bwMode="auto" r:id="rId26">
                      <w14:nvContentPartPr>
                        <w14:cNvContentPartPr/>
                      </w14:nvContentPartPr>
                      <w14:xfrm>
                        <a:off x="0" y="0"/>
                        <a:ext cx="36115" cy="360"/>
                      </w14:xfrm>
                    </w14:contentPart>
                  </a:graphicData>
                </a:graphic>
              </wp:anchor>
            </w:drawing>
          </mc:Choice>
          <mc:Fallback>
            <w:drawing>
              <wp:anchor distT="0" distB="0" distL="114300" distR="114300" simplePos="0" relativeHeight="251686912" behindDoc="0" locked="0" layoutInCell="1" allowOverlap="1" wp14:anchorId="4240074D" wp14:editId="0E335A6D">
                <wp:simplePos x="0" y="0"/>
                <wp:positionH relativeFrom="column">
                  <wp:posOffset>1560195</wp:posOffset>
                </wp:positionH>
                <wp:positionV relativeFrom="paragraph">
                  <wp:posOffset>177800</wp:posOffset>
                </wp:positionV>
                <wp:extent cx="36115" cy="360"/>
                <wp:effectExtent l="0" t="0" r="0" b="0"/>
                <wp:wrapNone/>
                <wp:docPr id="988069693" name="Rankraštį 33"/>
                <wp:cNvGraphicFramePr/>
                <a:graphic xmlns:a="http://schemas.openxmlformats.org/drawingml/2006/main">
                  <a:graphicData uri="http://schemas.openxmlformats.org/drawingml/2006/picture">
                    <pic:pic xmlns:pic="http://schemas.openxmlformats.org/drawingml/2006/picture">
                      <pic:nvPicPr>
                        <pic:cNvPr id="988069693" name="Rankraštį 33"/>
                        <pic:cNvPicPr/>
                      </pic:nvPicPr>
                      <pic:blipFill>
                        <a:blip r:embed="rId27"/>
                        <a:stretch>
                          <a:fillRect/>
                        </a:stretch>
                      </pic:blipFill>
                      <pic:spPr>
                        <a:xfrm>
                          <a:off x="0" y="0"/>
                          <a:ext cx="48394" cy="756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81792" behindDoc="0" locked="0" layoutInCell="1" allowOverlap="1" wp14:anchorId="3AB847D3" wp14:editId="5AD158B4">
                <wp:simplePos x="0" y="0"/>
                <wp:positionH relativeFrom="column">
                  <wp:posOffset>3253105</wp:posOffset>
                </wp:positionH>
                <wp:positionV relativeFrom="paragraph">
                  <wp:posOffset>101600</wp:posOffset>
                </wp:positionV>
                <wp:extent cx="57785" cy="360"/>
                <wp:effectExtent l="0" t="0" r="0" b="0"/>
                <wp:wrapNone/>
                <wp:docPr id="1097409066" name="Rankraštį 28"/>
                <wp:cNvGraphicFramePr/>
                <a:graphic xmlns:a="http://schemas.openxmlformats.org/drawingml/2006/main">
                  <a:graphicData uri="http://schemas.microsoft.com/office/word/2010/wordprocessingInk">
                    <w14:contentPart bwMode="auto" r:id="rId28">
                      <w14:nvContentPartPr>
                        <w14:cNvContentPartPr/>
                      </w14:nvContentPartPr>
                      <w14:xfrm>
                        <a:off x="0" y="0"/>
                        <a:ext cx="57785" cy="360"/>
                      </w14:xfrm>
                    </w14:contentPart>
                  </a:graphicData>
                </a:graphic>
              </wp:anchor>
            </w:drawing>
          </mc:Choice>
          <mc:Fallback>
            <w:drawing>
              <wp:anchor distT="0" distB="0" distL="114300" distR="114300" simplePos="0" relativeHeight="251681792" behindDoc="0" locked="0" layoutInCell="1" allowOverlap="1" wp14:anchorId="3AB847D3" wp14:editId="5AD158B4">
                <wp:simplePos x="0" y="0"/>
                <wp:positionH relativeFrom="column">
                  <wp:posOffset>3253105</wp:posOffset>
                </wp:positionH>
                <wp:positionV relativeFrom="paragraph">
                  <wp:posOffset>101600</wp:posOffset>
                </wp:positionV>
                <wp:extent cx="57785" cy="360"/>
                <wp:effectExtent l="0" t="0" r="0" b="0"/>
                <wp:wrapNone/>
                <wp:docPr id="1097409066" name="Rankraštį 28"/>
                <wp:cNvGraphicFramePr/>
                <a:graphic xmlns:a="http://schemas.openxmlformats.org/drawingml/2006/main">
                  <a:graphicData uri="http://schemas.openxmlformats.org/drawingml/2006/picture">
                    <pic:pic xmlns:pic="http://schemas.openxmlformats.org/drawingml/2006/picture">
                      <pic:nvPicPr>
                        <pic:cNvPr id="1097409066" name="Rankraštį 28"/>
                        <pic:cNvPicPr/>
                      </pic:nvPicPr>
                      <pic:blipFill>
                        <a:blip r:embed="rId29"/>
                        <a:stretch>
                          <a:fillRect/>
                        </a:stretch>
                      </pic:blipFill>
                      <pic:spPr>
                        <a:xfrm>
                          <a:off x="0" y="0"/>
                          <a:ext cx="69913" cy="756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77696" behindDoc="0" locked="0" layoutInCell="1" allowOverlap="1" wp14:anchorId="65EFA0FB" wp14:editId="2FE62DB2">
                <wp:simplePos x="0" y="0"/>
                <wp:positionH relativeFrom="column">
                  <wp:posOffset>3287395</wp:posOffset>
                </wp:positionH>
                <wp:positionV relativeFrom="paragraph">
                  <wp:posOffset>1984375</wp:posOffset>
                </wp:positionV>
                <wp:extent cx="4805" cy="13335"/>
                <wp:effectExtent l="38100" t="38100" r="52705" b="62865"/>
                <wp:wrapNone/>
                <wp:docPr id="2042310097" name="Rankraštį 24"/>
                <wp:cNvGraphicFramePr/>
                <a:graphic xmlns:a="http://schemas.openxmlformats.org/drawingml/2006/main">
                  <a:graphicData uri="http://schemas.microsoft.com/office/word/2010/wordprocessingInk">
                    <w14:contentPart bwMode="auto" r:id="rId30">
                      <w14:nvContentPartPr>
                        <w14:cNvContentPartPr/>
                      </w14:nvContentPartPr>
                      <w14:xfrm>
                        <a:off x="0" y="0"/>
                        <a:ext cx="4805" cy="13335"/>
                      </w14:xfrm>
                    </w14:contentPart>
                  </a:graphicData>
                </a:graphic>
              </wp:anchor>
            </w:drawing>
          </mc:Choice>
          <mc:Fallback>
            <w:drawing>
              <wp:anchor distT="0" distB="0" distL="114300" distR="114300" simplePos="0" relativeHeight="251677696" behindDoc="0" locked="0" layoutInCell="1" allowOverlap="1" wp14:anchorId="65EFA0FB" wp14:editId="2FE62DB2">
                <wp:simplePos x="0" y="0"/>
                <wp:positionH relativeFrom="column">
                  <wp:posOffset>3287395</wp:posOffset>
                </wp:positionH>
                <wp:positionV relativeFrom="paragraph">
                  <wp:posOffset>1984375</wp:posOffset>
                </wp:positionV>
                <wp:extent cx="4805" cy="13335"/>
                <wp:effectExtent l="38100" t="38100" r="52705" b="62865"/>
                <wp:wrapNone/>
                <wp:docPr id="2042310097" name="Rankraštį 24"/>
                <wp:cNvGraphicFramePr/>
                <a:graphic xmlns:a="http://schemas.openxmlformats.org/drawingml/2006/main">
                  <a:graphicData uri="http://schemas.openxmlformats.org/drawingml/2006/picture">
                    <pic:pic xmlns:pic="http://schemas.openxmlformats.org/drawingml/2006/picture">
                      <pic:nvPicPr>
                        <pic:cNvPr id="2042310097" name="Rankraštį 24"/>
                        <pic:cNvPicPr/>
                      </pic:nvPicPr>
                      <pic:blipFill>
                        <a:blip r:embed="rId31"/>
                        <a:stretch>
                          <a:fillRect/>
                        </a:stretch>
                      </pic:blipFill>
                      <pic:spPr>
                        <a:xfrm>
                          <a:off x="0" y="0"/>
                          <a:ext cx="17372" cy="86678"/>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71552" behindDoc="0" locked="0" layoutInCell="1" allowOverlap="1" wp14:anchorId="4E44E637" wp14:editId="3D912006">
                <wp:simplePos x="0" y="0"/>
                <wp:positionH relativeFrom="column">
                  <wp:posOffset>624630</wp:posOffset>
                </wp:positionH>
                <wp:positionV relativeFrom="paragraph">
                  <wp:posOffset>568885</wp:posOffset>
                </wp:positionV>
                <wp:extent cx="360" cy="360"/>
                <wp:effectExtent l="0" t="0" r="0" b="0"/>
                <wp:wrapNone/>
                <wp:docPr id="832638217" name="Rankraštį 18"/>
                <wp:cNvGraphicFramePr/>
                <a:graphic xmlns:a="http://schemas.openxmlformats.org/drawingml/2006/main">
                  <a:graphicData uri="http://schemas.microsoft.com/office/word/2010/wordprocessingInk">
                    <w14:contentPart bwMode="auto" r:id="rId32">
                      <w14:nvContentPartPr>
                        <w14:cNvContentPartPr/>
                      </w14:nvContentPartPr>
                      <w14:xfrm>
                        <a:off x="0" y="0"/>
                        <a:ext cx="360" cy="360"/>
                      </w14:xfrm>
                    </w14:contentPart>
                  </a:graphicData>
                </a:graphic>
              </wp:anchor>
            </w:drawing>
          </mc:Choice>
          <mc:Fallback>
            <w:drawing>
              <wp:anchor distT="0" distB="0" distL="114300" distR="114300" simplePos="0" relativeHeight="251671552" behindDoc="0" locked="0" layoutInCell="1" allowOverlap="1" wp14:anchorId="4E44E637" wp14:editId="3D912006">
                <wp:simplePos x="0" y="0"/>
                <wp:positionH relativeFrom="column">
                  <wp:posOffset>624630</wp:posOffset>
                </wp:positionH>
                <wp:positionV relativeFrom="paragraph">
                  <wp:posOffset>568885</wp:posOffset>
                </wp:positionV>
                <wp:extent cx="360" cy="360"/>
                <wp:effectExtent l="0" t="0" r="0" b="0"/>
                <wp:wrapNone/>
                <wp:docPr id="832638217" name="Rankraštį 18"/>
                <wp:cNvGraphicFramePr/>
                <a:graphic xmlns:a="http://schemas.openxmlformats.org/drawingml/2006/main">
                  <a:graphicData uri="http://schemas.openxmlformats.org/drawingml/2006/picture">
                    <pic:pic xmlns:pic="http://schemas.openxmlformats.org/drawingml/2006/picture">
                      <pic:nvPicPr>
                        <pic:cNvPr id="832638217" name="Rankraštį 18"/>
                        <pic:cNvPicPr/>
                      </pic:nvPicPr>
                      <pic:blipFill>
                        <a:blip r:embed="rId33"/>
                        <a:stretch>
                          <a:fillRect/>
                        </a:stretch>
                      </pic:blipFill>
                      <pic:spPr>
                        <a:xfrm>
                          <a:off x="0" y="0"/>
                          <a:ext cx="18000" cy="1080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70528" behindDoc="0" locked="0" layoutInCell="1" allowOverlap="1" wp14:anchorId="79D0FC6E" wp14:editId="6AACEF89">
                <wp:simplePos x="0" y="0"/>
                <wp:positionH relativeFrom="column">
                  <wp:posOffset>529590</wp:posOffset>
                </wp:positionH>
                <wp:positionV relativeFrom="paragraph">
                  <wp:posOffset>679405</wp:posOffset>
                </wp:positionV>
                <wp:extent cx="360" cy="3960"/>
                <wp:effectExtent l="57150" t="38100" r="38100" b="53340"/>
                <wp:wrapNone/>
                <wp:docPr id="797210463" name="Rankraštį 14"/>
                <wp:cNvGraphicFramePr/>
                <a:graphic xmlns:a="http://schemas.openxmlformats.org/drawingml/2006/main">
                  <a:graphicData uri="http://schemas.microsoft.com/office/word/2010/wordprocessingInk">
                    <w14:contentPart bwMode="auto" r:id="rId34">
                      <w14:nvContentPartPr>
                        <w14:cNvContentPartPr/>
                      </w14:nvContentPartPr>
                      <w14:xfrm>
                        <a:off x="0" y="0"/>
                        <a:ext cx="360" cy="3960"/>
                      </w14:xfrm>
                    </w14:contentPart>
                  </a:graphicData>
                </a:graphic>
              </wp:anchor>
            </w:drawing>
          </mc:Choice>
          <mc:Fallback>
            <w:drawing>
              <wp:anchor distT="0" distB="0" distL="114300" distR="114300" simplePos="0" relativeHeight="251670528" behindDoc="0" locked="0" layoutInCell="1" allowOverlap="1" wp14:anchorId="79D0FC6E" wp14:editId="6AACEF89">
                <wp:simplePos x="0" y="0"/>
                <wp:positionH relativeFrom="column">
                  <wp:posOffset>529590</wp:posOffset>
                </wp:positionH>
                <wp:positionV relativeFrom="paragraph">
                  <wp:posOffset>679405</wp:posOffset>
                </wp:positionV>
                <wp:extent cx="360" cy="3960"/>
                <wp:effectExtent l="57150" t="38100" r="38100" b="53340"/>
                <wp:wrapNone/>
                <wp:docPr id="797210463" name="Rankraštį 14"/>
                <wp:cNvGraphicFramePr/>
                <a:graphic xmlns:a="http://schemas.openxmlformats.org/drawingml/2006/main">
                  <a:graphicData uri="http://schemas.openxmlformats.org/drawingml/2006/picture">
                    <pic:pic xmlns:pic="http://schemas.openxmlformats.org/drawingml/2006/picture">
                      <pic:nvPicPr>
                        <pic:cNvPr id="797210463" name="Rankraštį 14"/>
                        <pic:cNvPicPr/>
                      </pic:nvPicPr>
                      <pic:blipFill>
                        <a:blip r:embed="rId35"/>
                        <a:stretch>
                          <a:fillRect/>
                        </a:stretch>
                      </pic:blipFill>
                      <pic:spPr>
                        <a:xfrm>
                          <a:off x="0" y="0"/>
                          <a:ext cx="18000" cy="1116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69504" behindDoc="0" locked="0" layoutInCell="1" allowOverlap="1" wp14:anchorId="540012ED" wp14:editId="3BEA69BD">
                <wp:simplePos x="0" y="0"/>
                <wp:positionH relativeFrom="column">
                  <wp:posOffset>529590</wp:posOffset>
                </wp:positionH>
                <wp:positionV relativeFrom="paragraph">
                  <wp:posOffset>692725</wp:posOffset>
                </wp:positionV>
                <wp:extent cx="360" cy="360"/>
                <wp:effectExtent l="0" t="0" r="0" b="0"/>
                <wp:wrapNone/>
                <wp:docPr id="1975820338" name="Rankraštį 13"/>
                <wp:cNvGraphicFramePr/>
                <a:graphic xmlns:a="http://schemas.openxmlformats.org/drawingml/2006/main">
                  <a:graphicData uri="http://schemas.microsoft.com/office/word/2010/wordprocessingInk">
                    <w14:contentPart bwMode="auto" r:id="rId36">
                      <w14:nvContentPartPr>
                        <w14:cNvContentPartPr/>
                      </w14:nvContentPartPr>
                      <w14:xfrm>
                        <a:off x="0" y="0"/>
                        <a:ext cx="360" cy="360"/>
                      </w14:xfrm>
                    </w14:contentPart>
                  </a:graphicData>
                </a:graphic>
              </wp:anchor>
            </w:drawing>
          </mc:Choice>
          <mc:Fallback>
            <w:drawing>
              <wp:anchor distT="0" distB="0" distL="114300" distR="114300" simplePos="0" relativeHeight="251669504" behindDoc="0" locked="0" layoutInCell="1" allowOverlap="1" wp14:anchorId="540012ED" wp14:editId="3BEA69BD">
                <wp:simplePos x="0" y="0"/>
                <wp:positionH relativeFrom="column">
                  <wp:posOffset>529590</wp:posOffset>
                </wp:positionH>
                <wp:positionV relativeFrom="paragraph">
                  <wp:posOffset>692725</wp:posOffset>
                </wp:positionV>
                <wp:extent cx="360" cy="360"/>
                <wp:effectExtent l="0" t="0" r="0" b="0"/>
                <wp:wrapNone/>
                <wp:docPr id="1975820338" name="Rankraštį 13"/>
                <wp:cNvGraphicFramePr/>
                <a:graphic xmlns:a="http://schemas.openxmlformats.org/drawingml/2006/main">
                  <a:graphicData uri="http://schemas.openxmlformats.org/drawingml/2006/picture">
                    <pic:pic xmlns:pic="http://schemas.openxmlformats.org/drawingml/2006/picture">
                      <pic:nvPicPr>
                        <pic:cNvPr id="1975820338" name="Rankraštį 13"/>
                        <pic:cNvPicPr/>
                      </pic:nvPicPr>
                      <pic:blipFill>
                        <a:blip r:embed="rId33"/>
                        <a:stretch>
                          <a:fillRect/>
                        </a:stretch>
                      </pic:blipFill>
                      <pic:spPr>
                        <a:xfrm>
                          <a:off x="0" y="0"/>
                          <a:ext cx="18000" cy="1080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68480" behindDoc="0" locked="0" layoutInCell="1" allowOverlap="1" wp14:anchorId="26190FC8" wp14:editId="0AD6CA83">
                <wp:simplePos x="0" y="0"/>
                <wp:positionH relativeFrom="column">
                  <wp:posOffset>529590</wp:posOffset>
                </wp:positionH>
                <wp:positionV relativeFrom="paragraph">
                  <wp:posOffset>702085</wp:posOffset>
                </wp:positionV>
                <wp:extent cx="360" cy="360"/>
                <wp:effectExtent l="0" t="0" r="0" b="0"/>
                <wp:wrapNone/>
                <wp:docPr id="816963393" name="Rankraštį 12"/>
                <wp:cNvGraphicFramePr/>
                <a:graphic xmlns:a="http://schemas.openxmlformats.org/drawingml/2006/main">
                  <a:graphicData uri="http://schemas.microsoft.com/office/word/2010/wordprocessingInk">
                    <w14:contentPart bwMode="auto" r:id="rId37">
                      <w14:nvContentPartPr>
                        <w14:cNvContentPartPr/>
                      </w14:nvContentPartPr>
                      <w14:xfrm>
                        <a:off x="0" y="0"/>
                        <a:ext cx="360" cy="360"/>
                      </w14:xfrm>
                    </w14:contentPart>
                  </a:graphicData>
                </a:graphic>
              </wp:anchor>
            </w:drawing>
          </mc:Choice>
          <mc:Fallback>
            <w:drawing>
              <wp:anchor distT="0" distB="0" distL="114300" distR="114300" simplePos="0" relativeHeight="251668480" behindDoc="0" locked="0" layoutInCell="1" allowOverlap="1" wp14:anchorId="26190FC8" wp14:editId="0AD6CA83">
                <wp:simplePos x="0" y="0"/>
                <wp:positionH relativeFrom="column">
                  <wp:posOffset>529590</wp:posOffset>
                </wp:positionH>
                <wp:positionV relativeFrom="paragraph">
                  <wp:posOffset>702085</wp:posOffset>
                </wp:positionV>
                <wp:extent cx="360" cy="360"/>
                <wp:effectExtent l="0" t="0" r="0" b="0"/>
                <wp:wrapNone/>
                <wp:docPr id="816963393" name="Rankraštį 12"/>
                <wp:cNvGraphicFramePr/>
                <a:graphic xmlns:a="http://schemas.openxmlformats.org/drawingml/2006/main">
                  <a:graphicData uri="http://schemas.openxmlformats.org/drawingml/2006/picture">
                    <pic:pic xmlns:pic="http://schemas.openxmlformats.org/drawingml/2006/picture">
                      <pic:nvPicPr>
                        <pic:cNvPr id="816963393" name="Rankraštį 12"/>
                        <pic:cNvPicPr/>
                      </pic:nvPicPr>
                      <pic:blipFill>
                        <a:blip r:embed="rId33"/>
                        <a:stretch>
                          <a:fillRect/>
                        </a:stretch>
                      </pic:blipFill>
                      <pic:spPr>
                        <a:xfrm>
                          <a:off x="0" y="0"/>
                          <a:ext cx="18000" cy="1080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67456" behindDoc="0" locked="0" layoutInCell="1" allowOverlap="1" wp14:anchorId="5555FA9F" wp14:editId="0BDDD400">
                <wp:simplePos x="0" y="0"/>
                <wp:positionH relativeFrom="column">
                  <wp:posOffset>3129870</wp:posOffset>
                </wp:positionH>
                <wp:positionV relativeFrom="paragraph">
                  <wp:posOffset>435325</wp:posOffset>
                </wp:positionV>
                <wp:extent cx="360" cy="360"/>
                <wp:effectExtent l="0" t="0" r="0" b="0"/>
                <wp:wrapNone/>
                <wp:docPr id="1666540846" name="Rankraštį 10"/>
                <wp:cNvGraphicFramePr/>
                <a:graphic xmlns:a="http://schemas.openxmlformats.org/drawingml/2006/main">
                  <a:graphicData uri="http://schemas.microsoft.com/office/word/2010/wordprocessingInk">
                    <w14:contentPart bwMode="auto" r:id="rId38">
                      <w14:nvContentPartPr>
                        <w14:cNvContentPartPr/>
                      </w14:nvContentPartPr>
                      <w14:xfrm>
                        <a:off x="0" y="0"/>
                        <a:ext cx="360" cy="360"/>
                      </w14:xfrm>
                    </w14:contentPart>
                  </a:graphicData>
                </a:graphic>
              </wp:anchor>
            </w:drawing>
          </mc:Choice>
          <mc:Fallback>
            <w:drawing>
              <wp:anchor distT="0" distB="0" distL="114300" distR="114300" simplePos="0" relativeHeight="251667456" behindDoc="0" locked="0" layoutInCell="1" allowOverlap="1" wp14:anchorId="5555FA9F" wp14:editId="0BDDD400">
                <wp:simplePos x="0" y="0"/>
                <wp:positionH relativeFrom="column">
                  <wp:posOffset>3129870</wp:posOffset>
                </wp:positionH>
                <wp:positionV relativeFrom="paragraph">
                  <wp:posOffset>435325</wp:posOffset>
                </wp:positionV>
                <wp:extent cx="360" cy="360"/>
                <wp:effectExtent l="0" t="0" r="0" b="0"/>
                <wp:wrapNone/>
                <wp:docPr id="1666540846" name="Rankraštį 10"/>
                <wp:cNvGraphicFramePr/>
                <a:graphic xmlns:a="http://schemas.openxmlformats.org/drawingml/2006/main">
                  <a:graphicData uri="http://schemas.openxmlformats.org/drawingml/2006/picture">
                    <pic:pic xmlns:pic="http://schemas.openxmlformats.org/drawingml/2006/picture">
                      <pic:nvPicPr>
                        <pic:cNvPr id="1666540846" name="Rankraštį 10"/>
                        <pic:cNvPicPr/>
                      </pic:nvPicPr>
                      <pic:blipFill>
                        <a:blip r:embed="rId33"/>
                        <a:stretch>
                          <a:fillRect/>
                        </a:stretch>
                      </pic:blipFill>
                      <pic:spPr>
                        <a:xfrm>
                          <a:off x="0" y="0"/>
                          <a:ext cx="18000" cy="1080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65408" behindDoc="0" locked="0" layoutInCell="1" allowOverlap="1" wp14:anchorId="4C8705A4" wp14:editId="6CDCF708">
                <wp:simplePos x="0" y="0"/>
                <wp:positionH relativeFrom="column">
                  <wp:posOffset>1782445</wp:posOffset>
                </wp:positionH>
                <wp:positionV relativeFrom="paragraph">
                  <wp:posOffset>177800</wp:posOffset>
                </wp:positionV>
                <wp:extent cx="3960" cy="360"/>
                <wp:effectExtent l="57150" t="38100" r="53340" b="57150"/>
                <wp:wrapNone/>
                <wp:docPr id="1709407736" name="Rankraštį 8"/>
                <wp:cNvGraphicFramePr/>
                <a:graphic xmlns:a="http://schemas.openxmlformats.org/drawingml/2006/main">
                  <a:graphicData uri="http://schemas.microsoft.com/office/word/2010/wordprocessingInk">
                    <w14:contentPart bwMode="auto" r:id="rId39">
                      <w14:nvContentPartPr>
                        <w14:cNvContentPartPr/>
                      </w14:nvContentPartPr>
                      <w14:xfrm>
                        <a:off x="0" y="0"/>
                        <a:ext cx="3960" cy="360"/>
                      </w14:xfrm>
                    </w14:contentPart>
                  </a:graphicData>
                </a:graphic>
              </wp:anchor>
            </w:drawing>
          </mc:Choice>
          <mc:Fallback>
            <w:drawing>
              <wp:anchor distT="0" distB="0" distL="114300" distR="114300" simplePos="0" relativeHeight="251665408" behindDoc="0" locked="0" layoutInCell="1" allowOverlap="1" wp14:anchorId="4C8705A4" wp14:editId="6CDCF708">
                <wp:simplePos x="0" y="0"/>
                <wp:positionH relativeFrom="column">
                  <wp:posOffset>1782445</wp:posOffset>
                </wp:positionH>
                <wp:positionV relativeFrom="paragraph">
                  <wp:posOffset>177800</wp:posOffset>
                </wp:positionV>
                <wp:extent cx="3960" cy="360"/>
                <wp:effectExtent l="57150" t="38100" r="53340" b="57150"/>
                <wp:wrapNone/>
                <wp:docPr id="1709407736" name="Rankraštį 8"/>
                <wp:cNvGraphicFramePr/>
                <a:graphic xmlns:a="http://schemas.openxmlformats.org/drawingml/2006/main">
                  <a:graphicData uri="http://schemas.openxmlformats.org/drawingml/2006/picture">
                    <pic:pic xmlns:pic="http://schemas.openxmlformats.org/drawingml/2006/picture">
                      <pic:nvPicPr>
                        <pic:cNvPr id="1709407736" name="Rankraštį 8"/>
                        <pic:cNvPicPr/>
                      </pic:nvPicPr>
                      <pic:blipFill>
                        <a:blip r:embed="rId40"/>
                        <a:stretch>
                          <a:fillRect/>
                        </a:stretch>
                      </pic:blipFill>
                      <pic:spPr>
                        <a:xfrm>
                          <a:off x="0" y="0"/>
                          <a:ext cx="39600" cy="216000"/>
                        </a:xfrm>
                        <a:prstGeom prst="rect">
                          <a:avLst/>
                        </a:prstGeom>
                      </pic:spPr>
                    </pic:pic>
                  </a:graphicData>
                </a:graphic>
              </wp:anchor>
            </w:drawing>
          </mc:Fallback>
        </mc:AlternateContent>
      </w:r>
      <w:r>
        <w:rPr>
          <w:rFonts w:ascii="Arial" w:hAnsi="Arial" w:cs="Arial"/>
          <w:noProof/>
          <w:lang w:val="lt-LT"/>
        </w:rPr>
        <mc:AlternateContent>
          <mc:Choice Requires="aink">
            <w:drawing>
              <wp:anchor distT="0" distB="0" distL="114300" distR="114300" simplePos="0" relativeHeight="251662336" behindDoc="0" locked="0" layoutInCell="1" allowOverlap="1" wp14:anchorId="0D160007" wp14:editId="4E646720">
                <wp:simplePos x="0" y="0"/>
                <wp:positionH relativeFrom="column">
                  <wp:posOffset>1576705</wp:posOffset>
                </wp:positionH>
                <wp:positionV relativeFrom="paragraph">
                  <wp:posOffset>45085</wp:posOffset>
                </wp:positionV>
                <wp:extent cx="360" cy="360"/>
                <wp:effectExtent l="57150" t="38100" r="38100" b="57150"/>
                <wp:wrapNone/>
                <wp:docPr id="2074566859" name="Rankraštį 5"/>
                <wp:cNvGraphicFramePr/>
                <a:graphic xmlns:a="http://schemas.openxmlformats.org/drawingml/2006/main">
                  <a:graphicData uri="http://schemas.microsoft.com/office/word/2010/wordprocessingInk">
                    <w14:contentPart bwMode="auto" r:id="rId41">
                      <w14:nvContentPartPr>
                        <w14:cNvContentPartPr/>
                      </w14:nvContentPartPr>
                      <w14:xfrm>
                        <a:off x="0" y="0"/>
                        <a:ext cx="360" cy="360"/>
                      </w14:xfrm>
                    </w14:contentPart>
                  </a:graphicData>
                </a:graphic>
              </wp:anchor>
            </w:drawing>
          </mc:Choice>
          <mc:Fallback>
            <w:drawing>
              <wp:anchor distT="0" distB="0" distL="114300" distR="114300" simplePos="0" relativeHeight="251662336" behindDoc="0" locked="0" layoutInCell="1" allowOverlap="1" wp14:anchorId="0D160007" wp14:editId="4E646720">
                <wp:simplePos x="0" y="0"/>
                <wp:positionH relativeFrom="column">
                  <wp:posOffset>1576705</wp:posOffset>
                </wp:positionH>
                <wp:positionV relativeFrom="paragraph">
                  <wp:posOffset>45085</wp:posOffset>
                </wp:positionV>
                <wp:extent cx="360" cy="360"/>
                <wp:effectExtent l="57150" t="38100" r="38100" b="57150"/>
                <wp:wrapNone/>
                <wp:docPr id="2074566859" name="Rankraštį 5"/>
                <wp:cNvGraphicFramePr/>
                <a:graphic xmlns:a="http://schemas.openxmlformats.org/drawingml/2006/main">
                  <a:graphicData uri="http://schemas.openxmlformats.org/drawingml/2006/picture">
                    <pic:pic xmlns:pic="http://schemas.openxmlformats.org/drawingml/2006/picture">
                      <pic:nvPicPr>
                        <pic:cNvPr id="2074566859" name="Rankraštį 5"/>
                        <pic:cNvPicPr/>
                      </pic:nvPicPr>
                      <pic:blipFill>
                        <a:blip r:embed="rId42"/>
                        <a:stretch>
                          <a:fillRect/>
                        </a:stretch>
                      </pic:blipFill>
                      <pic:spPr>
                        <a:xfrm>
                          <a:off x="0" y="0"/>
                          <a:ext cx="36000" cy="216000"/>
                        </a:xfrm>
                        <a:prstGeom prst="rect">
                          <a:avLst/>
                        </a:prstGeom>
                      </pic:spPr>
                    </pic:pic>
                  </a:graphicData>
                </a:graphic>
              </wp:anchor>
            </w:drawing>
          </mc:Fallback>
        </mc:AlternateContent>
      </w:r>
    </w:p>
    <w:sectPr w:rsidR="00DB5439" w:rsidRPr="0040741F" w:rsidSect="002A2942">
      <w:headerReference w:type="default" r:id="rId43"/>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B1C79" w14:textId="77777777" w:rsidR="002A2942" w:rsidRDefault="002A2942">
      <w:r>
        <w:separator/>
      </w:r>
    </w:p>
  </w:endnote>
  <w:endnote w:type="continuationSeparator" w:id="0">
    <w:p w14:paraId="44BE139B" w14:textId="77777777" w:rsidR="002A2942" w:rsidRDefault="002A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roman"/>
    <w:pitch w:val="variable"/>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9EB29" w14:textId="77777777" w:rsidR="002A2942" w:rsidRDefault="002A2942">
      <w:r>
        <w:separator/>
      </w:r>
    </w:p>
  </w:footnote>
  <w:footnote w:type="continuationSeparator" w:id="0">
    <w:p w14:paraId="14E42485" w14:textId="77777777" w:rsidR="002A2942" w:rsidRDefault="002A2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900780"/>
      <w:docPartObj>
        <w:docPartGallery w:val="Page Numbers (Top of Page)"/>
        <w:docPartUnique/>
      </w:docPartObj>
    </w:sdtPr>
    <w:sdtEndPr>
      <w:rPr>
        <w:rFonts w:ascii="Arial" w:hAnsi="Arial" w:cs="Arial"/>
      </w:rPr>
    </w:sdtEndPr>
    <w:sdtContent>
      <w:p w14:paraId="1B9E32D4" w14:textId="77777777" w:rsidR="00830FE1" w:rsidRPr="002D0384" w:rsidRDefault="00830FE1">
        <w:pPr>
          <w:pStyle w:val="Antrats"/>
          <w:jc w:val="center"/>
          <w:rPr>
            <w:rFonts w:ascii="Arial" w:hAnsi="Arial" w:cs="Arial"/>
          </w:rPr>
        </w:pPr>
        <w:r w:rsidRPr="002D0384">
          <w:rPr>
            <w:rFonts w:ascii="Arial" w:hAnsi="Arial" w:cs="Arial"/>
          </w:rPr>
          <w:fldChar w:fldCharType="begin"/>
        </w:r>
        <w:r w:rsidRPr="002D0384">
          <w:rPr>
            <w:rFonts w:ascii="Arial" w:hAnsi="Arial" w:cs="Arial"/>
          </w:rPr>
          <w:instrText>PAGE   \* MERGEFORMAT</w:instrText>
        </w:r>
        <w:r w:rsidRPr="002D0384">
          <w:rPr>
            <w:rFonts w:ascii="Arial" w:hAnsi="Arial" w:cs="Arial"/>
          </w:rPr>
          <w:fldChar w:fldCharType="separate"/>
        </w:r>
        <w:r w:rsidR="00256B1C" w:rsidRPr="002D0384">
          <w:rPr>
            <w:rFonts w:ascii="Arial" w:hAnsi="Arial" w:cs="Arial"/>
            <w:noProof/>
          </w:rPr>
          <w:t>4</w:t>
        </w:r>
        <w:r w:rsidRPr="002D0384">
          <w:rPr>
            <w:rFonts w:ascii="Arial" w:hAnsi="Arial" w:cs="Arial"/>
          </w:rPr>
          <w:fldChar w:fldCharType="end"/>
        </w:r>
      </w:p>
    </w:sdtContent>
  </w:sdt>
  <w:p w14:paraId="1F10B201" w14:textId="77777777" w:rsidR="00830FE1" w:rsidRDefault="00830F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E940757"/>
    <w:multiLevelType w:val="hybridMultilevel"/>
    <w:tmpl w:val="AAC022C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455E1D"/>
    <w:multiLevelType w:val="hybridMultilevel"/>
    <w:tmpl w:val="A01027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E663D9"/>
    <w:multiLevelType w:val="hybridMultilevel"/>
    <w:tmpl w:val="D3E0F5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FF3808"/>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3DE1290F"/>
    <w:multiLevelType w:val="hybridMultilevel"/>
    <w:tmpl w:val="1792AB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B637D5"/>
    <w:multiLevelType w:val="hybridMultilevel"/>
    <w:tmpl w:val="1792AB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06629D"/>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6CF0CEB"/>
    <w:multiLevelType w:val="hybridMultilevel"/>
    <w:tmpl w:val="797295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23C71A0"/>
    <w:multiLevelType w:val="hybridMultilevel"/>
    <w:tmpl w:val="8FFE6E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0460B"/>
    <w:multiLevelType w:val="hybridMultilevel"/>
    <w:tmpl w:val="91F28A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0960C3"/>
    <w:multiLevelType w:val="hybridMultilevel"/>
    <w:tmpl w:val="2C8A14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FB0E3E"/>
    <w:multiLevelType w:val="hybridMultilevel"/>
    <w:tmpl w:val="453EC3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5400F1"/>
    <w:multiLevelType w:val="hybridMultilevel"/>
    <w:tmpl w:val="8AE620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CC61B2"/>
    <w:multiLevelType w:val="hybridMultilevel"/>
    <w:tmpl w:val="7F4AB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9855540">
    <w:abstractNumId w:val="0"/>
  </w:num>
  <w:num w:numId="2" w16cid:durableId="1005353502">
    <w:abstractNumId w:val="1"/>
  </w:num>
  <w:num w:numId="3" w16cid:durableId="1691763334">
    <w:abstractNumId w:val="2"/>
  </w:num>
  <w:num w:numId="4" w16cid:durableId="2070180804">
    <w:abstractNumId w:val="7"/>
  </w:num>
  <w:num w:numId="5" w16cid:durableId="1564363644">
    <w:abstractNumId w:val="4"/>
  </w:num>
  <w:num w:numId="6" w16cid:durableId="1187790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35991">
    <w:abstractNumId w:val="17"/>
  </w:num>
  <w:num w:numId="8" w16cid:durableId="1884557427">
    <w:abstractNumId w:val="8"/>
  </w:num>
  <w:num w:numId="9" w16cid:durableId="1030909295">
    <w:abstractNumId w:val="6"/>
  </w:num>
  <w:num w:numId="10" w16cid:durableId="1933706697">
    <w:abstractNumId w:val="10"/>
  </w:num>
  <w:num w:numId="11" w16cid:durableId="1742630544">
    <w:abstractNumId w:val="14"/>
  </w:num>
  <w:num w:numId="12" w16cid:durableId="641351179">
    <w:abstractNumId w:val="12"/>
  </w:num>
  <w:num w:numId="13" w16cid:durableId="1818837992">
    <w:abstractNumId w:val="13"/>
  </w:num>
  <w:num w:numId="14" w16cid:durableId="1813057308">
    <w:abstractNumId w:val="15"/>
  </w:num>
  <w:num w:numId="15" w16cid:durableId="926962176">
    <w:abstractNumId w:val="5"/>
  </w:num>
  <w:num w:numId="16" w16cid:durableId="462887142">
    <w:abstractNumId w:val="16"/>
  </w:num>
  <w:num w:numId="17" w16cid:durableId="903031539">
    <w:abstractNumId w:val="9"/>
  </w:num>
  <w:num w:numId="18" w16cid:durableId="2029792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06D08"/>
    <w:rsid w:val="00010541"/>
    <w:rsid w:val="000167E8"/>
    <w:rsid w:val="000248B1"/>
    <w:rsid w:val="00026840"/>
    <w:rsid w:val="000270DF"/>
    <w:rsid w:val="000300B8"/>
    <w:rsid w:val="00030C5A"/>
    <w:rsid w:val="0003251E"/>
    <w:rsid w:val="00032AE4"/>
    <w:rsid w:val="00034CE7"/>
    <w:rsid w:val="0003696B"/>
    <w:rsid w:val="00041FB1"/>
    <w:rsid w:val="00043391"/>
    <w:rsid w:val="0004386C"/>
    <w:rsid w:val="00052127"/>
    <w:rsid w:val="00052145"/>
    <w:rsid w:val="00055CFF"/>
    <w:rsid w:val="0007448A"/>
    <w:rsid w:val="0008187E"/>
    <w:rsid w:val="00083112"/>
    <w:rsid w:val="00083499"/>
    <w:rsid w:val="000872EA"/>
    <w:rsid w:val="000947DA"/>
    <w:rsid w:val="00097BC9"/>
    <w:rsid w:val="000A2D88"/>
    <w:rsid w:val="000A40C0"/>
    <w:rsid w:val="000A4767"/>
    <w:rsid w:val="000A761B"/>
    <w:rsid w:val="000B4210"/>
    <w:rsid w:val="000B6C22"/>
    <w:rsid w:val="000C257D"/>
    <w:rsid w:val="000C4B03"/>
    <w:rsid w:val="000C4C45"/>
    <w:rsid w:val="000C537F"/>
    <w:rsid w:val="000D020A"/>
    <w:rsid w:val="000D3B74"/>
    <w:rsid w:val="000E6467"/>
    <w:rsid w:val="000E64B2"/>
    <w:rsid w:val="000E71E5"/>
    <w:rsid w:val="000F1655"/>
    <w:rsid w:val="000F404E"/>
    <w:rsid w:val="00100756"/>
    <w:rsid w:val="00104935"/>
    <w:rsid w:val="001049C6"/>
    <w:rsid w:val="0010537A"/>
    <w:rsid w:val="00110531"/>
    <w:rsid w:val="0011206F"/>
    <w:rsid w:val="00113642"/>
    <w:rsid w:val="00115FE7"/>
    <w:rsid w:val="001244E0"/>
    <w:rsid w:val="00124515"/>
    <w:rsid w:val="001251BF"/>
    <w:rsid w:val="0012741D"/>
    <w:rsid w:val="00131E3C"/>
    <w:rsid w:val="00133187"/>
    <w:rsid w:val="00142C8F"/>
    <w:rsid w:val="00146038"/>
    <w:rsid w:val="0014609A"/>
    <w:rsid w:val="00147305"/>
    <w:rsid w:val="001509D8"/>
    <w:rsid w:val="00157B7C"/>
    <w:rsid w:val="00161DA7"/>
    <w:rsid w:val="00162AB7"/>
    <w:rsid w:val="0016547E"/>
    <w:rsid w:val="00167440"/>
    <w:rsid w:val="001741F2"/>
    <w:rsid w:val="00177502"/>
    <w:rsid w:val="00177BD4"/>
    <w:rsid w:val="00181CD5"/>
    <w:rsid w:val="00187904"/>
    <w:rsid w:val="001954D0"/>
    <w:rsid w:val="001A173B"/>
    <w:rsid w:val="001A3D76"/>
    <w:rsid w:val="001A443F"/>
    <w:rsid w:val="001A550A"/>
    <w:rsid w:val="001B0480"/>
    <w:rsid w:val="001B07E7"/>
    <w:rsid w:val="001B22FA"/>
    <w:rsid w:val="001B778F"/>
    <w:rsid w:val="001C5934"/>
    <w:rsid w:val="001D6FA5"/>
    <w:rsid w:val="001D753E"/>
    <w:rsid w:val="001E5614"/>
    <w:rsid w:val="001E7120"/>
    <w:rsid w:val="001F25B4"/>
    <w:rsid w:val="001F6B1E"/>
    <w:rsid w:val="00210D45"/>
    <w:rsid w:val="002128B8"/>
    <w:rsid w:val="00214792"/>
    <w:rsid w:val="002157B3"/>
    <w:rsid w:val="00220AAF"/>
    <w:rsid w:val="00226596"/>
    <w:rsid w:val="002301DC"/>
    <w:rsid w:val="00231661"/>
    <w:rsid w:val="00231AFE"/>
    <w:rsid w:val="00231EDA"/>
    <w:rsid w:val="002439E1"/>
    <w:rsid w:val="00244096"/>
    <w:rsid w:val="00251C4F"/>
    <w:rsid w:val="002523E9"/>
    <w:rsid w:val="00256B1C"/>
    <w:rsid w:val="0026509F"/>
    <w:rsid w:val="002656CE"/>
    <w:rsid w:val="00267C49"/>
    <w:rsid w:val="002706AF"/>
    <w:rsid w:val="0027470F"/>
    <w:rsid w:val="0027476D"/>
    <w:rsid w:val="002759C6"/>
    <w:rsid w:val="002A19CE"/>
    <w:rsid w:val="002A25A5"/>
    <w:rsid w:val="002A2942"/>
    <w:rsid w:val="002B3A6D"/>
    <w:rsid w:val="002B6C24"/>
    <w:rsid w:val="002B7438"/>
    <w:rsid w:val="002D0384"/>
    <w:rsid w:val="002D263C"/>
    <w:rsid w:val="002D27E1"/>
    <w:rsid w:val="002D36EC"/>
    <w:rsid w:val="002D5609"/>
    <w:rsid w:val="002E1632"/>
    <w:rsid w:val="002E4DFA"/>
    <w:rsid w:val="002F039F"/>
    <w:rsid w:val="0030065D"/>
    <w:rsid w:val="00302260"/>
    <w:rsid w:val="00317641"/>
    <w:rsid w:val="003223B8"/>
    <w:rsid w:val="00323990"/>
    <w:rsid w:val="0032785D"/>
    <w:rsid w:val="00334044"/>
    <w:rsid w:val="003456FE"/>
    <w:rsid w:val="003502EA"/>
    <w:rsid w:val="0035047C"/>
    <w:rsid w:val="00353698"/>
    <w:rsid w:val="00355660"/>
    <w:rsid w:val="00356012"/>
    <w:rsid w:val="0035748D"/>
    <w:rsid w:val="00361433"/>
    <w:rsid w:val="003632CE"/>
    <w:rsid w:val="00366BCB"/>
    <w:rsid w:val="00366EDA"/>
    <w:rsid w:val="00367A7A"/>
    <w:rsid w:val="00376891"/>
    <w:rsid w:val="00376E88"/>
    <w:rsid w:val="00382932"/>
    <w:rsid w:val="003947D9"/>
    <w:rsid w:val="0039585E"/>
    <w:rsid w:val="00397033"/>
    <w:rsid w:val="003973BF"/>
    <w:rsid w:val="003A04BB"/>
    <w:rsid w:val="003A3A76"/>
    <w:rsid w:val="003B5111"/>
    <w:rsid w:val="003B6B8E"/>
    <w:rsid w:val="003C1B98"/>
    <w:rsid w:val="003C433D"/>
    <w:rsid w:val="003D2C69"/>
    <w:rsid w:val="003E0760"/>
    <w:rsid w:val="003E4B48"/>
    <w:rsid w:val="003E692A"/>
    <w:rsid w:val="003E6DC5"/>
    <w:rsid w:val="003E7C37"/>
    <w:rsid w:val="003F02AB"/>
    <w:rsid w:val="003F2F90"/>
    <w:rsid w:val="003F4243"/>
    <w:rsid w:val="003F6D10"/>
    <w:rsid w:val="00401938"/>
    <w:rsid w:val="0040741F"/>
    <w:rsid w:val="004155AF"/>
    <w:rsid w:val="004157D3"/>
    <w:rsid w:val="00415A3C"/>
    <w:rsid w:val="00423A40"/>
    <w:rsid w:val="00430DA4"/>
    <w:rsid w:val="00436760"/>
    <w:rsid w:val="00443BF3"/>
    <w:rsid w:val="00445C22"/>
    <w:rsid w:val="00457971"/>
    <w:rsid w:val="00457A3D"/>
    <w:rsid w:val="004604C7"/>
    <w:rsid w:val="00460979"/>
    <w:rsid w:val="00461CF8"/>
    <w:rsid w:val="0046755E"/>
    <w:rsid w:val="004801C9"/>
    <w:rsid w:val="00481746"/>
    <w:rsid w:val="00485444"/>
    <w:rsid w:val="004A5D14"/>
    <w:rsid w:val="004A6004"/>
    <w:rsid w:val="004A7DB0"/>
    <w:rsid w:val="004C05EF"/>
    <w:rsid w:val="004C09B3"/>
    <w:rsid w:val="004C2E89"/>
    <w:rsid w:val="004C39EA"/>
    <w:rsid w:val="004C45C7"/>
    <w:rsid w:val="004C6DFA"/>
    <w:rsid w:val="004D0BB6"/>
    <w:rsid w:val="004D3A63"/>
    <w:rsid w:val="004E654E"/>
    <w:rsid w:val="005067F8"/>
    <w:rsid w:val="00506D61"/>
    <w:rsid w:val="0050772A"/>
    <w:rsid w:val="00510502"/>
    <w:rsid w:val="00514847"/>
    <w:rsid w:val="00514F3C"/>
    <w:rsid w:val="0051508B"/>
    <w:rsid w:val="00524E6F"/>
    <w:rsid w:val="00525E28"/>
    <w:rsid w:val="0053229F"/>
    <w:rsid w:val="00543500"/>
    <w:rsid w:val="0054673D"/>
    <w:rsid w:val="00546984"/>
    <w:rsid w:val="00547304"/>
    <w:rsid w:val="005520D5"/>
    <w:rsid w:val="00552620"/>
    <w:rsid w:val="00553195"/>
    <w:rsid w:val="005540E5"/>
    <w:rsid w:val="00556B42"/>
    <w:rsid w:val="0056621B"/>
    <w:rsid w:val="00575BA7"/>
    <w:rsid w:val="00580C37"/>
    <w:rsid w:val="00590321"/>
    <w:rsid w:val="0059336D"/>
    <w:rsid w:val="005976DD"/>
    <w:rsid w:val="005A7B77"/>
    <w:rsid w:val="005B012F"/>
    <w:rsid w:val="005B36CA"/>
    <w:rsid w:val="005B5CD9"/>
    <w:rsid w:val="005C0BAA"/>
    <w:rsid w:val="005C7564"/>
    <w:rsid w:val="005D67FE"/>
    <w:rsid w:val="005E31BE"/>
    <w:rsid w:val="005E71F4"/>
    <w:rsid w:val="006064E2"/>
    <w:rsid w:val="00611F53"/>
    <w:rsid w:val="00617441"/>
    <w:rsid w:val="0062777A"/>
    <w:rsid w:val="0063481C"/>
    <w:rsid w:val="00651BE8"/>
    <w:rsid w:val="0065483B"/>
    <w:rsid w:val="00654B74"/>
    <w:rsid w:val="00655D6B"/>
    <w:rsid w:val="00656045"/>
    <w:rsid w:val="006577E9"/>
    <w:rsid w:val="00660896"/>
    <w:rsid w:val="0066448C"/>
    <w:rsid w:val="00666FE7"/>
    <w:rsid w:val="00682D8D"/>
    <w:rsid w:val="006870C7"/>
    <w:rsid w:val="006922BB"/>
    <w:rsid w:val="006960F6"/>
    <w:rsid w:val="006A330B"/>
    <w:rsid w:val="006B05AE"/>
    <w:rsid w:val="006B6D70"/>
    <w:rsid w:val="006B7A6C"/>
    <w:rsid w:val="006B7B9C"/>
    <w:rsid w:val="006C1905"/>
    <w:rsid w:val="006C476A"/>
    <w:rsid w:val="006C5FFA"/>
    <w:rsid w:val="006D77F0"/>
    <w:rsid w:val="006F4B12"/>
    <w:rsid w:val="006F5B7B"/>
    <w:rsid w:val="007053A9"/>
    <w:rsid w:val="00707890"/>
    <w:rsid w:val="00731C3E"/>
    <w:rsid w:val="0073483D"/>
    <w:rsid w:val="00745CB7"/>
    <w:rsid w:val="00746BBC"/>
    <w:rsid w:val="0075439D"/>
    <w:rsid w:val="00754413"/>
    <w:rsid w:val="00755A2E"/>
    <w:rsid w:val="00755F97"/>
    <w:rsid w:val="00761317"/>
    <w:rsid w:val="00763114"/>
    <w:rsid w:val="00765D06"/>
    <w:rsid w:val="00776645"/>
    <w:rsid w:val="00780F4B"/>
    <w:rsid w:val="00787841"/>
    <w:rsid w:val="00790106"/>
    <w:rsid w:val="007921D4"/>
    <w:rsid w:val="00792628"/>
    <w:rsid w:val="007A33EF"/>
    <w:rsid w:val="007B20DD"/>
    <w:rsid w:val="007C0093"/>
    <w:rsid w:val="007C3F51"/>
    <w:rsid w:val="007D21CF"/>
    <w:rsid w:val="007D486A"/>
    <w:rsid w:val="007D5E48"/>
    <w:rsid w:val="007E73C6"/>
    <w:rsid w:val="007F1070"/>
    <w:rsid w:val="007F5F33"/>
    <w:rsid w:val="00803E54"/>
    <w:rsid w:val="00804BCC"/>
    <w:rsid w:val="00806260"/>
    <w:rsid w:val="00813F89"/>
    <w:rsid w:val="00814A48"/>
    <w:rsid w:val="008203F8"/>
    <w:rsid w:val="00822D1F"/>
    <w:rsid w:val="00827FF1"/>
    <w:rsid w:val="0083046C"/>
    <w:rsid w:val="00830FE1"/>
    <w:rsid w:val="008317F7"/>
    <w:rsid w:val="00835BC4"/>
    <w:rsid w:val="008370A0"/>
    <w:rsid w:val="0084209D"/>
    <w:rsid w:val="00844CD3"/>
    <w:rsid w:val="00846556"/>
    <w:rsid w:val="008612AD"/>
    <w:rsid w:val="008639CC"/>
    <w:rsid w:val="00873FBF"/>
    <w:rsid w:val="00876597"/>
    <w:rsid w:val="00884553"/>
    <w:rsid w:val="00890D47"/>
    <w:rsid w:val="00897C20"/>
    <w:rsid w:val="008A1AEE"/>
    <w:rsid w:val="008C1DCB"/>
    <w:rsid w:val="008C4275"/>
    <w:rsid w:val="008C72F4"/>
    <w:rsid w:val="008C7D43"/>
    <w:rsid w:val="008E33A8"/>
    <w:rsid w:val="008E62C0"/>
    <w:rsid w:val="008F0C44"/>
    <w:rsid w:val="008F155E"/>
    <w:rsid w:val="008F1BAD"/>
    <w:rsid w:val="008F1DED"/>
    <w:rsid w:val="008F1E9F"/>
    <w:rsid w:val="008F3D9A"/>
    <w:rsid w:val="008F7F30"/>
    <w:rsid w:val="00900B88"/>
    <w:rsid w:val="00902B3B"/>
    <w:rsid w:val="00912639"/>
    <w:rsid w:val="00917E70"/>
    <w:rsid w:val="00931461"/>
    <w:rsid w:val="009334D9"/>
    <w:rsid w:val="009401C2"/>
    <w:rsid w:val="009473BB"/>
    <w:rsid w:val="00963B98"/>
    <w:rsid w:val="009742D7"/>
    <w:rsid w:val="00991904"/>
    <w:rsid w:val="00995B90"/>
    <w:rsid w:val="00997105"/>
    <w:rsid w:val="009A2567"/>
    <w:rsid w:val="009A2D71"/>
    <w:rsid w:val="009B32EE"/>
    <w:rsid w:val="009B5719"/>
    <w:rsid w:val="009B680D"/>
    <w:rsid w:val="009B7170"/>
    <w:rsid w:val="009C20DA"/>
    <w:rsid w:val="009C57B2"/>
    <w:rsid w:val="009C58C5"/>
    <w:rsid w:val="009D0453"/>
    <w:rsid w:val="009D530C"/>
    <w:rsid w:val="009E2FFD"/>
    <w:rsid w:val="009E3DFF"/>
    <w:rsid w:val="009E58B9"/>
    <w:rsid w:val="009F1668"/>
    <w:rsid w:val="009F3BEB"/>
    <w:rsid w:val="009F6110"/>
    <w:rsid w:val="009F6856"/>
    <w:rsid w:val="00A04AFA"/>
    <w:rsid w:val="00A06B7A"/>
    <w:rsid w:val="00A14F69"/>
    <w:rsid w:val="00A17801"/>
    <w:rsid w:val="00A256C3"/>
    <w:rsid w:val="00A25714"/>
    <w:rsid w:val="00A36C5E"/>
    <w:rsid w:val="00A36FBD"/>
    <w:rsid w:val="00A4066A"/>
    <w:rsid w:val="00A4175B"/>
    <w:rsid w:val="00A41AA2"/>
    <w:rsid w:val="00A51A53"/>
    <w:rsid w:val="00A51B1F"/>
    <w:rsid w:val="00A52940"/>
    <w:rsid w:val="00A53F24"/>
    <w:rsid w:val="00A57BA7"/>
    <w:rsid w:val="00A57FC3"/>
    <w:rsid w:val="00A63719"/>
    <w:rsid w:val="00A64D3B"/>
    <w:rsid w:val="00A75D89"/>
    <w:rsid w:val="00A82D23"/>
    <w:rsid w:val="00A833F5"/>
    <w:rsid w:val="00A83446"/>
    <w:rsid w:val="00A848EB"/>
    <w:rsid w:val="00A86037"/>
    <w:rsid w:val="00A86EFB"/>
    <w:rsid w:val="00A92AAD"/>
    <w:rsid w:val="00A94E3C"/>
    <w:rsid w:val="00A95F82"/>
    <w:rsid w:val="00A97842"/>
    <w:rsid w:val="00AB15F7"/>
    <w:rsid w:val="00AB576D"/>
    <w:rsid w:val="00AC0557"/>
    <w:rsid w:val="00AC183E"/>
    <w:rsid w:val="00AD0143"/>
    <w:rsid w:val="00AD5B16"/>
    <w:rsid w:val="00AE32CD"/>
    <w:rsid w:val="00AE453C"/>
    <w:rsid w:val="00AF7F38"/>
    <w:rsid w:val="00B03E80"/>
    <w:rsid w:val="00B04D6F"/>
    <w:rsid w:val="00B11493"/>
    <w:rsid w:val="00B11C6A"/>
    <w:rsid w:val="00B12CB6"/>
    <w:rsid w:val="00B12F48"/>
    <w:rsid w:val="00B1796B"/>
    <w:rsid w:val="00B20B4B"/>
    <w:rsid w:val="00B3430E"/>
    <w:rsid w:val="00B3635F"/>
    <w:rsid w:val="00B45E9C"/>
    <w:rsid w:val="00B5559C"/>
    <w:rsid w:val="00B63610"/>
    <w:rsid w:val="00B644DD"/>
    <w:rsid w:val="00B711BE"/>
    <w:rsid w:val="00B731D4"/>
    <w:rsid w:val="00B75E87"/>
    <w:rsid w:val="00B81BFD"/>
    <w:rsid w:val="00B85505"/>
    <w:rsid w:val="00B86252"/>
    <w:rsid w:val="00B970C7"/>
    <w:rsid w:val="00BA1E47"/>
    <w:rsid w:val="00BA27E0"/>
    <w:rsid w:val="00BC5B79"/>
    <w:rsid w:val="00BD56A3"/>
    <w:rsid w:val="00BF6E62"/>
    <w:rsid w:val="00C005DC"/>
    <w:rsid w:val="00C035CA"/>
    <w:rsid w:val="00C04769"/>
    <w:rsid w:val="00C04975"/>
    <w:rsid w:val="00C11DBA"/>
    <w:rsid w:val="00C1288A"/>
    <w:rsid w:val="00C16306"/>
    <w:rsid w:val="00C23B75"/>
    <w:rsid w:val="00C252DF"/>
    <w:rsid w:val="00C3301E"/>
    <w:rsid w:val="00C47FA9"/>
    <w:rsid w:val="00C55E5A"/>
    <w:rsid w:val="00C62496"/>
    <w:rsid w:val="00C65B00"/>
    <w:rsid w:val="00C73F91"/>
    <w:rsid w:val="00C81B89"/>
    <w:rsid w:val="00C85594"/>
    <w:rsid w:val="00C8673E"/>
    <w:rsid w:val="00C913AF"/>
    <w:rsid w:val="00C95E18"/>
    <w:rsid w:val="00CA016D"/>
    <w:rsid w:val="00CA3D74"/>
    <w:rsid w:val="00CB47E9"/>
    <w:rsid w:val="00CB764B"/>
    <w:rsid w:val="00CB7B46"/>
    <w:rsid w:val="00CC09A8"/>
    <w:rsid w:val="00CC2C8E"/>
    <w:rsid w:val="00CC69C7"/>
    <w:rsid w:val="00CE05CD"/>
    <w:rsid w:val="00CE52C6"/>
    <w:rsid w:val="00CE5B08"/>
    <w:rsid w:val="00CF6363"/>
    <w:rsid w:val="00D00309"/>
    <w:rsid w:val="00D078C1"/>
    <w:rsid w:val="00D07DD4"/>
    <w:rsid w:val="00D12F67"/>
    <w:rsid w:val="00D150E7"/>
    <w:rsid w:val="00D2260D"/>
    <w:rsid w:val="00D22685"/>
    <w:rsid w:val="00D25E38"/>
    <w:rsid w:val="00D4026E"/>
    <w:rsid w:val="00D40E6F"/>
    <w:rsid w:val="00D419C1"/>
    <w:rsid w:val="00D45BFD"/>
    <w:rsid w:val="00D5478F"/>
    <w:rsid w:val="00D612CF"/>
    <w:rsid w:val="00D634AA"/>
    <w:rsid w:val="00D665CC"/>
    <w:rsid w:val="00D76FCD"/>
    <w:rsid w:val="00D8073E"/>
    <w:rsid w:val="00D8274C"/>
    <w:rsid w:val="00D83998"/>
    <w:rsid w:val="00D863C5"/>
    <w:rsid w:val="00D86D8D"/>
    <w:rsid w:val="00D86DFE"/>
    <w:rsid w:val="00D9449F"/>
    <w:rsid w:val="00D961BA"/>
    <w:rsid w:val="00DB0A23"/>
    <w:rsid w:val="00DB3199"/>
    <w:rsid w:val="00DB31B5"/>
    <w:rsid w:val="00DB3EA1"/>
    <w:rsid w:val="00DB4FDF"/>
    <w:rsid w:val="00DB5439"/>
    <w:rsid w:val="00DB5B65"/>
    <w:rsid w:val="00DC25FB"/>
    <w:rsid w:val="00DC4ACD"/>
    <w:rsid w:val="00DC5BD1"/>
    <w:rsid w:val="00DD3206"/>
    <w:rsid w:val="00DD398C"/>
    <w:rsid w:val="00DD43FE"/>
    <w:rsid w:val="00DE07A7"/>
    <w:rsid w:val="00DE4703"/>
    <w:rsid w:val="00DE64F1"/>
    <w:rsid w:val="00DF0EAD"/>
    <w:rsid w:val="00DF1E57"/>
    <w:rsid w:val="00DF4232"/>
    <w:rsid w:val="00DF43A8"/>
    <w:rsid w:val="00DF4492"/>
    <w:rsid w:val="00DF7F24"/>
    <w:rsid w:val="00E03BD3"/>
    <w:rsid w:val="00E04E9E"/>
    <w:rsid w:val="00E10256"/>
    <w:rsid w:val="00E12262"/>
    <w:rsid w:val="00E177F9"/>
    <w:rsid w:val="00E233E1"/>
    <w:rsid w:val="00E26155"/>
    <w:rsid w:val="00E30529"/>
    <w:rsid w:val="00E31298"/>
    <w:rsid w:val="00E31487"/>
    <w:rsid w:val="00E3241F"/>
    <w:rsid w:val="00E3376E"/>
    <w:rsid w:val="00E363C9"/>
    <w:rsid w:val="00E47568"/>
    <w:rsid w:val="00E548B3"/>
    <w:rsid w:val="00E61FE2"/>
    <w:rsid w:val="00E63601"/>
    <w:rsid w:val="00E6455A"/>
    <w:rsid w:val="00E776A6"/>
    <w:rsid w:val="00E81256"/>
    <w:rsid w:val="00E81AD4"/>
    <w:rsid w:val="00E876D1"/>
    <w:rsid w:val="00E9186F"/>
    <w:rsid w:val="00EA2C2F"/>
    <w:rsid w:val="00EB5E5E"/>
    <w:rsid w:val="00EB7A10"/>
    <w:rsid w:val="00EC0BCB"/>
    <w:rsid w:val="00EC0FF4"/>
    <w:rsid w:val="00EC35CF"/>
    <w:rsid w:val="00EC3BB0"/>
    <w:rsid w:val="00EC47B1"/>
    <w:rsid w:val="00EC7042"/>
    <w:rsid w:val="00ED4190"/>
    <w:rsid w:val="00ED5491"/>
    <w:rsid w:val="00ED72CE"/>
    <w:rsid w:val="00EE2BBF"/>
    <w:rsid w:val="00EE5F3F"/>
    <w:rsid w:val="00EE6038"/>
    <w:rsid w:val="00EF6B5B"/>
    <w:rsid w:val="00F00F61"/>
    <w:rsid w:val="00F0563F"/>
    <w:rsid w:val="00F059B9"/>
    <w:rsid w:val="00F05CC0"/>
    <w:rsid w:val="00F06F2E"/>
    <w:rsid w:val="00F13E36"/>
    <w:rsid w:val="00F17DBC"/>
    <w:rsid w:val="00F2294A"/>
    <w:rsid w:val="00F27C7C"/>
    <w:rsid w:val="00F3496F"/>
    <w:rsid w:val="00F349A0"/>
    <w:rsid w:val="00F44D18"/>
    <w:rsid w:val="00F544C4"/>
    <w:rsid w:val="00F55E04"/>
    <w:rsid w:val="00F5789D"/>
    <w:rsid w:val="00F579CF"/>
    <w:rsid w:val="00F665CE"/>
    <w:rsid w:val="00F67747"/>
    <w:rsid w:val="00F73AB2"/>
    <w:rsid w:val="00F74F81"/>
    <w:rsid w:val="00F8032C"/>
    <w:rsid w:val="00F820FB"/>
    <w:rsid w:val="00F821CE"/>
    <w:rsid w:val="00F87C96"/>
    <w:rsid w:val="00F900F6"/>
    <w:rsid w:val="00FA0E4F"/>
    <w:rsid w:val="00FA32EC"/>
    <w:rsid w:val="00FA4BD0"/>
    <w:rsid w:val="00FA515B"/>
    <w:rsid w:val="00FB0532"/>
    <w:rsid w:val="00FB35ED"/>
    <w:rsid w:val="00FB3ED9"/>
    <w:rsid w:val="00FB46BB"/>
    <w:rsid w:val="00FB7AE0"/>
    <w:rsid w:val="00FC0BAA"/>
    <w:rsid w:val="00FC3C8A"/>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44293941-4094-4C4B-98E2-62C659BA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paragraph" w:styleId="Antrat2">
    <w:name w:val="heading 2"/>
    <w:basedOn w:val="prastasis"/>
    <w:next w:val="prastasis"/>
    <w:link w:val="Antrat2Diagrama"/>
    <w:semiHidden/>
    <w:unhideWhenUsed/>
    <w:qFormat/>
    <w:rsid w:val="0054673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styleId="Emfaz">
    <w:name w:val="Emphasis"/>
    <w:basedOn w:val="Numatytasispastraiposriftas"/>
    <w:uiPriority w:val="20"/>
    <w:qFormat/>
    <w:rsid w:val="00EA2C2F"/>
    <w:rPr>
      <w:i/>
      <w:iCs/>
    </w:rPr>
  </w:style>
  <w:style w:type="character" w:styleId="Grietas">
    <w:name w:val="Strong"/>
    <w:basedOn w:val="Numatytasispastraiposriftas"/>
    <w:uiPriority w:val="22"/>
    <w:qFormat/>
    <w:rsid w:val="008317F7"/>
    <w:rPr>
      <w:b/>
      <w:bCs/>
    </w:rPr>
  </w:style>
  <w:style w:type="paragraph" w:customStyle="1" w:styleId="Body">
    <w:name w:val="Body"/>
    <w:rsid w:val="00E177F9"/>
    <w:rPr>
      <w:rFonts w:eastAsia="Arial Unicode MS" w:cs="Arial Unicode MS"/>
      <w:color w:val="000000"/>
      <w:sz w:val="24"/>
      <w:szCs w:val="24"/>
      <w:u w:color="000000"/>
      <w:lang w:val="lt-LT" w:eastAsia="en-GB"/>
    </w:rPr>
  </w:style>
  <w:style w:type="character" w:customStyle="1" w:styleId="apple-converted-space">
    <w:name w:val="apple-converted-space"/>
    <w:basedOn w:val="Numatytasispastraiposriftas"/>
    <w:rsid w:val="00506D61"/>
  </w:style>
  <w:style w:type="character" w:customStyle="1" w:styleId="x4k7w5x">
    <w:name w:val="x4k7w5x"/>
    <w:basedOn w:val="Numatytasispastraiposriftas"/>
    <w:rsid w:val="00506D61"/>
  </w:style>
  <w:style w:type="character" w:customStyle="1" w:styleId="Antrat2Diagrama">
    <w:name w:val="Antraštė 2 Diagrama"/>
    <w:basedOn w:val="Numatytasispastraiposriftas"/>
    <w:link w:val="Antrat2"/>
    <w:semiHidden/>
    <w:rsid w:val="0054673D"/>
    <w:rPr>
      <w:rFonts w:asciiTheme="majorHAnsi" w:eastAsiaTheme="majorEastAsia" w:hAnsiTheme="majorHAnsi" w:cstheme="majorBidi"/>
      <w:color w:val="2F5496" w:themeColor="accent1" w:themeShade="BF"/>
      <w:sz w:val="26"/>
      <w:szCs w:val="2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101384248">
      <w:bodyDiv w:val="1"/>
      <w:marLeft w:val="0"/>
      <w:marRight w:val="0"/>
      <w:marTop w:val="0"/>
      <w:marBottom w:val="0"/>
      <w:divBdr>
        <w:top w:val="none" w:sz="0" w:space="0" w:color="auto"/>
        <w:left w:val="none" w:sz="0" w:space="0" w:color="auto"/>
        <w:bottom w:val="none" w:sz="0" w:space="0" w:color="auto"/>
        <w:right w:val="none" w:sz="0" w:space="0" w:color="auto"/>
      </w:divBdr>
    </w:div>
    <w:div w:id="117064735">
      <w:bodyDiv w:val="1"/>
      <w:marLeft w:val="0"/>
      <w:marRight w:val="0"/>
      <w:marTop w:val="0"/>
      <w:marBottom w:val="0"/>
      <w:divBdr>
        <w:top w:val="none" w:sz="0" w:space="0" w:color="auto"/>
        <w:left w:val="none" w:sz="0" w:space="0" w:color="auto"/>
        <w:bottom w:val="none" w:sz="0" w:space="0" w:color="auto"/>
        <w:right w:val="none" w:sz="0" w:space="0" w:color="auto"/>
      </w:divBdr>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272982000">
      <w:bodyDiv w:val="1"/>
      <w:marLeft w:val="0"/>
      <w:marRight w:val="0"/>
      <w:marTop w:val="0"/>
      <w:marBottom w:val="0"/>
      <w:divBdr>
        <w:top w:val="none" w:sz="0" w:space="0" w:color="auto"/>
        <w:left w:val="none" w:sz="0" w:space="0" w:color="auto"/>
        <w:bottom w:val="none" w:sz="0" w:space="0" w:color="auto"/>
        <w:right w:val="none" w:sz="0" w:space="0" w:color="auto"/>
      </w:divBdr>
    </w:div>
    <w:div w:id="477848725">
      <w:bodyDiv w:val="1"/>
      <w:marLeft w:val="0"/>
      <w:marRight w:val="0"/>
      <w:marTop w:val="0"/>
      <w:marBottom w:val="0"/>
      <w:divBdr>
        <w:top w:val="none" w:sz="0" w:space="0" w:color="auto"/>
        <w:left w:val="none" w:sz="0" w:space="0" w:color="auto"/>
        <w:bottom w:val="none" w:sz="0" w:space="0" w:color="auto"/>
        <w:right w:val="none" w:sz="0" w:space="0" w:color="auto"/>
      </w:divBdr>
    </w:div>
    <w:div w:id="488134059">
      <w:bodyDiv w:val="1"/>
      <w:marLeft w:val="0"/>
      <w:marRight w:val="0"/>
      <w:marTop w:val="0"/>
      <w:marBottom w:val="0"/>
      <w:divBdr>
        <w:top w:val="none" w:sz="0" w:space="0" w:color="auto"/>
        <w:left w:val="none" w:sz="0" w:space="0" w:color="auto"/>
        <w:bottom w:val="none" w:sz="0" w:space="0" w:color="auto"/>
        <w:right w:val="none" w:sz="0" w:space="0" w:color="auto"/>
      </w:divBdr>
    </w:div>
    <w:div w:id="606960082">
      <w:bodyDiv w:val="1"/>
      <w:marLeft w:val="0"/>
      <w:marRight w:val="0"/>
      <w:marTop w:val="0"/>
      <w:marBottom w:val="0"/>
      <w:divBdr>
        <w:top w:val="none" w:sz="0" w:space="0" w:color="auto"/>
        <w:left w:val="none" w:sz="0" w:space="0" w:color="auto"/>
        <w:bottom w:val="none" w:sz="0" w:space="0" w:color="auto"/>
        <w:right w:val="none" w:sz="0" w:space="0" w:color="auto"/>
      </w:divBdr>
    </w:div>
    <w:div w:id="747725344">
      <w:bodyDiv w:val="1"/>
      <w:marLeft w:val="0"/>
      <w:marRight w:val="0"/>
      <w:marTop w:val="0"/>
      <w:marBottom w:val="0"/>
      <w:divBdr>
        <w:top w:val="none" w:sz="0" w:space="0" w:color="auto"/>
        <w:left w:val="none" w:sz="0" w:space="0" w:color="auto"/>
        <w:bottom w:val="none" w:sz="0" w:space="0" w:color="auto"/>
        <w:right w:val="none" w:sz="0" w:space="0" w:color="auto"/>
      </w:divBdr>
    </w:div>
    <w:div w:id="948010070">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55275144">
      <w:bodyDiv w:val="1"/>
      <w:marLeft w:val="0"/>
      <w:marRight w:val="0"/>
      <w:marTop w:val="0"/>
      <w:marBottom w:val="0"/>
      <w:divBdr>
        <w:top w:val="none" w:sz="0" w:space="0" w:color="auto"/>
        <w:left w:val="none" w:sz="0" w:space="0" w:color="auto"/>
        <w:bottom w:val="none" w:sz="0" w:space="0" w:color="auto"/>
        <w:right w:val="none" w:sz="0" w:space="0" w:color="auto"/>
      </w:divBdr>
      <w:divsChild>
        <w:div w:id="404836784">
          <w:marLeft w:val="0"/>
          <w:marRight w:val="0"/>
          <w:marTop w:val="0"/>
          <w:marBottom w:val="0"/>
          <w:divBdr>
            <w:top w:val="none" w:sz="0" w:space="0" w:color="auto"/>
            <w:left w:val="none" w:sz="0" w:space="0" w:color="auto"/>
            <w:bottom w:val="none" w:sz="0" w:space="0" w:color="auto"/>
            <w:right w:val="none" w:sz="0" w:space="0" w:color="auto"/>
          </w:divBdr>
          <w:divsChild>
            <w:div w:id="77993492">
              <w:marLeft w:val="0"/>
              <w:marRight w:val="0"/>
              <w:marTop w:val="0"/>
              <w:marBottom w:val="0"/>
              <w:divBdr>
                <w:top w:val="none" w:sz="0" w:space="0" w:color="auto"/>
                <w:left w:val="none" w:sz="0" w:space="0" w:color="auto"/>
                <w:bottom w:val="none" w:sz="0" w:space="0" w:color="auto"/>
                <w:right w:val="none" w:sz="0" w:space="0" w:color="auto"/>
              </w:divBdr>
              <w:divsChild>
                <w:div w:id="32671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93116">
      <w:bodyDiv w:val="1"/>
      <w:marLeft w:val="0"/>
      <w:marRight w:val="0"/>
      <w:marTop w:val="0"/>
      <w:marBottom w:val="0"/>
      <w:divBdr>
        <w:top w:val="none" w:sz="0" w:space="0" w:color="auto"/>
        <w:left w:val="none" w:sz="0" w:space="0" w:color="auto"/>
        <w:bottom w:val="none" w:sz="0" w:space="0" w:color="auto"/>
        <w:right w:val="none" w:sz="0" w:space="0" w:color="auto"/>
      </w:divBdr>
    </w:div>
    <w:div w:id="2022931813">
      <w:bodyDiv w:val="1"/>
      <w:marLeft w:val="0"/>
      <w:marRight w:val="0"/>
      <w:marTop w:val="0"/>
      <w:marBottom w:val="0"/>
      <w:divBdr>
        <w:top w:val="none" w:sz="0" w:space="0" w:color="auto"/>
        <w:left w:val="none" w:sz="0" w:space="0" w:color="auto"/>
        <w:bottom w:val="none" w:sz="0" w:space="0" w:color="auto"/>
        <w:right w:val="none" w:sz="0" w:space="0" w:color="auto"/>
      </w:divBdr>
      <w:divsChild>
        <w:div w:id="319388390">
          <w:marLeft w:val="0"/>
          <w:marRight w:val="0"/>
          <w:marTop w:val="0"/>
          <w:marBottom w:val="0"/>
          <w:divBdr>
            <w:top w:val="none" w:sz="0" w:space="0" w:color="auto"/>
            <w:left w:val="none" w:sz="0" w:space="0" w:color="auto"/>
            <w:bottom w:val="none" w:sz="0" w:space="0" w:color="auto"/>
            <w:right w:val="none" w:sz="0" w:space="0" w:color="auto"/>
          </w:divBdr>
        </w:div>
        <w:div w:id="152912667">
          <w:marLeft w:val="0"/>
          <w:marRight w:val="0"/>
          <w:marTop w:val="0"/>
          <w:marBottom w:val="0"/>
          <w:divBdr>
            <w:top w:val="none" w:sz="0" w:space="0" w:color="auto"/>
            <w:left w:val="none" w:sz="0" w:space="0" w:color="auto"/>
            <w:bottom w:val="none" w:sz="0" w:space="0" w:color="auto"/>
            <w:right w:val="none" w:sz="0" w:space="0" w:color="auto"/>
          </w:divBdr>
        </w:div>
      </w:divsChild>
    </w:div>
    <w:div w:id="202686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customXml" Target="ink/ink3.xml"/><Relationship Id="rId26" Type="http://schemas.openxmlformats.org/officeDocument/2006/relationships/customXml" Target="ink/ink7.xml"/><Relationship Id="rId39" Type="http://schemas.openxmlformats.org/officeDocument/2006/relationships/customXml" Target="ink/ink15.xml"/><Relationship Id="rId21" Type="http://schemas.openxmlformats.org/officeDocument/2006/relationships/image" Target="media/image6.png"/><Relationship Id="rId34" Type="http://schemas.openxmlformats.org/officeDocument/2006/relationships/customXml" Target="ink/ink11.xml"/><Relationship Id="rId42" Type="http://schemas.openxmlformats.org/officeDocument/2006/relationships/image" Target="media/image1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ustomXml" Target="ink/ink2.xm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iekulekc.lt" TargetMode="External"/><Relationship Id="rId24" Type="http://schemas.openxmlformats.org/officeDocument/2006/relationships/customXml" Target="ink/ink6.xml"/><Relationship Id="rId32" Type="http://schemas.openxmlformats.org/officeDocument/2006/relationships/customXml" Target="ink/ink10.xml"/><Relationship Id="rId37" Type="http://schemas.openxmlformats.org/officeDocument/2006/relationships/customXml" Target="ink/ink13.xml"/><Relationship Id="rId40" Type="http://schemas.openxmlformats.org/officeDocument/2006/relationships/image" Target="media/image14.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customXml" Target="ink/ink8.xml"/><Relationship Id="rId36" Type="http://schemas.openxmlformats.org/officeDocument/2006/relationships/customXml" Target="ink/ink12.xml"/><Relationship Id="rId10" Type="http://schemas.openxmlformats.org/officeDocument/2006/relationships/hyperlink" Target="http://www.klaipedaassutavim.lt" TargetMode="External"/><Relationship Id="rId19" Type="http://schemas.openxmlformats.org/officeDocument/2006/relationships/image" Target="media/image5.png"/><Relationship Id="rId31" Type="http://schemas.openxmlformats.org/officeDocument/2006/relationships/image" Target="media/image11.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nogarg&#382;dai.lt" TargetMode="External"/><Relationship Id="rId14" Type="http://schemas.openxmlformats.org/officeDocument/2006/relationships/customXml" Target="ink/ink1.xml"/><Relationship Id="rId22" Type="http://schemas.openxmlformats.org/officeDocument/2006/relationships/customXml" Target="ink/ink5.xml"/><Relationship Id="rId27" Type="http://schemas.openxmlformats.org/officeDocument/2006/relationships/image" Target="media/image9.png"/><Relationship Id="rId30" Type="http://schemas.openxmlformats.org/officeDocument/2006/relationships/customXml" Target="ink/ink9.xml"/><Relationship Id="rId35" Type="http://schemas.openxmlformats.org/officeDocument/2006/relationships/image" Target="media/image13.png"/><Relationship Id="rId43" Type="http://schemas.openxmlformats.org/officeDocument/2006/relationships/header" Target="header1.xml"/><Relationship Id="rId8" Type="http://schemas.openxmlformats.org/officeDocument/2006/relationships/hyperlink" Target="http://www.garg&#382;dai.lt"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customXml" Target="ink/ink14.xml"/><Relationship Id="rId20" Type="http://schemas.openxmlformats.org/officeDocument/2006/relationships/customXml" Target="ink/ink4.xml"/><Relationship Id="rId41" Type="http://schemas.openxmlformats.org/officeDocument/2006/relationships/customXml" Target="ink/ink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0:50.112"/>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17.655"/>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11.350"/>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10,'0'-4,"0"-2</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10.838"/>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10.607"/>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02.199"/>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0:42.211"/>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11 0,'0'0</inkml:trace>
  <inkml:trace contextRef="#ctx0" brushRef="#br0" timeOffset="130.08">11 0,'-4'0,"-2"0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0:36.66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trace contextRef="#ctx0" brushRef="#br0" timeOffset="236.33">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05T08:09:01.854"/>
    </inkml:context>
    <inkml:brush xml:id="br0">
      <inkml:brushProperty name="width" value="0.05" units="cm"/>
      <inkml:brushProperty name="height" value="0.0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4:39.854"/>
    </inkml:context>
    <inkml:brush xml:id="br0">
      <inkml:brushProperty name="width" value="0.035" units="cm"/>
      <inkml:brushProperty name="height" value="0.21" units="cm"/>
      <inkml:brushProperty name="color" value="#849398"/>
      <inkml:brushProperty name="ignorePressure" value="1"/>
      <inkml:brushProperty name="inkEffects" value="pencil"/>
    </inkml:brush>
  </inkml:definitions>
  <inkml:trace contextRef="#ctx0" brushRef="#br0">0 10,'0'-4,"0"-2</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34.102"/>
    </inkml:context>
    <inkml:brush xml:id="br0">
      <inkml:brushProperty name="width" value="0.035" units="cm"/>
      <inkml:brushProperty name="height" value="0.21" units="cm"/>
      <inkml:brushProperty name="color" value="#849398"/>
      <inkml:brushProperty name="ignorePressure" value="1"/>
      <inkml:brushProperty name="inkEffects" value="pencil"/>
    </inkml:brush>
  </inkml:definitions>
  <inkml:trace contextRef="#ctx0" brushRef="#br0">0 69,'5'0,"0"-4,1-25,-1-6</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4:30.376"/>
    </inkml:context>
    <inkml:brush xml:id="br0">
      <inkml:brushProperty name="width" value="0.035" units="cm"/>
      <inkml:brushProperty name="height" value="0.21" units="cm"/>
      <inkml:brushProperty name="color" value="#849398"/>
      <inkml:brushProperty name="ignorePressure" value="1"/>
      <inkml:brushProperty name="inkEffects" value="pencil"/>
    </inkml:brush>
  </inkml:definitions>
  <inkml:trace contextRef="#ctx0" brushRef="#br0">78 53,'0'-4,"-4"-2,-7 1,0 0</inkml:trace>
  <inkml:trace contextRef="#ctx0" brushRef="#br0" timeOffset="208.16">0 0,'0'0</inkml:trace>
  <inkml:trace contextRef="#ctx0" brushRef="#br0" timeOffset="359.11">0 0,'0'0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4:28.144"/>
    </inkml:context>
    <inkml:brush xml:id="br0">
      <inkml:brushProperty name="width" value="0.035" units="cm"/>
      <inkml:brushProperty name="height" value="0.21" units="cm"/>
      <inkml:brushProperty name="color" value="#849398"/>
      <inkml:brushProperty name="ignorePressure" value="1"/>
      <inkml:brushProperty name="inkEffects" value="pencil"/>
    </inkml:brush>
  </inkml:definitions>
  <inkml:trace contextRef="#ctx0" brushRef="#br0">11 0,'-4'5,"-2"1</inkml:trace>
  <inkml:trace contextRef="#ctx0" brushRef="#br0" timeOffset="650.41">222 0,'0'0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4:25.976"/>
    </inkml:context>
    <inkml:brush xml:id="br0">
      <inkml:brushProperty name="width" value="0.035" units="cm"/>
      <inkml:brushProperty name="height" value="0.21" units="cm"/>
      <inkml:brushProperty name="color" value="#849398"/>
      <inkml:brushProperty name="ignorePressure" value="1"/>
      <inkml:brushProperty name="inkEffects" value="pencil"/>
    </inkml:brush>
  </inkml:definitions>
  <inkml:trace contextRef="#ctx0" brushRef="#br0">98 0,'0'0</inkml:trace>
  <inkml:trace contextRef="#ctx0" brushRef="#br0" timeOffset="199.35">98 0,'0'0</inkml:trace>
  <inkml:trace contextRef="#ctx0" brushRef="#br0" timeOffset="903.45">99 0,'-4'0,"-7"0,0 0</inkml:trace>
  <inkml:trace contextRef="#ctx0" brushRef="#br0" timeOffset="1158.85">21 0,'-9'0,"-3"0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40.870"/>
    </inkml:context>
    <inkml:brush xml:id="br0">
      <inkml:brushProperty name="width" value="0.035" units="cm"/>
      <inkml:brushProperty name="height" value="0.21" units="cm"/>
      <inkml:brushProperty name="color" value="#849398"/>
      <inkml:brushProperty name="ignorePressure" value="1"/>
      <inkml:brushProperty name="inkEffects" value="pencil"/>
    </inkml:brush>
  </inkml:definitions>
  <inkml:trace contextRef="#ctx0" brushRef="#br0">161 0,'0'0</inkml:trace>
  <inkml:trace contextRef="#ctx0" brushRef="#br0" timeOffset="243.03">107 0,'-4'0,"-11"0,-3 0</inkml:trace>
  <inkml:trace contextRef="#ctx0" brushRef="#br0" timeOffset="521.9">0 0,'0'0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3-05T08:11:35.864"/>
    </inkml:context>
    <inkml:brush xml:id="br0">
      <inkml:brushProperty name="width" value="0.035" units="cm"/>
      <inkml:brushProperty name="height" value="0.21" units="cm"/>
      <inkml:brushProperty name="color" value="#849398"/>
      <inkml:brushProperty name="ignorePressure" value="1"/>
      <inkml:brushProperty name="inkEffects" value="pencil"/>
    </inkml:brush>
  </inkml:definitions>
  <inkml:trace contextRef="#ctx0" brushRef="#br0">12 37,'0'0</inkml:trace>
  <inkml:trace contextRef="#ctx0" brushRef="#br0" timeOffset="511.61">12 36,'0'-4,"0"-2</inkml:trace>
  <inkml:trace contextRef="#ctx0" brushRef="#br0" timeOffset="730.03">12 9,'0'0</inkml:trace>
  <inkml:trace contextRef="#ctx0" brushRef="#br0" timeOffset="977.73">11 10,'-4'-4,"-2"-2</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2484-897A-4B26-A6D0-BD01363E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18</TotalTime>
  <Pages>16</Pages>
  <Words>27053</Words>
  <Characters>15421</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42390</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Emilija Baranauskaitė</cp:lastModifiedBy>
  <cp:revision>6</cp:revision>
  <cp:lastPrinted>2020-03-02T07:43:00Z</cp:lastPrinted>
  <dcterms:created xsi:type="dcterms:W3CDTF">2024-02-28T08:07:00Z</dcterms:created>
  <dcterms:modified xsi:type="dcterms:W3CDTF">2024-03-29T11:22:00Z</dcterms:modified>
</cp:coreProperties>
</file>