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1F5B5" w14:textId="77777777" w:rsidR="00BD207A" w:rsidRPr="001704BE" w:rsidRDefault="00BD207A" w:rsidP="00D955F6">
      <w:pPr>
        <w:spacing w:after="0" w:line="276" w:lineRule="auto"/>
        <w:ind w:firstLine="4962"/>
        <w:rPr>
          <w:rFonts w:ascii="Arial" w:eastAsia="Times New Roman" w:hAnsi="Arial" w:cs="Arial"/>
          <w:sz w:val="24"/>
          <w:szCs w:val="24"/>
          <w:lang w:eastAsia="lt-LT"/>
        </w:rPr>
      </w:pPr>
      <w:r w:rsidRPr="001704BE">
        <w:rPr>
          <w:rFonts w:ascii="Arial" w:eastAsia="Times New Roman" w:hAnsi="Arial" w:cs="Arial"/>
          <w:sz w:val="24"/>
          <w:szCs w:val="24"/>
          <w:lang w:eastAsia="lt-LT"/>
        </w:rPr>
        <w:t>PATVIRTINTA</w:t>
      </w:r>
    </w:p>
    <w:p w14:paraId="2CCBF679" w14:textId="77777777" w:rsidR="00BD207A" w:rsidRPr="001704BE" w:rsidRDefault="00BD207A" w:rsidP="00D955F6">
      <w:pPr>
        <w:spacing w:after="0" w:line="276" w:lineRule="auto"/>
        <w:ind w:firstLine="4962"/>
        <w:rPr>
          <w:rFonts w:ascii="Arial" w:eastAsia="Times New Roman" w:hAnsi="Arial" w:cs="Arial"/>
          <w:sz w:val="24"/>
          <w:szCs w:val="24"/>
          <w:lang w:eastAsia="lt-LT"/>
        </w:rPr>
      </w:pPr>
      <w:r w:rsidRPr="001704BE">
        <w:rPr>
          <w:rFonts w:ascii="Arial" w:eastAsia="Times New Roman" w:hAnsi="Arial" w:cs="Arial"/>
          <w:sz w:val="24"/>
          <w:szCs w:val="24"/>
          <w:lang w:eastAsia="lt-LT"/>
        </w:rPr>
        <w:t>Klaipėdos rajono savivaldybės tarybos</w:t>
      </w:r>
    </w:p>
    <w:p w14:paraId="5845C63B" w14:textId="0D935E29" w:rsidR="00BD207A" w:rsidRPr="002C6F14" w:rsidRDefault="0028413E" w:rsidP="00D955F6">
      <w:pPr>
        <w:spacing w:after="0" w:line="276" w:lineRule="auto"/>
        <w:ind w:firstLine="4962"/>
        <w:rPr>
          <w:rFonts w:ascii="Arial" w:eastAsia="Times New Roman" w:hAnsi="Arial" w:cs="Arial"/>
          <w:sz w:val="24"/>
          <w:szCs w:val="24"/>
          <w:lang w:eastAsia="lt-LT"/>
        </w:rPr>
      </w:pPr>
      <w:r w:rsidRPr="001704BE">
        <w:rPr>
          <w:rFonts w:ascii="Arial" w:eastAsia="Times New Roman" w:hAnsi="Arial" w:cs="Arial"/>
          <w:sz w:val="24"/>
          <w:szCs w:val="24"/>
          <w:lang w:eastAsia="lt-LT"/>
        </w:rPr>
        <w:t>2024</w:t>
      </w:r>
      <w:r w:rsidR="00BD207A" w:rsidRPr="001704BE">
        <w:rPr>
          <w:rFonts w:ascii="Arial" w:eastAsia="Times New Roman" w:hAnsi="Arial" w:cs="Arial"/>
          <w:sz w:val="24"/>
          <w:szCs w:val="24"/>
          <w:lang w:eastAsia="lt-LT"/>
        </w:rPr>
        <w:t xml:space="preserve"> m.</w:t>
      </w:r>
      <w:r w:rsidRPr="001704BE">
        <w:rPr>
          <w:rFonts w:ascii="Arial" w:eastAsia="Times New Roman" w:hAnsi="Arial" w:cs="Arial"/>
          <w:sz w:val="24"/>
          <w:szCs w:val="24"/>
          <w:lang w:eastAsia="lt-LT"/>
        </w:rPr>
        <w:t xml:space="preserve"> kovo </w:t>
      </w:r>
      <w:r w:rsidR="002C6F14">
        <w:rPr>
          <w:rFonts w:ascii="Arial" w:eastAsia="Times New Roman" w:hAnsi="Arial" w:cs="Arial"/>
          <w:sz w:val="24"/>
          <w:szCs w:val="24"/>
          <w:lang w:eastAsia="lt-LT"/>
        </w:rPr>
        <w:t>28</w:t>
      </w:r>
      <w:r w:rsidRPr="001704BE">
        <w:rPr>
          <w:rFonts w:ascii="Arial" w:eastAsia="Times New Roman" w:hAnsi="Arial" w:cs="Arial"/>
          <w:sz w:val="24"/>
          <w:szCs w:val="24"/>
          <w:lang w:eastAsia="lt-LT"/>
        </w:rPr>
        <w:t xml:space="preserve"> d. sprendimu Nr. T11-</w:t>
      </w:r>
      <w:r w:rsidR="00D955F6">
        <w:rPr>
          <w:rFonts w:ascii="Arial" w:eastAsia="Times New Roman" w:hAnsi="Arial" w:cs="Arial"/>
          <w:sz w:val="24"/>
          <w:szCs w:val="24"/>
          <w:lang w:eastAsia="lt-LT"/>
        </w:rPr>
        <w:t>137</w:t>
      </w:r>
    </w:p>
    <w:p w14:paraId="7F9233DE" w14:textId="0D27D526" w:rsidR="00BD207A" w:rsidRPr="002C6F14" w:rsidRDefault="00BD207A" w:rsidP="002C6F14">
      <w:pPr>
        <w:pStyle w:val="Antrat1"/>
        <w:spacing w:after="240" w:line="276" w:lineRule="auto"/>
        <w:jc w:val="center"/>
        <w:rPr>
          <w:rFonts w:ascii="Arial" w:eastAsia="Times New Roman" w:hAnsi="Arial" w:cs="Arial"/>
          <w:b/>
          <w:bCs/>
          <w:color w:val="auto"/>
          <w:sz w:val="24"/>
          <w:szCs w:val="24"/>
          <w:lang w:eastAsia="lt-LT"/>
        </w:rPr>
      </w:pPr>
      <w:r w:rsidRPr="002C6F14">
        <w:rPr>
          <w:rFonts w:ascii="Arial" w:eastAsia="Times New Roman" w:hAnsi="Arial" w:cs="Arial"/>
          <w:b/>
          <w:bCs/>
          <w:color w:val="auto"/>
          <w:sz w:val="24"/>
          <w:szCs w:val="24"/>
          <w:lang w:eastAsia="lt-LT"/>
        </w:rPr>
        <w:t xml:space="preserve">GARGŽDŲ „MINIJOS“ PROGIMNAZIJOS </w:t>
      </w:r>
      <w:r w:rsidR="001704BE" w:rsidRPr="002C6F14">
        <w:rPr>
          <w:rFonts w:ascii="Arial" w:eastAsia="Times New Roman" w:hAnsi="Arial" w:cs="Arial"/>
          <w:b/>
          <w:bCs/>
          <w:color w:val="auto"/>
          <w:sz w:val="24"/>
          <w:szCs w:val="24"/>
          <w:lang w:eastAsia="lt-LT"/>
        </w:rPr>
        <w:t>2023 METŲ VEIKLOS ATASKAITA</w:t>
      </w:r>
    </w:p>
    <w:p w14:paraId="26DCB899" w14:textId="77777777" w:rsidR="00BD207A" w:rsidRPr="001704BE" w:rsidRDefault="00BD207A" w:rsidP="001704BE">
      <w:pPr>
        <w:spacing w:after="0" w:line="276" w:lineRule="auto"/>
        <w:ind w:firstLine="851"/>
        <w:jc w:val="both"/>
        <w:rPr>
          <w:rFonts w:ascii="Arial" w:hAnsi="Arial" w:cs="Arial"/>
          <w:sz w:val="24"/>
          <w:szCs w:val="24"/>
          <w:lang w:eastAsia="lt-LT"/>
        </w:rPr>
      </w:pPr>
      <w:r w:rsidRPr="001704BE">
        <w:rPr>
          <w:rFonts w:ascii="Arial" w:hAnsi="Arial" w:cs="Arial"/>
          <w:sz w:val="24"/>
          <w:szCs w:val="24"/>
        </w:rPr>
        <w:t xml:space="preserve">Gargždų „Minijos“ progimnazija (toliau – Progimnazija) </w:t>
      </w:r>
      <w:r w:rsidRPr="001704BE">
        <w:rPr>
          <w:rFonts w:ascii="Arial" w:hAnsi="Arial" w:cs="Arial"/>
          <w:sz w:val="24"/>
          <w:szCs w:val="24"/>
          <w:lang w:eastAsia="lt-LT"/>
        </w:rPr>
        <w:t>v</w:t>
      </w:r>
      <w:r w:rsidR="0028413E" w:rsidRPr="001704BE">
        <w:rPr>
          <w:rFonts w:ascii="Arial" w:hAnsi="Arial" w:cs="Arial"/>
          <w:sz w:val="24"/>
          <w:szCs w:val="24"/>
          <w:lang w:eastAsia="lt-LT"/>
        </w:rPr>
        <w:t xml:space="preserve">ykdė ugdymą pagal </w:t>
      </w:r>
      <w:r w:rsidRPr="001704BE">
        <w:rPr>
          <w:rFonts w:ascii="Arial" w:hAnsi="Arial" w:cs="Arial"/>
          <w:sz w:val="24"/>
          <w:szCs w:val="24"/>
          <w:lang w:eastAsia="lt-LT"/>
        </w:rPr>
        <w:t xml:space="preserve"> priešmokyklinio, pradinio, pagrindinio (I dalies) ugdymo programas. </w:t>
      </w:r>
    </w:p>
    <w:p w14:paraId="7CA27D40" w14:textId="77777777" w:rsidR="00BD207A" w:rsidRPr="001704BE" w:rsidRDefault="004437E6" w:rsidP="001704BE">
      <w:pPr>
        <w:spacing w:after="0" w:line="276" w:lineRule="auto"/>
        <w:ind w:firstLine="851"/>
        <w:jc w:val="both"/>
        <w:rPr>
          <w:rFonts w:ascii="Arial" w:eastAsia="Times New Roman" w:hAnsi="Arial" w:cs="Arial"/>
          <w:sz w:val="24"/>
          <w:szCs w:val="24"/>
          <w:lang w:eastAsia="lt-LT"/>
        </w:rPr>
      </w:pPr>
      <w:r w:rsidRPr="001704BE">
        <w:rPr>
          <w:rFonts w:ascii="Arial" w:eastAsia="Times New Roman" w:hAnsi="Arial" w:cs="Arial"/>
          <w:sz w:val="24"/>
          <w:szCs w:val="24"/>
          <w:lang w:eastAsia="lt-LT"/>
        </w:rPr>
        <w:t xml:space="preserve">Progimnazijoje dirbo 149 </w:t>
      </w:r>
      <w:r w:rsidR="00BD207A" w:rsidRPr="001704BE">
        <w:rPr>
          <w:rFonts w:ascii="Arial" w:eastAsia="Times New Roman" w:hAnsi="Arial" w:cs="Arial"/>
          <w:sz w:val="24"/>
          <w:szCs w:val="24"/>
          <w:lang w:eastAsia="lt-LT"/>
        </w:rPr>
        <w:t xml:space="preserve">darbuotojų. </w:t>
      </w:r>
      <w:r w:rsidR="00BD207A" w:rsidRPr="001704BE">
        <w:rPr>
          <w:rFonts w:ascii="Arial" w:eastAsia="Times New Roman" w:hAnsi="Arial" w:cs="Arial"/>
          <w:color w:val="000000" w:themeColor="text1"/>
          <w:sz w:val="24"/>
          <w:szCs w:val="24"/>
          <w:lang w:eastAsia="lt-LT"/>
        </w:rPr>
        <w:t xml:space="preserve">Pagrindinėse </w:t>
      </w:r>
      <w:r w:rsidR="00BD207A" w:rsidRPr="001704BE">
        <w:rPr>
          <w:rFonts w:ascii="Arial" w:eastAsia="Times New Roman" w:hAnsi="Arial" w:cs="Arial"/>
          <w:sz w:val="24"/>
          <w:szCs w:val="24"/>
          <w:lang w:eastAsia="lt-LT"/>
        </w:rPr>
        <w:t xml:space="preserve">pareigose </w:t>
      </w:r>
      <w:r w:rsidR="00BD207A" w:rsidRPr="001704BE">
        <w:rPr>
          <w:rFonts w:ascii="Arial" w:eastAsia="Times New Roman" w:hAnsi="Arial" w:cs="Arial"/>
          <w:color w:val="000000" w:themeColor="text1"/>
          <w:sz w:val="24"/>
          <w:szCs w:val="24"/>
          <w:lang w:eastAsia="lt-LT"/>
        </w:rPr>
        <w:t>dirbo</w:t>
      </w:r>
      <w:r w:rsidR="00BD207A" w:rsidRPr="001704BE">
        <w:rPr>
          <w:rFonts w:ascii="Arial" w:eastAsia="Times New Roman" w:hAnsi="Arial" w:cs="Arial"/>
          <w:sz w:val="24"/>
          <w:szCs w:val="24"/>
          <w:lang w:eastAsia="lt-LT"/>
        </w:rPr>
        <w:t xml:space="preserve"> </w:t>
      </w:r>
      <w:r w:rsidR="00D73191" w:rsidRPr="001704BE">
        <w:rPr>
          <w:rFonts w:ascii="Arial" w:eastAsia="Times New Roman" w:hAnsi="Arial" w:cs="Arial"/>
          <w:color w:val="000000" w:themeColor="text1"/>
          <w:sz w:val="24"/>
          <w:szCs w:val="24"/>
          <w:lang w:eastAsia="lt-LT"/>
        </w:rPr>
        <w:t>69</w:t>
      </w:r>
      <w:r w:rsidR="00F317D3" w:rsidRPr="001704BE">
        <w:rPr>
          <w:rFonts w:ascii="Arial" w:eastAsia="Times New Roman" w:hAnsi="Arial" w:cs="Arial"/>
          <w:color w:val="000000" w:themeColor="text1"/>
          <w:sz w:val="24"/>
          <w:szCs w:val="24"/>
          <w:lang w:eastAsia="lt-LT"/>
        </w:rPr>
        <w:t xml:space="preserve"> pedagogai: visu etatu – 14</w:t>
      </w:r>
      <w:r w:rsidR="00BD207A" w:rsidRPr="001704BE">
        <w:rPr>
          <w:rFonts w:ascii="Arial" w:eastAsia="Times New Roman" w:hAnsi="Arial" w:cs="Arial"/>
          <w:color w:val="000000" w:themeColor="text1"/>
          <w:sz w:val="24"/>
          <w:szCs w:val="24"/>
          <w:lang w:eastAsia="lt-LT"/>
        </w:rPr>
        <w:t xml:space="preserve">, daugiau nei visu etatu </w:t>
      </w:r>
      <w:r w:rsidR="00E26E66" w:rsidRPr="001704BE">
        <w:rPr>
          <w:rFonts w:ascii="Arial" w:eastAsia="Times New Roman" w:hAnsi="Arial" w:cs="Arial"/>
          <w:color w:val="000000" w:themeColor="text1"/>
          <w:sz w:val="24"/>
          <w:szCs w:val="24"/>
          <w:lang w:eastAsia="lt-LT"/>
        </w:rPr>
        <w:t>– 45, neturintys viso etato – 10</w:t>
      </w:r>
      <w:r w:rsidR="00BD207A" w:rsidRPr="001704BE">
        <w:rPr>
          <w:rFonts w:ascii="Arial" w:eastAsia="Times New Roman" w:hAnsi="Arial" w:cs="Arial"/>
          <w:sz w:val="24"/>
          <w:szCs w:val="24"/>
          <w:lang w:eastAsia="lt-LT"/>
        </w:rPr>
        <w:t>. Pagalbos mokiniui specialistai: logopedai – 2 etatai, specialieji pedagogai – 2 etatai, socialiniai pedagogai – 2</w:t>
      </w:r>
      <w:r w:rsidR="0028413E" w:rsidRPr="001704BE">
        <w:rPr>
          <w:rFonts w:ascii="Arial" w:eastAsia="Times New Roman" w:hAnsi="Arial" w:cs="Arial"/>
          <w:sz w:val="24"/>
          <w:szCs w:val="24"/>
          <w:lang w:eastAsia="lt-LT"/>
        </w:rPr>
        <w:t>,5</w:t>
      </w:r>
      <w:r w:rsidR="006B753C" w:rsidRPr="001704BE">
        <w:rPr>
          <w:rFonts w:ascii="Arial" w:eastAsia="Times New Roman" w:hAnsi="Arial" w:cs="Arial"/>
          <w:sz w:val="24"/>
          <w:szCs w:val="24"/>
          <w:lang w:eastAsia="lt-LT"/>
        </w:rPr>
        <w:t xml:space="preserve"> etato</w:t>
      </w:r>
      <w:r w:rsidR="00BD207A" w:rsidRPr="001704BE">
        <w:rPr>
          <w:rFonts w:ascii="Arial" w:eastAsia="Times New Roman" w:hAnsi="Arial" w:cs="Arial"/>
          <w:sz w:val="24"/>
          <w:szCs w:val="24"/>
          <w:lang w:eastAsia="lt-LT"/>
        </w:rPr>
        <w:t>, psichologai – 2</w:t>
      </w:r>
      <w:r w:rsidR="0028413E" w:rsidRPr="001704BE">
        <w:rPr>
          <w:rFonts w:ascii="Arial" w:eastAsia="Times New Roman" w:hAnsi="Arial" w:cs="Arial"/>
          <w:sz w:val="24"/>
          <w:szCs w:val="24"/>
          <w:lang w:eastAsia="lt-LT"/>
        </w:rPr>
        <w:t>,75</w:t>
      </w:r>
      <w:r w:rsidR="006B753C" w:rsidRPr="001704BE">
        <w:rPr>
          <w:rFonts w:ascii="Arial" w:eastAsia="Times New Roman" w:hAnsi="Arial" w:cs="Arial"/>
          <w:sz w:val="24"/>
          <w:szCs w:val="24"/>
          <w:lang w:eastAsia="lt-LT"/>
        </w:rPr>
        <w:t xml:space="preserve"> etato</w:t>
      </w:r>
      <w:r w:rsidR="00BD207A" w:rsidRPr="001704BE">
        <w:rPr>
          <w:rFonts w:ascii="Arial" w:eastAsia="Times New Roman" w:hAnsi="Arial" w:cs="Arial"/>
          <w:sz w:val="24"/>
          <w:szCs w:val="24"/>
          <w:lang w:eastAsia="lt-LT"/>
        </w:rPr>
        <w:t xml:space="preserve">, karjeros </w:t>
      </w:r>
      <w:r w:rsidR="0028413E" w:rsidRPr="001704BE">
        <w:rPr>
          <w:rFonts w:ascii="Arial" w:eastAsia="Times New Roman" w:hAnsi="Arial" w:cs="Arial"/>
          <w:sz w:val="24"/>
          <w:szCs w:val="24"/>
          <w:lang w:eastAsia="lt-LT"/>
        </w:rPr>
        <w:t xml:space="preserve">specialistas – 1 etatas.  Gobergiškės skyriuje </w:t>
      </w:r>
      <w:r w:rsidR="00BD207A" w:rsidRPr="001704BE">
        <w:rPr>
          <w:rFonts w:ascii="Arial" w:eastAsia="Times New Roman" w:hAnsi="Arial" w:cs="Arial"/>
          <w:sz w:val="24"/>
          <w:szCs w:val="24"/>
          <w:lang w:eastAsia="lt-LT"/>
        </w:rPr>
        <w:t xml:space="preserve"> priešmokyklinio ugdymo mokyt</w:t>
      </w:r>
      <w:r w:rsidR="0028413E" w:rsidRPr="001704BE">
        <w:rPr>
          <w:rFonts w:ascii="Arial" w:eastAsia="Times New Roman" w:hAnsi="Arial" w:cs="Arial"/>
          <w:sz w:val="24"/>
          <w:szCs w:val="24"/>
          <w:lang w:eastAsia="lt-LT"/>
        </w:rPr>
        <w:t>oja – 1 etatas</w:t>
      </w:r>
      <w:r w:rsidR="00BD207A" w:rsidRPr="001704BE">
        <w:rPr>
          <w:rFonts w:ascii="Arial" w:eastAsia="Times New Roman" w:hAnsi="Arial" w:cs="Arial"/>
          <w:sz w:val="24"/>
          <w:szCs w:val="24"/>
          <w:lang w:eastAsia="lt-LT"/>
        </w:rPr>
        <w:t>, mokytojų padėjėjos: prog</w:t>
      </w:r>
      <w:r w:rsidR="0028413E" w:rsidRPr="001704BE">
        <w:rPr>
          <w:rFonts w:ascii="Arial" w:eastAsia="Times New Roman" w:hAnsi="Arial" w:cs="Arial"/>
          <w:sz w:val="24"/>
          <w:szCs w:val="24"/>
          <w:lang w:eastAsia="lt-LT"/>
        </w:rPr>
        <w:t>imnazijoje – 14,75 etato,  Gobergiškės skyriuje – 1,08</w:t>
      </w:r>
      <w:r w:rsidR="00BD207A" w:rsidRPr="001704BE">
        <w:rPr>
          <w:rFonts w:ascii="Arial" w:eastAsia="Times New Roman" w:hAnsi="Arial" w:cs="Arial"/>
          <w:sz w:val="24"/>
          <w:szCs w:val="24"/>
          <w:lang w:eastAsia="lt-LT"/>
        </w:rPr>
        <w:t xml:space="preserve"> etato, pailgintos dienos grupių auklėtojos: progimnazijoje – 4,97 etato ir Gobergiškės skyriuje – 0,71 etato.</w:t>
      </w:r>
    </w:p>
    <w:p w14:paraId="00ABFEE2" w14:textId="77777777" w:rsidR="00BD207A" w:rsidRPr="001704BE" w:rsidRDefault="00BD207A" w:rsidP="001704BE">
      <w:pPr>
        <w:spacing w:after="0" w:line="276" w:lineRule="auto"/>
        <w:ind w:firstLine="851"/>
        <w:jc w:val="both"/>
        <w:rPr>
          <w:rFonts w:ascii="Arial" w:eastAsia="Times New Roman" w:hAnsi="Arial" w:cs="Arial"/>
          <w:color w:val="000000" w:themeColor="text1"/>
          <w:sz w:val="24"/>
          <w:szCs w:val="24"/>
          <w:lang w:eastAsia="lt-LT"/>
        </w:rPr>
      </w:pPr>
      <w:r w:rsidRPr="001704BE">
        <w:rPr>
          <w:rFonts w:ascii="Arial" w:eastAsia="Times New Roman" w:hAnsi="Arial" w:cs="Arial"/>
          <w:color w:val="000000" w:themeColor="text1"/>
          <w:sz w:val="24"/>
          <w:szCs w:val="24"/>
          <w:lang w:eastAsia="lt-LT"/>
        </w:rPr>
        <w:t xml:space="preserve">Aptarnaujančio personalo – </w:t>
      </w:r>
      <w:r w:rsidR="001134A1" w:rsidRPr="001704BE">
        <w:rPr>
          <w:rFonts w:ascii="Arial" w:eastAsia="Times New Roman" w:hAnsi="Arial" w:cs="Arial"/>
          <w:color w:val="000000" w:themeColor="text1"/>
          <w:sz w:val="24"/>
          <w:szCs w:val="24"/>
          <w:lang w:eastAsia="lt-LT"/>
        </w:rPr>
        <w:t>36,75 etato iš jų darbininkų –10</w:t>
      </w:r>
      <w:r w:rsidRPr="001704BE">
        <w:rPr>
          <w:rFonts w:ascii="Arial" w:eastAsia="Times New Roman" w:hAnsi="Arial" w:cs="Arial"/>
          <w:color w:val="000000" w:themeColor="text1"/>
          <w:sz w:val="24"/>
          <w:szCs w:val="24"/>
          <w:lang w:eastAsia="lt-LT"/>
        </w:rPr>
        <w:t>,5 etato, valytojų – 13,75 etato, valgyklos darbuotoj</w:t>
      </w:r>
      <w:r w:rsidR="00D355F6" w:rsidRPr="001704BE">
        <w:rPr>
          <w:rFonts w:ascii="Arial" w:eastAsia="Times New Roman" w:hAnsi="Arial" w:cs="Arial"/>
          <w:color w:val="000000" w:themeColor="text1"/>
          <w:sz w:val="24"/>
          <w:szCs w:val="24"/>
          <w:lang w:eastAsia="lt-LT"/>
        </w:rPr>
        <w:t>ų – 6</w:t>
      </w:r>
      <w:r w:rsidR="006B753C" w:rsidRPr="001704BE">
        <w:rPr>
          <w:rFonts w:ascii="Arial" w:eastAsia="Times New Roman" w:hAnsi="Arial" w:cs="Arial"/>
          <w:color w:val="000000" w:themeColor="text1"/>
          <w:sz w:val="24"/>
          <w:szCs w:val="24"/>
          <w:lang w:eastAsia="lt-LT"/>
        </w:rPr>
        <w:t>,5 etato</w:t>
      </w:r>
      <w:r w:rsidR="001C5F1A" w:rsidRPr="001704BE">
        <w:rPr>
          <w:rFonts w:ascii="Arial" w:eastAsia="Times New Roman" w:hAnsi="Arial" w:cs="Arial"/>
          <w:color w:val="000000" w:themeColor="text1"/>
          <w:sz w:val="24"/>
          <w:szCs w:val="24"/>
          <w:lang w:eastAsia="lt-LT"/>
        </w:rPr>
        <w:t>, sekretorius</w:t>
      </w:r>
      <w:r w:rsidRPr="001704BE">
        <w:rPr>
          <w:rFonts w:ascii="Arial" w:eastAsia="Times New Roman" w:hAnsi="Arial" w:cs="Arial"/>
          <w:color w:val="000000" w:themeColor="text1"/>
          <w:sz w:val="24"/>
          <w:szCs w:val="24"/>
          <w:lang w:eastAsia="lt-LT"/>
        </w:rPr>
        <w:t xml:space="preserve"> – 1 etatas, ūkvedžio – 1 etatas, inžinieriaus – 1 etatas, vairuotojų – 2 etatai, direktoriaus pavaduotojo ūkio reikalams – 1 etatas.  </w:t>
      </w:r>
    </w:p>
    <w:p w14:paraId="615DD6AD" w14:textId="77777777" w:rsidR="00BD207A" w:rsidRPr="001704BE" w:rsidRDefault="00BD207A" w:rsidP="001704BE">
      <w:pPr>
        <w:spacing w:after="0" w:line="276" w:lineRule="auto"/>
        <w:ind w:firstLine="851"/>
        <w:jc w:val="both"/>
        <w:rPr>
          <w:rFonts w:ascii="Arial" w:eastAsia="Times New Roman" w:hAnsi="Arial" w:cs="Arial"/>
          <w:sz w:val="24"/>
          <w:szCs w:val="24"/>
          <w:lang w:eastAsia="lt-LT"/>
        </w:rPr>
      </w:pPr>
      <w:r w:rsidRPr="001704BE">
        <w:rPr>
          <w:rFonts w:ascii="Arial" w:eastAsia="Times New Roman" w:hAnsi="Arial" w:cs="Arial"/>
          <w:color w:val="000000" w:themeColor="text1"/>
          <w:sz w:val="24"/>
          <w:szCs w:val="24"/>
          <w:lang w:eastAsia="lt-LT"/>
        </w:rPr>
        <w:t xml:space="preserve">Pedagogai buvo įgiję </w:t>
      </w:r>
      <w:r w:rsidRPr="001704BE">
        <w:rPr>
          <w:rFonts w:ascii="Arial" w:eastAsia="Times New Roman" w:hAnsi="Arial" w:cs="Arial"/>
          <w:sz w:val="24"/>
          <w:szCs w:val="24"/>
          <w:lang w:eastAsia="lt-LT"/>
        </w:rPr>
        <w:t>kvalifikacines kategorijas:</w:t>
      </w:r>
      <w:r w:rsidR="001F6F3D" w:rsidRPr="001704BE">
        <w:rPr>
          <w:rFonts w:ascii="Arial" w:eastAsia="Times New Roman" w:hAnsi="Arial" w:cs="Arial"/>
          <w:color w:val="000000" w:themeColor="text1"/>
          <w:sz w:val="24"/>
          <w:szCs w:val="24"/>
          <w:lang w:eastAsia="lt-LT"/>
        </w:rPr>
        <w:t xml:space="preserve"> 5</w:t>
      </w:r>
      <w:r w:rsidRPr="001704BE">
        <w:rPr>
          <w:rFonts w:ascii="Arial" w:eastAsia="Times New Roman" w:hAnsi="Arial" w:cs="Arial"/>
          <w:color w:val="000000" w:themeColor="text1"/>
          <w:sz w:val="24"/>
          <w:szCs w:val="24"/>
          <w:lang w:eastAsia="lt-LT"/>
        </w:rPr>
        <w:t xml:space="preserve"> – mokytojo eksperto, 24 –</w:t>
      </w:r>
      <w:r w:rsidR="001F6F3D" w:rsidRPr="001704BE">
        <w:rPr>
          <w:rFonts w:ascii="Arial" w:eastAsia="Times New Roman" w:hAnsi="Arial" w:cs="Arial"/>
          <w:color w:val="000000" w:themeColor="text1"/>
          <w:sz w:val="24"/>
          <w:szCs w:val="24"/>
          <w:lang w:eastAsia="lt-LT"/>
        </w:rPr>
        <w:t xml:space="preserve"> mokytojo metodinin</w:t>
      </w:r>
      <w:r w:rsidR="00032988" w:rsidRPr="001704BE">
        <w:rPr>
          <w:rFonts w:ascii="Arial" w:eastAsia="Times New Roman" w:hAnsi="Arial" w:cs="Arial"/>
          <w:color w:val="000000" w:themeColor="text1"/>
          <w:sz w:val="24"/>
          <w:szCs w:val="24"/>
          <w:lang w:eastAsia="lt-LT"/>
        </w:rPr>
        <w:t>ko, 28 – vyresniojo mokytojo, 12 – mokytojo.</w:t>
      </w:r>
      <w:r w:rsidRPr="001704BE">
        <w:rPr>
          <w:rFonts w:ascii="Arial" w:eastAsia="Times New Roman" w:hAnsi="Arial" w:cs="Arial"/>
          <w:sz w:val="24"/>
          <w:szCs w:val="24"/>
          <w:lang w:eastAsia="lt-LT"/>
        </w:rPr>
        <w:t xml:space="preserve"> </w:t>
      </w:r>
    </w:p>
    <w:p w14:paraId="68019BFD" w14:textId="77777777" w:rsidR="00BD207A" w:rsidRPr="001704BE" w:rsidRDefault="000F25DD" w:rsidP="001704BE">
      <w:pPr>
        <w:spacing w:after="0" w:line="276" w:lineRule="auto"/>
        <w:ind w:firstLine="851"/>
        <w:jc w:val="both"/>
        <w:rPr>
          <w:rFonts w:ascii="Arial" w:eastAsia="Times New Roman" w:hAnsi="Arial" w:cs="Arial"/>
          <w:sz w:val="24"/>
          <w:szCs w:val="24"/>
          <w:lang w:eastAsia="lt-LT"/>
        </w:rPr>
      </w:pPr>
      <w:r w:rsidRPr="001704BE">
        <w:rPr>
          <w:rFonts w:ascii="Arial" w:eastAsia="Times New Roman" w:hAnsi="Arial" w:cs="Arial"/>
          <w:sz w:val="24"/>
          <w:szCs w:val="24"/>
          <w:lang w:eastAsia="lt-LT"/>
        </w:rPr>
        <w:t>Progimnazijoje ugdėsi 1093</w:t>
      </w:r>
      <w:r w:rsidR="00BD207A" w:rsidRPr="001704BE">
        <w:rPr>
          <w:rFonts w:ascii="Arial" w:eastAsia="Times New Roman" w:hAnsi="Arial" w:cs="Arial"/>
          <w:sz w:val="24"/>
          <w:szCs w:val="24"/>
          <w:lang w:eastAsia="lt-LT"/>
        </w:rPr>
        <w:t xml:space="preserve"> mok</w:t>
      </w:r>
      <w:r w:rsidR="003170A1" w:rsidRPr="001704BE">
        <w:rPr>
          <w:rFonts w:ascii="Arial" w:eastAsia="Times New Roman" w:hAnsi="Arial" w:cs="Arial"/>
          <w:sz w:val="24"/>
          <w:szCs w:val="24"/>
          <w:lang w:eastAsia="lt-LT"/>
        </w:rPr>
        <w:t>iniai, Gobergiškės skyriuje – 26</w:t>
      </w:r>
      <w:r w:rsidR="00BD207A" w:rsidRPr="001704BE">
        <w:rPr>
          <w:rFonts w:ascii="Arial" w:eastAsia="Times New Roman" w:hAnsi="Arial" w:cs="Arial"/>
          <w:sz w:val="24"/>
          <w:szCs w:val="24"/>
          <w:lang w:eastAsia="lt-LT"/>
        </w:rPr>
        <w:t xml:space="preserve"> pradinių klasių mokini</w:t>
      </w:r>
      <w:r w:rsidR="00BA7294" w:rsidRPr="001704BE">
        <w:rPr>
          <w:rFonts w:ascii="Arial" w:eastAsia="Times New Roman" w:hAnsi="Arial" w:cs="Arial"/>
          <w:sz w:val="24"/>
          <w:szCs w:val="24"/>
          <w:lang w:eastAsia="lt-LT"/>
        </w:rPr>
        <w:t>ai, 8</w:t>
      </w:r>
      <w:r w:rsidR="00BD207A" w:rsidRPr="001704BE">
        <w:rPr>
          <w:rFonts w:ascii="Arial" w:eastAsia="Times New Roman" w:hAnsi="Arial" w:cs="Arial"/>
          <w:sz w:val="24"/>
          <w:szCs w:val="24"/>
          <w:lang w:eastAsia="lt-LT"/>
        </w:rPr>
        <w:t xml:space="preserve"> priešmokyklinio amžiaus vaikai.</w:t>
      </w:r>
    </w:p>
    <w:p w14:paraId="20CA28DB" w14:textId="21236EA8" w:rsidR="00BD207A" w:rsidRPr="001704BE" w:rsidRDefault="006E240D" w:rsidP="001704BE">
      <w:pPr>
        <w:spacing w:after="0" w:line="276" w:lineRule="auto"/>
        <w:ind w:firstLine="851"/>
        <w:jc w:val="both"/>
        <w:rPr>
          <w:rFonts w:ascii="Arial" w:eastAsia="Times New Roman" w:hAnsi="Arial" w:cs="Arial"/>
          <w:sz w:val="24"/>
          <w:szCs w:val="24"/>
          <w:lang w:eastAsia="lt-LT"/>
        </w:rPr>
      </w:pPr>
      <w:r w:rsidRPr="001704BE">
        <w:rPr>
          <w:rFonts w:ascii="Arial" w:eastAsia="Times New Roman" w:hAnsi="Arial" w:cs="Arial"/>
          <w:sz w:val="24"/>
          <w:szCs w:val="24"/>
          <w:lang w:eastAsia="lt-LT"/>
        </w:rPr>
        <w:t>158</w:t>
      </w:r>
      <w:r w:rsidR="00BD207A" w:rsidRPr="001704BE">
        <w:rPr>
          <w:rFonts w:ascii="Arial" w:eastAsia="Times New Roman" w:hAnsi="Arial" w:cs="Arial"/>
          <w:sz w:val="24"/>
          <w:szCs w:val="24"/>
          <w:lang w:eastAsia="lt-LT"/>
        </w:rPr>
        <w:t xml:space="preserve"> mokiniai turėjo specialiųjų ugdymosi poreikių, jiems buvo teikiama specialioji pedagoginė, psichologinė, socialinė pedagoginė ir specialioji pagalba. Progimnazijoje veikė septynios 1–4 klasių mokinių pailgintos dienos grupės ir viena – Gobergiškės skyriuje.</w:t>
      </w:r>
      <w:r w:rsidR="00BD207A" w:rsidRPr="001704BE">
        <w:rPr>
          <w:rFonts w:ascii="Arial" w:eastAsia="Times New Roman" w:hAnsi="Arial" w:cs="Arial"/>
          <w:color w:val="FF0000"/>
          <w:sz w:val="24"/>
          <w:szCs w:val="24"/>
          <w:lang w:eastAsia="lt-LT"/>
        </w:rPr>
        <w:t xml:space="preserve"> </w:t>
      </w:r>
      <w:r w:rsidR="00205CF5" w:rsidRPr="001704BE">
        <w:rPr>
          <w:rFonts w:ascii="Arial" w:eastAsia="Times New Roman" w:hAnsi="Arial" w:cs="Arial"/>
          <w:sz w:val="24"/>
          <w:szCs w:val="24"/>
          <w:lang w:eastAsia="lt-LT"/>
        </w:rPr>
        <w:t>Jas lankė 162 mokiniai. 197</w:t>
      </w:r>
      <w:r w:rsidR="00BD207A" w:rsidRPr="001704BE">
        <w:rPr>
          <w:rFonts w:ascii="Arial" w:eastAsia="Times New Roman" w:hAnsi="Arial" w:cs="Arial"/>
          <w:sz w:val="24"/>
          <w:szCs w:val="24"/>
          <w:lang w:eastAsia="lt-LT"/>
        </w:rPr>
        <w:t xml:space="preserve"> mokinių buvo pavežami progimnazijos autobusais, maršrutiniais ir s</w:t>
      </w:r>
      <w:r w:rsidR="00205CF5" w:rsidRPr="001704BE">
        <w:rPr>
          <w:rFonts w:ascii="Arial" w:eastAsia="Times New Roman" w:hAnsi="Arial" w:cs="Arial"/>
          <w:sz w:val="24"/>
          <w:szCs w:val="24"/>
          <w:lang w:eastAsia="lt-LT"/>
        </w:rPr>
        <w:t>pecialiųjų reisų autobusais. 303</w:t>
      </w:r>
      <w:r w:rsidR="00BD207A" w:rsidRPr="001704BE">
        <w:rPr>
          <w:rFonts w:ascii="Arial" w:eastAsia="Times New Roman" w:hAnsi="Arial" w:cs="Arial"/>
          <w:sz w:val="24"/>
          <w:szCs w:val="24"/>
          <w:lang w:eastAsia="lt-LT"/>
        </w:rPr>
        <w:t xml:space="preserve"> mokini</w:t>
      </w:r>
      <w:r w:rsidR="001704BE">
        <w:rPr>
          <w:rFonts w:ascii="Arial" w:eastAsia="Times New Roman" w:hAnsi="Arial" w:cs="Arial"/>
          <w:sz w:val="24"/>
          <w:szCs w:val="24"/>
          <w:lang w:eastAsia="lt-LT"/>
        </w:rPr>
        <w:t>ai</w:t>
      </w:r>
      <w:r w:rsidR="00BD207A" w:rsidRPr="001704BE">
        <w:rPr>
          <w:rFonts w:ascii="Arial" w:eastAsia="Times New Roman" w:hAnsi="Arial" w:cs="Arial"/>
          <w:sz w:val="24"/>
          <w:szCs w:val="24"/>
          <w:lang w:eastAsia="lt-LT"/>
        </w:rPr>
        <w:t xml:space="preserve"> gavo nemokamą maitinimą. Mokiniams buvo sudarytos galimybės dalyvauti progimnazijos neformaliojo švietimo ir kitų neformaliojo švietimo įstaigų veikloje.</w:t>
      </w:r>
    </w:p>
    <w:tbl>
      <w:tblPr>
        <w:tblW w:w="0" w:type="auto"/>
        <w:tblInd w:w="-147" w:type="dxa"/>
        <w:tblLook w:val="04A0" w:firstRow="1" w:lastRow="0" w:firstColumn="1" w:lastColumn="0" w:noHBand="0" w:noVBand="1"/>
      </w:tblPr>
      <w:tblGrid>
        <w:gridCol w:w="9785"/>
      </w:tblGrid>
      <w:tr w:rsidR="0057516D" w:rsidRPr="001704BE" w14:paraId="7689C090" w14:textId="77777777" w:rsidTr="00E006D1">
        <w:tc>
          <w:tcPr>
            <w:tcW w:w="0" w:type="auto"/>
          </w:tcPr>
          <w:p w14:paraId="068E1B46" w14:textId="77777777" w:rsidR="0057516D" w:rsidRPr="001704BE" w:rsidRDefault="0057516D" w:rsidP="001704BE">
            <w:pPr>
              <w:pStyle w:val="Betarp"/>
              <w:spacing w:line="276" w:lineRule="auto"/>
              <w:ind w:firstLine="890"/>
              <w:jc w:val="both"/>
              <w:rPr>
                <w:rFonts w:ascii="Arial" w:eastAsiaTheme="minorHAnsi" w:hAnsi="Arial" w:cs="Arial"/>
                <w:szCs w:val="24"/>
              </w:rPr>
            </w:pPr>
            <w:r w:rsidRPr="001704BE">
              <w:rPr>
                <w:rFonts w:ascii="Arial" w:hAnsi="Arial" w:cs="Arial"/>
                <w:szCs w:val="24"/>
                <w:lang w:eastAsia="lt-LT"/>
              </w:rPr>
              <w:t>Progimnazijos veiklos tikslai:</w:t>
            </w:r>
            <w:r w:rsidRPr="001704BE">
              <w:rPr>
                <w:rFonts w:ascii="Arial" w:eastAsiaTheme="minorHAnsi" w:hAnsi="Arial" w:cs="Arial"/>
                <w:szCs w:val="24"/>
              </w:rPr>
              <w:t xml:space="preserve"> atnaujinto ugdymo turinio įgyvendinimas užtikrinant aukštesnę ugdymosi kokybę. Tikslui įgyvend</w:t>
            </w:r>
            <w:r w:rsidR="00F86B68" w:rsidRPr="001704BE">
              <w:rPr>
                <w:rFonts w:ascii="Arial" w:eastAsiaTheme="minorHAnsi" w:hAnsi="Arial" w:cs="Arial"/>
                <w:szCs w:val="24"/>
              </w:rPr>
              <w:t xml:space="preserve">inti numatyti uždaviniai: </w:t>
            </w:r>
            <w:r w:rsidRPr="001704BE">
              <w:rPr>
                <w:rFonts w:ascii="Arial" w:eastAsiaTheme="minorHAnsi" w:hAnsi="Arial" w:cs="Arial"/>
                <w:szCs w:val="24"/>
              </w:rPr>
              <w:t>pasirengimas naujo</w:t>
            </w:r>
            <w:r w:rsidR="006902B5" w:rsidRPr="001704BE">
              <w:rPr>
                <w:rFonts w:ascii="Arial" w:eastAsiaTheme="minorHAnsi" w:hAnsi="Arial" w:cs="Arial"/>
                <w:szCs w:val="24"/>
              </w:rPr>
              <w:t xml:space="preserve">s kokybės ugdymui organizuoti, </w:t>
            </w:r>
            <w:r w:rsidRPr="001704BE">
              <w:rPr>
                <w:rFonts w:ascii="Arial" w:eastAsiaTheme="minorHAnsi" w:hAnsi="Arial" w:cs="Arial"/>
                <w:szCs w:val="24"/>
              </w:rPr>
              <w:t>mokytojų dalykinių kompetencijų stiprinimas, įgyvendinant atnaujintą ugdymo turinį.</w:t>
            </w:r>
          </w:p>
          <w:p w14:paraId="14B90B5F" w14:textId="77777777" w:rsidR="0057516D" w:rsidRPr="001704BE" w:rsidRDefault="0057516D" w:rsidP="001704BE">
            <w:pPr>
              <w:pStyle w:val="Betarp"/>
              <w:spacing w:line="276" w:lineRule="auto"/>
              <w:ind w:firstLine="885"/>
              <w:jc w:val="both"/>
              <w:rPr>
                <w:rFonts w:ascii="Arial" w:eastAsiaTheme="minorHAnsi" w:hAnsi="Arial" w:cs="Arial"/>
                <w:szCs w:val="24"/>
              </w:rPr>
            </w:pPr>
            <w:r w:rsidRPr="001704BE">
              <w:rPr>
                <w:rFonts w:ascii="Arial" w:eastAsiaTheme="minorHAnsi" w:hAnsi="Arial" w:cs="Arial"/>
                <w:szCs w:val="24"/>
              </w:rPr>
              <w:t xml:space="preserve">Pirmas tikslas - kokybiško ugdymo(si) užtikrinimas kiekvienam mokiniui mokytis drauge su savo bendraamžiais mokykloje, teikiant reikalingą, jo poreikius atliepiančią pagalbą. Tikslui įgyvendinti numatyti </w:t>
            </w:r>
            <w:r w:rsidR="00F86B68" w:rsidRPr="001704BE">
              <w:rPr>
                <w:rFonts w:ascii="Arial" w:eastAsiaTheme="minorHAnsi" w:hAnsi="Arial" w:cs="Arial"/>
                <w:szCs w:val="24"/>
              </w:rPr>
              <w:t xml:space="preserve">uždaviniai: </w:t>
            </w:r>
            <w:r w:rsidRPr="001704BE">
              <w:rPr>
                <w:rFonts w:ascii="Arial" w:eastAsiaTheme="minorHAnsi" w:hAnsi="Arial" w:cs="Arial"/>
                <w:szCs w:val="24"/>
              </w:rPr>
              <w:t>bendruomenės nuostatų stiprinimas bei pasirengimo priimti ir ugdyti įvairių ugdymosi poreikių turinč</w:t>
            </w:r>
            <w:r w:rsidR="005F6362" w:rsidRPr="001704BE">
              <w:rPr>
                <w:rFonts w:ascii="Arial" w:eastAsiaTheme="minorHAnsi" w:hAnsi="Arial" w:cs="Arial"/>
                <w:szCs w:val="24"/>
              </w:rPr>
              <w:t xml:space="preserve">ius mokinius, </w:t>
            </w:r>
            <w:r w:rsidRPr="001704BE">
              <w:rPr>
                <w:rFonts w:ascii="Arial" w:eastAsiaTheme="minorHAnsi" w:hAnsi="Arial" w:cs="Arial"/>
                <w:szCs w:val="24"/>
              </w:rPr>
              <w:t xml:space="preserve"> švietimo pagalbos teikimo tobulinimas, mokytojų, švietimo pagalbos specialistų kompetencijų stiprinimas ruošiantis įtraukiajam ugdymui.</w:t>
            </w:r>
          </w:p>
          <w:p w14:paraId="19F6052B" w14:textId="77777777" w:rsidR="0057516D" w:rsidRPr="001704BE" w:rsidRDefault="0057516D" w:rsidP="001704BE">
            <w:pPr>
              <w:pStyle w:val="Betarp"/>
              <w:spacing w:line="276" w:lineRule="auto"/>
              <w:ind w:firstLine="885"/>
              <w:jc w:val="both"/>
              <w:rPr>
                <w:rFonts w:ascii="Arial" w:eastAsiaTheme="minorHAnsi" w:hAnsi="Arial" w:cs="Arial"/>
                <w:szCs w:val="24"/>
              </w:rPr>
            </w:pPr>
            <w:r w:rsidRPr="001704BE">
              <w:rPr>
                <w:rFonts w:ascii="Arial" w:eastAsiaTheme="minorHAnsi" w:hAnsi="Arial" w:cs="Arial"/>
                <w:szCs w:val="24"/>
              </w:rPr>
              <w:t>Antras</w:t>
            </w:r>
            <w:r w:rsidR="005F6362" w:rsidRPr="001704BE">
              <w:rPr>
                <w:rFonts w:ascii="Arial" w:eastAsiaTheme="minorHAnsi" w:hAnsi="Arial" w:cs="Arial"/>
                <w:szCs w:val="24"/>
              </w:rPr>
              <w:t xml:space="preserve"> tikslas - </w:t>
            </w:r>
            <w:r w:rsidRPr="001704BE">
              <w:rPr>
                <w:rFonts w:ascii="Arial" w:eastAsiaTheme="minorHAnsi" w:hAnsi="Arial" w:cs="Arial"/>
                <w:szCs w:val="24"/>
              </w:rPr>
              <w:t xml:space="preserve">emocinio saugumo progimnazijoje, socialinės bei pilietinės asmens atsakomybės ir bendradarbiavimo tarp progimnazijos bendruomenės narių stiprinimas. Tikslui įgyvendinti numatyti </w:t>
            </w:r>
            <w:r w:rsidR="00F86B68" w:rsidRPr="001704BE">
              <w:rPr>
                <w:rFonts w:ascii="Arial" w:eastAsiaTheme="minorHAnsi" w:hAnsi="Arial" w:cs="Arial"/>
                <w:szCs w:val="24"/>
              </w:rPr>
              <w:t xml:space="preserve">uždaviniai: </w:t>
            </w:r>
            <w:r w:rsidRPr="001704BE">
              <w:rPr>
                <w:rFonts w:ascii="Arial" w:eastAsiaTheme="minorHAnsi" w:hAnsi="Arial" w:cs="Arial"/>
                <w:szCs w:val="24"/>
              </w:rPr>
              <w:t>mokytojų socialinės kūrybinės partnerystės plėtojimas formuojant stiprią mokyklos</w:t>
            </w:r>
            <w:r w:rsidR="00064B71" w:rsidRPr="001704BE">
              <w:rPr>
                <w:rFonts w:ascii="Arial" w:eastAsiaTheme="minorHAnsi" w:hAnsi="Arial" w:cs="Arial"/>
                <w:szCs w:val="24"/>
              </w:rPr>
              <w:t xml:space="preserve"> bendruomenę, </w:t>
            </w:r>
            <w:r w:rsidRPr="001704BE">
              <w:rPr>
                <w:rFonts w:ascii="Arial" w:eastAsiaTheme="minorHAnsi" w:hAnsi="Arial" w:cs="Arial"/>
                <w:szCs w:val="24"/>
              </w:rPr>
              <w:t>klasių bendruomenių veiklos stiprinimas.</w:t>
            </w:r>
          </w:p>
          <w:p w14:paraId="0E310B4E" w14:textId="77777777"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lastRenderedPageBreak/>
              <w:t xml:space="preserve">Pirmam tikslui įgyvendinti numatytas parengtas priemonių planas. Pagal priemonių planą 98 proc. mokytojų dalyvavo mokymuose apie atnaujintų BP įgyvendinimą. 4 mokyklos mokytojai vedė seminarus apie atnaujintų BP įgyvendinimą. Per 2023 m. įvyko 5 UTA turinio diegimo darbo grupės susitikimai, kuriuose buvo aptarti klausimai: UTA darbo grupės narės pasidalino kvalifikacijos tobulinimo renginių naujienomis, ugdymo turinio skirtumui išlyginti (per gamtos, matematikos, lietuvių k., informacinių technologijų, pradinio ugdymo pamokas) skiriamos papildomos pamokos iš 30 proc. laisvai pasirenkamų pamokų temų. Visa UTA veikla viešinama mokyklos svetainėje </w:t>
            </w:r>
            <w:hyperlink r:id="rId7" w:history="1">
              <w:r w:rsidRPr="001704BE">
                <w:rPr>
                  <w:rStyle w:val="Hipersaitas"/>
                  <w:rFonts w:ascii="Arial" w:hAnsi="Arial" w:cs="Arial"/>
                  <w:szCs w:val="24"/>
                  <w:lang w:eastAsia="lt-LT"/>
                </w:rPr>
                <w:t>https://www.minijos.lt/atnaujintas</w:t>
              </w:r>
            </w:hyperlink>
            <w:r w:rsidR="001F37F4" w:rsidRPr="001704BE">
              <w:rPr>
                <w:rFonts w:ascii="Arial" w:hAnsi="Arial" w:cs="Arial"/>
                <w:szCs w:val="24"/>
                <w:lang w:eastAsia="lt-LT"/>
              </w:rPr>
              <w:t xml:space="preserve">. 3 mokytojos </w:t>
            </w:r>
            <w:r w:rsidRPr="001704BE">
              <w:rPr>
                <w:rFonts w:ascii="Arial" w:hAnsi="Arial" w:cs="Arial"/>
                <w:szCs w:val="24"/>
                <w:lang w:eastAsia="lt-LT"/>
              </w:rPr>
              <w:t xml:space="preserve">išbandė naujus vadovėlius, parašytus pagal atnaujintas Bendrąsias programas. Organizuotas susitikimas su „Šviesos“ leidyklos atstove I. Tamošauskiene. Bendradarbiauta su leidyklų „Šviesa“, „Baltos lankos“, „TEV“, „Briedis“ koordinatoriais, mokytojams </w:t>
            </w:r>
            <w:r w:rsidR="00C03F41" w:rsidRPr="001704BE">
              <w:rPr>
                <w:rFonts w:ascii="Arial" w:hAnsi="Arial" w:cs="Arial"/>
                <w:szCs w:val="24"/>
                <w:lang w:eastAsia="lt-LT"/>
              </w:rPr>
              <w:t>iš</w:t>
            </w:r>
            <w:r w:rsidRPr="001704BE">
              <w:rPr>
                <w:rFonts w:ascii="Arial" w:hAnsi="Arial" w:cs="Arial"/>
                <w:szCs w:val="24"/>
                <w:lang w:eastAsia="lt-LT"/>
              </w:rPr>
              <w:t xml:space="preserve">siųstos nuorodos prisijungimui dalyvauti nuotoliniuose vadovėlių </w:t>
            </w:r>
            <w:r w:rsidR="00C03F41" w:rsidRPr="001704BE">
              <w:rPr>
                <w:rFonts w:ascii="Arial" w:hAnsi="Arial" w:cs="Arial"/>
                <w:szCs w:val="24"/>
                <w:lang w:eastAsia="lt-LT"/>
              </w:rPr>
              <w:t>pristatymuose. Vyko</w:t>
            </w:r>
            <w:r w:rsidRPr="001704BE">
              <w:rPr>
                <w:rFonts w:ascii="Arial" w:hAnsi="Arial" w:cs="Arial"/>
                <w:szCs w:val="24"/>
                <w:lang w:eastAsia="lt-LT"/>
              </w:rPr>
              <w:t xml:space="preserve"> 14 renginių, kuriuose mokytojai susipažino su naujais vadovėliais ir skaitmeninėmis mokymo priemonėmis. Metodinėje taryboje 2023-04-12 aptarta progimnazijos 2022–2023 m. m. ugdymo plano analizė, apibendrinti metodinių grupių siūlymai 2023–2024 m. m. progimnazijos ugdymo planui parengti, parengtas ugdymo planas, atliepiantis atnaujintą ugdymo turinį nelyginėse klasėse. Dalyvauta renginiuose, kuriuose buvo pristatomi nauji vadovėliai ir skaitmeninės mokymo priemonės: 2023 vasario mėn. nuotoliniame „Baltų lankų“ organizuotame renginyje ,,Gamtamokslinis ugdymas pagal atnaujintas bendrąsias programas: tyrinėjame gamtą (5 klasė.)”; 2023 m. kovo mėnesį „Baltų lankų“ nuotoliniame renginyje ,,Atnaujinkite ugdymo turinį lengvai su biologijos vadovėliu 7 klasei; 2023 m. kovo mėn. nuotoliniame renginyje ,,Efektyvi pamoka, pagrįsta veiklų įvairove. Biologijos vadovėlis 7 klasei” serija ,,Horizontai”; </w:t>
            </w:r>
            <w:r w:rsidRPr="001704BE">
              <w:rPr>
                <w:rFonts w:ascii="Arial" w:eastAsia="Arial" w:hAnsi="Arial" w:cs="Arial"/>
                <w:szCs w:val="24"/>
                <w:lang w:eastAsia="lt-LT"/>
              </w:rPr>
              <w:t xml:space="preserve">2023 m. kovo mėnesį istorijos mokytojai dalyvavo seminare, kuriame buvo pristatyti „Šviesos“ leidyklos nauji serijos „Horizontai“ istorijos vadovėliai 5 ir 9 klasėms; 2023 m. balandžio mėnesį istorijos mokytojai dalyvavo seminaruose, kuriuose buvo pristatyti leidyklų „Briedis”, „Baltos lankos” 5 ir 7 klasių vadovėliai; </w:t>
            </w:r>
            <w:r w:rsidRPr="001704BE">
              <w:rPr>
                <w:rFonts w:ascii="Arial" w:hAnsi="Arial" w:cs="Arial"/>
                <w:szCs w:val="24"/>
                <w:shd w:val="clear" w:color="auto" w:fill="FFFFFF"/>
                <w:lang w:eastAsia="lt-LT"/>
              </w:rPr>
              <w:t>2023-02-17 anglų kalbos mokytojai dalyvavo  nuotoliniame seminare „Naujovės anglų kalbos pamokoje: šiuolaikinių mokymo metodų taikymas ir mokymo priemonių atitiktis atnaujintoms bendrojo ugdymo programoms – ar ištekliai pateisins mokyklų lūkesčius”;</w:t>
            </w:r>
            <w:r w:rsidRPr="001704BE">
              <w:rPr>
                <w:rFonts w:ascii="Arial" w:hAnsi="Arial" w:cs="Arial"/>
                <w:szCs w:val="24"/>
                <w:lang w:eastAsia="lt-LT"/>
              </w:rPr>
              <w:t xml:space="preserve"> </w:t>
            </w:r>
            <w:r w:rsidRPr="001704BE">
              <w:rPr>
                <w:rFonts w:ascii="Arial" w:hAnsi="Arial" w:cs="Arial"/>
                <w:szCs w:val="24"/>
                <w:shd w:val="clear" w:color="auto" w:fill="FFFFFF"/>
                <w:lang w:eastAsia="lt-LT"/>
              </w:rPr>
              <w:t>2023-03-14  vyko knygyno „Litterula“ nuotolinė konsultacija anglų kalbos mokytojams</w:t>
            </w:r>
            <w:r w:rsidR="00C63885" w:rsidRPr="001704BE">
              <w:rPr>
                <w:rFonts w:ascii="Arial" w:hAnsi="Arial" w:cs="Arial"/>
                <w:szCs w:val="24"/>
                <w:shd w:val="clear" w:color="auto" w:fill="FFFFFF"/>
                <w:lang w:eastAsia="lt-LT"/>
              </w:rPr>
              <w:t>,</w:t>
            </w:r>
            <w:r w:rsidRPr="001704BE">
              <w:rPr>
                <w:rFonts w:ascii="Arial" w:hAnsi="Arial" w:cs="Arial"/>
                <w:szCs w:val="24"/>
                <w:shd w:val="clear" w:color="auto" w:fill="FFFFFF"/>
                <w:lang w:eastAsia="lt-LT"/>
              </w:rPr>
              <w:t xml:space="preserve"> pristatyta</w:t>
            </w:r>
            <w:r w:rsidR="00C63885" w:rsidRPr="001704BE">
              <w:rPr>
                <w:rFonts w:ascii="Arial" w:hAnsi="Arial" w:cs="Arial"/>
                <w:szCs w:val="24"/>
                <w:shd w:val="clear" w:color="auto" w:fill="FFFFFF"/>
                <w:lang w:eastAsia="lt-LT"/>
              </w:rPr>
              <w:t>s</w:t>
            </w:r>
            <w:r w:rsidRPr="001704BE">
              <w:rPr>
                <w:rFonts w:ascii="Arial" w:hAnsi="Arial" w:cs="Arial"/>
                <w:szCs w:val="24"/>
                <w:shd w:val="clear" w:color="auto" w:fill="FFFFFF"/>
                <w:lang w:eastAsia="lt-LT"/>
              </w:rPr>
              <w:t xml:space="preserve"> „ 2023–2024 m. Express Publishing leidinių katalogas“;</w:t>
            </w:r>
            <w:r w:rsidRPr="001704BE">
              <w:rPr>
                <w:rFonts w:ascii="Arial" w:hAnsi="Arial" w:cs="Arial"/>
                <w:szCs w:val="24"/>
                <w:lang w:eastAsia="lt-LT"/>
              </w:rPr>
              <w:t xml:space="preserve"> </w:t>
            </w:r>
            <w:r w:rsidRPr="001704BE">
              <w:rPr>
                <w:rFonts w:ascii="Arial" w:hAnsi="Arial" w:cs="Arial"/>
                <w:szCs w:val="24"/>
                <w:shd w:val="clear" w:color="auto" w:fill="FFFFFF"/>
                <w:lang w:eastAsia="lt-LT"/>
              </w:rPr>
              <w:t>2023-11-14  anglų k. mokytojai dalyvavo metodiniame renginyje „Anglų kalbos vadovėlių pradiniam ugdymui pasiūlos analizė ir aptarimas“;</w:t>
            </w:r>
            <w:r w:rsidRPr="001704BE">
              <w:rPr>
                <w:rFonts w:ascii="Arial" w:hAnsi="Arial" w:cs="Arial"/>
                <w:szCs w:val="24"/>
                <w:lang w:eastAsia="lt-LT"/>
              </w:rPr>
              <w:t xml:space="preserve"> 2023-02-27 matematikos mokytojai dalyvavo nuotoliniame renginyje „</w:t>
            </w:r>
            <w:r w:rsidRPr="001704BE">
              <w:rPr>
                <w:rFonts w:ascii="Arial" w:hAnsi="Arial" w:cs="Arial"/>
                <w:spacing w:val="-3"/>
                <w:szCs w:val="24"/>
                <w:lang w:eastAsia="lt-LT"/>
              </w:rPr>
              <w:t xml:space="preserve">Naujas matematikos vadovėlis 5 klasei: nauda mokytojams ir mokiniams“ (serija „Horizontai“); </w:t>
            </w:r>
            <w:r w:rsidRPr="001704BE">
              <w:rPr>
                <w:rFonts w:ascii="Arial" w:hAnsi="Arial" w:cs="Arial"/>
                <w:bCs/>
                <w:szCs w:val="24"/>
                <w:lang w:eastAsia="lt-LT"/>
              </w:rPr>
              <w:t xml:space="preserve">2023-05-17 </w:t>
            </w:r>
            <w:r w:rsidRPr="001704BE">
              <w:rPr>
                <w:rFonts w:ascii="Arial" w:hAnsi="Arial" w:cs="Arial"/>
                <w:szCs w:val="24"/>
                <w:lang w:eastAsia="lt-LT"/>
              </w:rPr>
              <w:t>matematikos mokytojai dalyvavo nuotoliniame renginyje</w:t>
            </w:r>
            <w:r w:rsidRPr="001704BE">
              <w:rPr>
                <w:rFonts w:ascii="Arial" w:hAnsi="Arial" w:cs="Arial"/>
                <w:bCs/>
                <w:spacing w:val="-3"/>
                <w:szCs w:val="24"/>
                <w:lang w:eastAsia="lt-LT"/>
              </w:rPr>
              <w:t xml:space="preserve"> „Kaip pratybų sąsiuviniai gali padėti mokyti ir mokytis? Nauji sprendimai vadovėlių serijos „Horizontai“ komplekte“;</w:t>
            </w:r>
            <w:r w:rsidRPr="001704BE">
              <w:rPr>
                <w:rFonts w:ascii="Arial" w:hAnsi="Arial" w:cs="Arial"/>
                <w:szCs w:val="24"/>
                <w:lang w:eastAsia="lt-LT"/>
              </w:rPr>
              <w:t xml:space="preserve"> 2023-09-13 matematikos mokytojai dalyvavo nuotoliniame užsiėmime „</w:t>
            </w:r>
            <w:r w:rsidRPr="001704BE">
              <w:rPr>
                <w:rFonts w:ascii="Arial" w:hAnsi="Arial" w:cs="Arial"/>
                <w:spacing w:val="-3"/>
                <w:szCs w:val="24"/>
                <w:lang w:eastAsia="lt-LT"/>
              </w:rPr>
              <w:t>Kaip pratybų sąsiuviniai gali padėti mokyti(s)? Matematika 5– 6 kl. (serija „Horizontai „);</w:t>
            </w:r>
            <w:r w:rsidRPr="001704BE">
              <w:rPr>
                <w:rFonts w:ascii="Arial" w:hAnsi="Arial" w:cs="Arial"/>
                <w:szCs w:val="24"/>
                <w:lang w:eastAsia="lt-LT"/>
              </w:rPr>
              <w:t xml:space="preserve"> </w:t>
            </w:r>
            <w:r w:rsidRPr="001704BE">
              <w:rPr>
                <w:rFonts w:ascii="Arial" w:hAnsi="Arial" w:cs="Arial"/>
                <w:spacing w:val="-3"/>
                <w:szCs w:val="24"/>
                <w:lang w:eastAsia="lt-LT"/>
              </w:rPr>
              <w:t xml:space="preserve">2023-10-17 </w:t>
            </w:r>
            <w:r w:rsidRPr="001704BE">
              <w:rPr>
                <w:rFonts w:ascii="Arial" w:hAnsi="Arial" w:cs="Arial"/>
                <w:szCs w:val="24"/>
                <w:lang w:eastAsia="lt-LT"/>
              </w:rPr>
              <w:t>matematikos mokytojai dalyvavo nuotoliniame renginyje</w:t>
            </w:r>
            <w:r w:rsidRPr="001704BE">
              <w:rPr>
                <w:rFonts w:ascii="Arial" w:hAnsi="Arial" w:cs="Arial"/>
                <w:spacing w:val="-3"/>
                <w:szCs w:val="24"/>
                <w:lang w:eastAsia="lt-LT"/>
              </w:rPr>
              <w:t xml:space="preserve"> „Matematikos vadovėlių (serija „Horizontai“) skaitmeninis turinys: nuo sužadinimo iki įsivertinimo“;</w:t>
            </w:r>
            <w:r w:rsidRPr="001704BE">
              <w:rPr>
                <w:rFonts w:ascii="Arial" w:hAnsi="Arial" w:cs="Arial"/>
                <w:szCs w:val="24"/>
                <w:lang w:eastAsia="lt-LT"/>
              </w:rPr>
              <w:t xml:space="preserve"> </w:t>
            </w:r>
            <w:r w:rsidRPr="001704BE">
              <w:rPr>
                <w:rFonts w:ascii="Arial" w:hAnsi="Arial" w:cs="Arial"/>
                <w:spacing w:val="-3"/>
                <w:szCs w:val="24"/>
                <w:lang w:eastAsia="lt-LT"/>
              </w:rPr>
              <w:t xml:space="preserve">2023-11-30 „Praktiniai patarimai dirbant su naujuoju matematikos vadovėlio komplektu 5 klasei (s. „Horizontai“). </w:t>
            </w:r>
          </w:p>
          <w:p w14:paraId="0A8B6A29" w14:textId="77777777" w:rsidR="0057516D" w:rsidRPr="001704BE" w:rsidRDefault="0057516D" w:rsidP="001704BE">
            <w:pPr>
              <w:pStyle w:val="Betarp"/>
              <w:spacing w:line="276" w:lineRule="auto"/>
              <w:ind w:firstLine="890"/>
              <w:jc w:val="both"/>
              <w:rPr>
                <w:rFonts w:ascii="Arial" w:hAnsi="Arial" w:cs="Arial"/>
                <w:szCs w:val="24"/>
                <w:lang w:eastAsia="lt-LT"/>
              </w:rPr>
            </w:pPr>
            <w:r w:rsidRPr="001704BE">
              <w:rPr>
                <w:rFonts w:ascii="Arial" w:hAnsi="Arial" w:cs="Arial"/>
                <w:szCs w:val="24"/>
                <w:lang w:eastAsia="lt-LT"/>
              </w:rPr>
              <w:t>2023-12-14 matematikos mokytojai dalyvavo seminare „Matematika visiems. 5 klasė“. Įsigyta vadovėlių už 43449,05 Eur., skaitmeninių mokymo priemonių: W</w:t>
            </w:r>
            <w:r w:rsidR="001F37F4" w:rsidRPr="001704BE">
              <w:rPr>
                <w:rFonts w:ascii="Arial" w:hAnsi="Arial" w:cs="Arial"/>
                <w:szCs w:val="24"/>
                <w:lang w:eastAsia="lt-LT"/>
              </w:rPr>
              <w:t xml:space="preserve">ordwall Pro </w:t>
            </w:r>
            <w:r w:rsidR="001F37F4" w:rsidRPr="001704BE">
              <w:rPr>
                <w:rFonts w:ascii="Arial" w:hAnsi="Arial" w:cs="Arial"/>
                <w:szCs w:val="24"/>
                <w:lang w:eastAsia="lt-LT"/>
              </w:rPr>
              <w:lastRenderedPageBreak/>
              <w:t>– 5, Sokrative Pro –</w:t>
            </w:r>
            <w:r w:rsidRPr="001704BE">
              <w:rPr>
                <w:rFonts w:ascii="Arial" w:hAnsi="Arial" w:cs="Arial"/>
                <w:szCs w:val="24"/>
                <w:lang w:eastAsia="lt-LT"/>
              </w:rPr>
              <w:t xml:space="preserve"> </w:t>
            </w:r>
            <w:r w:rsidR="001F37F4" w:rsidRPr="001704BE">
              <w:rPr>
                <w:rFonts w:ascii="Arial" w:hAnsi="Arial" w:cs="Arial"/>
                <w:szCs w:val="24"/>
                <w:lang w:eastAsia="lt-LT"/>
              </w:rPr>
              <w:t>3, Vedliai – 5, Mozaik Teatcher –</w:t>
            </w:r>
            <w:r w:rsidRPr="001704BE">
              <w:rPr>
                <w:rFonts w:ascii="Arial" w:hAnsi="Arial" w:cs="Arial"/>
                <w:szCs w:val="24"/>
                <w:lang w:eastAsia="lt-LT"/>
              </w:rPr>
              <w:t xml:space="preserve"> 4, Mano gaublys</w:t>
            </w:r>
            <w:r w:rsidR="001F37F4" w:rsidRPr="001704BE">
              <w:rPr>
                <w:rFonts w:ascii="Arial" w:hAnsi="Arial" w:cs="Arial"/>
                <w:szCs w:val="24"/>
                <w:lang w:eastAsia="lt-LT"/>
              </w:rPr>
              <w:t xml:space="preserve"> - 1, Ema – 13 komplektų, Eduka –</w:t>
            </w:r>
            <w:r w:rsidRPr="001704BE">
              <w:rPr>
                <w:rFonts w:ascii="Arial" w:hAnsi="Arial" w:cs="Arial"/>
                <w:szCs w:val="24"/>
                <w:lang w:eastAsia="lt-LT"/>
              </w:rPr>
              <w:t xml:space="preserve"> 28 licencijos mokytojams, 413 licencijų mokiniams. Iš viso už 8267 Eur.</w:t>
            </w:r>
          </w:p>
          <w:p w14:paraId="21744A90" w14:textId="1137F357" w:rsidR="0057516D" w:rsidRPr="001704BE" w:rsidRDefault="0057516D" w:rsidP="001704BE">
            <w:pPr>
              <w:pStyle w:val="Betarp"/>
              <w:spacing w:line="276" w:lineRule="auto"/>
              <w:ind w:firstLine="748"/>
              <w:jc w:val="both"/>
              <w:rPr>
                <w:rFonts w:ascii="Arial" w:hAnsi="Arial" w:cs="Arial"/>
                <w:szCs w:val="24"/>
                <w:lang w:eastAsia="lt-LT"/>
              </w:rPr>
            </w:pPr>
            <w:r w:rsidRPr="001704BE">
              <w:rPr>
                <w:rFonts w:ascii="Arial" w:eastAsia="Arial" w:hAnsi="Arial" w:cs="Arial"/>
                <w:szCs w:val="24"/>
                <w:lang w:eastAsia="lt-LT"/>
              </w:rPr>
              <w:t>Balandžio 12 dieną progimnazijos pedagogai lankėsi Kauno rajono Šlienavos pagrindinėje mokykloje ir Garliavos Jonučių progimnazijoje, kur dalyvavo seminare „STEAM įgyvendinimo patirtys“.</w:t>
            </w:r>
            <w:r w:rsidRPr="001704BE">
              <w:rPr>
                <w:rFonts w:ascii="Arial" w:hAnsi="Arial" w:cs="Arial"/>
                <w:szCs w:val="24"/>
                <w:lang w:eastAsia="lt-LT"/>
              </w:rPr>
              <w:t xml:space="preserve"> Suorganizuota mokykloje metodinė diena „Savi – saviems“, kuri įvyko 2023 m. balandžio 11 d. 10 pradinių klasių ir 7 dalykų mokytojai </w:t>
            </w:r>
            <w:r w:rsidR="001F37F4" w:rsidRPr="001704BE">
              <w:rPr>
                <w:rFonts w:ascii="Arial" w:hAnsi="Arial" w:cs="Arial"/>
                <w:szCs w:val="24"/>
                <w:lang w:eastAsia="lt-LT"/>
              </w:rPr>
              <w:t>dalijosi patirtimi. Balandžio-</w:t>
            </w:r>
            <w:r w:rsidRPr="001704BE">
              <w:rPr>
                <w:rFonts w:ascii="Arial" w:hAnsi="Arial" w:cs="Arial"/>
                <w:szCs w:val="24"/>
                <w:lang w:eastAsia="lt-LT"/>
              </w:rPr>
              <w:t xml:space="preserve">gegužės mėnesiais vykdytos dar devynios atviros mokytojų veiklos: atviros pamokos </w:t>
            </w:r>
            <w:r w:rsidRPr="001704BE">
              <w:rPr>
                <w:rFonts w:ascii="Arial" w:hAnsi="Arial" w:cs="Arial"/>
                <w:szCs w:val="24"/>
                <w:shd w:val="clear" w:color="auto" w:fill="FFFFFF"/>
                <w:lang w:eastAsia="lt-LT"/>
              </w:rPr>
              <w:t>4 ir 8 klasių mokiniams</w:t>
            </w:r>
            <w:r w:rsidRPr="001704BE">
              <w:rPr>
                <w:rFonts w:ascii="Arial" w:hAnsi="Arial" w:cs="Arial"/>
                <w:szCs w:val="24"/>
                <w:lang w:eastAsia="lt-LT"/>
              </w:rPr>
              <w:t>,  metodinė sesija mokyklos mokytojams „Pavasario šypsnis“; įvyko etnokultūros renginys, skirtas Lietuvių kalbos metams</w:t>
            </w:r>
            <w:r w:rsidR="00E03E09" w:rsidRPr="001704BE">
              <w:rPr>
                <w:rFonts w:ascii="Arial" w:hAnsi="Arial" w:cs="Arial"/>
                <w:szCs w:val="24"/>
                <w:lang w:eastAsia="lt-LT"/>
              </w:rPr>
              <w:t xml:space="preserve"> pažymėti</w:t>
            </w:r>
            <w:r w:rsidRPr="001704BE">
              <w:rPr>
                <w:rFonts w:ascii="Arial" w:hAnsi="Arial" w:cs="Arial"/>
                <w:szCs w:val="24"/>
                <w:lang w:eastAsia="lt-LT"/>
              </w:rPr>
              <w:t xml:space="preserve"> „Kelionė po Lietuvą!“, integruota anglų kalbos, matematikos ir pasaulio pažinimo pamoka „Mokausi ir atrandu“, atvira pamoka „</w:t>
            </w:r>
            <w:r w:rsidRPr="001704BE">
              <w:rPr>
                <w:rFonts w:ascii="Arial" w:hAnsi="Arial" w:cs="Arial"/>
                <w:szCs w:val="24"/>
                <w:shd w:val="clear" w:color="auto" w:fill="FFFFFF"/>
                <w:lang w:eastAsia="lt-LT"/>
              </w:rPr>
              <w:t>Mitybos įpročiai įvairiose šalyse“, „Joninių junginių formulių rašymas ir pavadinimų sudarymas“.</w:t>
            </w:r>
          </w:p>
          <w:p w14:paraId="055D3B7A" w14:textId="77777777"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t>Vadovaujantis tvarkos aprašu sistemingai atliekama mokinių mokymosi rezultatų kontrolė, koordinuojama mokytojų dalykininkų, 5–8 klasių vadovų, veiklos koordinatorių bei administracijos veikla, įtraukiant  ir mokinių tėvu</w:t>
            </w:r>
            <w:r w:rsidR="00E03E09" w:rsidRPr="001704BE">
              <w:rPr>
                <w:rFonts w:ascii="Arial" w:hAnsi="Arial" w:cs="Arial"/>
                <w:szCs w:val="24"/>
                <w:lang w:eastAsia="lt-LT"/>
              </w:rPr>
              <w:t>s (globėjus, rūpintojus). Klasių</w:t>
            </w:r>
            <w:r w:rsidRPr="001704BE">
              <w:rPr>
                <w:rFonts w:ascii="Arial" w:hAnsi="Arial" w:cs="Arial"/>
                <w:szCs w:val="24"/>
                <w:lang w:eastAsia="lt-LT"/>
              </w:rPr>
              <w:t xml:space="preserve"> vadovai vieną kartą per mėnesį  organizuoja klasės valandėlę, skirtą mokymosi, lankomumo, elgesio klausimams aptarti. Du kartus per mokslo metus dalykų mokytojai veda signalinius pusmečius ir pildo „Google“ diske bendrinamą lentelę. Pagalbos teikimą mokiniams, turintiems nepatenkinamus signalinio pusmečio, pusmečio ar metinius įvertinimus</w:t>
            </w:r>
            <w:r w:rsidR="00E03E09" w:rsidRPr="001704BE">
              <w:rPr>
                <w:rFonts w:ascii="Arial" w:hAnsi="Arial" w:cs="Arial"/>
                <w:szCs w:val="24"/>
                <w:lang w:eastAsia="lt-LT"/>
              </w:rPr>
              <w:t>,</w:t>
            </w:r>
            <w:r w:rsidRPr="001704BE">
              <w:rPr>
                <w:rFonts w:ascii="Arial" w:hAnsi="Arial" w:cs="Arial"/>
                <w:szCs w:val="24"/>
                <w:lang w:eastAsia="lt-LT"/>
              </w:rPr>
              <w:t xml:space="preserve"> sistemingai atlieka už pasiekimų gerinimo organizavimą progimnazijoje atsakingi asmenys (koordinatoriai). Mokinio mokymosi rezultatams negerėjant ar blogėjant koordinatorius organizuoja susitikimą, kuriame dalyvauja mokinys, tėvai (globėjai, rūpintojai), dėstantys mokytojai, pagalbos mokiniui specialistai, kurie teikė pagalbą. Susitikimo metu parengiamas individualios pagalbos mokiniui planas. 2023 m. gruodžio mėnesį </w:t>
            </w:r>
            <w:r w:rsidR="00584934" w:rsidRPr="001704BE">
              <w:rPr>
                <w:rFonts w:ascii="Arial" w:hAnsi="Arial" w:cs="Arial"/>
                <w:szCs w:val="24"/>
                <w:lang w:eastAsia="lt-LT"/>
              </w:rPr>
              <w:t>vyko tokių</w:t>
            </w:r>
            <w:r w:rsidRPr="001704BE">
              <w:rPr>
                <w:rFonts w:ascii="Arial" w:hAnsi="Arial" w:cs="Arial"/>
                <w:szCs w:val="24"/>
                <w:lang w:eastAsia="lt-LT"/>
              </w:rPr>
              <w:t xml:space="preserve"> aštuoni</w:t>
            </w:r>
            <w:r w:rsidR="00584934" w:rsidRPr="001704BE">
              <w:rPr>
                <w:rFonts w:ascii="Arial" w:hAnsi="Arial" w:cs="Arial"/>
                <w:szCs w:val="24"/>
                <w:lang w:eastAsia="lt-LT"/>
              </w:rPr>
              <w:t xml:space="preserve"> susitikimai</w:t>
            </w:r>
            <w:r w:rsidR="001F37F4" w:rsidRPr="001704BE">
              <w:rPr>
                <w:rFonts w:ascii="Arial" w:hAnsi="Arial" w:cs="Arial"/>
                <w:szCs w:val="24"/>
                <w:lang w:eastAsia="lt-LT"/>
              </w:rPr>
              <w:t xml:space="preserve">. </w:t>
            </w:r>
            <w:r w:rsidRPr="001704BE">
              <w:rPr>
                <w:rFonts w:ascii="Arial" w:hAnsi="Arial" w:cs="Arial"/>
                <w:szCs w:val="24"/>
                <w:lang w:eastAsia="lt-LT"/>
              </w:rPr>
              <w:t>Per 2023 m. įvyko 8 VGK posėdžiai, kuriuose buvo svarstyti 21 mokinio mokymosi, lankomumo ir elgesio klausimai. 12 mokinių buvo svarstomi po 1 kartą, 6 mokiniai svarstomi buvo 2 kartus, 1 mokinys net 3 kartus. VGK posėdyje trylika tėvų dalyvavo po 1 kartą, trijų mokiniai kviesti buvo 2</w:t>
            </w:r>
            <w:r w:rsidR="00DB3F49" w:rsidRPr="001704BE">
              <w:rPr>
                <w:rFonts w:ascii="Arial" w:hAnsi="Arial" w:cs="Arial"/>
                <w:szCs w:val="24"/>
                <w:lang w:eastAsia="lt-LT"/>
              </w:rPr>
              <w:t xml:space="preserve"> kartus. Dviejuose posėdžiuose </w:t>
            </w:r>
            <w:r w:rsidRPr="001704BE">
              <w:rPr>
                <w:rFonts w:ascii="Arial" w:hAnsi="Arial" w:cs="Arial"/>
                <w:szCs w:val="24"/>
                <w:lang w:eastAsia="lt-LT"/>
              </w:rPr>
              <w:t>dalyvavo tarpinstitucinio bendradarbiavimo koordinatorė Toma Stonkė</w:t>
            </w:r>
            <w:r w:rsidRPr="001704BE">
              <w:rPr>
                <w:rFonts w:ascii="Arial" w:hAnsi="Arial" w:cs="Arial"/>
                <w:szCs w:val="24"/>
                <w:shd w:val="clear" w:color="auto" w:fill="FFFFFF"/>
                <w:lang w:eastAsia="lt-LT"/>
              </w:rPr>
              <w:t>.</w:t>
            </w:r>
          </w:p>
          <w:p w14:paraId="64BF5D88" w14:textId="77777777"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t xml:space="preserve">Sistemingai atliekama mokinių ugdymo(si) rezultatų analizė, </w:t>
            </w:r>
            <w:r w:rsidRPr="001704BE">
              <w:rPr>
                <w:rFonts w:ascii="Arial" w:hAnsi="Arial" w:cs="Arial"/>
                <w:color w:val="000000" w:themeColor="text1"/>
                <w:szCs w:val="24"/>
                <w:lang w:eastAsia="lt-LT"/>
              </w:rPr>
              <w:t>kuri</w:t>
            </w:r>
            <w:r w:rsidRPr="001704BE">
              <w:rPr>
                <w:rFonts w:ascii="Arial" w:hAnsi="Arial" w:cs="Arial"/>
                <w:color w:val="FF0000"/>
                <w:szCs w:val="24"/>
                <w:lang w:eastAsia="lt-LT"/>
              </w:rPr>
              <w:t xml:space="preserve"> </w:t>
            </w:r>
            <w:r w:rsidRPr="001704BE">
              <w:rPr>
                <w:rFonts w:ascii="Arial" w:hAnsi="Arial" w:cs="Arial"/>
                <w:szCs w:val="24"/>
                <w:lang w:eastAsia="lt-LT"/>
              </w:rPr>
              <w:t xml:space="preserve">aptariama metodinėje, mokytojų, mokyklos tarybose. 1–4 klasių mokinių mokymosi rezultatai pagal pasiekimo lygius: 16 proc. mokinių pasiekė aukštesnįjį lygį, 58,4 proc. – aukštesnįjį ir pagrindinį lygį, 25,4 proc. – patenkinamą lygį. Pirmų klasių mokinių metiniuose įvertinamuose, lyginant su pirmo pusmečio mokymo rezultatais, aukštesnįjį lygmenį pasiekė 1,6 proc. mažiau, aukštesnįjį ir pagrindinį lygmenį 5,8 proc. daugiau ir patenkinamą lygmenį 4,2 proc. mažiau mokinių. Antrų klasių mokinių aukštesnįjį lygmenį pasiekusių mokinių skaičius pakito nežymiai 4,2 proc. mažiau, aukštesnįjį ir pagrindinį lygmenį 5,7 proc. daugiau, patenkinamą lygmenį pasiekusių mokinių skaičius 1,5 proc. mažiau mokinių. Trečių klasių mokinių aukštesnįjį lygmenį pasiekusių mokinių skaičius 2,4 proc. daugiau, aukštesnįjį ir pagrindinį lygmenį 2 proc. mažiau, </w:t>
            </w:r>
            <w:r w:rsidRPr="001704BE">
              <w:rPr>
                <w:rFonts w:ascii="Arial" w:hAnsi="Arial" w:cs="Arial"/>
                <w:color w:val="000000" w:themeColor="text1"/>
                <w:szCs w:val="24"/>
                <w:lang w:eastAsia="lt-LT"/>
              </w:rPr>
              <w:t xml:space="preserve">patenkinamu lygmeniu pasiekė 0,4 proc. mažiau mokinių. </w:t>
            </w:r>
            <w:r w:rsidRPr="001704BE">
              <w:rPr>
                <w:rFonts w:ascii="Arial" w:hAnsi="Arial" w:cs="Arial"/>
                <w:szCs w:val="24"/>
                <w:lang w:eastAsia="lt-LT"/>
              </w:rPr>
              <w:t>Ketvirtų klasių mokinių aukštesnįjį lygmenį pasiekė 3,6 proc. daugiau, aukštesnįjį ir pagrindinį lygmenį 2,9 proc. daugiau, patenkinamą lygmenį</w:t>
            </w:r>
            <w:r w:rsidR="001F37F4" w:rsidRPr="001704BE">
              <w:rPr>
                <w:rFonts w:ascii="Arial" w:hAnsi="Arial" w:cs="Arial"/>
                <w:szCs w:val="24"/>
                <w:lang w:eastAsia="lt-LT"/>
              </w:rPr>
              <w:t xml:space="preserve"> 6,5 proc. mažiau mokinių. 2022/</w:t>
            </w:r>
            <w:r w:rsidRPr="001704BE">
              <w:rPr>
                <w:rFonts w:ascii="Arial" w:hAnsi="Arial" w:cs="Arial"/>
                <w:szCs w:val="24"/>
                <w:lang w:eastAsia="lt-LT"/>
              </w:rPr>
              <w:t>2023 m. m. aukštesnįjį lygį pasiekusių mokinių skaičius išliko nepakitęs – 16 proc., aukštesnįjį ir pagrindinį lygį – 3 proc. daugiau, patenkinamą lygį – 3 proc. mažiau mokinių, 2 mokiniai (0,2 proc.) padarė pažangą.</w:t>
            </w:r>
          </w:p>
          <w:p w14:paraId="1C741CAD" w14:textId="77777777"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lastRenderedPageBreak/>
              <w:t>Progimnazijos ketvirtokų NMPP rezultatai: skaitymo – aukštesnį lygį pasiekė 9,6 proc., pagrindinį lygį – 70,8 proc., patenkinamą lygį – 21,7 proc., nepasiekusių patenkinamojo lygio – 5 proc.; matema</w:t>
            </w:r>
            <w:r w:rsidR="00B711D5" w:rsidRPr="001704BE">
              <w:rPr>
                <w:rFonts w:ascii="Arial" w:hAnsi="Arial" w:cs="Arial"/>
                <w:szCs w:val="24"/>
                <w:lang w:eastAsia="lt-LT"/>
              </w:rPr>
              <w:t>tikos rezultatai: aukštesnį lygį</w:t>
            </w:r>
            <w:r w:rsidRPr="001704BE">
              <w:rPr>
                <w:rFonts w:ascii="Arial" w:hAnsi="Arial" w:cs="Arial"/>
                <w:szCs w:val="24"/>
                <w:lang w:eastAsia="lt-LT"/>
              </w:rPr>
              <w:t xml:space="preserve"> pasiekė 9,6 proc., pagrindinį – 74,6 proc., patenkinamą lygį – 14 proc., nepasiekusių patenkinamojo lygio – 1,8 proc. Matematikos rezultatai 1,7 proc. žemesni negu </w:t>
            </w:r>
            <w:r w:rsidRPr="001704BE">
              <w:rPr>
                <w:rFonts w:ascii="Arial" w:hAnsi="Arial" w:cs="Arial"/>
                <w:color w:val="000000" w:themeColor="text1"/>
                <w:szCs w:val="24"/>
                <w:lang w:eastAsia="lt-LT"/>
              </w:rPr>
              <w:t xml:space="preserve">respublikos ketvirtokų, </w:t>
            </w:r>
            <w:r w:rsidRPr="001704BE">
              <w:rPr>
                <w:rFonts w:ascii="Arial" w:hAnsi="Arial" w:cs="Arial"/>
                <w:szCs w:val="24"/>
                <w:lang w:eastAsia="lt-LT"/>
              </w:rPr>
              <w:t xml:space="preserve">1,5 proc. aukštesni negu savivaldybės mokyklų, skaitymo rezultatai 4,2 proc. žemesni negu </w:t>
            </w:r>
            <w:r w:rsidRPr="001704BE">
              <w:rPr>
                <w:rFonts w:ascii="Arial" w:hAnsi="Arial" w:cs="Arial"/>
                <w:color w:val="000000" w:themeColor="text1"/>
                <w:szCs w:val="24"/>
                <w:lang w:eastAsia="lt-LT"/>
              </w:rPr>
              <w:t xml:space="preserve">respublikos mokinių, </w:t>
            </w:r>
            <w:r w:rsidRPr="001704BE">
              <w:rPr>
                <w:rFonts w:ascii="Arial" w:hAnsi="Arial" w:cs="Arial"/>
                <w:szCs w:val="24"/>
                <w:lang w:eastAsia="lt-LT"/>
              </w:rPr>
              <w:t>1,2 proc. aukštesni negu savivaldybės mokyklų.</w:t>
            </w:r>
          </w:p>
          <w:p w14:paraId="2D7CCC66" w14:textId="77777777"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t>5–8 klasių mokinių metinis pažangumas 97,9 proc. Mokslo metus 9–10 balais baigė 15,41 proc., 6–8 balais 50,61 proc., 5-4 balais 31,87 proc. mokinių, nepatenkinamais įvertinimais baigė 2,1 proc. penktų – aštuntų klasių mokiniai.</w:t>
            </w:r>
          </w:p>
          <w:p w14:paraId="27BA3DB2" w14:textId="77777777" w:rsidR="0057516D" w:rsidRPr="001704BE" w:rsidRDefault="00C93571"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t xml:space="preserve">Aštuntokų NMPP rezultatai: </w:t>
            </w:r>
            <w:r w:rsidR="0057516D" w:rsidRPr="001704BE">
              <w:rPr>
                <w:rFonts w:ascii="Arial" w:hAnsi="Arial" w:cs="Arial"/>
                <w:szCs w:val="24"/>
                <w:lang w:eastAsia="lt-LT"/>
              </w:rPr>
              <w:t>lietuvių k. ir literatūros (skaitymo) rezultatai yra aukštesni nei matematikos: skaitymo aukštesnį lygį pasiekė 14,07 proc., o matematikos tik 3,03 p</w:t>
            </w:r>
            <w:r w:rsidR="00B711D5" w:rsidRPr="001704BE">
              <w:rPr>
                <w:rFonts w:ascii="Arial" w:hAnsi="Arial" w:cs="Arial"/>
                <w:szCs w:val="24"/>
                <w:lang w:eastAsia="lt-LT"/>
              </w:rPr>
              <w:t xml:space="preserve">roc., 63,07 proc. pasiekė pagrindinį </w:t>
            </w:r>
            <w:r w:rsidR="0057516D" w:rsidRPr="001704BE">
              <w:rPr>
                <w:rFonts w:ascii="Arial" w:hAnsi="Arial" w:cs="Arial"/>
                <w:szCs w:val="24"/>
                <w:lang w:eastAsia="lt-LT"/>
              </w:rPr>
              <w:t xml:space="preserve">skaitymo </w:t>
            </w:r>
            <w:r w:rsidR="00B711D5" w:rsidRPr="001704BE">
              <w:rPr>
                <w:rFonts w:ascii="Arial" w:hAnsi="Arial" w:cs="Arial"/>
                <w:szCs w:val="24"/>
                <w:lang w:eastAsia="lt-LT"/>
              </w:rPr>
              <w:t>lygį</w:t>
            </w:r>
            <w:r w:rsidR="0057516D" w:rsidRPr="001704BE">
              <w:rPr>
                <w:rFonts w:ascii="Arial" w:hAnsi="Arial" w:cs="Arial"/>
                <w:szCs w:val="24"/>
                <w:lang w:eastAsia="lt-LT"/>
              </w:rPr>
              <w:t>, o matematikos tik 32,58 proc. aštuntokų. Patenkinamo lygmens nepasiekė 8,33 proc. matematikos patikrinimą laikiusių mokinių. Lyginant šalies, savivaldybės ir mokyklos rezultatus, mūsų mokinių lietuvių k. ir literatūros (skaitymo) rezultatai 1,1 proc. aukštesni už šalies ir 2,9 proc. už savivaldybės aštuntokų rezultatus. Matematikos rezultatai 1,6 proc. blogesni už šalies, tačiau už savivaldybės 3,8 proc. geresni.</w:t>
            </w:r>
          </w:p>
          <w:p w14:paraId="2EDDAAEF" w14:textId="77777777"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t>Suorganizuotos atvirų durų dienos 1–8 klasių mokinių tėvams. Jų metu įvyko daugiau kaip 289 tėvų susitikimai su mokytojais. Pradinėse klasėse per mokslo metus organizuoti susitikimai „Mokinys-mokytojas-mokinio tėvai“.</w:t>
            </w:r>
          </w:p>
          <w:p w14:paraId="08F3616D" w14:textId="2A91F898"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t>1–4 klasių mokinių pasiekimai: Konkursas ,,Sveikų dantukų fiesta“, 3c klasės mokinių komanda laimėjo 2 vietą;</w:t>
            </w:r>
            <w:r w:rsidRPr="001704BE">
              <w:rPr>
                <w:rFonts w:ascii="Arial" w:hAnsi="Arial" w:cs="Arial"/>
                <w:b/>
                <w:szCs w:val="24"/>
                <w:lang w:eastAsia="lt-LT"/>
              </w:rPr>
              <w:t xml:space="preserve"> </w:t>
            </w:r>
            <w:r w:rsidRPr="001704BE">
              <w:rPr>
                <w:rFonts w:ascii="Arial" w:hAnsi="Arial" w:cs="Arial"/>
                <w:szCs w:val="24"/>
                <w:lang w:eastAsia="lt-LT"/>
              </w:rPr>
              <w:t>Rajoniniame bendrojo ugdymo mokyklų pradinių klasių mokinių anglų kalbos konku</w:t>
            </w:r>
            <w:r w:rsidR="00CB07C1" w:rsidRPr="001704BE">
              <w:rPr>
                <w:rFonts w:ascii="Arial" w:hAnsi="Arial" w:cs="Arial"/>
                <w:szCs w:val="24"/>
                <w:lang w:eastAsia="lt-LT"/>
              </w:rPr>
              <w:t xml:space="preserve">rse „Smart and quick” </w:t>
            </w:r>
            <w:r w:rsidR="001B49F3" w:rsidRPr="001B49F3">
              <w:rPr>
                <w:rFonts w:ascii="Arial" w:hAnsi="Arial" w:cs="Arial"/>
                <w:szCs w:val="24"/>
                <w:lang w:eastAsia="lt-LT"/>
              </w:rPr>
              <w:t>–</w:t>
            </w:r>
            <w:r w:rsidR="00CB07C1" w:rsidRPr="001704BE">
              <w:rPr>
                <w:rFonts w:ascii="Arial" w:hAnsi="Arial" w:cs="Arial"/>
                <w:szCs w:val="24"/>
                <w:lang w:eastAsia="lt-LT"/>
              </w:rPr>
              <w:t xml:space="preserve"> </w:t>
            </w:r>
            <w:r w:rsidR="00AD330B" w:rsidRPr="001704BE">
              <w:rPr>
                <w:rFonts w:ascii="Arial" w:hAnsi="Arial" w:cs="Arial"/>
                <w:szCs w:val="24"/>
                <w:lang w:eastAsia="lt-LT"/>
              </w:rPr>
              <w:t>I vietą</w:t>
            </w:r>
            <w:r w:rsidRPr="001704BE">
              <w:rPr>
                <w:rFonts w:ascii="Arial" w:hAnsi="Arial" w:cs="Arial"/>
                <w:szCs w:val="24"/>
                <w:lang w:eastAsia="lt-LT"/>
              </w:rPr>
              <w:t>,</w:t>
            </w:r>
            <w:r w:rsidRPr="001704BE">
              <w:rPr>
                <w:rFonts w:ascii="Arial" w:hAnsi="Arial" w:cs="Arial"/>
                <w:b/>
                <w:szCs w:val="24"/>
                <w:lang w:eastAsia="lt-LT"/>
              </w:rPr>
              <w:t xml:space="preserve"> </w:t>
            </w:r>
            <w:r w:rsidRPr="001704BE">
              <w:rPr>
                <w:rFonts w:ascii="Arial" w:hAnsi="Arial" w:cs="Arial"/>
                <w:szCs w:val="24"/>
                <w:lang w:eastAsia="lt-LT"/>
              </w:rPr>
              <w:t xml:space="preserve">Tarptautinėje lietuvių kalbos, matematikos, anglų kalbos, pasaulio pažinimo KINGS olimpiadoje 4 mokiniai </w:t>
            </w:r>
            <w:r w:rsidR="001B49F3" w:rsidRPr="001B49F3">
              <w:rPr>
                <w:rFonts w:ascii="Arial" w:hAnsi="Arial" w:cs="Arial"/>
                <w:szCs w:val="24"/>
                <w:lang w:eastAsia="lt-LT"/>
              </w:rPr>
              <w:t>–</w:t>
            </w:r>
            <w:r w:rsidRPr="001704BE">
              <w:rPr>
                <w:rFonts w:ascii="Arial" w:hAnsi="Arial" w:cs="Arial"/>
                <w:szCs w:val="24"/>
                <w:lang w:eastAsia="lt-LT"/>
              </w:rPr>
              <w:t xml:space="preserve"> I laipsnio diplomu,</w:t>
            </w:r>
            <w:r w:rsidRPr="001704BE">
              <w:rPr>
                <w:rFonts w:ascii="Arial" w:hAnsi="Arial" w:cs="Arial"/>
                <w:b/>
                <w:szCs w:val="24"/>
                <w:lang w:eastAsia="lt-LT"/>
              </w:rPr>
              <w:t xml:space="preserve"> </w:t>
            </w:r>
            <w:r w:rsidRPr="001704BE">
              <w:rPr>
                <w:rFonts w:ascii="Arial" w:hAnsi="Arial" w:cs="Arial"/>
                <w:szCs w:val="24"/>
                <w:lang w:eastAsia="lt-LT"/>
              </w:rPr>
              <w:t xml:space="preserve">Klaipėdos r. bendrojo ugdymo (miesto) mokyklų pradinių klasių kvadrato varžybose </w:t>
            </w:r>
            <w:r w:rsidR="001B49F3" w:rsidRPr="001B49F3">
              <w:rPr>
                <w:rFonts w:ascii="Arial" w:hAnsi="Arial" w:cs="Arial"/>
                <w:szCs w:val="24"/>
                <w:lang w:eastAsia="lt-LT"/>
              </w:rPr>
              <w:t>–</w:t>
            </w:r>
            <w:r w:rsidRPr="001704BE">
              <w:rPr>
                <w:rFonts w:ascii="Arial" w:hAnsi="Arial" w:cs="Arial"/>
                <w:szCs w:val="24"/>
                <w:lang w:eastAsia="lt-LT"/>
              </w:rPr>
              <w:t xml:space="preserve"> I vietą,</w:t>
            </w:r>
            <w:r w:rsidRPr="001704BE">
              <w:rPr>
                <w:rFonts w:ascii="Arial" w:hAnsi="Arial" w:cs="Arial"/>
                <w:b/>
                <w:szCs w:val="24"/>
                <w:lang w:eastAsia="lt-LT"/>
              </w:rPr>
              <w:t xml:space="preserve"> </w:t>
            </w:r>
            <w:r w:rsidRPr="001704BE">
              <w:rPr>
                <w:rFonts w:ascii="Arial" w:hAnsi="Arial" w:cs="Arial"/>
                <w:szCs w:val="24"/>
                <w:lang w:eastAsia="lt-LT"/>
              </w:rPr>
              <w:t>Lietuvos bendrojo ugdymo mokyklų zoninių kvadrato 2012 m. gim. ir jaunesnio amž</w:t>
            </w:r>
            <w:r w:rsidR="00AD330B" w:rsidRPr="001704BE">
              <w:rPr>
                <w:rFonts w:ascii="Arial" w:hAnsi="Arial" w:cs="Arial"/>
                <w:szCs w:val="24"/>
                <w:lang w:eastAsia="lt-LT"/>
              </w:rPr>
              <w:t xml:space="preserve">iaus grupės varžybose </w:t>
            </w:r>
            <w:r w:rsidR="001B49F3" w:rsidRPr="001B49F3">
              <w:rPr>
                <w:rFonts w:ascii="Arial" w:hAnsi="Arial" w:cs="Arial"/>
                <w:szCs w:val="24"/>
                <w:lang w:eastAsia="lt-LT"/>
              </w:rPr>
              <w:t>–</w:t>
            </w:r>
            <w:r w:rsidR="00AD330B" w:rsidRPr="001704BE">
              <w:rPr>
                <w:rFonts w:ascii="Arial" w:hAnsi="Arial" w:cs="Arial"/>
                <w:szCs w:val="24"/>
                <w:lang w:eastAsia="lt-LT"/>
              </w:rPr>
              <w:t xml:space="preserve"> II vietą</w:t>
            </w:r>
            <w:r w:rsidRPr="001704BE">
              <w:rPr>
                <w:rFonts w:ascii="Arial" w:hAnsi="Arial" w:cs="Arial"/>
                <w:szCs w:val="24"/>
                <w:lang w:eastAsia="lt-LT"/>
              </w:rPr>
              <w:t>;</w:t>
            </w:r>
            <w:r w:rsidRPr="001704BE">
              <w:rPr>
                <w:rFonts w:ascii="Arial" w:hAnsi="Arial" w:cs="Arial"/>
                <w:b/>
                <w:szCs w:val="24"/>
                <w:lang w:eastAsia="lt-LT"/>
              </w:rPr>
              <w:t xml:space="preserve"> </w:t>
            </w:r>
            <w:r w:rsidRPr="001704BE">
              <w:rPr>
                <w:rFonts w:ascii="Arial" w:hAnsi="Arial" w:cs="Arial"/>
                <w:szCs w:val="24"/>
                <w:lang w:eastAsia="lt-LT"/>
              </w:rPr>
              <w:t>Klaipėdos rajono bendrojo ugdymo miesto mokyklų kvadrato varžybose (3</w:t>
            </w:r>
            <w:r w:rsidR="001B49F3" w:rsidRPr="001B49F3">
              <w:rPr>
                <w:rFonts w:ascii="Arial" w:hAnsi="Arial" w:cs="Arial"/>
                <w:szCs w:val="24"/>
                <w:lang w:eastAsia="lt-LT"/>
              </w:rPr>
              <w:t>–</w:t>
            </w:r>
            <w:r w:rsidRPr="001704BE">
              <w:rPr>
                <w:rFonts w:ascii="Arial" w:hAnsi="Arial" w:cs="Arial"/>
                <w:szCs w:val="24"/>
                <w:lang w:eastAsia="lt-LT"/>
              </w:rPr>
              <w:t>4</w:t>
            </w:r>
            <w:r w:rsidR="00AD330B" w:rsidRPr="001704BE">
              <w:rPr>
                <w:rFonts w:ascii="Arial" w:hAnsi="Arial" w:cs="Arial"/>
                <w:szCs w:val="24"/>
                <w:lang w:eastAsia="lt-LT"/>
              </w:rPr>
              <w:t xml:space="preserve"> klasių mokiniai) laimėjo 1 vietą</w:t>
            </w:r>
            <w:r w:rsidRPr="001704BE">
              <w:rPr>
                <w:rFonts w:ascii="Arial" w:hAnsi="Arial" w:cs="Arial"/>
                <w:szCs w:val="24"/>
                <w:lang w:eastAsia="lt-LT"/>
              </w:rPr>
              <w:t xml:space="preserve">. Tarptautinis lietuvių kalbos, matematikos, anglų kalbos, pasaulio pažinimo, biologijos, IT ir kt. konkurse „Olympis 2022 </w:t>
            </w:r>
            <w:r w:rsidR="001B49F3" w:rsidRPr="001B49F3">
              <w:rPr>
                <w:rFonts w:ascii="Arial" w:hAnsi="Arial" w:cs="Arial"/>
                <w:szCs w:val="24"/>
                <w:lang w:eastAsia="lt-LT"/>
              </w:rPr>
              <w:t>–</w:t>
            </w:r>
            <w:r w:rsidR="001B49F3">
              <w:rPr>
                <w:rFonts w:ascii="Arial" w:hAnsi="Arial" w:cs="Arial"/>
                <w:szCs w:val="24"/>
                <w:lang w:eastAsia="lt-LT"/>
              </w:rPr>
              <w:t xml:space="preserve"> </w:t>
            </w:r>
            <w:r w:rsidRPr="001704BE">
              <w:rPr>
                <w:rFonts w:ascii="Arial" w:hAnsi="Arial" w:cs="Arial"/>
                <w:szCs w:val="24"/>
                <w:lang w:eastAsia="lt-LT"/>
              </w:rPr>
              <w:t xml:space="preserve">Rudens sesijoje“ dalyvavo 64 mokiniai </w:t>
            </w:r>
            <w:r w:rsidR="001B49F3" w:rsidRPr="001B49F3">
              <w:rPr>
                <w:rFonts w:ascii="Arial" w:hAnsi="Arial" w:cs="Arial"/>
                <w:szCs w:val="24"/>
                <w:lang w:eastAsia="lt-LT"/>
              </w:rPr>
              <w:t>–</w:t>
            </w:r>
            <w:r w:rsidRPr="001704BE">
              <w:rPr>
                <w:rFonts w:ascii="Arial" w:hAnsi="Arial" w:cs="Arial"/>
                <w:szCs w:val="24"/>
                <w:lang w:eastAsia="lt-LT"/>
              </w:rPr>
              <w:t xml:space="preserve"> I laipsn</w:t>
            </w:r>
            <w:r w:rsidR="00AD330B" w:rsidRPr="001704BE">
              <w:rPr>
                <w:rFonts w:ascii="Arial" w:hAnsi="Arial" w:cs="Arial"/>
                <w:szCs w:val="24"/>
                <w:lang w:eastAsia="lt-LT"/>
              </w:rPr>
              <w:t>io diplomai, 13 medalių, 19-ame</w:t>
            </w:r>
            <w:r w:rsidRPr="001704BE">
              <w:rPr>
                <w:rFonts w:ascii="Arial" w:hAnsi="Arial" w:cs="Arial"/>
                <w:szCs w:val="24"/>
                <w:lang w:eastAsia="lt-LT"/>
              </w:rPr>
              <w:t xml:space="preserve"> informatikos ir in</w:t>
            </w:r>
            <w:r w:rsidR="009637FB" w:rsidRPr="001704BE">
              <w:rPr>
                <w:rFonts w:ascii="Arial" w:hAnsi="Arial" w:cs="Arial"/>
                <w:szCs w:val="24"/>
                <w:lang w:eastAsia="lt-LT"/>
              </w:rPr>
              <w:t>formacinio mąstymo konkurse</w:t>
            </w:r>
            <w:r w:rsidRPr="001704BE">
              <w:rPr>
                <w:rFonts w:ascii="Arial" w:hAnsi="Arial" w:cs="Arial"/>
                <w:szCs w:val="24"/>
                <w:lang w:eastAsia="lt-LT"/>
              </w:rPr>
              <w:t xml:space="preserve"> „Bebras</w:t>
            </w:r>
            <w:r w:rsidR="009637FB" w:rsidRPr="001704BE">
              <w:rPr>
                <w:rFonts w:ascii="Arial" w:hAnsi="Arial" w:cs="Arial"/>
                <w:szCs w:val="24"/>
                <w:lang w:eastAsia="lt-LT"/>
              </w:rPr>
              <w:t xml:space="preserve">“ dalyvavo  2 mokiniai </w:t>
            </w:r>
            <w:r w:rsidR="001B49F3" w:rsidRPr="001B49F3">
              <w:rPr>
                <w:rFonts w:ascii="Arial" w:hAnsi="Arial" w:cs="Arial"/>
                <w:szCs w:val="24"/>
                <w:lang w:eastAsia="lt-LT"/>
              </w:rPr>
              <w:t>–</w:t>
            </w:r>
            <w:r w:rsidR="009637FB" w:rsidRPr="001704BE">
              <w:rPr>
                <w:rFonts w:ascii="Arial" w:hAnsi="Arial" w:cs="Arial"/>
                <w:szCs w:val="24"/>
                <w:lang w:eastAsia="lt-LT"/>
              </w:rPr>
              <w:t xml:space="preserve"> I vietą</w:t>
            </w:r>
            <w:r w:rsidRPr="001704BE">
              <w:rPr>
                <w:rFonts w:ascii="Arial" w:hAnsi="Arial" w:cs="Arial"/>
                <w:szCs w:val="24"/>
                <w:lang w:eastAsia="lt-LT"/>
              </w:rPr>
              <w:t xml:space="preserve"> Klaipėdos r. sav</w:t>
            </w:r>
            <w:r w:rsidR="009637FB" w:rsidRPr="001704BE">
              <w:rPr>
                <w:rFonts w:ascii="Arial" w:hAnsi="Arial" w:cs="Arial"/>
                <w:szCs w:val="24"/>
                <w:lang w:eastAsia="lt-LT"/>
              </w:rPr>
              <w:t xml:space="preserve">ivaldybėje, 1 mokinys </w:t>
            </w:r>
            <w:r w:rsidR="001B49F3" w:rsidRPr="001B49F3">
              <w:rPr>
                <w:rFonts w:ascii="Arial" w:hAnsi="Arial" w:cs="Arial"/>
                <w:szCs w:val="24"/>
                <w:lang w:eastAsia="lt-LT"/>
              </w:rPr>
              <w:t>–</w:t>
            </w:r>
            <w:r w:rsidR="009637FB" w:rsidRPr="001704BE">
              <w:rPr>
                <w:rFonts w:ascii="Arial" w:hAnsi="Arial" w:cs="Arial"/>
                <w:szCs w:val="24"/>
                <w:lang w:eastAsia="lt-LT"/>
              </w:rPr>
              <w:t xml:space="preserve"> II vietą</w:t>
            </w:r>
            <w:r w:rsidRPr="001704BE">
              <w:rPr>
                <w:rFonts w:ascii="Arial" w:hAnsi="Arial" w:cs="Arial"/>
                <w:szCs w:val="24"/>
                <w:lang w:eastAsia="lt-LT"/>
              </w:rPr>
              <w:t xml:space="preserve"> Klaipėdos r. savivaldybėje,</w:t>
            </w:r>
            <w:r w:rsidRPr="001704BE">
              <w:rPr>
                <w:rFonts w:ascii="Arial" w:hAnsi="Arial" w:cs="Arial"/>
                <w:b/>
                <w:szCs w:val="24"/>
                <w:lang w:eastAsia="lt-LT"/>
              </w:rPr>
              <w:t xml:space="preserve"> </w:t>
            </w:r>
            <w:r w:rsidRPr="001704BE">
              <w:rPr>
                <w:rFonts w:ascii="Arial" w:hAnsi="Arial" w:cs="Arial"/>
                <w:szCs w:val="24"/>
                <w:lang w:eastAsia="lt-LT"/>
              </w:rPr>
              <w:t>Klaipėdos r. bendrojo ugdymo mokyklų pradinių klasių mokinių šachmatų varžybose 1–4 klasių mokinių komanda laimėjo II vietą,</w:t>
            </w:r>
            <w:r w:rsidRPr="001704BE">
              <w:rPr>
                <w:rFonts w:ascii="Arial" w:hAnsi="Arial" w:cs="Arial"/>
                <w:b/>
                <w:szCs w:val="24"/>
                <w:lang w:eastAsia="lt-LT"/>
              </w:rPr>
              <w:t xml:space="preserve"> </w:t>
            </w:r>
            <w:r w:rsidRPr="001704BE">
              <w:rPr>
                <w:rFonts w:ascii="Arial" w:hAnsi="Arial" w:cs="Arial"/>
                <w:szCs w:val="24"/>
                <w:lang w:eastAsia="lt-LT"/>
              </w:rPr>
              <w:t>Klaipėdos rajono mokyklų pradinių klasių mokinių pavasario kroso bėgimo varžybose 3</w:t>
            </w:r>
            <w:r w:rsidR="001B49F3" w:rsidRPr="001B49F3">
              <w:rPr>
                <w:rFonts w:ascii="Arial" w:hAnsi="Arial" w:cs="Arial"/>
                <w:szCs w:val="24"/>
                <w:lang w:eastAsia="lt-LT"/>
              </w:rPr>
              <w:t>–</w:t>
            </w:r>
            <w:r w:rsidRPr="001704BE">
              <w:rPr>
                <w:rFonts w:ascii="Arial" w:hAnsi="Arial" w:cs="Arial"/>
                <w:szCs w:val="24"/>
                <w:lang w:eastAsia="lt-LT"/>
              </w:rPr>
              <w:t>4 kl. mokinių berniukų</w:t>
            </w:r>
            <w:r w:rsidR="00E34E14" w:rsidRPr="001704BE">
              <w:rPr>
                <w:rFonts w:ascii="Arial" w:hAnsi="Arial" w:cs="Arial"/>
                <w:szCs w:val="24"/>
                <w:lang w:eastAsia="lt-LT"/>
              </w:rPr>
              <w:t xml:space="preserve"> ir mergaičių komandos </w:t>
            </w:r>
            <w:r w:rsidR="001B49F3" w:rsidRPr="001B49F3">
              <w:rPr>
                <w:rFonts w:ascii="Arial" w:hAnsi="Arial" w:cs="Arial"/>
                <w:szCs w:val="24"/>
                <w:lang w:eastAsia="lt-LT"/>
              </w:rPr>
              <w:t>–</w:t>
            </w:r>
            <w:r w:rsidR="00E34E14" w:rsidRPr="001704BE">
              <w:rPr>
                <w:rFonts w:ascii="Arial" w:hAnsi="Arial" w:cs="Arial"/>
                <w:szCs w:val="24"/>
                <w:lang w:eastAsia="lt-LT"/>
              </w:rPr>
              <w:t xml:space="preserve"> I vietą</w:t>
            </w:r>
            <w:r w:rsidRPr="001704BE">
              <w:rPr>
                <w:rFonts w:ascii="Arial" w:hAnsi="Arial" w:cs="Arial"/>
                <w:szCs w:val="24"/>
                <w:lang w:eastAsia="lt-LT"/>
              </w:rPr>
              <w:t>,</w:t>
            </w:r>
            <w:r w:rsidRPr="001704BE">
              <w:rPr>
                <w:rFonts w:ascii="Arial" w:hAnsi="Arial" w:cs="Arial"/>
                <w:b/>
                <w:szCs w:val="24"/>
                <w:lang w:eastAsia="lt-LT"/>
              </w:rPr>
              <w:t xml:space="preserve"> </w:t>
            </w:r>
            <w:r w:rsidRPr="001704BE">
              <w:rPr>
                <w:rFonts w:ascii="Arial" w:hAnsi="Arial" w:cs="Arial"/>
                <w:szCs w:val="24"/>
                <w:lang w:eastAsia="lt-LT"/>
              </w:rPr>
              <w:t>Klaipėdos r. bendrojo ugdymo (miesto) mokyklų pradinių klasių „Drąsūs Stiprūs Vikrūs“ varžybos</w:t>
            </w:r>
            <w:r w:rsidR="00E34E14" w:rsidRPr="001704BE">
              <w:rPr>
                <w:rFonts w:ascii="Arial" w:hAnsi="Arial" w:cs="Arial"/>
                <w:szCs w:val="24"/>
                <w:lang w:eastAsia="lt-LT"/>
              </w:rPr>
              <w:t>e</w:t>
            </w:r>
            <w:r w:rsidRPr="001704BE">
              <w:rPr>
                <w:rFonts w:ascii="Arial" w:hAnsi="Arial" w:cs="Arial"/>
                <w:szCs w:val="24"/>
                <w:lang w:eastAsia="lt-LT"/>
              </w:rPr>
              <w:t>. 4 kl.</w:t>
            </w:r>
            <w:r w:rsidR="00E34E14" w:rsidRPr="001704BE">
              <w:rPr>
                <w:rFonts w:ascii="Arial" w:hAnsi="Arial" w:cs="Arial"/>
                <w:szCs w:val="24"/>
                <w:lang w:eastAsia="lt-LT"/>
              </w:rPr>
              <w:t xml:space="preserve"> mokinių komanda </w:t>
            </w:r>
            <w:r w:rsidR="001B49F3" w:rsidRPr="001B49F3">
              <w:rPr>
                <w:rFonts w:ascii="Arial" w:hAnsi="Arial" w:cs="Arial"/>
                <w:szCs w:val="24"/>
                <w:lang w:eastAsia="lt-LT"/>
              </w:rPr>
              <w:t>–</w:t>
            </w:r>
            <w:r w:rsidR="00E34E14" w:rsidRPr="001704BE">
              <w:rPr>
                <w:rFonts w:ascii="Arial" w:hAnsi="Arial" w:cs="Arial"/>
                <w:szCs w:val="24"/>
                <w:lang w:eastAsia="lt-LT"/>
              </w:rPr>
              <w:t xml:space="preserve"> II vietą</w:t>
            </w:r>
            <w:r w:rsidRPr="001704BE">
              <w:rPr>
                <w:rFonts w:ascii="Arial" w:hAnsi="Arial" w:cs="Arial"/>
                <w:szCs w:val="24"/>
                <w:lang w:eastAsia="lt-LT"/>
              </w:rPr>
              <w:t>;</w:t>
            </w:r>
            <w:r w:rsidRPr="001704BE">
              <w:rPr>
                <w:rFonts w:ascii="Arial" w:hAnsi="Arial" w:cs="Arial"/>
                <w:b/>
                <w:szCs w:val="24"/>
                <w:lang w:eastAsia="lt-LT"/>
              </w:rPr>
              <w:t xml:space="preserve"> </w:t>
            </w:r>
            <w:r w:rsidRPr="001704BE">
              <w:rPr>
                <w:rFonts w:ascii="Arial" w:hAnsi="Arial" w:cs="Arial"/>
                <w:szCs w:val="24"/>
                <w:lang w:eastAsia="lt-LT"/>
              </w:rPr>
              <w:t xml:space="preserve">Respublikinis šokių konkursas „Baltic Amber Palanga“ dalyvavo 32 mokiniai: 2 mokiniai </w:t>
            </w:r>
            <w:r w:rsidR="001B49F3" w:rsidRPr="001B49F3">
              <w:rPr>
                <w:rFonts w:ascii="Arial" w:hAnsi="Arial" w:cs="Arial"/>
                <w:szCs w:val="24"/>
                <w:lang w:eastAsia="lt-LT"/>
              </w:rPr>
              <w:t>–</w:t>
            </w:r>
            <w:r w:rsidRPr="001704BE">
              <w:rPr>
                <w:rFonts w:ascii="Arial" w:hAnsi="Arial" w:cs="Arial"/>
                <w:szCs w:val="24"/>
                <w:lang w:eastAsia="lt-LT"/>
              </w:rPr>
              <w:t xml:space="preserve"> I vietą, 30 m</w:t>
            </w:r>
            <w:r w:rsidR="00E34E14" w:rsidRPr="001704BE">
              <w:rPr>
                <w:rFonts w:ascii="Arial" w:hAnsi="Arial" w:cs="Arial"/>
                <w:szCs w:val="24"/>
                <w:lang w:eastAsia="lt-LT"/>
              </w:rPr>
              <w:t xml:space="preserve">okinių </w:t>
            </w:r>
            <w:r w:rsidR="001B49F3" w:rsidRPr="001B49F3">
              <w:rPr>
                <w:rFonts w:ascii="Arial" w:hAnsi="Arial" w:cs="Arial"/>
                <w:szCs w:val="24"/>
                <w:lang w:eastAsia="lt-LT"/>
              </w:rPr>
              <w:t>–</w:t>
            </w:r>
            <w:r w:rsidR="00E34E14" w:rsidRPr="001704BE">
              <w:rPr>
                <w:rFonts w:ascii="Arial" w:hAnsi="Arial" w:cs="Arial"/>
                <w:szCs w:val="24"/>
                <w:lang w:eastAsia="lt-LT"/>
              </w:rPr>
              <w:t xml:space="preserve"> II vietą. Respublikiniame šokių konkurse</w:t>
            </w:r>
            <w:r w:rsidRPr="001704BE">
              <w:rPr>
                <w:rFonts w:ascii="Arial" w:hAnsi="Arial" w:cs="Arial"/>
                <w:szCs w:val="24"/>
                <w:lang w:eastAsia="lt-LT"/>
              </w:rPr>
              <w:t xml:space="preserve"> „Dance is passion“ – šiuolaikinių šokių kolektyvas „Versmė“ laimėjo I vietą;</w:t>
            </w:r>
            <w:r w:rsidRPr="001704BE">
              <w:rPr>
                <w:rFonts w:ascii="Arial" w:hAnsi="Arial" w:cs="Arial"/>
                <w:b/>
                <w:szCs w:val="24"/>
                <w:lang w:eastAsia="lt-LT"/>
              </w:rPr>
              <w:t xml:space="preserve"> </w:t>
            </w:r>
            <w:r w:rsidRPr="001704BE">
              <w:rPr>
                <w:rFonts w:ascii="Arial" w:hAnsi="Arial" w:cs="Arial"/>
                <w:szCs w:val="24"/>
                <w:lang w:eastAsia="lt-LT"/>
              </w:rPr>
              <w:t xml:space="preserve">Respublikinis XVIII šokių konkursas-festivalis „Šokio vizija“ – šiuolaikinių šokių kolektyvas „Versmė“ </w:t>
            </w:r>
            <w:r w:rsidR="001B49F3" w:rsidRPr="001B49F3">
              <w:rPr>
                <w:rFonts w:ascii="Arial" w:hAnsi="Arial" w:cs="Arial"/>
                <w:szCs w:val="24"/>
                <w:lang w:eastAsia="lt-LT"/>
              </w:rPr>
              <w:t>–</w:t>
            </w:r>
            <w:r w:rsidRPr="001704BE">
              <w:rPr>
                <w:rFonts w:ascii="Arial" w:hAnsi="Arial" w:cs="Arial"/>
                <w:szCs w:val="24"/>
                <w:lang w:eastAsia="lt-LT"/>
              </w:rPr>
              <w:t xml:space="preserve"> II vietą,</w:t>
            </w:r>
            <w:r w:rsidRPr="001704BE">
              <w:rPr>
                <w:rFonts w:ascii="Arial" w:hAnsi="Arial" w:cs="Arial"/>
                <w:b/>
                <w:szCs w:val="24"/>
                <w:lang w:eastAsia="lt-LT"/>
              </w:rPr>
              <w:t xml:space="preserve"> </w:t>
            </w:r>
            <w:r w:rsidRPr="001704BE">
              <w:rPr>
                <w:rFonts w:ascii="Arial" w:hAnsi="Arial" w:cs="Arial"/>
                <w:szCs w:val="24"/>
                <w:lang w:eastAsia="lt-LT"/>
              </w:rPr>
              <w:t>Nacionaliniame piešinių konkurse „Kalėdinis sapnas“ 1 mokinė</w:t>
            </w:r>
            <w:r w:rsidR="00E34E14" w:rsidRPr="001704BE">
              <w:rPr>
                <w:rFonts w:ascii="Arial" w:hAnsi="Arial" w:cs="Arial"/>
                <w:szCs w:val="24"/>
                <w:lang w:eastAsia="lt-LT"/>
              </w:rPr>
              <w:t xml:space="preserve"> laimėjo</w:t>
            </w:r>
            <w:r w:rsidRPr="001704BE">
              <w:rPr>
                <w:rFonts w:ascii="Arial" w:hAnsi="Arial" w:cs="Arial"/>
                <w:szCs w:val="24"/>
                <w:lang w:eastAsia="lt-LT"/>
              </w:rPr>
              <w:t xml:space="preserve"> 3 vietą.</w:t>
            </w:r>
          </w:p>
          <w:p w14:paraId="7BED5AD3" w14:textId="77777777"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t>5–8 klasių mokinių pasiekimai: Viktorinoje  „Žinau, dalinuosi ir bendrauju“ du septintų klasių mokiniai laimėjo 1 – ąją vietą ir apdovanoti diplomais ir dovanomis;</w:t>
            </w:r>
          </w:p>
          <w:p w14:paraId="5BC254C0" w14:textId="7208B04F"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lastRenderedPageBreak/>
              <w:t xml:space="preserve">Kretingos rajono Salantų gimnazijos Alfonso Ivanausko komandinio matematikos uždavinių sprendimo konkurse dalyvavo devyni mokiniai. Laimėtos antra ir trečia vietos, Konkurse - konferencijoje  „Stebiu. Kuriu. Analizuoju“ du mokiniai apdovanoti padėkos raštais, Konkurse ,,Mano žvilgsnis į supantį pasaulį” dvi mokinės apdovanotos padėkos raštais, XVI Lietuvos 5–8 klasių mokinių biologijos olimpiados III etape dalyvauti pakviesta 1 mokinė (pateko tarp 25 geriausiai atlikusių II etapo užduotis), Ekonomikos ir verslumo konkurse „Europos pinigų viktorina 2023“ pasiekė 65 rezultatą iš 1745 dalyvių; Lietuvos mokyklų žaidynių mergaičių futbolo 5x5 finalinėse varžybose mergaičių komanda laimėjo 1-ąją vietą, Piešinių konkurse ,,Lietuvos kovų už laisvę ir netekčių istorija"  mokinė laimėjo trečiąją vietą, Pirmosios vietos laimėtos šokių konkursuose „Baltic Amber Palanga“ bei „Dance is passion 2023“.Bendrojo ugdymo mokyklų futbolo 5x5 varžybose mergaičių ir berniukų komandos laimėjo 1 vietas, keturi 7e klasės mokiniai dalyvavo IT startuolių „Vedlių“ ir Lietuvos Junior Achievement Litexpo organizuotame renginyje, kur 15 Lietuvos mokyklų komandų pristatė savo skaitmeninio verslo prototipus, Mokinė dalyvavo Lietuvos 5–8 klasių mokinių konferencijoje „Finansinis raštingumas – žingsnis karjeros link“, kur skaitė pranešimą, 7 mokiniai dalyvavo respublikiniame anglų kalbos konkurse „Laiškas kalbai”. Mokytojos S. Piaulokienės mokinė laimėjo 1 vietą, Puikių rezultatų progimnazijos 5–8 klasių mokiniai pasiekia ir dalyvaudami </w:t>
            </w:r>
            <w:r w:rsidR="006B5548" w:rsidRPr="001704BE">
              <w:rPr>
                <w:rFonts w:ascii="Arial" w:hAnsi="Arial" w:cs="Arial"/>
                <w:szCs w:val="24"/>
                <w:lang w:eastAsia="lt-LT"/>
              </w:rPr>
              <w:t xml:space="preserve">tarptautiniuose </w:t>
            </w:r>
            <w:r w:rsidRPr="001704BE">
              <w:rPr>
                <w:rFonts w:ascii="Arial" w:hAnsi="Arial" w:cs="Arial"/>
                <w:szCs w:val="24"/>
                <w:lang w:eastAsia="lt-LT"/>
              </w:rPr>
              <w:t xml:space="preserve">konkursuose „Olympis“ ir „KINGS“. </w:t>
            </w:r>
            <w:r w:rsidRPr="001704BE">
              <w:rPr>
                <w:rFonts w:ascii="Arial" w:eastAsiaTheme="minorHAnsi" w:hAnsi="Arial" w:cs="Arial"/>
                <w:szCs w:val="24"/>
              </w:rPr>
              <w:t>Progimnazijoje organizuotos netradicinio ugdymo dienos bei pamokos. Per mokslo metus 1</w:t>
            </w:r>
            <w:r w:rsidR="001B49F3" w:rsidRPr="001B49F3">
              <w:rPr>
                <w:rFonts w:ascii="Arial" w:eastAsiaTheme="minorHAnsi" w:hAnsi="Arial" w:cs="Arial"/>
                <w:szCs w:val="24"/>
              </w:rPr>
              <w:t>–</w:t>
            </w:r>
            <w:r w:rsidRPr="001704BE">
              <w:rPr>
                <w:rFonts w:ascii="Arial" w:eastAsiaTheme="minorHAnsi" w:hAnsi="Arial" w:cs="Arial"/>
                <w:szCs w:val="24"/>
              </w:rPr>
              <w:t>4 klasių mokiniai vyko į 67, 5</w:t>
            </w:r>
            <w:r w:rsidR="001B49F3" w:rsidRPr="001B49F3">
              <w:rPr>
                <w:rFonts w:ascii="Arial" w:eastAsiaTheme="minorHAnsi" w:hAnsi="Arial" w:cs="Arial"/>
                <w:szCs w:val="24"/>
              </w:rPr>
              <w:t>–</w:t>
            </w:r>
            <w:r w:rsidRPr="001704BE">
              <w:rPr>
                <w:rFonts w:ascii="Arial" w:eastAsiaTheme="minorHAnsi" w:hAnsi="Arial" w:cs="Arial"/>
                <w:szCs w:val="24"/>
              </w:rPr>
              <w:t>8 klasių mokiniai į 149 išvykas.</w:t>
            </w:r>
          </w:p>
          <w:p w14:paraId="493A2C95" w14:textId="54618906"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eastAsiaTheme="minorHAnsi" w:hAnsi="Arial" w:cs="Arial"/>
                <w:szCs w:val="24"/>
              </w:rPr>
              <w:t xml:space="preserve">Mokykla vykdo rajoninius, respublikinius ir tarptautinius projektus. </w:t>
            </w:r>
            <w:r w:rsidRPr="001704BE">
              <w:rPr>
                <w:rFonts w:ascii="Arial" w:hAnsi="Arial" w:cs="Arial"/>
                <w:szCs w:val="24"/>
                <w:lang w:eastAsia="lt-LT"/>
              </w:rPr>
              <w:t xml:space="preserve">Tarptautiniai projektai: Nordplus Junior „Hope-Viltis“ (2023-2024 m.), partneriai - Latvija, Danija, dalyviai </w:t>
            </w:r>
            <w:r w:rsidR="001B49F3" w:rsidRPr="001B49F3">
              <w:rPr>
                <w:rFonts w:ascii="Arial" w:hAnsi="Arial" w:cs="Arial"/>
                <w:szCs w:val="24"/>
                <w:lang w:eastAsia="lt-LT"/>
              </w:rPr>
              <w:t>–</w:t>
            </w:r>
            <w:r w:rsidRPr="001704BE">
              <w:rPr>
                <w:rFonts w:ascii="Arial" w:hAnsi="Arial" w:cs="Arial"/>
                <w:szCs w:val="24"/>
                <w:lang w:eastAsia="lt-LT"/>
              </w:rPr>
              <w:t xml:space="preserve"> 8 klasių mokiniai, Erasmus+ KA220-SCH – „app2d@te”, (2022-2024 m.), partneriai </w:t>
            </w:r>
            <w:r w:rsidR="001B49F3" w:rsidRPr="001B49F3">
              <w:rPr>
                <w:rFonts w:ascii="Arial" w:hAnsi="Arial" w:cs="Arial"/>
                <w:szCs w:val="24"/>
                <w:lang w:eastAsia="lt-LT"/>
              </w:rPr>
              <w:t>–</w:t>
            </w:r>
            <w:r w:rsidRPr="001704BE">
              <w:rPr>
                <w:rFonts w:ascii="Arial" w:hAnsi="Arial" w:cs="Arial"/>
                <w:szCs w:val="24"/>
                <w:lang w:eastAsia="lt-LT"/>
              </w:rPr>
              <w:t xml:space="preserve"> Bulgarija, Čekija, Prancūzija, Italija, Lietuva, Slovėnija, Turkija,  dalyviai 1–8 klasių mokiniai, Literatūrinis projektas ,,Šiaurės šalių literatūros savaitė“ (2023 m.), partneriai: Šiaurės ministrų taryba, Šiaurės šalių asociacijų „Norden“ sąjunga, Šiaurės šalių bibliotekų asociacija, J. Lankučio viešosios bibliotekos vaikų literatūros skyrius, dalyviai – 4b, 4c klasių mokiniai, J. Lankučio viešosios bibliotekos vaikų literatūros skyriaus skaitytojai;</w:t>
            </w:r>
          </w:p>
          <w:p w14:paraId="57CD1A02" w14:textId="1ABC875C"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t xml:space="preserve">,,Europos sporto savaitė -2023“. Nacionalinė programa ,,BeActive – šokinėk per gumą“  (iniciatoriai – Lietuvos kūno kultūros mokytojų asociacija), dalyviai 5–8 klasių mokiniai. Respublikiniai projektai: „Olimpinis mėnuo (2023 m.)“, partneriai </w:t>
            </w:r>
            <w:r w:rsidR="00175A08" w:rsidRPr="00175A08">
              <w:rPr>
                <w:rFonts w:ascii="Arial" w:hAnsi="Arial" w:cs="Arial"/>
                <w:szCs w:val="24"/>
                <w:lang w:eastAsia="lt-LT"/>
              </w:rPr>
              <w:t>–</w:t>
            </w:r>
            <w:r w:rsidRPr="001704BE">
              <w:rPr>
                <w:rFonts w:ascii="Arial" w:hAnsi="Arial" w:cs="Arial"/>
                <w:szCs w:val="24"/>
                <w:lang w:eastAsia="lt-LT"/>
              </w:rPr>
              <w:t xml:space="preserve"> Lietuvos tautinis olimpinis komitetas, dalyviai 1–4 klasių mokiniai, Projektas „Pradinukų lyga – iššūkių mėnuo“ (2023 m.), partneriai LFA, dalyviai 1–4 klasių mokiniai, „Praktinio verslumo ugdymo, stiprinant skaitmenines kompetencijas, programos įgyvendinimas“ (5–8 kl. mokiniams) (2023 m.), partneriai </w:t>
            </w:r>
            <w:r w:rsidR="00175A08" w:rsidRPr="00175A08">
              <w:rPr>
                <w:rFonts w:ascii="Arial" w:hAnsi="Arial" w:cs="Arial"/>
                <w:szCs w:val="24"/>
                <w:lang w:eastAsia="lt-LT"/>
              </w:rPr>
              <w:t>–</w:t>
            </w:r>
            <w:r w:rsidRPr="001704BE">
              <w:rPr>
                <w:rFonts w:ascii="Arial" w:hAnsi="Arial" w:cs="Arial"/>
                <w:szCs w:val="24"/>
                <w:lang w:eastAsia="lt-LT"/>
              </w:rPr>
              <w:t xml:space="preserve"> UAB “Vedliai” , LJA, dalyviai </w:t>
            </w:r>
            <w:r w:rsidR="00175A08" w:rsidRPr="00175A08">
              <w:rPr>
                <w:rFonts w:ascii="Arial" w:hAnsi="Arial" w:cs="Arial"/>
                <w:szCs w:val="24"/>
                <w:lang w:eastAsia="lt-LT"/>
              </w:rPr>
              <w:t>–</w:t>
            </w:r>
            <w:r w:rsidRPr="001704BE">
              <w:rPr>
                <w:rFonts w:ascii="Arial" w:hAnsi="Arial" w:cs="Arial"/>
                <w:szCs w:val="24"/>
                <w:lang w:eastAsia="lt-LT"/>
              </w:rPr>
              <w:t xml:space="preserve"> 7 klasių mokiniai. </w:t>
            </w:r>
          </w:p>
          <w:p w14:paraId="726B9C4F" w14:textId="77777777" w:rsidR="0057516D" w:rsidRPr="001704BE" w:rsidRDefault="0057516D" w:rsidP="001704BE">
            <w:pPr>
              <w:pStyle w:val="Betarp"/>
              <w:spacing w:line="276" w:lineRule="auto"/>
              <w:ind w:firstLine="885"/>
              <w:jc w:val="both"/>
              <w:rPr>
                <w:rFonts w:ascii="Arial" w:eastAsia="Calibri" w:hAnsi="Arial" w:cs="Arial"/>
                <w:szCs w:val="24"/>
                <w:lang w:eastAsia="lt-LT"/>
              </w:rPr>
            </w:pPr>
            <w:r w:rsidRPr="001704BE">
              <w:rPr>
                <w:rFonts w:ascii="Arial" w:eastAsia="Calibri" w:hAnsi="Arial" w:cs="Arial"/>
                <w:szCs w:val="24"/>
                <w:lang w:eastAsia="lt-LT"/>
              </w:rPr>
              <w:t xml:space="preserve">Vykdoma mokinių lankomumo kontrolė, atliekama nelankymo priežasčių analizė,  pokalbiai su mokiniais, tėvais, išsiaiškinamos nelankymo priežastys, rašomos pusmečių, metinės lankomumo ataskaitos. Tėvų </w:t>
            </w:r>
            <w:r w:rsidR="006B5548" w:rsidRPr="001704BE">
              <w:rPr>
                <w:rFonts w:ascii="Arial" w:eastAsia="Calibri" w:hAnsi="Arial" w:cs="Arial"/>
                <w:szCs w:val="24"/>
                <w:lang w:eastAsia="lt-LT"/>
              </w:rPr>
              <w:t>susirinkimų</w:t>
            </w:r>
            <w:r w:rsidRPr="001704BE">
              <w:rPr>
                <w:rFonts w:ascii="Arial" w:eastAsia="Calibri" w:hAnsi="Arial" w:cs="Arial"/>
                <w:szCs w:val="24"/>
                <w:lang w:eastAsia="lt-LT"/>
              </w:rPr>
              <w:t xml:space="preserve"> metu kalbama apie tėvų atsakomybę laiku pateisinti vaikų praleistas pamokas. Mokinių lankomumo analizės prista</w:t>
            </w:r>
            <w:r w:rsidR="006B5548" w:rsidRPr="001704BE">
              <w:rPr>
                <w:rFonts w:ascii="Arial" w:eastAsia="Calibri" w:hAnsi="Arial" w:cs="Arial"/>
                <w:szCs w:val="24"/>
                <w:lang w:eastAsia="lt-LT"/>
              </w:rPr>
              <w:t>tomos mokytojų susirinkimuose, mokyklos tarybos posėdžiuose</w:t>
            </w:r>
            <w:r w:rsidRPr="001704BE">
              <w:rPr>
                <w:rFonts w:ascii="Arial" w:eastAsia="Calibri" w:hAnsi="Arial" w:cs="Arial"/>
                <w:szCs w:val="24"/>
                <w:lang w:eastAsia="lt-LT"/>
              </w:rPr>
              <w:t>.</w:t>
            </w:r>
          </w:p>
          <w:p w14:paraId="25587DE2" w14:textId="5B802107" w:rsidR="0057516D" w:rsidRPr="001704BE" w:rsidRDefault="0057516D" w:rsidP="001704BE">
            <w:pPr>
              <w:pStyle w:val="Betarp"/>
              <w:spacing w:line="276" w:lineRule="auto"/>
              <w:ind w:firstLine="885"/>
              <w:jc w:val="both"/>
              <w:rPr>
                <w:rFonts w:ascii="Arial" w:hAnsi="Arial" w:cs="Arial"/>
                <w:szCs w:val="24"/>
              </w:rPr>
            </w:pPr>
            <w:r w:rsidRPr="001704BE">
              <w:rPr>
                <w:rFonts w:ascii="Arial" w:hAnsi="Arial" w:cs="Arial"/>
                <w:szCs w:val="24"/>
              </w:rPr>
              <w:t xml:space="preserve">Trečiam tikslui parengtas priemonių planas. </w:t>
            </w:r>
            <w:r w:rsidRPr="001704BE">
              <w:rPr>
                <w:rFonts w:ascii="Arial" w:hAnsi="Arial" w:cs="Arial"/>
                <w:szCs w:val="24"/>
                <w:lang w:eastAsia="lt-LT"/>
              </w:rPr>
              <w:t>Klasių bendruomenių iniciatyvos:</w:t>
            </w:r>
            <w:r w:rsidRPr="001704BE">
              <w:rPr>
                <w:rFonts w:ascii="Arial" w:hAnsi="Arial" w:cs="Arial"/>
                <w:szCs w:val="24"/>
              </w:rPr>
              <w:t xml:space="preserve"> </w:t>
            </w:r>
            <w:r w:rsidRPr="001704BE">
              <w:rPr>
                <w:rFonts w:ascii="Arial" w:hAnsi="Arial" w:cs="Arial"/>
                <w:szCs w:val="24"/>
                <w:lang w:eastAsia="lt-LT"/>
              </w:rPr>
              <w:t>2023-03-11 5b, 5e ir 6a klasių tėveliai ir vaikai prisijungė prie Gargždų vaikų ir jaunimo laisvalaikio centro organizuojamo Klaipėdos rajono savivaldybės jaunimo iniciatyvos projekto „Žygiuokime už laisvę!“,</w:t>
            </w:r>
            <w:r w:rsidRPr="001704BE">
              <w:rPr>
                <w:rFonts w:ascii="Arial" w:hAnsi="Arial" w:cs="Arial"/>
                <w:szCs w:val="24"/>
              </w:rPr>
              <w:t xml:space="preserve"> </w:t>
            </w:r>
            <w:r w:rsidRPr="001704BE">
              <w:rPr>
                <w:rFonts w:ascii="Arial" w:hAnsi="Arial" w:cs="Arial"/>
                <w:szCs w:val="24"/>
                <w:lang w:eastAsia="lt-LT"/>
              </w:rPr>
              <w:t>6a klasės mokiniai 2023 m. lapkričio mėn. padovanojo Gargždų ligoninės vaikų skyriui savo dar gerus žaislus,</w:t>
            </w:r>
            <w:r w:rsidRPr="001704BE">
              <w:rPr>
                <w:rFonts w:ascii="Arial" w:hAnsi="Arial" w:cs="Arial"/>
                <w:szCs w:val="24"/>
              </w:rPr>
              <w:t xml:space="preserve"> </w:t>
            </w:r>
            <w:r w:rsidRPr="001704BE">
              <w:rPr>
                <w:rFonts w:ascii="Arial" w:hAnsi="Arial" w:cs="Arial"/>
                <w:szCs w:val="24"/>
                <w:lang w:eastAsia="lt-LT"/>
              </w:rPr>
              <w:t>2</w:t>
            </w:r>
            <w:r w:rsidR="00DB3F49" w:rsidRPr="001704BE">
              <w:rPr>
                <w:rFonts w:ascii="Arial" w:hAnsi="Arial" w:cs="Arial"/>
                <w:szCs w:val="24"/>
                <w:lang w:eastAsia="lt-LT"/>
              </w:rPr>
              <w:t xml:space="preserve">023 m. balandžio mėn. vykdytas </w:t>
            </w:r>
            <w:r w:rsidR="00DB3F49" w:rsidRPr="001704BE">
              <w:rPr>
                <w:rFonts w:ascii="Arial" w:hAnsi="Arial" w:cs="Arial"/>
                <w:szCs w:val="24"/>
                <w:lang w:eastAsia="lt-LT"/>
              </w:rPr>
              <w:lastRenderedPageBreak/>
              <w:t xml:space="preserve">ilgalaikis </w:t>
            </w:r>
            <w:r w:rsidRPr="001704BE">
              <w:rPr>
                <w:rFonts w:ascii="Arial" w:hAnsi="Arial" w:cs="Arial"/>
                <w:szCs w:val="24"/>
                <w:lang w:eastAsia="lt-LT"/>
              </w:rPr>
              <w:t>pradinių klasių bendruomenių savanorystės projektas remiant VŠĮ „Būk mano draugas“ augintinius, 2023-12-18 6c ir 6d</w:t>
            </w:r>
            <w:r w:rsidR="00175A08">
              <w:rPr>
                <w:rFonts w:ascii="Arial" w:hAnsi="Arial" w:cs="Arial"/>
                <w:szCs w:val="24"/>
                <w:lang w:eastAsia="lt-LT"/>
              </w:rPr>
              <w:t>,</w:t>
            </w:r>
            <w:r w:rsidRPr="001704BE">
              <w:rPr>
                <w:rFonts w:ascii="Arial" w:hAnsi="Arial" w:cs="Arial"/>
                <w:szCs w:val="24"/>
                <w:lang w:eastAsia="lt-LT"/>
              </w:rPr>
              <w:t xml:space="preserve"> o 2023-12-21 8a, 8c, 8d ir 8e klasių bendruomenės inicijavo akciją ir prieš Šv. Kalėdas aplankė Viliaus Gaigalaičio globos namų gyventojus, senjorus pradžiugino ne tik šventiniu koncertu, bet ir šeimose paruoštomis vaišėmis – gardžiais sausainiais, keksais, pyragais;</w:t>
            </w:r>
            <w:r w:rsidRPr="001704BE">
              <w:rPr>
                <w:rFonts w:ascii="Arial" w:hAnsi="Arial" w:cs="Arial"/>
                <w:szCs w:val="24"/>
              </w:rPr>
              <w:t xml:space="preserve"> </w:t>
            </w:r>
            <w:r w:rsidRPr="001704BE">
              <w:rPr>
                <w:rFonts w:ascii="Arial" w:hAnsi="Arial" w:cs="Arial"/>
                <w:szCs w:val="24"/>
                <w:lang w:eastAsia="lt-LT"/>
              </w:rPr>
              <w:t>2023 m. lapkričio 25 d. vyko šeštų klasių moksleivių srautinis renginys ,,Pyragų diena“. Moksleiviai su tėvais kepė pyragus, kuriais vaišino kitų klasių mokinius. Surinktos lėšos buvo skirtos nupirkti dūmų mašiną, kuri bus naudojama diskotekų metu.</w:t>
            </w:r>
          </w:p>
          <w:p w14:paraId="4EE21241" w14:textId="3D086C34" w:rsidR="00DB3F49"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t>2023 m. balandžio 24-28 dienomis klasės organizavo paramos akciją gyvūnų prieglaudai „Būk mano draugas“. 5–8 klasių mokiniai visą savaitę nešė gyvūnėliams maisto bei įvairių reikalingų dai</w:t>
            </w:r>
            <w:r w:rsidR="00EF457D" w:rsidRPr="001704BE">
              <w:rPr>
                <w:rFonts w:ascii="Arial" w:hAnsi="Arial" w:cs="Arial"/>
                <w:szCs w:val="24"/>
                <w:lang w:eastAsia="lt-LT"/>
              </w:rPr>
              <w:t>ktų. Balandžio 28 dieną surinktą</w:t>
            </w:r>
            <w:r w:rsidRPr="001704BE">
              <w:rPr>
                <w:rFonts w:ascii="Arial" w:hAnsi="Arial" w:cs="Arial"/>
                <w:szCs w:val="24"/>
                <w:lang w:eastAsia="lt-LT"/>
              </w:rPr>
              <w:t xml:space="preserve"> paramą klasių auklėtojos su auklėtiniais nuvežė į prieglaudą. Septintų klasių mokiniai prieglaudai skyrė ir piniginę par</w:t>
            </w:r>
            <w:r w:rsidR="00EF457D" w:rsidRPr="001704BE">
              <w:rPr>
                <w:rFonts w:ascii="Arial" w:hAnsi="Arial" w:cs="Arial"/>
                <w:szCs w:val="24"/>
                <w:lang w:eastAsia="lt-LT"/>
              </w:rPr>
              <w:t>amą,</w:t>
            </w:r>
            <w:r w:rsidRPr="001704BE">
              <w:rPr>
                <w:rFonts w:ascii="Arial" w:hAnsi="Arial" w:cs="Arial"/>
                <w:szCs w:val="24"/>
                <w:lang w:eastAsia="lt-LT"/>
              </w:rPr>
              <w:t xml:space="preserve"> spalio mėnesį mokiniai ir progimnazij</w:t>
            </w:r>
            <w:r w:rsidR="00DB3F49" w:rsidRPr="001704BE">
              <w:rPr>
                <w:rFonts w:ascii="Arial" w:hAnsi="Arial" w:cs="Arial"/>
                <w:szCs w:val="24"/>
                <w:lang w:eastAsia="lt-LT"/>
              </w:rPr>
              <w:t xml:space="preserve">os bendruomenė prisijungė prie </w:t>
            </w:r>
            <w:r w:rsidRPr="001704BE">
              <w:rPr>
                <w:rFonts w:ascii="Arial" w:hAnsi="Arial" w:cs="Arial"/>
                <w:szCs w:val="24"/>
                <w:lang w:eastAsia="lt-LT"/>
              </w:rPr>
              <w:t>akcijos „Padovanok gėlę“, kur</w:t>
            </w:r>
            <w:r w:rsidR="00DB3F49" w:rsidRPr="001704BE">
              <w:rPr>
                <w:rFonts w:ascii="Arial" w:hAnsi="Arial" w:cs="Arial"/>
                <w:szCs w:val="24"/>
                <w:lang w:eastAsia="lt-LT"/>
              </w:rPr>
              <w:t xml:space="preserve">ios tikslas – išpuošti gėlėmis </w:t>
            </w:r>
            <w:r w:rsidRPr="001704BE">
              <w:rPr>
                <w:rFonts w:ascii="Arial" w:hAnsi="Arial" w:cs="Arial"/>
                <w:szCs w:val="24"/>
                <w:lang w:eastAsia="lt-LT"/>
              </w:rPr>
              <w:t>Gargždų „Minijos“ progimnazijos teritoriją, 2023 m. kovo mėnesį vykdytas meninis projektas ,,Žodžio ir vaizdo dermė“, skirtas Teatro dienai. Projektas vykdytas su Gargždų vaikų muzikos mokyklos teatro klase. 3 c klasės mokiniai  nupiešė dekoracijas spektakliui ,,Vėjo botagas“,  stebėjo ir aptarė spektaklį</w:t>
            </w:r>
            <w:r w:rsidR="00DB3F49" w:rsidRPr="001704BE">
              <w:rPr>
                <w:rFonts w:ascii="Arial" w:hAnsi="Arial" w:cs="Arial"/>
                <w:szCs w:val="24"/>
                <w:lang w:eastAsia="lt-LT"/>
              </w:rPr>
              <w:t xml:space="preserve">, </w:t>
            </w:r>
            <w:r w:rsidRPr="001704BE">
              <w:rPr>
                <w:rFonts w:ascii="Arial" w:hAnsi="Arial" w:cs="Arial"/>
                <w:szCs w:val="24"/>
                <w:lang w:eastAsia="lt-LT"/>
              </w:rPr>
              <w:t xml:space="preserve">2023 m. sausio mėn. vykdytas Šernų girininkijos ir „Minijos” progimnazijos 1–4 klasių projektas „Pradinukai </w:t>
            </w:r>
            <w:r w:rsidR="00175A08" w:rsidRPr="00175A08">
              <w:rPr>
                <w:rFonts w:ascii="Arial" w:hAnsi="Arial" w:cs="Arial"/>
                <w:szCs w:val="24"/>
                <w:lang w:eastAsia="lt-LT"/>
              </w:rPr>
              <w:t>–</w:t>
            </w:r>
            <w:r w:rsidR="00DB3F49" w:rsidRPr="001704BE">
              <w:rPr>
                <w:rFonts w:ascii="Arial" w:hAnsi="Arial" w:cs="Arial"/>
                <w:szCs w:val="24"/>
                <w:lang w:eastAsia="lt-LT"/>
              </w:rPr>
              <w:t xml:space="preserve"> žvėreliams ir paukšteliams”. </w:t>
            </w:r>
            <w:r w:rsidRPr="001704BE">
              <w:rPr>
                <w:rFonts w:ascii="Arial" w:hAnsi="Arial" w:cs="Arial"/>
                <w:szCs w:val="24"/>
                <w:lang w:eastAsia="lt-LT"/>
              </w:rPr>
              <w:t>Projekto „Mūsų šeimos mėgstamiausias patiekalas“ veiklos vyko 2023 m. gegužės mėn. Dalyvavo visa mokyklos bendruomenė. Šeimų mėgstamiausių patiekalų receptai sudėti į virtualią knygą „Mėgstamiausi šeimos patiekalai“.</w:t>
            </w:r>
            <w:r w:rsidR="00DB3F49" w:rsidRPr="001704BE">
              <w:rPr>
                <w:rFonts w:ascii="Arial" w:hAnsi="Arial" w:cs="Arial"/>
                <w:szCs w:val="24"/>
                <w:lang w:eastAsia="lt-LT"/>
              </w:rPr>
              <w:t xml:space="preserve"> </w:t>
            </w:r>
            <w:r w:rsidRPr="001704BE">
              <w:rPr>
                <w:rFonts w:ascii="Arial" w:hAnsi="Arial" w:cs="Arial"/>
                <w:szCs w:val="24"/>
                <w:lang w:eastAsia="lt-LT"/>
              </w:rPr>
              <w:t>Projekto veiklų akimirkos paskelbtos:</w:t>
            </w:r>
          </w:p>
          <w:p w14:paraId="51E32892" w14:textId="77777777" w:rsidR="0057516D" w:rsidRPr="001704BE" w:rsidRDefault="00000000" w:rsidP="001704BE">
            <w:pPr>
              <w:pStyle w:val="Betarp"/>
              <w:spacing w:line="276" w:lineRule="auto"/>
              <w:ind w:firstLine="885"/>
              <w:jc w:val="both"/>
              <w:rPr>
                <w:rFonts w:ascii="Arial" w:hAnsi="Arial" w:cs="Arial"/>
                <w:szCs w:val="24"/>
                <w:lang w:eastAsia="lt-LT"/>
              </w:rPr>
            </w:pPr>
            <w:hyperlink r:id="rId8" w:history="1">
              <w:r w:rsidR="0057516D" w:rsidRPr="001704BE">
                <w:rPr>
                  <w:rStyle w:val="Hipersaitas"/>
                  <w:rFonts w:ascii="Arial" w:hAnsi="Arial" w:cs="Arial"/>
                  <w:szCs w:val="24"/>
                  <w:lang w:eastAsia="lt-LT"/>
                </w:rPr>
                <w:t>https://read.bookcreator.com/pVNTKqHUvZTtBWR8tz9zNr6Qf4Q2/MN6xhR8CR16hno2Wvm9GzQ/F8Q_QGlEQYyzv3s8ZfRxnA</w:t>
              </w:r>
            </w:hyperlink>
          </w:p>
          <w:p w14:paraId="12984488" w14:textId="4F842D16" w:rsidR="0057516D" w:rsidRPr="001704BE" w:rsidRDefault="0057516D" w:rsidP="001704BE">
            <w:pPr>
              <w:pStyle w:val="Betarp"/>
              <w:spacing w:line="276" w:lineRule="auto"/>
              <w:ind w:firstLine="885"/>
              <w:jc w:val="both"/>
              <w:rPr>
                <w:rFonts w:ascii="Arial" w:hAnsi="Arial" w:cs="Arial"/>
                <w:szCs w:val="24"/>
                <w:lang w:eastAsia="lt-LT"/>
              </w:rPr>
            </w:pPr>
            <w:r w:rsidRPr="001704BE">
              <w:rPr>
                <w:rFonts w:ascii="Arial" w:hAnsi="Arial" w:cs="Arial"/>
                <w:szCs w:val="24"/>
                <w:lang w:eastAsia="lt-LT"/>
              </w:rPr>
              <w:t xml:space="preserve">2023 m. vyko SEU kompetencijų dienos „Sėkmės posūkis“ (1–4 klasėse birželio 5 d., 5–8 klasėse </w:t>
            </w:r>
            <w:r w:rsidR="00175A08" w:rsidRPr="00175A08">
              <w:rPr>
                <w:rFonts w:ascii="Arial" w:hAnsi="Arial" w:cs="Arial"/>
                <w:szCs w:val="24"/>
                <w:lang w:eastAsia="lt-LT"/>
              </w:rPr>
              <w:t>–</w:t>
            </w:r>
            <w:r w:rsidRPr="001704BE">
              <w:rPr>
                <w:rFonts w:ascii="Arial" w:hAnsi="Arial" w:cs="Arial"/>
                <w:szCs w:val="24"/>
                <w:lang w:eastAsia="lt-LT"/>
              </w:rPr>
              <w:t xml:space="preserve"> birželio 15 d.). Klasių vadovai su mokiniais aptarė individualiai išsikeltų lūkesčių įgyvendinimą, nusimatė klasės veiklos prioritetus 2023–2024 m. m., vykdė įvairias veiklas netradicinėse aplinkose ne tik Gargžduose, bet ir plaukė baidarėmis, stovyklavo prie ežero, organizavo pėsčiųjų žygius pajūriu, rengė piknikus tėvelių sodybose ir pan.</w:t>
            </w:r>
          </w:p>
        </w:tc>
      </w:tr>
    </w:tbl>
    <w:p w14:paraId="1DAD4622" w14:textId="77777777" w:rsidR="00BD207A" w:rsidRPr="001704BE" w:rsidRDefault="00BD207A" w:rsidP="001704BE">
      <w:pPr>
        <w:spacing w:after="0" w:line="276" w:lineRule="auto"/>
        <w:ind w:firstLine="851"/>
        <w:jc w:val="both"/>
        <w:rPr>
          <w:rFonts w:ascii="Arial" w:eastAsia="Calibri" w:hAnsi="Arial" w:cs="Arial"/>
          <w:sz w:val="24"/>
          <w:szCs w:val="24"/>
          <w:lang w:eastAsia="lt-LT"/>
        </w:rPr>
      </w:pPr>
      <w:r w:rsidRPr="001704BE">
        <w:rPr>
          <w:rFonts w:ascii="Arial" w:eastAsia="Calibri" w:hAnsi="Arial" w:cs="Arial"/>
          <w:sz w:val="24"/>
          <w:szCs w:val="24"/>
          <w:lang w:eastAsia="lt-LT"/>
        </w:rPr>
        <w:lastRenderedPageBreak/>
        <w:t xml:space="preserve">Vykdydami rajoninius ir mokyklinius projektus progimnazijos mokiniai bendradarbiavo su </w:t>
      </w:r>
      <w:r w:rsidRPr="001704BE">
        <w:rPr>
          <w:rFonts w:ascii="Arial" w:eastAsia="Times New Roman" w:hAnsi="Arial" w:cs="Arial"/>
          <w:sz w:val="24"/>
          <w:szCs w:val="24"/>
          <w:highlight w:val="white"/>
          <w:lang w:eastAsia="lt-LT"/>
        </w:rPr>
        <w:t xml:space="preserve">Klaipėdos apskrities ir Klaipėdos rajono policijos komisariatais, </w:t>
      </w:r>
      <w:r w:rsidRPr="001704BE">
        <w:rPr>
          <w:rFonts w:ascii="Arial" w:eastAsia="Times New Roman" w:hAnsi="Arial" w:cs="Arial"/>
          <w:sz w:val="24"/>
          <w:szCs w:val="24"/>
          <w:lang w:eastAsia="lt-LT"/>
        </w:rPr>
        <w:t xml:space="preserve">Gargždų socialinių paslaugų centru, VĮ J. Lankučio bibliotekos vaikų literatūros skyriumi, </w:t>
      </w:r>
      <w:r w:rsidRPr="001704BE">
        <w:rPr>
          <w:rFonts w:ascii="Arial" w:eastAsia="Times New Roman" w:hAnsi="Arial" w:cs="Arial"/>
          <w:sz w:val="24"/>
          <w:szCs w:val="24"/>
          <w:highlight w:val="white"/>
          <w:lang w:eastAsia="lt-LT"/>
        </w:rPr>
        <w:t>Gargždų vaikų muzikos mokykl</w:t>
      </w:r>
      <w:r w:rsidRPr="001704BE">
        <w:rPr>
          <w:rFonts w:ascii="Arial" w:eastAsia="Times New Roman" w:hAnsi="Arial" w:cs="Arial"/>
          <w:sz w:val="24"/>
          <w:szCs w:val="24"/>
          <w:lang w:eastAsia="lt-LT"/>
        </w:rPr>
        <w:t xml:space="preserve">a, Agluonėnų klojimo teatru, Gargždų Krašto muziejumi, „Vaivorykštės“ gimnazija, Šernų girininkija, VŠĮ „Linksmosios pėdutės“, Vaikų lopšeliais „Ąžuoliukas“, „Gintarėlis“, </w:t>
      </w:r>
      <w:r w:rsidRPr="001704BE">
        <w:rPr>
          <w:rFonts w:ascii="Arial" w:eastAsia="Calibri" w:hAnsi="Arial" w:cs="Arial"/>
          <w:sz w:val="24"/>
          <w:szCs w:val="24"/>
          <w:lang w:eastAsia="lt-LT"/>
        </w:rPr>
        <w:t>Gargždų Šv. arkangelo Mykolo parapija ir kt.</w:t>
      </w:r>
    </w:p>
    <w:p w14:paraId="0800D162" w14:textId="2648EEF5" w:rsidR="00DB3F49" w:rsidRPr="002C6F14" w:rsidRDefault="00BD207A" w:rsidP="002C6F14">
      <w:pPr>
        <w:spacing w:after="0" w:line="276" w:lineRule="auto"/>
        <w:ind w:firstLine="851"/>
        <w:jc w:val="both"/>
        <w:rPr>
          <w:rFonts w:ascii="Arial" w:eastAsia="Times New Roman" w:hAnsi="Arial" w:cs="Arial"/>
          <w:sz w:val="24"/>
          <w:szCs w:val="24"/>
        </w:rPr>
      </w:pPr>
      <w:r w:rsidRPr="001704BE">
        <w:rPr>
          <w:rFonts w:ascii="Arial" w:eastAsia="Times New Roman" w:hAnsi="Arial" w:cs="Arial"/>
          <w:sz w:val="24"/>
          <w:szCs w:val="24"/>
        </w:rPr>
        <w:t>Progimnazijos administracija rūpinosi žmogiškųjų materialinių ir finansinių ište</w:t>
      </w:r>
      <w:r w:rsidR="00C261B2" w:rsidRPr="001704BE">
        <w:rPr>
          <w:rFonts w:ascii="Arial" w:eastAsia="Times New Roman" w:hAnsi="Arial" w:cs="Arial"/>
          <w:sz w:val="24"/>
          <w:szCs w:val="24"/>
        </w:rPr>
        <w:t xml:space="preserve">klių valdymu, </w:t>
      </w:r>
      <w:r w:rsidRPr="001704BE">
        <w:rPr>
          <w:rFonts w:ascii="Arial" w:eastAsia="Times New Roman" w:hAnsi="Arial" w:cs="Arial"/>
          <w:sz w:val="24"/>
          <w:szCs w:val="24"/>
        </w:rPr>
        <w:t>organizavo veiksmingą Mokytojų tarybos darbą. Mokytojų tarybos posėdžiuose, direkcijos pasitarimuose išskirtinis dėmesys buvo skiriamas mokinių pažangumo, lankomumo rezultatų analizei, specialiųjų ugdymosi poreikių turinčių mokinių ugdymo programų įgyvendinimui. Taip pat buvo aptariami mokinių saugumo užtikrinimo, užimtumo popamokinėje veikloje, patyčių, nusikalstamumo, žalingų įpročių prevencij</w:t>
      </w:r>
      <w:r w:rsidR="002A2B8B" w:rsidRPr="001704BE">
        <w:rPr>
          <w:rFonts w:ascii="Arial" w:eastAsia="Times New Roman" w:hAnsi="Arial" w:cs="Arial"/>
          <w:sz w:val="24"/>
          <w:szCs w:val="24"/>
        </w:rPr>
        <w:t>os klausimai.</w:t>
      </w:r>
    </w:p>
    <w:p w14:paraId="550233D1" w14:textId="57040438" w:rsidR="00DB3F49" w:rsidRPr="002C6F14" w:rsidRDefault="00BD207A" w:rsidP="002C6F14">
      <w:pPr>
        <w:pStyle w:val="Antrat2"/>
        <w:spacing w:before="240" w:after="240" w:line="276" w:lineRule="auto"/>
        <w:jc w:val="center"/>
        <w:rPr>
          <w:rFonts w:ascii="Arial" w:eastAsia="Times New Roman" w:hAnsi="Arial" w:cs="Arial"/>
          <w:b/>
          <w:bCs/>
          <w:color w:val="auto"/>
          <w:sz w:val="24"/>
          <w:szCs w:val="24"/>
          <w:lang w:eastAsia="lt-LT"/>
        </w:rPr>
      </w:pPr>
      <w:r w:rsidRPr="002C6F14">
        <w:rPr>
          <w:rFonts w:ascii="Arial" w:eastAsia="Times New Roman" w:hAnsi="Arial" w:cs="Arial"/>
          <w:b/>
          <w:bCs/>
          <w:color w:val="auto"/>
          <w:sz w:val="24"/>
          <w:szCs w:val="24"/>
          <w:lang w:eastAsia="lt-LT"/>
        </w:rPr>
        <w:t>PROBLEMOS IR SIŪLOMI</w:t>
      </w:r>
      <w:r w:rsidR="00ED15A1" w:rsidRPr="002C6F14">
        <w:rPr>
          <w:rFonts w:ascii="Arial" w:eastAsia="Times New Roman" w:hAnsi="Arial" w:cs="Arial"/>
          <w:b/>
          <w:bCs/>
          <w:color w:val="auto"/>
          <w:sz w:val="24"/>
          <w:szCs w:val="24"/>
          <w:lang w:eastAsia="lt-LT"/>
        </w:rPr>
        <w:t xml:space="preserve"> </w:t>
      </w:r>
      <w:r w:rsidRPr="002C6F14">
        <w:rPr>
          <w:rFonts w:ascii="Arial" w:eastAsia="Times New Roman" w:hAnsi="Arial" w:cs="Arial"/>
          <w:b/>
          <w:bCs/>
          <w:color w:val="auto"/>
          <w:sz w:val="24"/>
          <w:szCs w:val="24"/>
          <w:lang w:eastAsia="lt-LT"/>
        </w:rPr>
        <w:t>PROBLEMŲ SPRENDIMO BŪDAI</w:t>
      </w:r>
      <w:r w:rsidR="00ED15A1" w:rsidRPr="002C6F14">
        <w:rPr>
          <w:rFonts w:ascii="Arial" w:eastAsia="Times New Roman" w:hAnsi="Arial" w:cs="Arial"/>
          <w:b/>
          <w:bCs/>
          <w:color w:val="auto"/>
          <w:sz w:val="24"/>
          <w:szCs w:val="24"/>
          <w:lang w:eastAsia="lt-LT"/>
        </w:rPr>
        <w:t>:</w:t>
      </w:r>
    </w:p>
    <w:p w14:paraId="508ACC8A" w14:textId="77777777" w:rsidR="00BD207A" w:rsidRPr="001704BE" w:rsidRDefault="00BD207A" w:rsidP="001704BE">
      <w:pPr>
        <w:spacing w:after="0" w:line="276" w:lineRule="auto"/>
        <w:ind w:firstLine="851"/>
        <w:contextualSpacing/>
        <w:jc w:val="both"/>
        <w:rPr>
          <w:rFonts w:ascii="Arial" w:hAnsi="Arial" w:cs="Arial"/>
          <w:sz w:val="24"/>
          <w:szCs w:val="24"/>
        </w:rPr>
      </w:pPr>
      <w:r w:rsidRPr="001704BE">
        <w:rPr>
          <w:rFonts w:ascii="Arial" w:hAnsi="Arial" w:cs="Arial"/>
          <w:sz w:val="24"/>
          <w:szCs w:val="24"/>
        </w:rPr>
        <w:t>1. Modernizuoti pra</w:t>
      </w:r>
      <w:r w:rsidR="00367CD1" w:rsidRPr="001704BE">
        <w:rPr>
          <w:rFonts w:ascii="Arial" w:hAnsi="Arial" w:cs="Arial"/>
          <w:sz w:val="24"/>
          <w:szCs w:val="24"/>
        </w:rPr>
        <w:t>dinių klasių korpuso (Turgaus</w:t>
      </w:r>
      <w:r w:rsidRPr="001704BE">
        <w:rPr>
          <w:rFonts w:ascii="Arial" w:hAnsi="Arial" w:cs="Arial"/>
          <w:sz w:val="24"/>
          <w:szCs w:val="24"/>
        </w:rPr>
        <w:t xml:space="preserve"> g.19) šilumos mazgą, elektros instaliaciją, įrengti priešgaisrinę signalizaciją.</w:t>
      </w:r>
    </w:p>
    <w:p w14:paraId="77D5AE62" w14:textId="77777777" w:rsidR="00BD207A" w:rsidRPr="001704BE" w:rsidRDefault="00BD207A" w:rsidP="001704BE">
      <w:pPr>
        <w:spacing w:after="0" w:line="276" w:lineRule="auto"/>
        <w:ind w:firstLine="851"/>
        <w:contextualSpacing/>
        <w:jc w:val="both"/>
        <w:rPr>
          <w:rFonts w:ascii="Arial" w:hAnsi="Arial" w:cs="Arial"/>
          <w:sz w:val="24"/>
          <w:szCs w:val="24"/>
        </w:rPr>
      </w:pPr>
      <w:r w:rsidRPr="001704BE">
        <w:rPr>
          <w:rFonts w:ascii="Arial" w:eastAsia="Times New Roman" w:hAnsi="Arial" w:cs="Arial"/>
          <w:sz w:val="24"/>
          <w:szCs w:val="24"/>
          <w:lang w:eastAsia="lt-LT"/>
        </w:rPr>
        <w:lastRenderedPageBreak/>
        <w:t>2. Aptverti mokyklos teritoriją nauja tvora.</w:t>
      </w:r>
    </w:p>
    <w:p w14:paraId="32216385" w14:textId="28D7FCFC" w:rsidR="00233FCA" w:rsidRPr="002C6F14" w:rsidRDefault="00BD207A" w:rsidP="002C6F14">
      <w:pPr>
        <w:spacing w:after="0" w:line="276" w:lineRule="auto"/>
        <w:ind w:firstLine="851"/>
        <w:contextualSpacing/>
        <w:jc w:val="both"/>
        <w:rPr>
          <w:rFonts w:ascii="Arial" w:hAnsi="Arial" w:cs="Arial"/>
          <w:sz w:val="24"/>
          <w:szCs w:val="24"/>
        </w:rPr>
      </w:pPr>
      <w:r w:rsidRPr="001704BE">
        <w:rPr>
          <w:rFonts w:ascii="Arial" w:hAnsi="Arial" w:cs="Arial"/>
          <w:sz w:val="24"/>
          <w:szCs w:val="24"/>
        </w:rPr>
        <w:t>3. Pastatyti sporto salę prie pra</w:t>
      </w:r>
      <w:r w:rsidR="00367CD1" w:rsidRPr="001704BE">
        <w:rPr>
          <w:rFonts w:ascii="Arial" w:hAnsi="Arial" w:cs="Arial"/>
          <w:sz w:val="24"/>
          <w:szCs w:val="24"/>
        </w:rPr>
        <w:t>dinių klasių korpuso (Turgaus</w:t>
      </w:r>
      <w:r w:rsidR="00ED15A1" w:rsidRPr="001704BE">
        <w:rPr>
          <w:rFonts w:ascii="Arial" w:hAnsi="Arial" w:cs="Arial"/>
          <w:sz w:val="24"/>
          <w:szCs w:val="24"/>
        </w:rPr>
        <w:t xml:space="preserve"> g.</w:t>
      </w:r>
      <w:r w:rsidR="002A2B8B" w:rsidRPr="001704BE">
        <w:rPr>
          <w:rFonts w:ascii="Arial" w:hAnsi="Arial" w:cs="Arial"/>
          <w:sz w:val="24"/>
          <w:szCs w:val="24"/>
        </w:rPr>
        <w:t>19).</w:t>
      </w:r>
    </w:p>
    <w:sectPr w:rsidR="00233FCA" w:rsidRPr="002C6F14" w:rsidSect="00791F65">
      <w:headerReference w:type="default" r:id="rId9"/>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AD32BD" w14:textId="77777777" w:rsidR="00791F65" w:rsidRDefault="00791F65">
      <w:pPr>
        <w:spacing w:after="0" w:line="240" w:lineRule="auto"/>
      </w:pPr>
      <w:r>
        <w:separator/>
      </w:r>
    </w:p>
  </w:endnote>
  <w:endnote w:type="continuationSeparator" w:id="0">
    <w:p w14:paraId="78FFB228" w14:textId="77777777" w:rsidR="00791F65" w:rsidRDefault="00791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5AE801" w14:textId="77777777" w:rsidR="00791F65" w:rsidRDefault="00791F65">
      <w:pPr>
        <w:spacing w:after="0" w:line="240" w:lineRule="auto"/>
      </w:pPr>
      <w:r>
        <w:separator/>
      </w:r>
    </w:p>
  </w:footnote>
  <w:footnote w:type="continuationSeparator" w:id="0">
    <w:p w14:paraId="08B2A461" w14:textId="77777777" w:rsidR="00791F65" w:rsidRDefault="00791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6096543"/>
      <w:docPartObj>
        <w:docPartGallery w:val="Page Numbers (Top of Page)"/>
        <w:docPartUnique/>
      </w:docPartObj>
    </w:sdtPr>
    <w:sdtEndPr>
      <w:rPr>
        <w:rFonts w:ascii="Arial" w:hAnsi="Arial" w:cs="Arial"/>
        <w:sz w:val="24"/>
        <w:szCs w:val="24"/>
      </w:rPr>
    </w:sdtEndPr>
    <w:sdtContent>
      <w:p w14:paraId="43EB3290" w14:textId="77777777" w:rsidR="00233FCA" w:rsidRPr="002C6F14" w:rsidRDefault="00BD207A">
        <w:pPr>
          <w:pStyle w:val="Antrats"/>
          <w:jc w:val="center"/>
          <w:rPr>
            <w:rFonts w:ascii="Arial" w:hAnsi="Arial" w:cs="Arial"/>
            <w:sz w:val="24"/>
            <w:szCs w:val="24"/>
          </w:rPr>
        </w:pPr>
        <w:r w:rsidRPr="002C6F14">
          <w:rPr>
            <w:rFonts w:ascii="Arial" w:hAnsi="Arial" w:cs="Arial"/>
            <w:sz w:val="24"/>
            <w:szCs w:val="24"/>
          </w:rPr>
          <w:fldChar w:fldCharType="begin"/>
        </w:r>
        <w:r w:rsidRPr="002C6F14">
          <w:rPr>
            <w:rFonts w:ascii="Arial" w:hAnsi="Arial" w:cs="Arial"/>
            <w:sz w:val="24"/>
            <w:szCs w:val="24"/>
          </w:rPr>
          <w:instrText>PAGE   \* MERGEFORMAT</w:instrText>
        </w:r>
        <w:r w:rsidRPr="002C6F14">
          <w:rPr>
            <w:rFonts w:ascii="Arial" w:hAnsi="Arial" w:cs="Arial"/>
            <w:sz w:val="24"/>
            <w:szCs w:val="24"/>
          </w:rPr>
          <w:fldChar w:fldCharType="separate"/>
        </w:r>
        <w:r w:rsidR="001F37F4" w:rsidRPr="002C6F14">
          <w:rPr>
            <w:rFonts w:ascii="Arial" w:hAnsi="Arial" w:cs="Arial"/>
            <w:noProof/>
            <w:sz w:val="24"/>
            <w:szCs w:val="24"/>
          </w:rPr>
          <w:t>5</w:t>
        </w:r>
        <w:r w:rsidRPr="002C6F14">
          <w:rPr>
            <w:rFonts w:ascii="Arial" w:hAnsi="Arial" w:cs="Arial"/>
            <w:sz w:val="24"/>
            <w:szCs w:val="24"/>
          </w:rPr>
          <w:fldChar w:fldCharType="end"/>
        </w:r>
      </w:p>
    </w:sdtContent>
  </w:sdt>
  <w:p w14:paraId="30FFA03F" w14:textId="77777777" w:rsidR="00233FCA" w:rsidRDefault="00233FC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07A"/>
    <w:rsid w:val="00032988"/>
    <w:rsid w:val="00064B71"/>
    <w:rsid w:val="00084DC7"/>
    <w:rsid w:val="00093589"/>
    <w:rsid w:val="000A2C8F"/>
    <w:rsid w:val="000C622E"/>
    <w:rsid w:val="000F25DD"/>
    <w:rsid w:val="001134A1"/>
    <w:rsid w:val="001704BE"/>
    <w:rsid w:val="00175A08"/>
    <w:rsid w:val="001B49F3"/>
    <w:rsid w:val="001C5F1A"/>
    <w:rsid w:val="001F37F4"/>
    <w:rsid w:val="001F6F3D"/>
    <w:rsid w:val="00205CF5"/>
    <w:rsid w:val="00233FCA"/>
    <w:rsid w:val="0028413E"/>
    <w:rsid w:val="002A2B8B"/>
    <w:rsid w:val="002C6F14"/>
    <w:rsid w:val="003170A1"/>
    <w:rsid w:val="00367CD1"/>
    <w:rsid w:val="003771D3"/>
    <w:rsid w:val="00395ED6"/>
    <w:rsid w:val="004437E6"/>
    <w:rsid w:val="00484C5B"/>
    <w:rsid w:val="004978E9"/>
    <w:rsid w:val="004D1D67"/>
    <w:rsid w:val="004F2855"/>
    <w:rsid w:val="0057516D"/>
    <w:rsid w:val="00584934"/>
    <w:rsid w:val="005F6362"/>
    <w:rsid w:val="006902B5"/>
    <w:rsid w:val="006B5548"/>
    <w:rsid w:val="006B753C"/>
    <w:rsid w:val="006E240D"/>
    <w:rsid w:val="00791F65"/>
    <w:rsid w:val="007D3E48"/>
    <w:rsid w:val="009637FB"/>
    <w:rsid w:val="00A832DB"/>
    <w:rsid w:val="00AD330B"/>
    <w:rsid w:val="00AD5A29"/>
    <w:rsid w:val="00B711D5"/>
    <w:rsid w:val="00BA7294"/>
    <w:rsid w:val="00BC1F20"/>
    <w:rsid w:val="00BD207A"/>
    <w:rsid w:val="00C03F41"/>
    <w:rsid w:val="00C261B2"/>
    <w:rsid w:val="00C63885"/>
    <w:rsid w:val="00C64392"/>
    <w:rsid w:val="00C8465E"/>
    <w:rsid w:val="00C93571"/>
    <w:rsid w:val="00CB07C1"/>
    <w:rsid w:val="00D355F6"/>
    <w:rsid w:val="00D54025"/>
    <w:rsid w:val="00D73191"/>
    <w:rsid w:val="00D955F6"/>
    <w:rsid w:val="00DB3F49"/>
    <w:rsid w:val="00E006D1"/>
    <w:rsid w:val="00E03E09"/>
    <w:rsid w:val="00E26E66"/>
    <w:rsid w:val="00E34E14"/>
    <w:rsid w:val="00ED15A1"/>
    <w:rsid w:val="00EF457D"/>
    <w:rsid w:val="00F317D3"/>
    <w:rsid w:val="00F3307F"/>
    <w:rsid w:val="00F5697C"/>
    <w:rsid w:val="00F86B68"/>
    <w:rsid w:val="00FA70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21365"/>
  <w15:chartTrackingRefBased/>
  <w15:docId w15:val="{6B2C0ADD-CA67-4D34-AAF9-68DA0F8BC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C6F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2C6F1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D207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D207A"/>
  </w:style>
  <w:style w:type="paragraph" w:styleId="Betarp">
    <w:name w:val="No Spacing"/>
    <w:uiPriority w:val="1"/>
    <w:qFormat/>
    <w:rsid w:val="0057516D"/>
    <w:pPr>
      <w:spacing w:after="0" w:line="240" w:lineRule="auto"/>
    </w:pPr>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57516D"/>
    <w:rPr>
      <w:color w:val="0563C1" w:themeColor="hyperlink"/>
      <w:u w:val="single"/>
    </w:rPr>
  </w:style>
  <w:style w:type="paragraph" w:styleId="Debesliotekstas">
    <w:name w:val="Balloon Text"/>
    <w:basedOn w:val="prastasis"/>
    <w:link w:val="DebesliotekstasDiagrama"/>
    <w:uiPriority w:val="99"/>
    <w:semiHidden/>
    <w:unhideWhenUsed/>
    <w:rsid w:val="006902B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02B5"/>
    <w:rPr>
      <w:rFonts w:ascii="Segoe UI" w:hAnsi="Segoe UI" w:cs="Segoe UI"/>
      <w:sz w:val="18"/>
      <w:szCs w:val="18"/>
    </w:rPr>
  </w:style>
  <w:style w:type="character" w:customStyle="1" w:styleId="Antrat1Diagrama">
    <w:name w:val="Antraštė 1 Diagrama"/>
    <w:basedOn w:val="Numatytasispastraiposriftas"/>
    <w:link w:val="Antrat1"/>
    <w:uiPriority w:val="9"/>
    <w:rsid w:val="002C6F14"/>
    <w:rPr>
      <w:rFonts w:asciiTheme="majorHAnsi" w:eastAsiaTheme="majorEastAsia" w:hAnsiTheme="majorHAnsi" w:cstheme="majorBidi"/>
      <w:color w:val="2E74B5" w:themeColor="accent1" w:themeShade="BF"/>
      <w:sz w:val="32"/>
      <w:szCs w:val="32"/>
    </w:rPr>
  </w:style>
  <w:style w:type="paragraph" w:styleId="Porat">
    <w:name w:val="footer"/>
    <w:basedOn w:val="prastasis"/>
    <w:link w:val="PoratDiagrama"/>
    <w:uiPriority w:val="99"/>
    <w:unhideWhenUsed/>
    <w:rsid w:val="002C6F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6F14"/>
  </w:style>
  <w:style w:type="character" w:customStyle="1" w:styleId="Antrat2Diagrama">
    <w:name w:val="Antraštė 2 Diagrama"/>
    <w:basedOn w:val="Numatytasispastraiposriftas"/>
    <w:link w:val="Antrat2"/>
    <w:uiPriority w:val="9"/>
    <w:rsid w:val="002C6F1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ad.bookcreator.com/pVNTKqHUvZTtBWR8tz9zNr6Qf4Q2/MN6xhR8CR16hno2Wvm9GzQ/F8Q_QGlEQYyzv3s8ZfRxnA" TargetMode="External"/><Relationship Id="rId3" Type="http://schemas.openxmlformats.org/officeDocument/2006/relationships/settings" Target="settings.xml"/><Relationship Id="rId7" Type="http://schemas.openxmlformats.org/officeDocument/2006/relationships/hyperlink" Target="https://www.minijos.lt/atnaujinta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45CE1-75EC-43AF-A6D4-F910117E2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Pages>
  <Words>13973</Words>
  <Characters>7965</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Gindulis</dc:creator>
  <cp:keywords/>
  <dc:description/>
  <cp:lastModifiedBy>Emilija Baranauskaitė</cp:lastModifiedBy>
  <cp:revision>9</cp:revision>
  <cp:lastPrinted>2024-03-07T12:25:00Z</cp:lastPrinted>
  <dcterms:created xsi:type="dcterms:W3CDTF">2024-03-08T07:38:00Z</dcterms:created>
  <dcterms:modified xsi:type="dcterms:W3CDTF">2024-03-29T06:28:00Z</dcterms:modified>
</cp:coreProperties>
</file>