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B44F7" w14:textId="2C643CBB" w:rsidR="007532E9" w:rsidRPr="00DC0D75" w:rsidRDefault="007532E9" w:rsidP="002043E6">
      <w:pPr>
        <w:ind w:firstLine="5387"/>
        <w:rPr>
          <w:rFonts w:ascii="Arial" w:hAnsi="Arial" w:cs="Arial"/>
          <w:szCs w:val="24"/>
        </w:rPr>
      </w:pPr>
      <w:r w:rsidRPr="00DC0D75">
        <w:rPr>
          <w:rFonts w:ascii="Arial" w:hAnsi="Arial" w:cs="Arial"/>
          <w:szCs w:val="24"/>
        </w:rPr>
        <w:t>PATVIRTINTA</w:t>
      </w:r>
    </w:p>
    <w:p w14:paraId="44418163" w14:textId="48C84093" w:rsidR="007532E9" w:rsidRPr="00DC0D75" w:rsidRDefault="007532E9" w:rsidP="002043E6">
      <w:pPr>
        <w:ind w:firstLine="5387"/>
        <w:rPr>
          <w:rFonts w:ascii="Arial" w:hAnsi="Arial" w:cs="Arial"/>
          <w:szCs w:val="24"/>
        </w:rPr>
      </w:pPr>
      <w:r w:rsidRPr="00DC0D75">
        <w:rPr>
          <w:rFonts w:ascii="Arial" w:hAnsi="Arial" w:cs="Arial"/>
          <w:szCs w:val="24"/>
        </w:rPr>
        <w:t xml:space="preserve">Klaipėdos rajono savivaldybės </w:t>
      </w:r>
      <w:r w:rsidR="00020588" w:rsidRPr="00DC0D75">
        <w:rPr>
          <w:rFonts w:ascii="Arial" w:hAnsi="Arial" w:cs="Arial"/>
          <w:szCs w:val="24"/>
        </w:rPr>
        <w:t xml:space="preserve"> tarybos</w:t>
      </w:r>
    </w:p>
    <w:p w14:paraId="404D4A20" w14:textId="2E48B951" w:rsidR="007532E9" w:rsidRPr="00DC0D75" w:rsidRDefault="007532E9" w:rsidP="002043E6">
      <w:pPr>
        <w:ind w:firstLine="5387"/>
        <w:rPr>
          <w:rFonts w:ascii="Arial" w:hAnsi="Arial" w:cs="Arial"/>
          <w:szCs w:val="24"/>
        </w:rPr>
      </w:pPr>
      <w:r w:rsidRPr="00DC0D75">
        <w:rPr>
          <w:rFonts w:ascii="Arial" w:hAnsi="Arial" w:cs="Arial"/>
          <w:szCs w:val="24"/>
        </w:rPr>
        <w:t>202</w:t>
      </w:r>
      <w:r w:rsidR="007F3A82" w:rsidRPr="00DC0D75">
        <w:rPr>
          <w:rFonts w:ascii="Arial" w:hAnsi="Arial" w:cs="Arial"/>
          <w:szCs w:val="24"/>
        </w:rPr>
        <w:t>4</w:t>
      </w:r>
      <w:r w:rsidRPr="00DC0D75">
        <w:rPr>
          <w:rFonts w:ascii="Arial" w:hAnsi="Arial" w:cs="Arial"/>
          <w:szCs w:val="24"/>
        </w:rPr>
        <w:t xml:space="preserve"> m.</w:t>
      </w:r>
      <w:r w:rsidR="00FA5374" w:rsidRPr="00DC0D75">
        <w:rPr>
          <w:rFonts w:ascii="Arial" w:hAnsi="Arial" w:cs="Arial"/>
          <w:szCs w:val="24"/>
        </w:rPr>
        <w:t xml:space="preserve"> kovo </w:t>
      </w:r>
      <w:r w:rsidR="00052A6B">
        <w:rPr>
          <w:rFonts w:ascii="Arial" w:hAnsi="Arial" w:cs="Arial"/>
          <w:szCs w:val="24"/>
        </w:rPr>
        <w:t>28</w:t>
      </w:r>
      <w:r w:rsidR="00FA5374" w:rsidRPr="00DC0D75">
        <w:rPr>
          <w:rFonts w:ascii="Arial" w:hAnsi="Arial" w:cs="Arial"/>
          <w:szCs w:val="24"/>
        </w:rPr>
        <w:t xml:space="preserve"> d. </w:t>
      </w:r>
      <w:r w:rsidRPr="00DC0D75">
        <w:rPr>
          <w:rFonts w:ascii="Arial" w:hAnsi="Arial" w:cs="Arial"/>
          <w:szCs w:val="24"/>
        </w:rPr>
        <w:t>sprendimu</w:t>
      </w:r>
      <w:r w:rsidR="00245DE5" w:rsidRPr="00DC0D75">
        <w:rPr>
          <w:rFonts w:ascii="Arial" w:hAnsi="Arial" w:cs="Arial"/>
          <w:szCs w:val="24"/>
        </w:rPr>
        <w:t xml:space="preserve"> Nr. </w:t>
      </w:r>
      <w:r w:rsidR="00052A6B">
        <w:rPr>
          <w:rFonts w:ascii="Arial" w:hAnsi="Arial" w:cs="Arial"/>
          <w:szCs w:val="24"/>
        </w:rPr>
        <w:t>T11-</w:t>
      </w:r>
      <w:r w:rsidR="002043E6">
        <w:rPr>
          <w:rFonts w:ascii="Arial" w:hAnsi="Arial" w:cs="Arial"/>
          <w:szCs w:val="24"/>
        </w:rPr>
        <w:t>137</w:t>
      </w:r>
    </w:p>
    <w:p w14:paraId="4EF82D31" w14:textId="590397B5" w:rsidR="007532E9" w:rsidRPr="00052A6B" w:rsidRDefault="007532E9" w:rsidP="00052A6B">
      <w:pPr>
        <w:pStyle w:val="Antrat1"/>
        <w:spacing w:after="240" w:line="276" w:lineRule="auto"/>
        <w:jc w:val="center"/>
        <w:rPr>
          <w:rFonts w:ascii="Arial" w:hAnsi="Arial" w:cs="Arial"/>
          <w:sz w:val="24"/>
          <w:szCs w:val="24"/>
        </w:rPr>
      </w:pPr>
      <w:r w:rsidRPr="00052A6B">
        <w:rPr>
          <w:rFonts w:ascii="Arial" w:hAnsi="Arial" w:cs="Arial"/>
          <w:sz w:val="24"/>
          <w:szCs w:val="24"/>
        </w:rPr>
        <w:t>GARGŽDŲ ,,KRANTO“ PROGIMNAZIJOS</w:t>
      </w:r>
      <w:r w:rsidR="00DC0D75" w:rsidRPr="00052A6B">
        <w:rPr>
          <w:rFonts w:ascii="Arial" w:hAnsi="Arial" w:cs="Arial"/>
          <w:sz w:val="24"/>
          <w:szCs w:val="24"/>
        </w:rPr>
        <w:t xml:space="preserve"> </w:t>
      </w:r>
      <w:r w:rsidRPr="00052A6B">
        <w:rPr>
          <w:rFonts w:ascii="Arial" w:hAnsi="Arial" w:cs="Arial"/>
          <w:sz w:val="24"/>
          <w:szCs w:val="24"/>
        </w:rPr>
        <w:t>202</w:t>
      </w:r>
      <w:r w:rsidR="007F3A82" w:rsidRPr="00052A6B">
        <w:rPr>
          <w:rFonts w:ascii="Arial" w:hAnsi="Arial" w:cs="Arial"/>
          <w:sz w:val="24"/>
          <w:szCs w:val="24"/>
        </w:rPr>
        <w:t>3</w:t>
      </w:r>
      <w:r w:rsidRPr="00052A6B">
        <w:rPr>
          <w:rFonts w:ascii="Arial" w:hAnsi="Arial" w:cs="Arial"/>
          <w:sz w:val="24"/>
          <w:szCs w:val="24"/>
        </w:rPr>
        <w:t xml:space="preserve"> METŲ VEIKLOS ATASKAITA</w:t>
      </w:r>
    </w:p>
    <w:p w14:paraId="21EA7D74" w14:textId="77777777" w:rsidR="000E413D" w:rsidRPr="00DC0D75" w:rsidRDefault="007532E9" w:rsidP="00052A6B">
      <w:pPr>
        <w:ind w:firstLine="1134"/>
        <w:jc w:val="both"/>
        <w:rPr>
          <w:rFonts w:ascii="Arial" w:hAnsi="Arial" w:cs="Arial"/>
          <w:szCs w:val="24"/>
        </w:rPr>
      </w:pPr>
      <w:r w:rsidRPr="00DC0D75">
        <w:rPr>
          <w:rFonts w:ascii="Arial" w:hAnsi="Arial" w:cs="Arial"/>
          <w:szCs w:val="24"/>
        </w:rPr>
        <w:t xml:space="preserve">Gargždų </w:t>
      </w:r>
      <w:r w:rsidR="0035168F" w:rsidRPr="00DC0D75">
        <w:rPr>
          <w:rFonts w:ascii="Arial" w:hAnsi="Arial" w:cs="Arial"/>
          <w:szCs w:val="24"/>
        </w:rPr>
        <w:t>„</w:t>
      </w:r>
      <w:r w:rsidRPr="00DC0D75">
        <w:rPr>
          <w:rFonts w:ascii="Arial" w:hAnsi="Arial" w:cs="Arial"/>
          <w:szCs w:val="24"/>
        </w:rPr>
        <w:t>Kranto</w:t>
      </w:r>
      <w:r w:rsidR="0035168F" w:rsidRPr="00DC0D75">
        <w:rPr>
          <w:rFonts w:ascii="Arial" w:hAnsi="Arial" w:cs="Arial"/>
          <w:szCs w:val="24"/>
        </w:rPr>
        <w:t>“</w:t>
      </w:r>
      <w:r w:rsidRPr="00DC0D75">
        <w:rPr>
          <w:rFonts w:ascii="Arial" w:hAnsi="Arial" w:cs="Arial"/>
          <w:szCs w:val="24"/>
        </w:rPr>
        <w:t xml:space="preserve"> progimnazija </w:t>
      </w:r>
      <w:r w:rsidR="0035168F" w:rsidRPr="00DC0D75">
        <w:rPr>
          <w:rFonts w:ascii="Arial" w:hAnsi="Arial" w:cs="Arial"/>
          <w:szCs w:val="24"/>
        </w:rPr>
        <w:t xml:space="preserve">(toliau – Progimnazija) </w:t>
      </w:r>
      <w:r w:rsidRPr="00DC0D75">
        <w:rPr>
          <w:rFonts w:ascii="Arial" w:hAnsi="Arial" w:cs="Arial"/>
          <w:szCs w:val="24"/>
        </w:rPr>
        <w:t>vykdo ugdymą pagal pradinio, pagrindinio ugdymo pirmosios dalies, pritaikyto pradinio ir pagrindinio ugdymo, pradinio ugdymo ir pagrindinio ugdymo individual</w:t>
      </w:r>
      <w:r w:rsidR="00C15C62" w:rsidRPr="00DC0D75">
        <w:rPr>
          <w:rFonts w:ascii="Arial" w:hAnsi="Arial" w:cs="Arial"/>
          <w:szCs w:val="24"/>
        </w:rPr>
        <w:t>i</w:t>
      </w:r>
      <w:r w:rsidRPr="00DC0D75">
        <w:rPr>
          <w:rFonts w:ascii="Arial" w:hAnsi="Arial" w:cs="Arial"/>
          <w:szCs w:val="24"/>
        </w:rPr>
        <w:t xml:space="preserve">zuotos, socialinių </w:t>
      </w:r>
      <w:r w:rsidR="00C15C62" w:rsidRPr="00DC0D75">
        <w:rPr>
          <w:rFonts w:ascii="Arial" w:hAnsi="Arial" w:cs="Arial"/>
          <w:szCs w:val="24"/>
        </w:rPr>
        <w:t>įgū</w:t>
      </w:r>
      <w:r w:rsidRPr="00DC0D75">
        <w:rPr>
          <w:rFonts w:ascii="Arial" w:hAnsi="Arial" w:cs="Arial"/>
          <w:szCs w:val="24"/>
        </w:rPr>
        <w:t>džių ugdymo</w:t>
      </w:r>
      <w:r w:rsidR="00B73D2D" w:rsidRPr="00DC0D75">
        <w:rPr>
          <w:rFonts w:ascii="Arial" w:hAnsi="Arial" w:cs="Arial"/>
          <w:szCs w:val="24"/>
        </w:rPr>
        <w:t xml:space="preserve"> programas</w:t>
      </w:r>
      <w:r w:rsidRPr="00DC0D75">
        <w:rPr>
          <w:rFonts w:ascii="Arial" w:hAnsi="Arial" w:cs="Arial"/>
          <w:szCs w:val="24"/>
        </w:rPr>
        <w:t xml:space="preserve">. </w:t>
      </w:r>
    </w:p>
    <w:p w14:paraId="3BDB9E03" w14:textId="77777777" w:rsidR="008D53F9" w:rsidRPr="00DC0D75" w:rsidRDefault="00D127F7" w:rsidP="00052A6B">
      <w:pPr>
        <w:ind w:firstLine="1134"/>
        <w:jc w:val="both"/>
        <w:rPr>
          <w:rFonts w:ascii="Arial" w:hAnsi="Arial" w:cs="Arial"/>
          <w:szCs w:val="24"/>
        </w:rPr>
      </w:pPr>
      <w:r w:rsidRPr="00DC0D75">
        <w:rPr>
          <w:rFonts w:ascii="Arial" w:hAnsi="Arial" w:cs="Arial"/>
          <w:szCs w:val="24"/>
        </w:rPr>
        <w:t>202</w:t>
      </w:r>
      <w:r w:rsidR="00915F42" w:rsidRPr="00DC0D75">
        <w:rPr>
          <w:rFonts w:ascii="Arial" w:hAnsi="Arial" w:cs="Arial"/>
          <w:szCs w:val="24"/>
        </w:rPr>
        <w:t>3</w:t>
      </w:r>
      <w:r w:rsidRPr="00DC0D75">
        <w:rPr>
          <w:rFonts w:ascii="Arial" w:hAnsi="Arial" w:cs="Arial"/>
          <w:szCs w:val="24"/>
        </w:rPr>
        <w:t xml:space="preserve"> m. </w:t>
      </w:r>
      <w:r w:rsidR="003C475D" w:rsidRPr="00DC0D75">
        <w:rPr>
          <w:rFonts w:ascii="Arial" w:hAnsi="Arial" w:cs="Arial"/>
          <w:szCs w:val="24"/>
        </w:rPr>
        <w:t>P</w:t>
      </w:r>
      <w:r w:rsidRPr="00DC0D75">
        <w:rPr>
          <w:rFonts w:ascii="Arial" w:hAnsi="Arial" w:cs="Arial"/>
          <w:szCs w:val="24"/>
        </w:rPr>
        <w:t>rogimnazijoje dirbo 1</w:t>
      </w:r>
      <w:r w:rsidR="000A1841" w:rsidRPr="00DC0D75">
        <w:rPr>
          <w:rFonts w:ascii="Arial" w:hAnsi="Arial" w:cs="Arial"/>
          <w:szCs w:val="24"/>
        </w:rPr>
        <w:t xml:space="preserve">29 </w:t>
      </w:r>
      <w:r w:rsidR="003C475D" w:rsidRPr="00DC0D75">
        <w:rPr>
          <w:rFonts w:ascii="Arial" w:hAnsi="Arial" w:cs="Arial"/>
          <w:szCs w:val="24"/>
        </w:rPr>
        <w:t>darbuotoj</w:t>
      </w:r>
      <w:r w:rsidR="003C475D" w:rsidRPr="00DC0D75">
        <w:rPr>
          <w:rFonts w:ascii="Arial" w:hAnsi="Arial" w:cs="Arial"/>
          <w:strike/>
          <w:color w:val="000000"/>
          <w:szCs w:val="24"/>
        </w:rPr>
        <w:t>a</w:t>
      </w:r>
      <w:r w:rsidR="003C475D" w:rsidRPr="00DC0D75">
        <w:rPr>
          <w:rFonts w:ascii="Arial" w:hAnsi="Arial" w:cs="Arial"/>
          <w:color w:val="000000"/>
          <w:szCs w:val="24"/>
        </w:rPr>
        <w:t>i</w:t>
      </w:r>
      <w:r w:rsidRPr="00DC0D75">
        <w:rPr>
          <w:rFonts w:ascii="Arial" w:hAnsi="Arial" w:cs="Arial"/>
          <w:color w:val="000000"/>
          <w:szCs w:val="24"/>
        </w:rPr>
        <w:t>,</w:t>
      </w:r>
      <w:r w:rsidRPr="00DC0D75">
        <w:rPr>
          <w:rFonts w:ascii="Arial" w:hAnsi="Arial" w:cs="Arial"/>
          <w:szCs w:val="24"/>
        </w:rPr>
        <w:t xml:space="preserve"> iš kurių </w:t>
      </w:r>
      <w:r w:rsidR="000A1841" w:rsidRPr="00DC0D75">
        <w:rPr>
          <w:rFonts w:ascii="Arial" w:hAnsi="Arial" w:cs="Arial"/>
          <w:szCs w:val="24"/>
        </w:rPr>
        <w:t>89</w:t>
      </w:r>
      <w:r w:rsidRPr="00DC0D75">
        <w:rPr>
          <w:rFonts w:ascii="Arial" w:hAnsi="Arial" w:cs="Arial"/>
          <w:szCs w:val="24"/>
        </w:rPr>
        <w:t xml:space="preserve"> pedagog</w:t>
      </w:r>
      <w:r w:rsidR="000E413D" w:rsidRPr="00DC0D75">
        <w:rPr>
          <w:rFonts w:ascii="Arial" w:hAnsi="Arial" w:cs="Arial"/>
          <w:szCs w:val="24"/>
        </w:rPr>
        <w:t>ai (51 dalyko mokytojai, 25 pagalbos mokiniui specialistai)</w:t>
      </w:r>
      <w:r w:rsidR="00744B5D" w:rsidRPr="00DC0D75">
        <w:rPr>
          <w:rFonts w:ascii="Arial" w:hAnsi="Arial" w:cs="Arial"/>
          <w:szCs w:val="24"/>
        </w:rPr>
        <w:t>.</w:t>
      </w:r>
      <w:r w:rsidR="000E413D" w:rsidRPr="00DC0D75">
        <w:rPr>
          <w:rFonts w:ascii="Arial" w:hAnsi="Arial" w:cs="Arial"/>
          <w:szCs w:val="24"/>
        </w:rPr>
        <w:t xml:space="preserve"> 67 Progimnazijos </w:t>
      </w:r>
      <w:r w:rsidR="001619DE" w:rsidRPr="00DC0D75">
        <w:rPr>
          <w:rFonts w:ascii="Arial" w:hAnsi="Arial" w:cs="Arial"/>
          <w:szCs w:val="24"/>
        </w:rPr>
        <w:t xml:space="preserve">pedagogai yra įgiję šias </w:t>
      </w:r>
      <w:r w:rsidR="00653650" w:rsidRPr="00DC0D75">
        <w:rPr>
          <w:rFonts w:ascii="Arial" w:hAnsi="Arial" w:cs="Arial"/>
          <w:color w:val="222222"/>
          <w:szCs w:val="24"/>
          <w:shd w:val="clear" w:color="auto" w:fill="FFFFFF"/>
        </w:rPr>
        <w:t>kvalifikacines kategorijas</w:t>
      </w:r>
      <w:r w:rsidR="001619DE" w:rsidRPr="00DC0D75">
        <w:rPr>
          <w:rFonts w:ascii="Arial" w:hAnsi="Arial" w:cs="Arial"/>
          <w:color w:val="222222"/>
          <w:szCs w:val="24"/>
          <w:shd w:val="clear" w:color="auto" w:fill="FFFFFF"/>
        </w:rPr>
        <w:t xml:space="preserve">: </w:t>
      </w:r>
      <w:r w:rsidR="00653650" w:rsidRPr="00DC0D75">
        <w:rPr>
          <w:rFonts w:ascii="Arial" w:hAnsi="Arial" w:cs="Arial"/>
          <w:color w:val="222222"/>
          <w:szCs w:val="24"/>
          <w:shd w:val="clear" w:color="auto" w:fill="FFFFFF"/>
        </w:rPr>
        <w:t>2 mokytojai ekspertai, 25 mokytojai metodininkai, 24 vyr. mokytojai, 16 mokytoj</w:t>
      </w:r>
      <w:r w:rsidR="001619DE" w:rsidRPr="00DC0D75">
        <w:rPr>
          <w:rFonts w:ascii="Arial" w:hAnsi="Arial" w:cs="Arial"/>
          <w:color w:val="222222"/>
          <w:szCs w:val="24"/>
          <w:shd w:val="clear" w:color="auto" w:fill="FFFFFF"/>
        </w:rPr>
        <w:t xml:space="preserve">ų. </w:t>
      </w:r>
      <w:r w:rsidR="002F4CB6" w:rsidRPr="00DC0D75">
        <w:rPr>
          <w:rFonts w:ascii="Arial" w:hAnsi="Arial" w:cs="Arial"/>
          <w:szCs w:val="24"/>
        </w:rPr>
        <w:t xml:space="preserve">Rugsėjo </w:t>
      </w:r>
      <w:r w:rsidR="000D682F" w:rsidRPr="00DC0D75">
        <w:rPr>
          <w:rFonts w:ascii="Arial" w:hAnsi="Arial" w:cs="Arial"/>
          <w:szCs w:val="24"/>
        </w:rPr>
        <w:t xml:space="preserve">mėnesio </w:t>
      </w:r>
      <w:r w:rsidR="002F4CB6" w:rsidRPr="00DC0D75">
        <w:rPr>
          <w:rFonts w:ascii="Arial" w:hAnsi="Arial" w:cs="Arial"/>
          <w:szCs w:val="24"/>
        </w:rPr>
        <w:t xml:space="preserve">duomenimis, </w:t>
      </w:r>
      <w:r w:rsidR="000D682F" w:rsidRPr="00DC0D75">
        <w:rPr>
          <w:rFonts w:ascii="Arial" w:hAnsi="Arial" w:cs="Arial"/>
          <w:szCs w:val="24"/>
        </w:rPr>
        <w:t>P</w:t>
      </w:r>
      <w:r w:rsidR="002F4CB6" w:rsidRPr="00DC0D75">
        <w:rPr>
          <w:rFonts w:ascii="Arial" w:hAnsi="Arial" w:cs="Arial"/>
          <w:szCs w:val="24"/>
        </w:rPr>
        <w:t xml:space="preserve">rogimnazijoje mokėsi </w:t>
      </w:r>
      <w:r w:rsidR="007F3A82" w:rsidRPr="00DC0D75">
        <w:rPr>
          <w:rFonts w:ascii="Arial" w:hAnsi="Arial" w:cs="Arial"/>
          <w:szCs w:val="24"/>
        </w:rPr>
        <w:t>848</w:t>
      </w:r>
      <w:r w:rsidR="002F4CB6" w:rsidRPr="00DC0D75">
        <w:rPr>
          <w:rFonts w:ascii="Arial" w:hAnsi="Arial" w:cs="Arial"/>
          <w:szCs w:val="24"/>
        </w:rPr>
        <w:t xml:space="preserve"> mokiniai, </w:t>
      </w:r>
      <w:r w:rsidR="000D682F" w:rsidRPr="00DC0D75">
        <w:rPr>
          <w:rFonts w:ascii="Arial" w:hAnsi="Arial" w:cs="Arial"/>
          <w:szCs w:val="24"/>
        </w:rPr>
        <w:t>iš jų – 265 skirtas nemokamas maitinimas, 398 – užtikrintas pavežėjimas į mokyklą ir iš jos. Progimnazija užtikrino 148 specialiųjų ugdymosi poreikių turinčių ugdymą</w:t>
      </w:r>
      <w:r w:rsidR="007541E3" w:rsidRPr="00DC0D75">
        <w:rPr>
          <w:rFonts w:ascii="Arial" w:hAnsi="Arial" w:cs="Arial"/>
          <w:szCs w:val="24"/>
        </w:rPr>
        <w:t xml:space="preserve">, iš jų 45 (1–7 klasių) mokiniams teikiama </w:t>
      </w:r>
      <w:r w:rsidR="00C75EE4" w:rsidRPr="00DC0D75">
        <w:rPr>
          <w:rFonts w:ascii="Arial" w:hAnsi="Arial" w:cs="Arial"/>
          <w:szCs w:val="24"/>
        </w:rPr>
        <w:t xml:space="preserve">registre fiksuoti </w:t>
      </w:r>
      <w:r w:rsidR="007F3A82" w:rsidRPr="00DC0D75">
        <w:rPr>
          <w:rFonts w:ascii="Arial" w:hAnsi="Arial" w:cs="Arial"/>
          <w:szCs w:val="24"/>
        </w:rPr>
        <w:t>148</w:t>
      </w:r>
      <w:r w:rsidR="00C75EE4" w:rsidRPr="00DC0D75">
        <w:rPr>
          <w:rFonts w:ascii="Arial" w:hAnsi="Arial" w:cs="Arial"/>
          <w:szCs w:val="24"/>
        </w:rPr>
        <w:t xml:space="preserve"> specialiųjų poreikių turintys mokiniai, specialiojo pedagogo pagalba teikiama </w:t>
      </w:r>
      <w:r w:rsidR="00757451" w:rsidRPr="00DC0D75">
        <w:rPr>
          <w:rFonts w:ascii="Arial" w:hAnsi="Arial" w:cs="Arial"/>
          <w:szCs w:val="24"/>
        </w:rPr>
        <w:t>45</w:t>
      </w:r>
      <w:r w:rsidR="00160FF2" w:rsidRPr="00DC0D75">
        <w:rPr>
          <w:rFonts w:ascii="Arial" w:hAnsi="Arial" w:cs="Arial"/>
          <w:szCs w:val="24"/>
        </w:rPr>
        <w:t xml:space="preserve"> </w:t>
      </w:r>
      <w:r w:rsidR="0035168F" w:rsidRPr="00DC0D75">
        <w:rPr>
          <w:rFonts w:ascii="Arial" w:hAnsi="Arial" w:cs="Arial"/>
          <w:szCs w:val="24"/>
        </w:rPr>
        <w:t>–</w:t>
      </w:r>
      <w:r w:rsidR="00C75EE4" w:rsidRPr="00DC0D75">
        <w:rPr>
          <w:rFonts w:ascii="Arial" w:hAnsi="Arial" w:cs="Arial"/>
          <w:szCs w:val="24"/>
        </w:rPr>
        <w:t xml:space="preserve"> </w:t>
      </w:r>
      <w:r w:rsidR="00757451" w:rsidRPr="00DC0D75">
        <w:rPr>
          <w:rFonts w:ascii="Arial" w:hAnsi="Arial" w:cs="Arial"/>
          <w:szCs w:val="24"/>
        </w:rPr>
        <w:t>1</w:t>
      </w:r>
      <w:r w:rsidR="00160FF2" w:rsidRPr="00DC0D75">
        <w:rPr>
          <w:rFonts w:ascii="Arial" w:hAnsi="Arial" w:cs="Arial"/>
          <w:szCs w:val="24"/>
        </w:rPr>
        <w:t>–</w:t>
      </w:r>
      <w:r w:rsidR="00757451" w:rsidRPr="00DC0D75">
        <w:rPr>
          <w:rFonts w:ascii="Arial" w:hAnsi="Arial" w:cs="Arial"/>
          <w:szCs w:val="24"/>
        </w:rPr>
        <w:t xml:space="preserve">7 </w:t>
      </w:r>
      <w:r w:rsidR="00C75EE4" w:rsidRPr="00DC0D75">
        <w:rPr>
          <w:rFonts w:ascii="Arial" w:hAnsi="Arial" w:cs="Arial"/>
          <w:szCs w:val="24"/>
        </w:rPr>
        <w:t xml:space="preserve">klasių mokiniams, logopedo </w:t>
      </w:r>
      <w:r w:rsidR="0035168F" w:rsidRPr="00DC0D75">
        <w:rPr>
          <w:rFonts w:ascii="Arial" w:hAnsi="Arial" w:cs="Arial"/>
          <w:szCs w:val="24"/>
        </w:rPr>
        <w:t>–</w:t>
      </w:r>
      <w:r w:rsidR="00C75EE4" w:rsidRPr="00DC0D75">
        <w:rPr>
          <w:rFonts w:ascii="Arial" w:hAnsi="Arial" w:cs="Arial"/>
          <w:szCs w:val="24"/>
        </w:rPr>
        <w:t xml:space="preserve"> </w:t>
      </w:r>
      <w:r w:rsidR="00757451" w:rsidRPr="00DC0D75">
        <w:rPr>
          <w:rFonts w:ascii="Arial" w:hAnsi="Arial" w:cs="Arial"/>
          <w:szCs w:val="24"/>
        </w:rPr>
        <w:t>99</w:t>
      </w:r>
      <w:r w:rsidR="00C75EE4" w:rsidRPr="00DC0D75">
        <w:rPr>
          <w:rFonts w:ascii="Arial" w:hAnsi="Arial" w:cs="Arial"/>
          <w:szCs w:val="24"/>
        </w:rPr>
        <w:t xml:space="preserve"> pradinių klasių mokiniams. Veikė</w:t>
      </w:r>
      <w:r w:rsidR="002F4CB6" w:rsidRPr="00DC0D75">
        <w:rPr>
          <w:rFonts w:ascii="Arial" w:hAnsi="Arial" w:cs="Arial"/>
          <w:szCs w:val="24"/>
        </w:rPr>
        <w:t xml:space="preserve"> 3</w:t>
      </w:r>
      <w:r w:rsidR="00653650" w:rsidRPr="00DC0D75">
        <w:rPr>
          <w:rFonts w:ascii="Arial" w:hAnsi="Arial" w:cs="Arial"/>
          <w:szCs w:val="24"/>
        </w:rPr>
        <w:t>6</w:t>
      </w:r>
      <w:r w:rsidR="002F4CB6" w:rsidRPr="00DC0D75">
        <w:rPr>
          <w:rFonts w:ascii="Arial" w:hAnsi="Arial" w:cs="Arial"/>
          <w:szCs w:val="24"/>
        </w:rPr>
        <w:t xml:space="preserve"> klasių komplektai, iš kurių 1</w:t>
      </w:r>
      <w:r w:rsidR="00653650" w:rsidRPr="00DC0D75">
        <w:rPr>
          <w:rFonts w:ascii="Arial" w:hAnsi="Arial" w:cs="Arial"/>
          <w:szCs w:val="24"/>
        </w:rPr>
        <w:t>9</w:t>
      </w:r>
      <w:r w:rsidR="002F4CB6" w:rsidRPr="00DC0D75">
        <w:rPr>
          <w:rFonts w:ascii="Arial" w:hAnsi="Arial" w:cs="Arial"/>
          <w:szCs w:val="24"/>
        </w:rPr>
        <w:t xml:space="preserve"> pradinių klasių, 15</w:t>
      </w:r>
      <w:r w:rsidR="00160FF2" w:rsidRPr="00DC0D75">
        <w:rPr>
          <w:rFonts w:ascii="Arial" w:hAnsi="Arial" w:cs="Arial"/>
          <w:szCs w:val="24"/>
        </w:rPr>
        <w:t xml:space="preserve"> </w:t>
      </w:r>
      <w:r w:rsidR="0035168F" w:rsidRPr="00DC0D75">
        <w:rPr>
          <w:rFonts w:ascii="Arial" w:hAnsi="Arial" w:cs="Arial"/>
          <w:szCs w:val="24"/>
        </w:rPr>
        <w:t>–</w:t>
      </w:r>
      <w:r w:rsidR="00160FF2" w:rsidRPr="00DC0D75">
        <w:rPr>
          <w:rFonts w:ascii="Arial" w:hAnsi="Arial" w:cs="Arial"/>
          <w:szCs w:val="24"/>
        </w:rPr>
        <w:t xml:space="preserve"> </w:t>
      </w:r>
      <w:r w:rsidR="002F4CB6" w:rsidRPr="00DC0D75">
        <w:rPr>
          <w:rFonts w:ascii="Arial" w:hAnsi="Arial" w:cs="Arial"/>
          <w:szCs w:val="24"/>
        </w:rPr>
        <w:t>5</w:t>
      </w:r>
      <w:r w:rsidR="00160FF2" w:rsidRPr="00DC0D75">
        <w:rPr>
          <w:rFonts w:ascii="Arial" w:hAnsi="Arial" w:cs="Arial"/>
          <w:szCs w:val="24"/>
        </w:rPr>
        <w:t>–</w:t>
      </w:r>
      <w:r w:rsidR="002F4CB6" w:rsidRPr="00DC0D75">
        <w:rPr>
          <w:rFonts w:ascii="Arial" w:hAnsi="Arial" w:cs="Arial"/>
          <w:szCs w:val="24"/>
        </w:rPr>
        <w:t>8 klasių, 2 specialio</w:t>
      </w:r>
      <w:r w:rsidR="00C75EE4" w:rsidRPr="00DC0D75">
        <w:rPr>
          <w:rFonts w:ascii="Arial" w:hAnsi="Arial" w:cs="Arial"/>
          <w:szCs w:val="24"/>
        </w:rPr>
        <w:t>sios lavinamosios klasės, yra</w:t>
      </w:r>
      <w:r w:rsidR="00C15C62" w:rsidRPr="00DC0D75">
        <w:rPr>
          <w:rFonts w:ascii="Arial" w:hAnsi="Arial" w:cs="Arial"/>
          <w:szCs w:val="24"/>
        </w:rPr>
        <w:t xml:space="preserve"> 6</w:t>
      </w:r>
      <w:r w:rsidR="002F4CB6" w:rsidRPr="00DC0D75">
        <w:rPr>
          <w:rFonts w:ascii="Arial" w:hAnsi="Arial" w:cs="Arial"/>
          <w:szCs w:val="24"/>
        </w:rPr>
        <w:t xml:space="preserve"> pailgintos dienos grupės.</w:t>
      </w:r>
    </w:p>
    <w:p w14:paraId="7349AEE1" w14:textId="77777777" w:rsidR="00757451" w:rsidRPr="00DC0D75" w:rsidRDefault="0081772B" w:rsidP="00052A6B">
      <w:pPr>
        <w:ind w:firstLine="1134"/>
        <w:jc w:val="both"/>
        <w:rPr>
          <w:rFonts w:ascii="Arial" w:hAnsi="Arial" w:cs="Arial"/>
          <w:szCs w:val="24"/>
        </w:rPr>
      </w:pPr>
      <w:r w:rsidRPr="00DC0D75">
        <w:rPr>
          <w:rFonts w:ascii="Arial" w:hAnsi="Arial" w:cs="Arial"/>
          <w:szCs w:val="24"/>
        </w:rPr>
        <w:t xml:space="preserve">Mokiniams buvo sudarytos galimybės lankyti </w:t>
      </w:r>
      <w:r w:rsidR="00223EA6" w:rsidRPr="00DC0D75">
        <w:rPr>
          <w:rFonts w:ascii="Arial" w:hAnsi="Arial" w:cs="Arial"/>
          <w:szCs w:val="24"/>
        </w:rPr>
        <w:t>Progimnazij</w:t>
      </w:r>
      <w:r w:rsidRPr="00DC0D75">
        <w:rPr>
          <w:rFonts w:ascii="Arial" w:hAnsi="Arial" w:cs="Arial"/>
          <w:szCs w:val="24"/>
        </w:rPr>
        <w:t>os neformaliojo švietimo</w:t>
      </w:r>
      <w:r w:rsidR="00CC4963" w:rsidRPr="00DC0D75">
        <w:rPr>
          <w:rFonts w:ascii="Arial" w:hAnsi="Arial" w:cs="Arial"/>
          <w:szCs w:val="24"/>
        </w:rPr>
        <w:t xml:space="preserve"> (muzikos ir šokių kolektyvai, sporto, dailės, jaunųjų geologų, sk</w:t>
      </w:r>
      <w:r w:rsidR="00C15C62" w:rsidRPr="00DC0D75">
        <w:rPr>
          <w:rFonts w:ascii="Arial" w:hAnsi="Arial" w:cs="Arial"/>
          <w:szCs w:val="24"/>
        </w:rPr>
        <w:t xml:space="preserve">autų, UNESCO klubas, lyderystė </w:t>
      </w:r>
      <w:r w:rsidR="00CC4963" w:rsidRPr="00DC0D75">
        <w:rPr>
          <w:rFonts w:ascii="Arial" w:hAnsi="Arial" w:cs="Arial"/>
          <w:szCs w:val="24"/>
        </w:rPr>
        <w:t>programa Mokinių prezidentūros veikloje)</w:t>
      </w:r>
      <w:r w:rsidR="0010136D" w:rsidRPr="00DC0D75">
        <w:rPr>
          <w:rFonts w:ascii="Arial" w:hAnsi="Arial" w:cs="Arial"/>
          <w:szCs w:val="24"/>
        </w:rPr>
        <w:t>.</w:t>
      </w:r>
      <w:r w:rsidRPr="00DC0D75">
        <w:rPr>
          <w:rFonts w:ascii="Arial" w:hAnsi="Arial" w:cs="Arial"/>
          <w:szCs w:val="24"/>
        </w:rPr>
        <w:t xml:space="preserve"> </w:t>
      </w:r>
      <w:r w:rsidR="002E7793" w:rsidRPr="00DC0D75">
        <w:rPr>
          <w:rFonts w:ascii="Arial" w:hAnsi="Arial" w:cs="Arial"/>
          <w:szCs w:val="24"/>
        </w:rPr>
        <w:t>Išlieka tradiciniai mokyklos renginiai</w:t>
      </w:r>
      <w:r w:rsidR="00757451" w:rsidRPr="00DC0D75">
        <w:rPr>
          <w:rFonts w:ascii="Arial" w:hAnsi="Arial" w:cs="Arial"/>
          <w:szCs w:val="24"/>
        </w:rPr>
        <w:t xml:space="preserve">: </w:t>
      </w:r>
      <w:r w:rsidR="00757451" w:rsidRPr="00DC0D75">
        <w:rPr>
          <w:rFonts w:ascii="Arial" w:eastAsia="Times New Roman" w:hAnsi="Arial" w:cs="Arial"/>
          <w:szCs w:val="24"/>
          <w:lang w:eastAsia="lt-LT"/>
        </w:rPr>
        <w:t xml:space="preserve">,,Nykštukų choro“ pasirodymai; Kalėdinių kūrybinių darbų akcija ,,Po balto angelo sparnu“; Kalėdiniai renginiai; Kaziuko  mugė; šv. Patriko diena; ,,Žemės diena”; Tolerancijos diena;  Europos kalbų diena; Žaliosios patyriminės veiklos; Metų kalendorinės šventės; Pirmokų krikštynos;  Akcija – ,,Draugiška mokykla“; AIDS dienos minėjimas; Tarptautinės ,,Žaliosios vėliavos“ apdovanojimas; renginys ,,Visa Lietuva šoka“. </w:t>
      </w:r>
      <w:r w:rsidR="00757451" w:rsidRPr="00DC0D75">
        <w:rPr>
          <w:rFonts w:ascii="Arial" w:hAnsi="Arial" w:cs="Arial"/>
          <w:szCs w:val="24"/>
        </w:rPr>
        <w:t>Klaipėdos rajono moksleivius džiugino  ,,Kranto“ progimnazijoje veikianti ,,Žiniuko“ mokyklėlė.</w:t>
      </w:r>
      <w:r w:rsidR="00B30994" w:rsidRPr="00DC0D75">
        <w:rPr>
          <w:rFonts w:ascii="Arial" w:hAnsi="Arial" w:cs="Arial"/>
          <w:szCs w:val="24"/>
        </w:rPr>
        <w:t xml:space="preserve"> </w:t>
      </w:r>
      <w:r w:rsidR="00223EA6" w:rsidRPr="00DC0D75">
        <w:rPr>
          <w:rFonts w:ascii="Arial" w:hAnsi="Arial" w:cs="Arial"/>
          <w:szCs w:val="24"/>
        </w:rPr>
        <w:t>Progimnazija daly</w:t>
      </w:r>
      <w:r w:rsidR="00DC0D75">
        <w:rPr>
          <w:rFonts w:ascii="Arial" w:hAnsi="Arial" w:cs="Arial"/>
          <w:szCs w:val="24"/>
        </w:rPr>
        <w:t>v</w:t>
      </w:r>
      <w:r w:rsidR="00223EA6" w:rsidRPr="00DC0D75">
        <w:rPr>
          <w:rFonts w:ascii="Arial" w:hAnsi="Arial" w:cs="Arial"/>
          <w:szCs w:val="24"/>
        </w:rPr>
        <w:t>av</w:t>
      </w:r>
      <w:r w:rsidR="00DC0D75">
        <w:rPr>
          <w:rFonts w:ascii="Arial" w:hAnsi="Arial" w:cs="Arial"/>
          <w:szCs w:val="24"/>
        </w:rPr>
        <w:t>o</w:t>
      </w:r>
      <w:r w:rsidR="00223EA6" w:rsidRPr="00DC0D75">
        <w:rPr>
          <w:rFonts w:ascii="Arial" w:hAnsi="Arial" w:cs="Arial"/>
          <w:szCs w:val="24"/>
        </w:rPr>
        <w:t xml:space="preserve"> </w:t>
      </w:r>
      <w:r w:rsidR="00B30994" w:rsidRPr="00DC0D75">
        <w:rPr>
          <w:rFonts w:ascii="Arial" w:eastAsia="Times New Roman" w:hAnsi="Arial" w:cs="Arial"/>
          <w:szCs w:val="24"/>
          <w:lang w:eastAsia="lt-LT"/>
        </w:rPr>
        <w:t>,,Klaipėdos baseino</w:t>
      </w:r>
      <w:r w:rsidR="00160FF2" w:rsidRPr="00DC0D75">
        <w:rPr>
          <w:rFonts w:ascii="Arial" w:eastAsia="Times New Roman" w:hAnsi="Arial" w:cs="Arial"/>
          <w:szCs w:val="24"/>
          <w:lang w:eastAsia="lt-LT"/>
        </w:rPr>
        <w:t>“</w:t>
      </w:r>
      <w:r w:rsidR="00B30994" w:rsidRPr="00DC0D75">
        <w:rPr>
          <w:rFonts w:ascii="Arial" w:eastAsia="Times New Roman" w:hAnsi="Arial" w:cs="Arial"/>
          <w:szCs w:val="24"/>
          <w:lang w:eastAsia="lt-LT"/>
        </w:rPr>
        <w:t xml:space="preserve"> projekte bendradarbiaujant su Plaukimo federacija Klaipėdos rajono vaikams </w:t>
      </w:r>
      <w:r w:rsidR="00160FF2" w:rsidRPr="00DC0D75">
        <w:rPr>
          <w:rFonts w:ascii="Arial" w:eastAsia="Times New Roman" w:hAnsi="Arial" w:cs="Arial"/>
          <w:szCs w:val="24"/>
          <w:lang w:eastAsia="lt-LT"/>
        </w:rPr>
        <w:t>,,</w:t>
      </w:r>
      <w:r w:rsidR="00B30994" w:rsidRPr="00DC0D75">
        <w:rPr>
          <w:rFonts w:ascii="Arial" w:eastAsia="Times New Roman" w:hAnsi="Arial" w:cs="Arial"/>
          <w:szCs w:val="24"/>
          <w:lang w:eastAsia="lt-LT"/>
        </w:rPr>
        <w:t>Saugus elgesys vandenyje“, vykdė</w:t>
      </w:r>
      <w:r w:rsidR="00223EA6" w:rsidRPr="00DC0D75">
        <w:rPr>
          <w:rFonts w:ascii="Arial" w:eastAsia="Times New Roman" w:hAnsi="Arial" w:cs="Arial"/>
          <w:szCs w:val="24"/>
          <w:lang w:eastAsia="lt-LT"/>
        </w:rPr>
        <w:t xml:space="preserve"> </w:t>
      </w:r>
      <w:r w:rsidR="00B30994" w:rsidRPr="00DC0D75">
        <w:rPr>
          <w:rFonts w:ascii="Arial" w:eastAsia="Times New Roman" w:hAnsi="Arial" w:cs="Arial"/>
          <w:szCs w:val="24"/>
          <w:lang w:eastAsia="lt-LT"/>
        </w:rPr>
        <w:t>Sveikatą stiprinančių mokyklų programą</w:t>
      </w:r>
      <w:r w:rsidR="00D1257B" w:rsidRPr="00DC0D75">
        <w:rPr>
          <w:rFonts w:ascii="Arial" w:eastAsia="Times New Roman" w:hAnsi="Arial" w:cs="Arial"/>
          <w:szCs w:val="24"/>
          <w:lang w:eastAsia="lt-LT"/>
        </w:rPr>
        <w:t xml:space="preserve">, </w:t>
      </w:r>
      <w:r w:rsidR="004C39C3" w:rsidRPr="00DC0D75">
        <w:rPr>
          <w:rFonts w:ascii="Arial" w:eastAsia="Times New Roman" w:hAnsi="Arial" w:cs="Arial"/>
          <w:szCs w:val="24"/>
          <w:lang w:eastAsia="lt-LT"/>
        </w:rPr>
        <w:t xml:space="preserve">tarptautinius projektus: Aplinkosauginio švietimo fondo Gamtosauginių mokyklų programa, Vaikų meno tarptautinis projektas, skirtas Motinos dienai,  </w:t>
      </w:r>
      <w:r w:rsidR="004C39C3" w:rsidRPr="00DC0D75">
        <w:rPr>
          <w:rFonts w:ascii="Arial" w:hAnsi="Arial" w:cs="Arial"/>
          <w:color w:val="222222"/>
          <w:szCs w:val="24"/>
          <w:shd w:val="clear" w:color="auto" w:fill="FFFFFF"/>
        </w:rPr>
        <w:t xml:space="preserve">Tarptautinis aplinkosauginis projektas ,,DVB iki 2030: Mokymasis gyventi atsparioje ir tvarioje bendruomenėje“ </w:t>
      </w:r>
      <w:r w:rsidR="004C39C3" w:rsidRPr="00DC0D75">
        <w:rPr>
          <w:rFonts w:ascii="Arial" w:eastAsia="Times New Roman" w:hAnsi="Arial" w:cs="Arial"/>
          <w:szCs w:val="24"/>
          <w:lang w:eastAsia="lt-LT"/>
        </w:rPr>
        <w:t>(projektų  koordinatorė –  direktoriaus pavaduotoja ugdymui I. Račienė), bendradarbiavimas su užsienio šalių mokyklomis (Portugalija, Malaizija, Slovėnija), dalyvaujančiomis tarptautiniame skirtukų projekte (projekto koordinatorė direktoriaus pavaduotoja ugdymui S. Mineikienė).</w:t>
      </w:r>
    </w:p>
    <w:p w14:paraId="6CC6ED1D" w14:textId="77777777" w:rsidR="00757451" w:rsidRPr="00DC0D75" w:rsidRDefault="00757451" w:rsidP="00052A6B">
      <w:pPr>
        <w:ind w:firstLine="1134"/>
        <w:jc w:val="both"/>
        <w:rPr>
          <w:rFonts w:ascii="Arial" w:hAnsi="Arial" w:cs="Arial"/>
          <w:szCs w:val="24"/>
        </w:rPr>
      </w:pPr>
      <w:r w:rsidRPr="00DC0D75">
        <w:rPr>
          <w:rFonts w:ascii="Arial" w:hAnsi="Arial" w:cs="Arial"/>
          <w:szCs w:val="24"/>
        </w:rPr>
        <w:t xml:space="preserve">Visi </w:t>
      </w:r>
      <w:r w:rsidR="00223EA6" w:rsidRPr="00DC0D75">
        <w:rPr>
          <w:rFonts w:ascii="Arial" w:hAnsi="Arial" w:cs="Arial"/>
          <w:szCs w:val="24"/>
        </w:rPr>
        <w:t xml:space="preserve">Progimnazijos </w:t>
      </w:r>
      <w:r w:rsidRPr="00DC0D75">
        <w:rPr>
          <w:rFonts w:ascii="Arial" w:hAnsi="Arial" w:cs="Arial"/>
          <w:szCs w:val="24"/>
        </w:rPr>
        <w:t>mokytojai</w:t>
      </w:r>
      <w:r w:rsidR="001619DE" w:rsidRPr="00DC0D75">
        <w:rPr>
          <w:rFonts w:ascii="Arial" w:hAnsi="Arial" w:cs="Arial"/>
          <w:szCs w:val="24"/>
        </w:rPr>
        <w:t xml:space="preserve"> dirbo </w:t>
      </w:r>
      <w:r w:rsidRPr="00DC0D75">
        <w:rPr>
          <w:rFonts w:ascii="Arial" w:hAnsi="Arial" w:cs="Arial"/>
          <w:szCs w:val="24"/>
        </w:rPr>
        <w:t>susipažin</w:t>
      </w:r>
      <w:r w:rsidR="001619DE" w:rsidRPr="00DC0D75">
        <w:rPr>
          <w:rFonts w:ascii="Arial" w:hAnsi="Arial" w:cs="Arial"/>
          <w:szCs w:val="24"/>
        </w:rPr>
        <w:t>ę</w:t>
      </w:r>
      <w:r w:rsidRPr="00DC0D75">
        <w:rPr>
          <w:rFonts w:ascii="Arial" w:hAnsi="Arial" w:cs="Arial"/>
          <w:szCs w:val="24"/>
        </w:rPr>
        <w:t xml:space="preserve"> su </w:t>
      </w:r>
      <w:r w:rsidR="00223EA6" w:rsidRPr="00DC0D75">
        <w:rPr>
          <w:rFonts w:ascii="Arial" w:hAnsi="Arial" w:cs="Arial"/>
          <w:szCs w:val="24"/>
        </w:rPr>
        <w:t xml:space="preserve">mokomojo </w:t>
      </w:r>
      <w:r w:rsidRPr="00DC0D75">
        <w:rPr>
          <w:rFonts w:ascii="Arial" w:hAnsi="Arial" w:cs="Arial"/>
          <w:szCs w:val="24"/>
        </w:rPr>
        <w:t>dalyko pokyčiais atnaujintose bendrosiose</w:t>
      </w:r>
      <w:r w:rsidR="00223EA6" w:rsidRPr="00DC0D75">
        <w:rPr>
          <w:rFonts w:ascii="Arial" w:hAnsi="Arial" w:cs="Arial"/>
          <w:szCs w:val="24"/>
        </w:rPr>
        <w:t xml:space="preserve"> ugdymo</w:t>
      </w:r>
      <w:r w:rsidRPr="00DC0D75">
        <w:rPr>
          <w:rFonts w:ascii="Arial" w:hAnsi="Arial" w:cs="Arial"/>
          <w:szCs w:val="24"/>
        </w:rPr>
        <w:t xml:space="preserve"> programose, pagalbos mokiniui specialistai ir mokytojo padėjėjai dalin</w:t>
      </w:r>
      <w:r w:rsidR="00223EA6" w:rsidRPr="00DC0D75">
        <w:rPr>
          <w:rFonts w:ascii="Arial" w:hAnsi="Arial" w:cs="Arial"/>
          <w:szCs w:val="24"/>
        </w:rPr>
        <w:t>osi</w:t>
      </w:r>
      <w:r w:rsidRPr="00DC0D75">
        <w:rPr>
          <w:rFonts w:ascii="Arial" w:hAnsi="Arial" w:cs="Arial"/>
          <w:szCs w:val="24"/>
        </w:rPr>
        <w:t xml:space="preserve"> </w:t>
      </w:r>
      <w:r w:rsidR="00223EA6" w:rsidRPr="00DC0D75">
        <w:rPr>
          <w:rFonts w:ascii="Arial" w:hAnsi="Arial" w:cs="Arial"/>
          <w:szCs w:val="24"/>
        </w:rPr>
        <w:t xml:space="preserve">sukaupta </w:t>
      </w:r>
      <w:r w:rsidRPr="00DC0D75">
        <w:rPr>
          <w:rFonts w:ascii="Arial" w:hAnsi="Arial" w:cs="Arial"/>
          <w:szCs w:val="24"/>
        </w:rPr>
        <w:t>gerąja patirtimi</w:t>
      </w:r>
      <w:r w:rsidR="00223EA6" w:rsidRPr="00DC0D75">
        <w:rPr>
          <w:rFonts w:ascii="Arial" w:hAnsi="Arial" w:cs="Arial"/>
          <w:szCs w:val="24"/>
        </w:rPr>
        <w:t xml:space="preserve"> bei</w:t>
      </w:r>
      <w:r w:rsidRPr="00DC0D75">
        <w:rPr>
          <w:rFonts w:ascii="Arial" w:hAnsi="Arial" w:cs="Arial"/>
          <w:szCs w:val="24"/>
        </w:rPr>
        <w:t xml:space="preserve"> mok</w:t>
      </w:r>
      <w:r w:rsidR="00223EA6" w:rsidRPr="00DC0D75">
        <w:rPr>
          <w:rFonts w:ascii="Arial" w:hAnsi="Arial" w:cs="Arial"/>
          <w:szCs w:val="24"/>
        </w:rPr>
        <w:t>inosi</w:t>
      </w:r>
      <w:r w:rsidRPr="00DC0D75">
        <w:rPr>
          <w:rFonts w:ascii="Arial" w:hAnsi="Arial" w:cs="Arial"/>
          <w:szCs w:val="24"/>
        </w:rPr>
        <w:t xml:space="preserve"> vieni iš kitų. Metodinėje taryboje ir </w:t>
      </w:r>
      <w:r w:rsidR="00223EA6" w:rsidRPr="00DC0D75">
        <w:rPr>
          <w:rFonts w:ascii="Arial" w:hAnsi="Arial" w:cs="Arial"/>
          <w:szCs w:val="24"/>
        </w:rPr>
        <w:t>M</w:t>
      </w:r>
      <w:r w:rsidRPr="00DC0D75">
        <w:rPr>
          <w:rFonts w:ascii="Arial" w:hAnsi="Arial" w:cs="Arial"/>
          <w:szCs w:val="24"/>
        </w:rPr>
        <w:t xml:space="preserve">etodinėse grupėse aptarta terminologija ir pokyčiai atnaujintose bendrosiose </w:t>
      </w:r>
      <w:r w:rsidR="00223EA6" w:rsidRPr="00DC0D75">
        <w:rPr>
          <w:rFonts w:ascii="Arial" w:hAnsi="Arial" w:cs="Arial"/>
          <w:szCs w:val="24"/>
        </w:rPr>
        <w:t xml:space="preserve">ugdymo </w:t>
      </w:r>
      <w:r w:rsidRPr="00DC0D75">
        <w:rPr>
          <w:rFonts w:ascii="Arial" w:hAnsi="Arial" w:cs="Arial"/>
          <w:szCs w:val="24"/>
        </w:rPr>
        <w:t>programose. 2023-01-04</w:t>
      </w:r>
      <w:r w:rsidR="001619DE" w:rsidRPr="00DC0D75">
        <w:rPr>
          <w:rFonts w:ascii="Arial" w:hAnsi="Arial" w:cs="Arial"/>
          <w:szCs w:val="24"/>
        </w:rPr>
        <w:t xml:space="preserve"> </w:t>
      </w:r>
      <w:r w:rsidRPr="00DC0D75">
        <w:rPr>
          <w:rFonts w:ascii="Arial" w:hAnsi="Arial" w:cs="Arial"/>
          <w:szCs w:val="24"/>
        </w:rPr>
        <w:t xml:space="preserve">Mokytojų tarybos posėdyje 1–8 klasėse dirbantys visų mokomųjų dalykų </w:t>
      </w:r>
      <w:r w:rsidR="001619DE" w:rsidRPr="00DC0D75">
        <w:rPr>
          <w:rFonts w:ascii="Arial" w:hAnsi="Arial" w:cs="Arial"/>
          <w:szCs w:val="24"/>
        </w:rPr>
        <w:t>pedagogai</w:t>
      </w:r>
      <w:r w:rsidRPr="00DC0D75">
        <w:rPr>
          <w:rFonts w:ascii="Arial" w:hAnsi="Arial" w:cs="Arial"/>
          <w:szCs w:val="24"/>
        </w:rPr>
        <w:t xml:space="preserve"> pristatė </w:t>
      </w:r>
      <w:r w:rsidR="001619DE" w:rsidRPr="00DC0D75">
        <w:rPr>
          <w:rFonts w:ascii="Arial" w:hAnsi="Arial" w:cs="Arial"/>
          <w:szCs w:val="24"/>
        </w:rPr>
        <w:t xml:space="preserve">pranešimus apie </w:t>
      </w:r>
      <w:r w:rsidRPr="00DC0D75">
        <w:rPr>
          <w:rFonts w:ascii="Arial" w:hAnsi="Arial" w:cs="Arial"/>
          <w:szCs w:val="24"/>
        </w:rPr>
        <w:t>atnaujintas</w:t>
      </w:r>
      <w:r w:rsidR="0010136D" w:rsidRPr="00DC0D75">
        <w:rPr>
          <w:rFonts w:ascii="Arial" w:hAnsi="Arial" w:cs="Arial"/>
          <w:szCs w:val="24"/>
        </w:rPr>
        <w:t xml:space="preserve"> bendr</w:t>
      </w:r>
      <w:r w:rsidR="001619DE" w:rsidRPr="00DC0D75">
        <w:rPr>
          <w:rFonts w:ascii="Arial" w:hAnsi="Arial" w:cs="Arial"/>
          <w:szCs w:val="24"/>
        </w:rPr>
        <w:t>ąsias</w:t>
      </w:r>
      <w:r w:rsidR="0010136D" w:rsidRPr="00DC0D75">
        <w:rPr>
          <w:rFonts w:ascii="Arial" w:hAnsi="Arial" w:cs="Arial"/>
          <w:szCs w:val="24"/>
        </w:rPr>
        <w:t xml:space="preserve"> ugdymo program</w:t>
      </w:r>
      <w:r w:rsidR="001619DE" w:rsidRPr="00DC0D75">
        <w:rPr>
          <w:rFonts w:ascii="Arial" w:hAnsi="Arial" w:cs="Arial"/>
          <w:szCs w:val="24"/>
        </w:rPr>
        <w:t>as</w:t>
      </w:r>
      <w:r w:rsidRPr="00DC0D75">
        <w:rPr>
          <w:rFonts w:ascii="Arial" w:hAnsi="Arial" w:cs="Arial"/>
          <w:szCs w:val="24"/>
        </w:rPr>
        <w:t>: tikslus, turinį, vertinimą ir ugdomąsias kompetencijas. 2023 m. vasario 14 d., kovo 21 d., balandžio 18 d. gerąja patirtimi „Metodų/idėjų mugėje“ apie išbandytus metodus ir idėjas su kolegomis, ruošiantis dirbti pagal atnaujintas bendrąsias programas, dalinosi apie 98% 1–8 klasių mokytojų ir švietimo pagalbos specialistų.</w:t>
      </w:r>
    </w:p>
    <w:p w14:paraId="268369A6" w14:textId="77777777" w:rsidR="00160FF2" w:rsidRPr="00DC0D75" w:rsidRDefault="00CB1036" w:rsidP="00052A6B">
      <w:pPr>
        <w:ind w:firstLine="1134"/>
        <w:jc w:val="both"/>
        <w:rPr>
          <w:rFonts w:ascii="Arial" w:hAnsi="Arial" w:cs="Arial"/>
          <w:szCs w:val="24"/>
        </w:rPr>
      </w:pPr>
      <w:r w:rsidRPr="00DC0D75">
        <w:rPr>
          <w:rFonts w:ascii="Arial" w:hAnsi="Arial" w:cs="Arial"/>
          <w:szCs w:val="24"/>
        </w:rPr>
        <w:t>Progimnazija</w:t>
      </w:r>
      <w:r w:rsidR="002E7793" w:rsidRPr="00DC0D75">
        <w:rPr>
          <w:rFonts w:ascii="Arial" w:hAnsi="Arial" w:cs="Arial"/>
          <w:szCs w:val="24"/>
        </w:rPr>
        <w:t xml:space="preserve"> vykdė mokinių pasiekimų patikrinimus </w:t>
      </w:r>
      <w:r w:rsidR="00B73D2D" w:rsidRPr="00DC0D75">
        <w:rPr>
          <w:rFonts w:ascii="Arial" w:hAnsi="Arial" w:cs="Arial"/>
          <w:szCs w:val="24"/>
        </w:rPr>
        <w:t>Lietuvos Respublikos švietimo,</w:t>
      </w:r>
      <w:r w:rsidR="002E7793" w:rsidRPr="00DC0D75">
        <w:rPr>
          <w:rFonts w:ascii="Arial" w:hAnsi="Arial" w:cs="Arial"/>
          <w:szCs w:val="24"/>
        </w:rPr>
        <w:t xml:space="preserve"> mokslo </w:t>
      </w:r>
      <w:r w:rsidR="00B73D2D" w:rsidRPr="00DC0D75">
        <w:rPr>
          <w:rFonts w:ascii="Arial" w:hAnsi="Arial" w:cs="Arial"/>
          <w:szCs w:val="24"/>
        </w:rPr>
        <w:t xml:space="preserve">ir sporto </w:t>
      </w:r>
      <w:r w:rsidR="002E7793" w:rsidRPr="00DC0D75">
        <w:rPr>
          <w:rFonts w:ascii="Arial" w:hAnsi="Arial" w:cs="Arial"/>
          <w:szCs w:val="24"/>
        </w:rPr>
        <w:t xml:space="preserve">ministro nustatyta tvarka. </w:t>
      </w:r>
      <w:r w:rsidR="009217CB" w:rsidRPr="00DC0D75">
        <w:rPr>
          <w:rFonts w:ascii="Arial" w:hAnsi="Arial" w:cs="Arial"/>
          <w:szCs w:val="24"/>
        </w:rPr>
        <w:t xml:space="preserve">2022–2023 m. m. pradinėse klasėse mokėsi 414 mokinių. Aukštesniuoju ir pagrindiniu lygiais mokslo metus baigė 282 mokiniai. 2 Nacionalinių </w:t>
      </w:r>
      <w:r w:rsidR="009217CB" w:rsidRPr="00DC0D75">
        <w:rPr>
          <w:rFonts w:ascii="Arial" w:hAnsi="Arial" w:cs="Arial"/>
          <w:szCs w:val="24"/>
        </w:rPr>
        <w:lastRenderedPageBreak/>
        <w:t>mokinių pasiekimų patikrinimų detaliojoje progimnazijos ataskaitoje fiksuota, kad 2022–2023 m. m. 4 klasėje matematikos testo rezultato procentais vidurkis yra 62,6,</w:t>
      </w:r>
      <w:r w:rsidR="0010136D" w:rsidRPr="00DC0D75">
        <w:rPr>
          <w:rFonts w:ascii="Arial" w:hAnsi="Arial" w:cs="Arial"/>
          <w:szCs w:val="24"/>
        </w:rPr>
        <w:t>%</w:t>
      </w:r>
      <w:r w:rsidR="009217CB" w:rsidRPr="00DC0D75">
        <w:rPr>
          <w:rFonts w:ascii="Arial" w:hAnsi="Arial" w:cs="Arial"/>
          <w:szCs w:val="24"/>
        </w:rPr>
        <w:t xml:space="preserve"> skaitymo – 59</w:t>
      </w:r>
      <w:r w:rsidR="0010136D" w:rsidRPr="00DC0D75">
        <w:rPr>
          <w:rFonts w:ascii="Arial" w:hAnsi="Arial" w:cs="Arial"/>
          <w:szCs w:val="24"/>
        </w:rPr>
        <w:t>%</w:t>
      </w:r>
      <w:r w:rsidR="009217CB" w:rsidRPr="00DC0D75">
        <w:rPr>
          <w:rFonts w:ascii="Arial" w:hAnsi="Arial" w:cs="Arial"/>
          <w:szCs w:val="24"/>
        </w:rPr>
        <w:t>. Aukštesnįjį pasiekimų lygį pasiekusių mokinių skaičius (procentais): matematika – 15,3</w:t>
      </w:r>
      <w:r w:rsidR="0010136D" w:rsidRPr="00DC0D75">
        <w:rPr>
          <w:rFonts w:ascii="Arial" w:hAnsi="Arial" w:cs="Arial"/>
          <w:szCs w:val="24"/>
        </w:rPr>
        <w:t>%</w:t>
      </w:r>
      <w:r w:rsidR="009217CB" w:rsidRPr="00DC0D75">
        <w:rPr>
          <w:rFonts w:ascii="Arial" w:hAnsi="Arial" w:cs="Arial"/>
          <w:szCs w:val="24"/>
        </w:rPr>
        <w:t>, skaitymas – 9,1</w:t>
      </w:r>
      <w:r w:rsidR="0010136D" w:rsidRPr="00DC0D75">
        <w:rPr>
          <w:rFonts w:ascii="Arial" w:hAnsi="Arial" w:cs="Arial"/>
          <w:szCs w:val="24"/>
        </w:rPr>
        <w:t>%</w:t>
      </w:r>
      <w:r w:rsidR="009217CB" w:rsidRPr="00DC0D75">
        <w:rPr>
          <w:rFonts w:ascii="Arial" w:hAnsi="Arial" w:cs="Arial"/>
          <w:szCs w:val="24"/>
        </w:rPr>
        <w:t>. Pagrindinį pasiekimų lygį pasiekusių mokinių skaičius (procentais): matematika – 75,3</w:t>
      </w:r>
      <w:r w:rsidR="0010136D" w:rsidRPr="00DC0D75">
        <w:rPr>
          <w:rFonts w:ascii="Arial" w:hAnsi="Arial" w:cs="Arial"/>
          <w:szCs w:val="24"/>
        </w:rPr>
        <w:t>%</w:t>
      </w:r>
      <w:r w:rsidR="009217CB" w:rsidRPr="00DC0D75">
        <w:rPr>
          <w:rFonts w:ascii="Arial" w:hAnsi="Arial" w:cs="Arial"/>
          <w:szCs w:val="24"/>
        </w:rPr>
        <w:t>, skaitymas – 62,5</w:t>
      </w:r>
      <w:r w:rsidR="0010136D" w:rsidRPr="00DC0D75">
        <w:rPr>
          <w:rFonts w:ascii="Arial" w:hAnsi="Arial" w:cs="Arial"/>
          <w:szCs w:val="24"/>
        </w:rPr>
        <w:t>%</w:t>
      </w:r>
      <w:r w:rsidR="009217CB" w:rsidRPr="00DC0D75">
        <w:rPr>
          <w:rFonts w:ascii="Arial" w:hAnsi="Arial" w:cs="Arial"/>
          <w:szCs w:val="24"/>
        </w:rPr>
        <w:t>. Aukščiausi rezultatai matematikoje pasiekti sprendžiant reiškinius, lygtis, nelygybes (84,1)</w:t>
      </w:r>
      <w:r w:rsidR="0010136D" w:rsidRPr="00DC0D75">
        <w:rPr>
          <w:rFonts w:ascii="Arial" w:hAnsi="Arial" w:cs="Arial"/>
          <w:szCs w:val="24"/>
        </w:rPr>
        <w:t>%</w:t>
      </w:r>
      <w:r w:rsidR="009217CB" w:rsidRPr="00DC0D75">
        <w:rPr>
          <w:rFonts w:ascii="Arial" w:hAnsi="Arial" w:cs="Arial"/>
          <w:szCs w:val="24"/>
        </w:rPr>
        <w:t xml:space="preserve">, žemiausi </w:t>
      </w:r>
      <w:r w:rsidR="00160FF2" w:rsidRPr="00DC0D75">
        <w:rPr>
          <w:rFonts w:ascii="Arial" w:hAnsi="Arial" w:cs="Arial"/>
          <w:szCs w:val="24"/>
        </w:rPr>
        <w:t>–</w:t>
      </w:r>
      <w:r w:rsidR="009217CB" w:rsidRPr="00DC0D75">
        <w:rPr>
          <w:rFonts w:ascii="Arial" w:hAnsi="Arial" w:cs="Arial"/>
          <w:szCs w:val="24"/>
        </w:rPr>
        <w:t xml:space="preserve"> taikant bendrąsias problemų sprendimo strategijas (45,5)</w:t>
      </w:r>
      <w:r w:rsidR="0010136D" w:rsidRPr="00DC0D75">
        <w:rPr>
          <w:rFonts w:ascii="Arial" w:hAnsi="Arial" w:cs="Arial"/>
          <w:szCs w:val="24"/>
        </w:rPr>
        <w:t>%</w:t>
      </w:r>
      <w:r w:rsidR="009217CB" w:rsidRPr="00DC0D75">
        <w:rPr>
          <w:rFonts w:ascii="Arial" w:hAnsi="Arial" w:cs="Arial"/>
          <w:szCs w:val="24"/>
        </w:rPr>
        <w:t>. Skaitymo teste ketvirtokams geriausiai sekėsi pateikti nuomonę, požiūrį (72,2)</w:t>
      </w:r>
      <w:r w:rsidR="0010136D" w:rsidRPr="00DC0D75">
        <w:rPr>
          <w:rFonts w:ascii="Arial" w:hAnsi="Arial" w:cs="Arial"/>
          <w:szCs w:val="24"/>
        </w:rPr>
        <w:t>%</w:t>
      </w:r>
      <w:r w:rsidR="009217CB" w:rsidRPr="00DC0D75">
        <w:rPr>
          <w:rFonts w:ascii="Arial" w:hAnsi="Arial" w:cs="Arial"/>
          <w:szCs w:val="24"/>
        </w:rPr>
        <w:t>, rasti informaciją (69,9)</w:t>
      </w:r>
      <w:r w:rsidR="0010136D" w:rsidRPr="00DC0D75">
        <w:rPr>
          <w:rFonts w:ascii="Arial" w:hAnsi="Arial" w:cs="Arial"/>
          <w:szCs w:val="24"/>
        </w:rPr>
        <w:t>%</w:t>
      </w:r>
      <w:r w:rsidR="009217CB" w:rsidRPr="00DC0D75">
        <w:rPr>
          <w:rFonts w:ascii="Arial" w:hAnsi="Arial" w:cs="Arial"/>
          <w:szCs w:val="24"/>
        </w:rPr>
        <w:t xml:space="preserve">. 2022–2023 m. m. 5–8 klasėse mokėsi 408 mokiniai, 32 iš jų mokslo metus baigė aukštesniuoju lygiu, 197 – pagrindiniu lygiu. Iš 96 mokykloje besimokančių aštuntokų, matematikos teste dalyvavo 89. Rezultato procentinis vidurkis 41,8 %. Pagal kognityvinių gebėjimų grupę, aukščiausias įvertinimas už žinias ir supratimą – 49,0 %, aukštesnieji mąstymo gebėjimai įvertinti 33 %. Pagal veiklos sritis geriausiai mokiniams pavyko atlikti skaičių ir skaičiavimo užduotis (44,8 %), labai panašų rezultatą surinko ir už kitas sritis (reiškiniai, lygtys, nelygybės – 44,4%, stochastika – 44,3%), sunkiausiai įveikiamas buvo problemų sprendimas (28,7 %). Skaitymo testą atliko 89 mokiniai, kurių rezultato procentinis vidurkis 64 %. Pagal kognityvinius gebėjimus geriau įvertinti supratimas ir žinių taikymas – 67,8%, aukštesnieji mąstymo gebėjimai įvertinti 61,5 %. Pagal teksto suvokimo gebėjimo grupes geriausiai sekėsi informacijos radimas – 73,3%, silpniausiai – tiesioginių išvadų darymas (56,4%), pagal skaitomo teksto aspektą: geriausiai </w:t>
      </w:r>
      <w:r w:rsidR="00160FF2" w:rsidRPr="00DC0D75">
        <w:rPr>
          <w:rFonts w:ascii="Arial" w:hAnsi="Arial" w:cs="Arial"/>
          <w:szCs w:val="24"/>
        </w:rPr>
        <w:t>–</w:t>
      </w:r>
      <w:r w:rsidR="009217CB" w:rsidRPr="00DC0D75">
        <w:rPr>
          <w:rFonts w:ascii="Arial" w:hAnsi="Arial" w:cs="Arial"/>
          <w:szCs w:val="24"/>
        </w:rPr>
        <w:t xml:space="preserve"> teksto visuma ir detalės (68,2%), silpniausiai – teksto esmė (58,7%).</w:t>
      </w:r>
    </w:p>
    <w:p w14:paraId="1A78BF60" w14:textId="014CEE1E" w:rsidR="007B58E0" w:rsidRPr="00DC0D75" w:rsidRDefault="007B58E0" w:rsidP="00052A6B">
      <w:pPr>
        <w:ind w:firstLine="1134"/>
        <w:jc w:val="both"/>
        <w:rPr>
          <w:rFonts w:ascii="Arial" w:hAnsi="Arial" w:cs="Arial"/>
          <w:szCs w:val="24"/>
        </w:rPr>
      </w:pPr>
      <w:r w:rsidRPr="00DC0D75">
        <w:rPr>
          <w:rFonts w:ascii="Arial" w:hAnsi="Arial" w:cs="Arial"/>
        </w:rPr>
        <w:t>Progimnazijos</w:t>
      </w:r>
      <w:r w:rsidR="00F61A63" w:rsidRPr="00DC0D75">
        <w:rPr>
          <w:rFonts w:ascii="Arial" w:hAnsi="Arial" w:cs="Arial"/>
        </w:rPr>
        <w:t xml:space="preserve"> (strateginio plano 2023</w:t>
      </w:r>
      <w:r w:rsidR="001619DE" w:rsidRPr="00DC0D75">
        <w:rPr>
          <w:rFonts w:ascii="Arial" w:hAnsi="Arial" w:cs="Arial"/>
        </w:rPr>
        <w:t>–</w:t>
      </w:r>
      <w:r w:rsidR="00F61A63" w:rsidRPr="00DC0D75">
        <w:rPr>
          <w:rFonts w:ascii="Arial" w:hAnsi="Arial" w:cs="Arial"/>
        </w:rPr>
        <w:t>2025 m.</w:t>
      </w:r>
      <w:r w:rsidR="001619DE" w:rsidRPr="00DC0D75">
        <w:rPr>
          <w:rFonts w:ascii="Arial" w:hAnsi="Arial" w:cs="Arial"/>
        </w:rPr>
        <w:t xml:space="preserve"> </w:t>
      </w:r>
      <w:r w:rsidR="00F61A63" w:rsidRPr="00DC0D75">
        <w:rPr>
          <w:rFonts w:ascii="Arial" w:hAnsi="Arial" w:cs="Arial"/>
        </w:rPr>
        <w:t xml:space="preserve">m.) </w:t>
      </w:r>
      <w:r w:rsidRPr="00DC0D75">
        <w:rPr>
          <w:rFonts w:ascii="Arial" w:hAnsi="Arial" w:cs="Arial"/>
        </w:rPr>
        <w:t xml:space="preserve"> </w:t>
      </w:r>
      <w:r w:rsidR="00CA5A01" w:rsidRPr="00DC0D75">
        <w:rPr>
          <w:rFonts w:ascii="Arial" w:hAnsi="Arial" w:cs="Arial"/>
        </w:rPr>
        <w:t xml:space="preserve">strateginis </w:t>
      </w:r>
      <w:r w:rsidRPr="00DC0D75">
        <w:rPr>
          <w:rFonts w:ascii="Arial" w:hAnsi="Arial" w:cs="Arial"/>
        </w:rPr>
        <w:t>tikslas – kiekvieno bendruomenės nario ūgtis įgyvendinant Atnaujinto ugdymo turinys</w:t>
      </w:r>
      <w:r w:rsidR="001619DE" w:rsidRPr="00DC0D75">
        <w:rPr>
          <w:rFonts w:ascii="Arial" w:hAnsi="Arial" w:cs="Arial"/>
        </w:rPr>
        <w:t xml:space="preserve"> (</w:t>
      </w:r>
      <w:r w:rsidRPr="00DC0D75">
        <w:rPr>
          <w:rFonts w:ascii="Arial" w:hAnsi="Arial" w:cs="Arial"/>
        </w:rPr>
        <w:t>toliau</w:t>
      </w:r>
      <w:r w:rsidR="001619DE" w:rsidRPr="00DC0D75">
        <w:rPr>
          <w:rFonts w:ascii="Arial" w:hAnsi="Arial" w:cs="Arial"/>
        </w:rPr>
        <w:t xml:space="preserve"> –</w:t>
      </w:r>
      <w:r w:rsidRPr="00DC0D75">
        <w:rPr>
          <w:rFonts w:ascii="Arial" w:hAnsi="Arial" w:cs="Arial"/>
        </w:rPr>
        <w:t xml:space="preserve"> AUT) ir įtraukiojo ugdymo principus.</w:t>
      </w:r>
    </w:p>
    <w:p w14:paraId="255296F3" w14:textId="77777777" w:rsidR="007B58E0" w:rsidRPr="00DC0D75" w:rsidRDefault="007B58E0" w:rsidP="00052A6B">
      <w:pPr>
        <w:ind w:firstLine="1134"/>
        <w:jc w:val="both"/>
        <w:rPr>
          <w:rFonts w:ascii="Arial" w:hAnsi="Arial" w:cs="Arial"/>
          <w:noProof/>
          <w:szCs w:val="24"/>
        </w:rPr>
      </w:pPr>
      <w:r w:rsidRPr="00DC0D75">
        <w:rPr>
          <w:rFonts w:ascii="Arial" w:hAnsi="Arial" w:cs="Arial"/>
          <w:szCs w:val="24"/>
        </w:rPr>
        <w:t>1 uždavinys: „</w:t>
      </w:r>
      <w:r w:rsidRPr="00DC0D75">
        <w:rPr>
          <w:rFonts w:ascii="Arial" w:hAnsi="Arial" w:cs="Arial"/>
          <w:noProof/>
          <w:szCs w:val="24"/>
        </w:rPr>
        <w:t xml:space="preserve">Plėtoti kolegialų mokymąsi pasirengiant ir įgyvendinant UTA programas“. </w:t>
      </w:r>
    </w:p>
    <w:p w14:paraId="6C75B048" w14:textId="77777777" w:rsidR="007B58E0" w:rsidRPr="00DC0D75" w:rsidRDefault="007B58E0" w:rsidP="00052A6B">
      <w:pPr>
        <w:shd w:val="clear" w:color="auto" w:fill="FFFFFF"/>
        <w:ind w:firstLine="1134"/>
        <w:jc w:val="both"/>
        <w:rPr>
          <w:rFonts w:ascii="Arial" w:hAnsi="Arial" w:cs="Arial"/>
          <w:color w:val="000000"/>
          <w:szCs w:val="24"/>
        </w:rPr>
      </w:pPr>
      <w:r w:rsidRPr="00DC0D75">
        <w:rPr>
          <w:rFonts w:ascii="Arial" w:hAnsi="Arial" w:cs="Arial"/>
          <w:szCs w:val="24"/>
          <w:shd w:val="clear" w:color="auto" w:fill="FFFFFF"/>
        </w:rPr>
        <w:t>Įgyvendinant AUT yra būtinas darnus veikimas kolegialiai tobulinant dalykines ir profesines kompetencijas</w:t>
      </w:r>
      <w:r w:rsidRPr="00DC0D75">
        <w:rPr>
          <w:rFonts w:ascii="Arial" w:hAnsi="Arial" w:cs="Arial"/>
          <w:szCs w:val="24"/>
        </w:rPr>
        <w:t xml:space="preserve">. Atlikta atnaujinto AUT programų ir rekomendacijų analizė. 100 proc. mokytojų yra susipažinę su savo mokomojo dalyko AUT programomis. </w:t>
      </w:r>
      <w:r w:rsidR="001619DE" w:rsidRPr="00DC0D75">
        <w:rPr>
          <w:rFonts w:ascii="Arial" w:hAnsi="Arial" w:cs="Arial"/>
          <w:szCs w:val="24"/>
        </w:rPr>
        <w:t>P</w:t>
      </w:r>
      <w:r w:rsidRPr="00DC0D75">
        <w:rPr>
          <w:rFonts w:ascii="Arial" w:hAnsi="Arial" w:cs="Arial"/>
          <w:szCs w:val="24"/>
        </w:rPr>
        <w:t>rogimnazij</w:t>
      </w:r>
      <w:r w:rsidR="001619DE" w:rsidRPr="00DC0D75">
        <w:rPr>
          <w:rFonts w:ascii="Arial" w:hAnsi="Arial" w:cs="Arial"/>
          <w:szCs w:val="24"/>
        </w:rPr>
        <w:t xml:space="preserve">oje </w:t>
      </w:r>
      <w:r w:rsidRPr="00DC0D75">
        <w:rPr>
          <w:rFonts w:ascii="Arial" w:hAnsi="Arial" w:cs="Arial"/>
          <w:szCs w:val="24"/>
        </w:rPr>
        <w:t>buvo sudaryta darbo grupė, atsakinga už AUT įgyvendinimą. Parengtas AUT veiksmų ir priemonių planas (2022, 2023, 2024 m.), (</w:t>
      </w:r>
      <w:r w:rsidRPr="00DC0D75">
        <w:rPr>
          <w:rFonts w:ascii="Arial" w:hAnsi="Arial" w:cs="Arial"/>
          <w:color w:val="000000"/>
          <w:szCs w:val="24"/>
        </w:rPr>
        <w:t>2023-01-26 V1-34)</w:t>
      </w:r>
      <w:r w:rsidR="001619DE" w:rsidRPr="00DC0D75">
        <w:rPr>
          <w:rFonts w:ascii="Arial" w:hAnsi="Arial" w:cs="Arial"/>
          <w:color w:val="000000"/>
          <w:szCs w:val="24"/>
        </w:rPr>
        <w:t>.</w:t>
      </w:r>
    </w:p>
    <w:p w14:paraId="79F8A959" w14:textId="77777777" w:rsidR="007B58E0" w:rsidRPr="00DC0D75" w:rsidRDefault="007B58E0" w:rsidP="00052A6B">
      <w:pPr>
        <w:shd w:val="clear" w:color="auto" w:fill="FFFFFF"/>
        <w:ind w:firstLine="1134"/>
        <w:jc w:val="both"/>
        <w:rPr>
          <w:rFonts w:ascii="Arial" w:hAnsi="Arial" w:cs="Arial"/>
          <w:szCs w:val="24"/>
        </w:rPr>
      </w:pPr>
      <w:r w:rsidRPr="00DC0D75">
        <w:rPr>
          <w:rFonts w:ascii="Arial" w:hAnsi="Arial" w:cs="Arial"/>
          <w:szCs w:val="24"/>
        </w:rPr>
        <w:t xml:space="preserve">Buvo atnaujintos ilgalaikių teminių ir metodinių grupių veiklos planų formos, pagal kurias 2023 m. rugsėjo mėnesį mokytojai parengė dalykų ilgalaikius teminius planus 1, 3, 5, 7 ir 8 (fizika, chemija) klasėms. Pakoreguotas kolegialaus grįžtamojo ryšio (KGR) tvarkos aprašas ir parengta pamokos stebėjimo kortelė. Nutarta vesti/stebėti 2–3 pamokas 2023 gruodžio – 2024 m. sausio mėnesį. </w:t>
      </w:r>
    </w:p>
    <w:p w14:paraId="5385AA73"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 xml:space="preserve">Įgyvendinant AUT, buvo organizuojami renginiai, netradicinės pamokos, dienos, vakaronės. Vyko bendradarbiavimas su J. </w:t>
      </w:r>
      <w:r w:rsidRPr="00DC0D75">
        <w:rPr>
          <w:rFonts w:ascii="Arial" w:hAnsi="Arial" w:cs="Arial"/>
          <w:color w:val="000000"/>
          <w:szCs w:val="24"/>
        </w:rPr>
        <w:t xml:space="preserve">Lankučio viešosios bibliotekos Vaikų ir jaunimo skyriumi, Gargždų „Vaivorykštės“ gimnazija, Klaipėdos universitetu, FK „Banga“, Klaipėdos rajono Visuomenės sveikatos biuru ir kt. (veiklos fiksuotos progimnazijos mėnesių veiklos planuose). </w:t>
      </w:r>
      <w:r w:rsidRPr="00DC0D75">
        <w:rPr>
          <w:rFonts w:ascii="Arial" w:hAnsi="Arial" w:cs="Arial"/>
          <w:color w:val="000000"/>
          <w:szCs w:val="24"/>
          <w:shd w:val="clear" w:color="auto" w:fill="FFFFFF"/>
        </w:rPr>
        <w:t xml:space="preserve">Mokytojų nuožiūra edukacinės veiklos mokinių žinioms ir pasiekimams įtvirtinti buvo užpildomos </w:t>
      </w:r>
      <w:r w:rsidRPr="00DC0D75">
        <w:rPr>
          <w:rFonts w:ascii="Arial" w:hAnsi="Arial" w:cs="Arial"/>
          <w:color w:val="000000"/>
          <w:szCs w:val="24"/>
        </w:rPr>
        <w:t>Kultūros paso siūlomomis edukacijomis (</w:t>
      </w:r>
      <w:r w:rsidRPr="00DC0D75">
        <w:rPr>
          <w:rFonts w:ascii="Arial" w:hAnsi="Arial" w:cs="Arial"/>
          <w:color w:val="000000"/>
          <w:szCs w:val="24"/>
          <w:shd w:val="clear" w:color="auto" w:fill="FFFFFF"/>
        </w:rPr>
        <w:t>užsakyta ir įgyvendinta programų už 7522 eurų).</w:t>
      </w:r>
    </w:p>
    <w:p w14:paraId="49E8E601"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Mokytojai, švietimo pagalbos specialistai, mokytojo padėjėjai aktyviai dalyvavo kvalifikacijos tobulinimo renginiuose AUT tema (direkcijos posėdyje 2023-12-29 aptarta susisteminta informacija apie dalyvavimą 47 skirtinguose kvalifikacijos tobulinimo renginiuose, pvz., „Kaip dirbsime pagal atnaujintą ugdymo turinį“, „Vertinimo rubrikos apibendrinamajam vertinimui: atnaujinto ugdymo turinio kontekstas“, „Pamokos virsmas atnaujintų ugdymo programų kontekste“ ir kt.). Aštuoni įvairių dalykų mokytojai dalyvavo 48 valandų NŠA</w:t>
      </w:r>
      <w:r w:rsidR="00160FF2" w:rsidRPr="00DC0D75">
        <w:rPr>
          <w:rFonts w:ascii="Arial" w:hAnsi="Arial" w:cs="Arial"/>
          <w:szCs w:val="24"/>
        </w:rPr>
        <w:t xml:space="preserve"> </w:t>
      </w:r>
      <w:r w:rsidRPr="00DC0D75">
        <w:rPr>
          <w:rFonts w:ascii="Arial" w:hAnsi="Arial" w:cs="Arial"/>
          <w:szCs w:val="24"/>
        </w:rPr>
        <w:t xml:space="preserve"> </w:t>
      </w:r>
      <w:r w:rsidRPr="00DC0D75">
        <w:rPr>
          <w:rFonts w:ascii="Arial" w:hAnsi="Arial" w:cs="Arial"/>
          <w:szCs w:val="24"/>
        </w:rPr>
        <w:lastRenderedPageBreak/>
        <w:t>įgyvendinamo ESF projekto mokymuose „Skaitmeninio ugdymo turinio kūrimas ir diegimas. Pasirengimas dirbti pagal atnaujintas bendrąsias programas“. 2023-02-14, 2023-03-21 ir 2023-04-18 vyko „Idėjų, metodų mugės“, kuriose 50 mokytojų ir švietimo pagalbos specialistų dalinosi gerąja patirtimi, skaitė pranešimus apie kompetencijų ugdymą pagal AUT.</w:t>
      </w:r>
    </w:p>
    <w:p w14:paraId="06CC813E"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Mokytojai organizavo seminarus bei skaitė pranešimus ne tik rajone, bet ir šalyje (2023-09-13 parengtas pranešimas šalies mokytojams apie AUT „Matematikos vadovėlių dermė pagal atnaujintas programas“, 2023-10-19 – „Kaip dirbti su atnaujintais „Horizonto“ serijos vadovėliais“ Klaipėdos rajono matematikos ir gamtos mokslų mokytojams, 2023-10-30 – 2023-11-17 organizuoti NŠA mokymai Lietuvos šokio mokytojams „Skaitmeninio ugdymo turinio kūrimas ir diegimas“).</w:t>
      </w:r>
    </w:p>
    <w:p w14:paraId="6E86E8EF"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 xml:space="preserve">Mokytojų tarybos posėdyje metodinių grupių pirmininkai pristatė metodinėse grupėse išanalizuotus dokumentus: atnaujintų Bendrųjų ugdymo programų (BUP) įvadą, kompetencijų raidos aprašą, atnaujintas programas (2023-01-04, V5-2). </w:t>
      </w:r>
      <w:r w:rsidR="001619DE" w:rsidRPr="00DC0D75">
        <w:rPr>
          <w:rFonts w:ascii="Arial" w:hAnsi="Arial" w:cs="Arial"/>
          <w:szCs w:val="24"/>
        </w:rPr>
        <w:t xml:space="preserve">Vadovaujantis Nacionalinė švietimo agentūros </w:t>
      </w:r>
      <w:r w:rsidRPr="00DC0D75">
        <w:rPr>
          <w:rFonts w:ascii="Arial" w:hAnsi="Arial" w:cs="Arial"/>
          <w:szCs w:val="24"/>
        </w:rPr>
        <w:t>pareng</w:t>
      </w:r>
      <w:r w:rsidR="001619DE" w:rsidRPr="00DC0D75">
        <w:rPr>
          <w:rFonts w:ascii="Arial" w:hAnsi="Arial" w:cs="Arial"/>
          <w:szCs w:val="24"/>
        </w:rPr>
        <w:t>tom</w:t>
      </w:r>
      <w:r w:rsidRPr="00DC0D75">
        <w:rPr>
          <w:rFonts w:ascii="Arial" w:hAnsi="Arial" w:cs="Arial"/>
          <w:szCs w:val="24"/>
        </w:rPr>
        <w:t>i</w:t>
      </w:r>
      <w:r w:rsidR="001619DE" w:rsidRPr="00DC0D75">
        <w:rPr>
          <w:rFonts w:ascii="Arial" w:hAnsi="Arial" w:cs="Arial"/>
          <w:szCs w:val="24"/>
        </w:rPr>
        <w:t>s</w:t>
      </w:r>
      <w:r w:rsidRPr="00DC0D75">
        <w:rPr>
          <w:rFonts w:ascii="Arial" w:hAnsi="Arial" w:cs="Arial"/>
          <w:szCs w:val="24"/>
        </w:rPr>
        <w:t xml:space="preserve"> rekomendacijas</w:t>
      </w:r>
      <w:r w:rsidR="001619DE" w:rsidRPr="00DC0D75">
        <w:rPr>
          <w:rFonts w:ascii="Arial" w:hAnsi="Arial" w:cs="Arial"/>
          <w:szCs w:val="24"/>
        </w:rPr>
        <w:t xml:space="preserve"> </w:t>
      </w:r>
      <w:r w:rsidRPr="00DC0D75">
        <w:rPr>
          <w:rFonts w:ascii="Arial" w:hAnsi="Arial" w:cs="Arial"/>
          <w:szCs w:val="24"/>
        </w:rPr>
        <w:t>dėl atnaujintų bendrųjų programų pritaikymo specialiųjų ugdymosi poreikių turintiems mokiniams</w:t>
      </w:r>
      <w:r w:rsidR="001619DE" w:rsidRPr="00DC0D75">
        <w:rPr>
          <w:rFonts w:ascii="Arial" w:hAnsi="Arial" w:cs="Arial"/>
          <w:szCs w:val="24"/>
        </w:rPr>
        <w:t>, paruošos</w:t>
      </w:r>
      <w:r w:rsidRPr="00DC0D75">
        <w:rPr>
          <w:rFonts w:ascii="Arial" w:hAnsi="Arial" w:cs="Arial"/>
          <w:szCs w:val="24"/>
        </w:rPr>
        <w:t xml:space="preserve"> rekomendacijas apie </w:t>
      </w:r>
      <w:r w:rsidR="001619DE" w:rsidRPr="00DC0D75">
        <w:rPr>
          <w:rFonts w:ascii="Arial" w:hAnsi="Arial" w:cs="Arial"/>
          <w:szCs w:val="24"/>
        </w:rPr>
        <w:t xml:space="preserve">specialiųjų ugdymo poreikių (toliau – </w:t>
      </w:r>
      <w:r w:rsidRPr="00DC0D75">
        <w:rPr>
          <w:rFonts w:ascii="Arial" w:hAnsi="Arial" w:cs="Arial"/>
          <w:szCs w:val="24"/>
        </w:rPr>
        <w:t>SUP</w:t>
      </w:r>
      <w:r w:rsidR="001619DE" w:rsidRPr="00DC0D75">
        <w:rPr>
          <w:rFonts w:ascii="Arial" w:hAnsi="Arial" w:cs="Arial"/>
          <w:szCs w:val="24"/>
        </w:rPr>
        <w:t>)</w:t>
      </w:r>
      <w:r w:rsidRPr="00DC0D75">
        <w:rPr>
          <w:rFonts w:ascii="Arial" w:hAnsi="Arial" w:cs="Arial"/>
          <w:szCs w:val="24"/>
        </w:rPr>
        <w:t xml:space="preserve"> turinčių mokinių ugdymą ir 2023 m. rugsėjo mėn</w:t>
      </w:r>
      <w:r w:rsidR="001619DE" w:rsidRPr="00DC0D75">
        <w:rPr>
          <w:rFonts w:ascii="Arial" w:hAnsi="Arial" w:cs="Arial"/>
          <w:szCs w:val="24"/>
        </w:rPr>
        <w:t>. buvo</w:t>
      </w:r>
      <w:r w:rsidRPr="00DC0D75">
        <w:rPr>
          <w:rFonts w:ascii="Arial" w:hAnsi="Arial" w:cs="Arial"/>
          <w:szCs w:val="24"/>
        </w:rPr>
        <w:t xml:space="preserve"> pristat</w:t>
      </w:r>
      <w:r w:rsidR="001619DE" w:rsidRPr="00DC0D75">
        <w:rPr>
          <w:rFonts w:ascii="Arial" w:hAnsi="Arial" w:cs="Arial"/>
          <w:szCs w:val="24"/>
        </w:rPr>
        <w:t>ytas Mokytojų m</w:t>
      </w:r>
      <w:r w:rsidRPr="00DC0D75">
        <w:rPr>
          <w:rFonts w:ascii="Arial" w:hAnsi="Arial" w:cs="Arial"/>
          <w:szCs w:val="24"/>
        </w:rPr>
        <w:t xml:space="preserve">etodinių grupių posėdžiuose. </w:t>
      </w:r>
    </w:p>
    <w:p w14:paraId="48A3089E"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 xml:space="preserve">2023 m. iš </w:t>
      </w:r>
      <w:r w:rsidRPr="00DC0D75">
        <w:rPr>
          <w:rFonts w:ascii="Arial" w:hAnsi="Arial" w:cs="Arial"/>
          <w:color w:val="000000"/>
          <w:spacing w:val="4"/>
          <w:szCs w:val="24"/>
        </w:rPr>
        <w:t xml:space="preserve">viso </w:t>
      </w:r>
      <w:r w:rsidR="001619DE" w:rsidRPr="00DC0D75">
        <w:rPr>
          <w:rFonts w:ascii="Arial" w:hAnsi="Arial" w:cs="Arial"/>
          <w:color w:val="000000"/>
          <w:spacing w:val="4"/>
          <w:szCs w:val="24"/>
        </w:rPr>
        <w:t>nupirktas</w:t>
      </w:r>
      <w:r w:rsidRPr="00DC0D75">
        <w:rPr>
          <w:rFonts w:ascii="Arial" w:hAnsi="Arial" w:cs="Arial"/>
          <w:color w:val="000000"/>
          <w:spacing w:val="4"/>
          <w:szCs w:val="24"/>
        </w:rPr>
        <w:t xml:space="preserve"> 3141 vadovėlis pagal AUT, iš jų užsienio kalbos (anglų, vokiečių, rusų kalbų) vadovėliai – 606 vnt. Išleista 49842,85 Eur, iš jų 318484,23. Eur finan</w:t>
      </w:r>
      <w:r w:rsidR="001619DE" w:rsidRPr="00DC0D75">
        <w:rPr>
          <w:rFonts w:ascii="Arial" w:hAnsi="Arial" w:cs="Arial"/>
          <w:color w:val="000000"/>
          <w:spacing w:val="4"/>
          <w:szCs w:val="24"/>
        </w:rPr>
        <w:t>savo</w:t>
      </w:r>
      <w:r w:rsidRPr="00DC0D75">
        <w:rPr>
          <w:rFonts w:ascii="Arial" w:hAnsi="Arial" w:cs="Arial"/>
          <w:color w:val="000000"/>
          <w:spacing w:val="4"/>
          <w:szCs w:val="24"/>
        </w:rPr>
        <w:t xml:space="preserve"> NŠA. </w:t>
      </w:r>
      <w:r w:rsidR="001619DE" w:rsidRPr="00DC0D75">
        <w:rPr>
          <w:rFonts w:ascii="Arial" w:hAnsi="Arial" w:cs="Arial"/>
          <w:color w:val="000000"/>
          <w:spacing w:val="4"/>
          <w:szCs w:val="24"/>
        </w:rPr>
        <w:t xml:space="preserve">Taip pat buvo įsigyta </w:t>
      </w:r>
      <w:r w:rsidRPr="00DC0D75">
        <w:rPr>
          <w:rFonts w:ascii="Arial" w:hAnsi="Arial" w:cs="Arial"/>
          <w:color w:val="000000"/>
          <w:spacing w:val="4"/>
          <w:szCs w:val="24"/>
        </w:rPr>
        <w:t>61 vnt. mokymo priemonių, atitinkančių AUT (už 935,70 Eur).</w:t>
      </w:r>
    </w:p>
    <w:p w14:paraId="318E6F8A" w14:textId="77777777" w:rsidR="007B58E0" w:rsidRPr="00DC0D75" w:rsidRDefault="007B58E0" w:rsidP="00052A6B">
      <w:pPr>
        <w:pStyle w:val="Sraopastraipa"/>
        <w:tabs>
          <w:tab w:val="left" w:pos="142"/>
        </w:tabs>
        <w:spacing w:after="0" w:line="240" w:lineRule="auto"/>
        <w:ind w:left="0" w:firstLine="1134"/>
        <w:jc w:val="both"/>
        <w:rPr>
          <w:rFonts w:ascii="Arial" w:hAnsi="Arial" w:cs="Arial"/>
          <w:noProof/>
          <w:sz w:val="24"/>
          <w:szCs w:val="24"/>
        </w:rPr>
      </w:pPr>
      <w:r w:rsidRPr="00DC0D75">
        <w:rPr>
          <w:rFonts w:ascii="Arial" w:hAnsi="Arial" w:cs="Arial"/>
          <w:noProof/>
          <w:sz w:val="24"/>
          <w:szCs w:val="24"/>
        </w:rPr>
        <w:t>2 uždavinys: „Siekti įtraukties kokybės, diegiant (efektyvinant) įvairias komandinio darbo formas, užtikrinančias planavimo dokumentų dermę“.</w:t>
      </w:r>
    </w:p>
    <w:p w14:paraId="4059C851" w14:textId="77777777" w:rsidR="007B58E0" w:rsidRPr="00DC0D75" w:rsidRDefault="00195977" w:rsidP="00052A6B">
      <w:pPr>
        <w:tabs>
          <w:tab w:val="left" w:pos="142"/>
        </w:tabs>
        <w:ind w:firstLine="1134"/>
        <w:jc w:val="both"/>
        <w:rPr>
          <w:rFonts w:ascii="Arial" w:hAnsi="Arial" w:cs="Arial"/>
          <w:szCs w:val="24"/>
        </w:rPr>
      </w:pPr>
      <w:r w:rsidRPr="00DC0D75">
        <w:rPr>
          <w:rFonts w:ascii="Arial" w:hAnsi="Arial" w:cs="Arial"/>
          <w:szCs w:val="24"/>
        </w:rPr>
        <w:t xml:space="preserve">2023 m. Progimnazijoje </w:t>
      </w:r>
      <w:r w:rsidR="007B58E0" w:rsidRPr="00DC0D75">
        <w:rPr>
          <w:rFonts w:ascii="Arial" w:hAnsi="Arial" w:cs="Arial"/>
          <w:szCs w:val="24"/>
        </w:rPr>
        <w:t>buvo vykdomos švietimo programos: pradinio, pagrindinio (pirmosios dalies), pritaikytos pradinio ir pagrindinio (pirmosios dalies), pradinio ir pagrindinio individualizuotos, socialinių įgūdžių ugdymo.</w:t>
      </w:r>
    </w:p>
    <w:p w14:paraId="4F669455" w14:textId="77777777" w:rsidR="007B58E0" w:rsidRPr="00DC0D75" w:rsidRDefault="00195977" w:rsidP="00052A6B">
      <w:pPr>
        <w:tabs>
          <w:tab w:val="left" w:pos="142"/>
        </w:tabs>
        <w:ind w:firstLine="1134"/>
        <w:jc w:val="both"/>
        <w:rPr>
          <w:rFonts w:ascii="Arial" w:hAnsi="Arial" w:cs="Arial"/>
          <w:szCs w:val="24"/>
        </w:rPr>
      </w:pPr>
      <w:r w:rsidRPr="00DC0D75">
        <w:rPr>
          <w:rFonts w:ascii="Arial" w:hAnsi="Arial" w:cs="Arial"/>
          <w:szCs w:val="24"/>
        </w:rPr>
        <w:t xml:space="preserve">Užtikrintas šveitimo pagalbos teikimas </w:t>
      </w:r>
      <w:r w:rsidR="007B58E0" w:rsidRPr="00DC0D75">
        <w:rPr>
          <w:rFonts w:ascii="Arial" w:hAnsi="Arial" w:cs="Arial"/>
          <w:szCs w:val="24"/>
        </w:rPr>
        <w:t>144 specialiųjų ugdymosi poreikių turint</w:t>
      </w:r>
      <w:r w:rsidRPr="00DC0D75">
        <w:rPr>
          <w:rFonts w:ascii="Arial" w:hAnsi="Arial" w:cs="Arial"/>
          <w:szCs w:val="24"/>
        </w:rPr>
        <w:t>iems</w:t>
      </w:r>
      <w:r w:rsidR="007B58E0" w:rsidRPr="00DC0D75">
        <w:rPr>
          <w:rFonts w:ascii="Arial" w:hAnsi="Arial" w:cs="Arial"/>
          <w:szCs w:val="24"/>
        </w:rPr>
        <w:t xml:space="preserve"> mokiniai. 12 mokinių buvo ugdomi specialiosiose lavinamosiose klasėse pagal individualizuotas arba socialinių įgūdžių programas. Bendrojo ugdymo klasėse buvo ugdomi 72 specialiųjų ugdymosi poreikių turintys mokiniai: 5 – pagal individualizuotas bendrąsias programas, 4 – pagal bendrąsias programas, 63 – pagal pritaikytas programas. 1–4 klasėse buvo ugdoma 60 mokinių, kuriems nustatyti kalbėjimo ir kalbos sutrikimai. Parengti ir aptarti su tėvais 156</w:t>
      </w:r>
      <w:r w:rsidRPr="00DC0D75">
        <w:rPr>
          <w:rFonts w:ascii="Arial" w:hAnsi="Arial" w:cs="Arial"/>
          <w:szCs w:val="24"/>
        </w:rPr>
        <w:t xml:space="preserve"> </w:t>
      </w:r>
      <w:r w:rsidR="007B58E0" w:rsidRPr="00DC0D75">
        <w:rPr>
          <w:rFonts w:ascii="Arial" w:hAnsi="Arial" w:cs="Arial"/>
          <w:szCs w:val="24"/>
        </w:rPr>
        <w:t>individualūs ugdymo pagalbos vaikui planai</w:t>
      </w:r>
      <w:r w:rsidRPr="00DC0D75">
        <w:rPr>
          <w:rFonts w:ascii="Arial" w:hAnsi="Arial" w:cs="Arial"/>
          <w:szCs w:val="24"/>
        </w:rPr>
        <w:t xml:space="preserve"> (toliau – IUPVP)</w:t>
      </w:r>
      <w:r w:rsidR="007B58E0" w:rsidRPr="00DC0D75">
        <w:rPr>
          <w:rFonts w:ascii="Arial" w:hAnsi="Arial" w:cs="Arial"/>
          <w:szCs w:val="24"/>
        </w:rPr>
        <w:t xml:space="preserve"> specialiųjų ugdymosi poreikių turintiems, užsieniečiams ir grįžusiems iš užsienio mokiniams. </w:t>
      </w:r>
    </w:p>
    <w:p w14:paraId="2D55509B" w14:textId="77777777" w:rsidR="007B58E0" w:rsidRPr="00DC0D75" w:rsidRDefault="007B58E0" w:rsidP="00052A6B">
      <w:pPr>
        <w:tabs>
          <w:tab w:val="left" w:pos="142"/>
        </w:tabs>
        <w:ind w:firstLine="1134"/>
        <w:jc w:val="both"/>
        <w:rPr>
          <w:rFonts w:ascii="Arial" w:hAnsi="Arial" w:cs="Arial"/>
          <w:color w:val="000000"/>
          <w:szCs w:val="24"/>
        </w:rPr>
      </w:pPr>
      <w:r w:rsidRPr="00DC0D75">
        <w:rPr>
          <w:rFonts w:ascii="Arial" w:hAnsi="Arial" w:cs="Arial"/>
          <w:szCs w:val="24"/>
        </w:rPr>
        <w:t>60 proc. mokytojų, švietimo pagalbos specialistų ir 90 proc. mokytojų padėjėjų dalyvavo kvalifikacijos tobulinimo renginiuose įtraukties temomis (</w:t>
      </w:r>
      <w:r w:rsidRPr="00DC0D75">
        <w:rPr>
          <w:rFonts w:ascii="Arial" w:hAnsi="Arial" w:cs="Arial"/>
          <w:color w:val="000000"/>
          <w:szCs w:val="24"/>
        </w:rPr>
        <w:t xml:space="preserve">„Įtraukios mokyklos plėtros praktikos dirbant komandoje. Vaiko sėkmę kuriame kartu“ </w:t>
      </w:r>
      <w:r w:rsidRPr="00DC0D75">
        <w:rPr>
          <w:rFonts w:ascii="Arial" w:hAnsi="Arial" w:cs="Arial"/>
          <w:szCs w:val="24"/>
        </w:rPr>
        <w:t xml:space="preserve">, </w:t>
      </w:r>
      <w:r w:rsidRPr="00DC0D75">
        <w:rPr>
          <w:rFonts w:ascii="Arial" w:hAnsi="Arial" w:cs="Arial"/>
          <w:color w:val="1F1F1F"/>
          <w:szCs w:val="24"/>
          <w:shd w:val="clear" w:color="auto" w:fill="FFFFFF"/>
        </w:rPr>
        <w:t xml:space="preserve">„Mokinio elgesio sunkumų įvertinimas ir iššūkiai, kylantys įveikiant netinkamą elgesį“, </w:t>
      </w:r>
      <w:r w:rsidRPr="00DC0D75">
        <w:rPr>
          <w:rFonts w:ascii="Arial" w:hAnsi="Arial" w:cs="Arial"/>
          <w:color w:val="000000"/>
          <w:szCs w:val="24"/>
        </w:rPr>
        <w:t xml:space="preserve">„Įtraukties principo taikymas atnaujintų ugdymo programų kontekste“ ir kt.; iš viso – </w:t>
      </w:r>
      <w:r w:rsidRPr="00DC0D75">
        <w:rPr>
          <w:rFonts w:ascii="Arial" w:hAnsi="Arial" w:cs="Arial"/>
          <w:szCs w:val="24"/>
        </w:rPr>
        <w:t>17 renginių</w:t>
      </w:r>
      <w:r w:rsidRPr="00DC0D75">
        <w:rPr>
          <w:rFonts w:ascii="Arial" w:hAnsi="Arial" w:cs="Arial"/>
          <w:color w:val="000000"/>
          <w:szCs w:val="24"/>
        </w:rPr>
        <w:t>).</w:t>
      </w:r>
    </w:p>
    <w:p w14:paraId="3D0207FA" w14:textId="77777777" w:rsidR="007B58E0" w:rsidRPr="00DC0D75" w:rsidRDefault="007B58E0" w:rsidP="00052A6B">
      <w:pPr>
        <w:tabs>
          <w:tab w:val="left" w:pos="142"/>
        </w:tabs>
        <w:ind w:firstLine="1134"/>
        <w:jc w:val="both"/>
        <w:rPr>
          <w:rFonts w:ascii="Arial" w:hAnsi="Arial" w:cs="Arial"/>
          <w:noProof/>
          <w:szCs w:val="24"/>
        </w:rPr>
      </w:pPr>
      <w:r w:rsidRPr="00DC0D75">
        <w:rPr>
          <w:rFonts w:ascii="Arial" w:hAnsi="Arial" w:cs="Arial"/>
          <w:szCs w:val="24"/>
        </w:rPr>
        <w:t xml:space="preserve">Formuojant tolerantišką požiūrį į mokinių įvairovę, organizuota paskaita mokiniams (405 dalyviai) ir mokytojams (30 dalyvių) „Visuomenės švietimas apie kurčiuosius“, kurią skaitė Lietuvos kurčiųjų draugijos pirmininkė. Paminėtos tarptautinės dienos: Neįgaliųjų (2023-12-01), Dauno sindromo (2023-03-21), Autizmo spektro (2023-04-02), Disleksijos savaitė (2023-10-03 – 10-07) ir kt. </w:t>
      </w:r>
    </w:p>
    <w:p w14:paraId="11F8C81B" w14:textId="77777777" w:rsidR="00160FF2" w:rsidRPr="00DC0D75" w:rsidRDefault="007B58E0" w:rsidP="00052A6B">
      <w:pPr>
        <w:pStyle w:val="prastasiniatinklio"/>
        <w:spacing w:before="0" w:beforeAutospacing="0" w:after="0" w:afterAutospacing="0"/>
        <w:ind w:firstLine="1134"/>
        <w:jc w:val="both"/>
        <w:rPr>
          <w:rFonts w:ascii="Arial" w:hAnsi="Arial" w:cs="Arial"/>
          <w:iCs/>
        </w:rPr>
      </w:pPr>
      <w:r w:rsidRPr="00DC0D75">
        <w:rPr>
          <w:rFonts w:ascii="Arial" w:hAnsi="Arial" w:cs="Arial"/>
          <w:iCs/>
        </w:rPr>
        <w:t>2023 m.</w:t>
      </w:r>
      <w:r w:rsidR="00195977" w:rsidRPr="00DC0D75">
        <w:rPr>
          <w:rFonts w:ascii="Arial" w:hAnsi="Arial" w:cs="Arial"/>
          <w:iCs/>
        </w:rPr>
        <w:t xml:space="preserve"> </w:t>
      </w:r>
      <w:r w:rsidRPr="00DC0D75">
        <w:rPr>
          <w:rFonts w:ascii="Arial" w:hAnsi="Arial" w:cs="Arial"/>
          <w:iCs/>
        </w:rPr>
        <w:t xml:space="preserve"> įvairių sričių renginiuose dalyvavo skirtingų gebėjimų mokiniai (</w:t>
      </w:r>
      <w:r w:rsidRPr="00DC0D75">
        <w:rPr>
          <w:rFonts w:ascii="Arial" w:hAnsi="Arial" w:cs="Arial"/>
          <w:color w:val="000000"/>
          <w:kern w:val="24"/>
        </w:rPr>
        <w:t>sporto varžybose – 63</w:t>
      </w:r>
      <w:r w:rsidRPr="00DC0D75">
        <w:rPr>
          <w:rFonts w:ascii="Arial" w:hAnsi="Arial" w:cs="Arial"/>
        </w:rPr>
        <w:t xml:space="preserve">, </w:t>
      </w:r>
      <w:r w:rsidRPr="00DC0D75">
        <w:rPr>
          <w:rFonts w:ascii="Arial" w:hAnsi="Arial" w:cs="Arial"/>
          <w:color w:val="000000"/>
        </w:rPr>
        <w:t xml:space="preserve">muzikos – 49, </w:t>
      </w:r>
      <w:r w:rsidRPr="00DC0D75">
        <w:rPr>
          <w:rFonts w:ascii="Arial" w:hAnsi="Arial" w:cs="Arial"/>
          <w:color w:val="000000"/>
          <w:kern w:val="24"/>
        </w:rPr>
        <w:t>šokių konkursuose – 45</w:t>
      </w:r>
      <w:r w:rsidRPr="00DC0D75">
        <w:rPr>
          <w:rFonts w:ascii="Arial" w:hAnsi="Arial" w:cs="Arial"/>
        </w:rPr>
        <w:t xml:space="preserve">, dalykinėse </w:t>
      </w:r>
      <w:r w:rsidRPr="00DC0D75">
        <w:rPr>
          <w:rFonts w:ascii="Arial" w:hAnsi="Arial" w:cs="Arial"/>
          <w:color w:val="000000"/>
          <w:kern w:val="24"/>
        </w:rPr>
        <w:t xml:space="preserve">olimpiadose – 14, etno konkursuose – 17, dailės konkursuose, parodose – 189, kitose veiklose – 249). Tai sudaro </w:t>
      </w:r>
      <w:r w:rsidRPr="00DC0D75">
        <w:rPr>
          <w:rFonts w:ascii="Arial" w:hAnsi="Arial" w:cs="Arial"/>
          <w:iCs/>
        </w:rPr>
        <w:t>70 proc. visų progimnazijos mokinių. Iš jų – 33 specialiųjų ugdymosi poreikių turintys mokiniai.</w:t>
      </w:r>
    </w:p>
    <w:p w14:paraId="102175D3" w14:textId="77777777" w:rsidR="00160FF2" w:rsidRPr="00DC0D75" w:rsidRDefault="00160FF2" w:rsidP="00160FF2">
      <w:pPr>
        <w:pStyle w:val="prastasiniatinklio"/>
        <w:spacing w:before="0" w:beforeAutospacing="0" w:after="0" w:afterAutospacing="0"/>
        <w:ind w:firstLine="709"/>
        <w:jc w:val="center"/>
        <w:rPr>
          <w:rFonts w:ascii="Arial" w:hAnsi="Arial" w:cs="Arial"/>
        </w:rPr>
      </w:pPr>
    </w:p>
    <w:p w14:paraId="6EB1D41A"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 xml:space="preserve">Mokyklos vadovai, mokytojai, švietimo pagalbos specialistai dalijosi gerąja patirtimi. Skaityti pranešimai rajone ir šalyje: </w:t>
      </w:r>
      <w:r w:rsidRPr="00DC0D75">
        <w:rPr>
          <w:rFonts w:ascii="Arial" w:eastAsia="Times New Roman" w:hAnsi="Arial" w:cs="Arial"/>
          <w:szCs w:val="24"/>
        </w:rPr>
        <w:t>„Įtraukusis ugdymas Gargždų „Kranto“ progimnazijoje: praktinė patirtis“</w:t>
      </w:r>
      <w:r w:rsidRPr="00DC0D75">
        <w:rPr>
          <w:rFonts w:ascii="Arial" w:hAnsi="Arial" w:cs="Arial"/>
          <w:szCs w:val="24"/>
        </w:rPr>
        <w:t xml:space="preserve"> (Gargždų „Minijos“ progimnazijos pedagogams; 2023-03-28; Šiaulių rajono mokyklų vadovams ir pavaduotojams ugdymui; 2023-10-12); ,,Individualus pagalbos vaikui plano sudarymas ir įgyvendinimas netinkamai besielgiantiems mokiniams” šalies socialinių pedagogų konferencijoje-forume „Socialinių pedagogų projektinė veikla, stiprinant įtrauktį: nuo darželio iki gimnazijos” (2023-02-23).</w:t>
      </w:r>
    </w:p>
    <w:p w14:paraId="3722C8FB"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2023 m. organizuoti individualūs ir grupiniai karjeros planavimo užsėmimai, kuriuose dalyvavo 300 (73 proc.) 5–8 klasių mokinių.</w:t>
      </w:r>
    </w:p>
    <w:p w14:paraId="4C850F70"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 xml:space="preserve">Atlikti pirmokų ir penktokų adaptacijos tyrimai (2023-11-23, V10-17; </w:t>
      </w:r>
      <w:r w:rsidRPr="00DC0D75">
        <w:rPr>
          <w:rFonts w:ascii="Arial" w:hAnsi="Arial" w:cs="Arial"/>
          <w:noProof/>
          <w:szCs w:val="24"/>
        </w:rPr>
        <w:t xml:space="preserve">2023-11-15 Nr. V17-16). </w:t>
      </w:r>
      <w:r w:rsidRPr="00DC0D75">
        <w:rPr>
          <w:rFonts w:ascii="Arial" w:hAnsi="Arial" w:cs="Arial"/>
          <w:szCs w:val="24"/>
        </w:rPr>
        <w:t>2023 m. Gargždų „Kranto“ progimnazijoje vyko 30 Vaiko gerovės komisijos posėdžių, kuriuose buvo svarstomi 72 mokiniai (kai kurie mokiai buvo svarstomi kelis kartus) dėl: pirminio/pakartotinio vertinimo Vaiko gerovės komisijoje ir dėl siuntimo į Pedagoginę psichologinę tarnybą; supažindinimo su įvertinimo dokumentais (7, 8 priedai); individualių ugdymo ir pagalbos vaikui planų aptarimo; nederamo elgesio pamokų metu mokykloje; pažangumo ir lankomumo; pritaikytų, individualizuotų programų aptarimo ir patvirtinimo; rekomendacijų į vaikų vasaros poilsio stovyklas; švietimo pagalbos (logopedo) teikimo/nutraukimo; švietimo pagalbos gavėjų sąrašų patvirtinimo.</w:t>
      </w:r>
    </w:p>
    <w:p w14:paraId="27AE15C1" w14:textId="77777777" w:rsidR="007B58E0" w:rsidRPr="00DC0D75" w:rsidRDefault="00195977" w:rsidP="00052A6B">
      <w:pPr>
        <w:ind w:firstLine="1134"/>
        <w:jc w:val="both"/>
        <w:rPr>
          <w:rFonts w:ascii="Arial" w:hAnsi="Arial" w:cs="Arial"/>
          <w:szCs w:val="24"/>
        </w:rPr>
      </w:pPr>
      <w:r w:rsidRPr="00DC0D75">
        <w:rPr>
          <w:rFonts w:ascii="Arial" w:hAnsi="Arial" w:cs="Arial"/>
          <w:szCs w:val="24"/>
        </w:rPr>
        <w:t>Sėkmingai įgyvendintas į</w:t>
      </w:r>
      <w:r w:rsidR="007B58E0" w:rsidRPr="00DC0D75">
        <w:rPr>
          <w:rFonts w:ascii="Arial" w:hAnsi="Arial" w:cs="Arial"/>
          <w:szCs w:val="24"/>
        </w:rPr>
        <w:t>traukties mažinim</w:t>
      </w:r>
      <w:r w:rsidRPr="00DC0D75">
        <w:rPr>
          <w:rFonts w:ascii="Arial" w:hAnsi="Arial" w:cs="Arial"/>
          <w:szCs w:val="24"/>
        </w:rPr>
        <w:t xml:space="preserve">as Progimnazijoje </w:t>
      </w:r>
      <w:r w:rsidR="007B58E0" w:rsidRPr="00DC0D75">
        <w:rPr>
          <w:rFonts w:ascii="Arial" w:hAnsi="Arial" w:cs="Arial"/>
          <w:szCs w:val="24"/>
        </w:rPr>
        <w:t>2023 m. vykd</w:t>
      </w:r>
      <w:r w:rsidRPr="00DC0D75">
        <w:rPr>
          <w:rFonts w:ascii="Arial" w:hAnsi="Arial" w:cs="Arial"/>
          <w:szCs w:val="24"/>
        </w:rPr>
        <w:t>ant</w:t>
      </w:r>
      <w:r w:rsidR="007B58E0" w:rsidRPr="00DC0D75">
        <w:rPr>
          <w:rFonts w:ascii="Arial" w:hAnsi="Arial" w:cs="Arial"/>
          <w:szCs w:val="24"/>
        </w:rPr>
        <w:t xml:space="preserve"> tarptautin</w:t>
      </w:r>
      <w:r w:rsidRPr="00DC0D75">
        <w:rPr>
          <w:rFonts w:ascii="Arial" w:hAnsi="Arial" w:cs="Arial"/>
          <w:szCs w:val="24"/>
        </w:rPr>
        <w:t>į</w:t>
      </w:r>
      <w:r w:rsidR="007B58E0" w:rsidRPr="00DC0D75">
        <w:rPr>
          <w:rFonts w:ascii="Arial" w:hAnsi="Arial" w:cs="Arial"/>
          <w:szCs w:val="24"/>
        </w:rPr>
        <w:t xml:space="preserve"> aplinkosaugin</w:t>
      </w:r>
      <w:r w:rsidRPr="00DC0D75">
        <w:rPr>
          <w:rFonts w:ascii="Arial" w:hAnsi="Arial" w:cs="Arial"/>
          <w:szCs w:val="24"/>
        </w:rPr>
        <w:t>į</w:t>
      </w:r>
      <w:r w:rsidR="007B58E0" w:rsidRPr="00DC0D75">
        <w:rPr>
          <w:rFonts w:ascii="Arial" w:hAnsi="Arial" w:cs="Arial"/>
          <w:szCs w:val="24"/>
        </w:rPr>
        <w:t xml:space="preserve"> projektas „DVB iki 2030: Mokymasis gyventi atsparioje ir tvarioje bendruomenėje“, planuoja</w:t>
      </w:r>
      <w:r w:rsidRPr="00DC0D75">
        <w:rPr>
          <w:rFonts w:ascii="Arial" w:hAnsi="Arial" w:cs="Arial"/>
          <w:szCs w:val="24"/>
        </w:rPr>
        <w:t>nt</w:t>
      </w:r>
      <w:r w:rsidR="007B58E0" w:rsidRPr="00DC0D75">
        <w:rPr>
          <w:rFonts w:ascii="Arial" w:hAnsi="Arial" w:cs="Arial"/>
          <w:szCs w:val="24"/>
        </w:rPr>
        <w:t xml:space="preserve"> lifto įrengim</w:t>
      </w:r>
      <w:r w:rsidRPr="00DC0D75">
        <w:rPr>
          <w:rFonts w:ascii="Arial" w:hAnsi="Arial" w:cs="Arial"/>
          <w:szCs w:val="24"/>
        </w:rPr>
        <w:t xml:space="preserve">ą </w:t>
      </w:r>
      <w:r w:rsidR="007B58E0" w:rsidRPr="00DC0D75">
        <w:rPr>
          <w:rFonts w:ascii="Arial" w:hAnsi="Arial" w:cs="Arial"/>
          <w:szCs w:val="24"/>
        </w:rPr>
        <w:t xml:space="preserve">(numatytas finansavimas – 240 tūkstančių eurų). </w:t>
      </w:r>
    </w:p>
    <w:p w14:paraId="5C854D53" w14:textId="77777777" w:rsidR="007B58E0" w:rsidRPr="00DC0D75" w:rsidRDefault="007B58E0" w:rsidP="00052A6B">
      <w:pPr>
        <w:pStyle w:val="Sraopastraipa"/>
        <w:numPr>
          <w:ilvl w:val="0"/>
          <w:numId w:val="1"/>
        </w:numPr>
        <w:tabs>
          <w:tab w:val="left" w:pos="142"/>
          <w:tab w:val="left" w:pos="993"/>
        </w:tabs>
        <w:spacing w:after="0" w:line="240" w:lineRule="auto"/>
        <w:ind w:left="0" w:firstLine="1134"/>
        <w:jc w:val="both"/>
        <w:rPr>
          <w:rFonts w:ascii="Arial" w:hAnsi="Arial" w:cs="Arial"/>
          <w:noProof/>
          <w:sz w:val="24"/>
          <w:szCs w:val="24"/>
        </w:rPr>
      </w:pPr>
      <w:r w:rsidRPr="00DC0D75">
        <w:rPr>
          <w:rFonts w:ascii="Arial" w:hAnsi="Arial" w:cs="Arial"/>
          <w:noProof/>
          <w:sz w:val="24"/>
          <w:szCs w:val="24"/>
        </w:rPr>
        <w:t>uždavinys: „Stiprinti bendruomenės narių fizinę ir psichinę sveikatą, siekiant gerų veiklos rezultatų“.</w:t>
      </w:r>
    </w:p>
    <w:p w14:paraId="00F45C8C" w14:textId="77777777" w:rsidR="007B58E0" w:rsidRPr="00DC0D75" w:rsidRDefault="00195977" w:rsidP="00052A6B">
      <w:pPr>
        <w:ind w:firstLine="1134"/>
        <w:jc w:val="both"/>
        <w:rPr>
          <w:rFonts w:ascii="Arial" w:hAnsi="Arial" w:cs="Arial"/>
          <w:szCs w:val="24"/>
        </w:rPr>
      </w:pPr>
      <w:r w:rsidRPr="00DC0D75">
        <w:rPr>
          <w:rFonts w:ascii="Arial" w:hAnsi="Arial" w:cs="Arial"/>
          <w:noProof/>
          <w:szCs w:val="24"/>
        </w:rPr>
        <w:t>Progimnazijos</w:t>
      </w:r>
      <w:r w:rsidR="007B58E0" w:rsidRPr="00DC0D75">
        <w:rPr>
          <w:rFonts w:ascii="Arial" w:hAnsi="Arial" w:cs="Arial"/>
          <w:noProof/>
          <w:szCs w:val="24"/>
        </w:rPr>
        <w:t xml:space="preserve"> bendruomen</w:t>
      </w:r>
      <w:r w:rsidR="00DB0F88" w:rsidRPr="00DC0D75">
        <w:rPr>
          <w:rFonts w:ascii="Arial" w:hAnsi="Arial" w:cs="Arial"/>
          <w:noProof/>
          <w:szCs w:val="24"/>
        </w:rPr>
        <w:t xml:space="preserve">ei buvo sudaryta galimybė </w:t>
      </w:r>
      <w:r w:rsidR="007B58E0" w:rsidRPr="00DC0D75">
        <w:rPr>
          <w:rFonts w:ascii="Arial" w:hAnsi="Arial" w:cs="Arial"/>
          <w:noProof/>
          <w:szCs w:val="24"/>
        </w:rPr>
        <w:t>dalyva</w:t>
      </w:r>
      <w:r w:rsidR="00DB0F88" w:rsidRPr="00DC0D75">
        <w:rPr>
          <w:rFonts w:ascii="Arial" w:hAnsi="Arial" w:cs="Arial"/>
          <w:noProof/>
          <w:szCs w:val="24"/>
        </w:rPr>
        <w:t>uti</w:t>
      </w:r>
      <w:r w:rsidR="007B58E0" w:rsidRPr="00DC0D75">
        <w:rPr>
          <w:rFonts w:ascii="Arial" w:hAnsi="Arial" w:cs="Arial"/>
          <w:noProof/>
          <w:szCs w:val="24"/>
        </w:rPr>
        <w:t xml:space="preserve"> įvairiuose renginiuose ir veiklose, kur</w:t>
      </w:r>
      <w:r w:rsidR="00DB0F88" w:rsidRPr="00DC0D75">
        <w:rPr>
          <w:rFonts w:ascii="Arial" w:hAnsi="Arial" w:cs="Arial"/>
          <w:noProof/>
          <w:szCs w:val="24"/>
        </w:rPr>
        <w:t>iose</w:t>
      </w:r>
      <w:r w:rsidR="007B58E0" w:rsidRPr="00DC0D75">
        <w:rPr>
          <w:rFonts w:ascii="Arial" w:hAnsi="Arial" w:cs="Arial"/>
          <w:noProof/>
          <w:szCs w:val="24"/>
        </w:rPr>
        <w:t xml:space="preserve"> buvo stiprinama bendruomenės narių fizinė ir psichinė sveikata. </w:t>
      </w:r>
      <w:r w:rsidR="007B58E0" w:rsidRPr="00DC0D75">
        <w:rPr>
          <w:rFonts w:ascii="Arial" w:hAnsi="Arial" w:cs="Arial"/>
          <w:szCs w:val="24"/>
        </w:rPr>
        <w:t>18</w:t>
      </w:r>
      <w:bookmarkStart w:id="0" w:name="_Hlk154749021"/>
      <w:r w:rsidR="00DB0F88" w:rsidRPr="00DC0D75">
        <w:rPr>
          <w:rFonts w:ascii="Arial" w:hAnsi="Arial" w:cs="Arial"/>
          <w:szCs w:val="24"/>
        </w:rPr>
        <w:t xml:space="preserve"> </w:t>
      </w:r>
      <w:r w:rsidR="007B58E0" w:rsidRPr="00DC0D75">
        <w:rPr>
          <w:rFonts w:ascii="Arial" w:hAnsi="Arial" w:cs="Arial"/>
          <w:szCs w:val="24"/>
        </w:rPr>
        <w:t xml:space="preserve">% </w:t>
      </w:r>
      <w:bookmarkEnd w:id="0"/>
      <w:r w:rsidR="007B58E0" w:rsidRPr="00DC0D75">
        <w:rPr>
          <w:rFonts w:ascii="Arial" w:hAnsi="Arial" w:cs="Arial"/>
          <w:szCs w:val="24"/>
        </w:rPr>
        <w:t xml:space="preserve">mokytojų, švietimo pagalbos specialistų ir mokytojo padėjėjų lankė Klaipėdos r. savivaldybės Visuomenės sveikatos biuro organizuotus sveikatingumo užsiėmimus pavasarį ir rudenį. 10 darbuotojų komanda, sudaryta iš mokytojų, švietimo pagalbos specialistų ir direkcijos, kovo – rugsėjo mėnesiais dalyvavo 40 val. mokyklų darbuotojų kompetencijos psichikos sveikatos srityje didinimo mokymų programoje (2023-03-15, V1-137). </w:t>
      </w:r>
    </w:p>
    <w:p w14:paraId="398F0FD9" w14:textId="77777777" w:rsidR="007B58E0" w:rsidRPr="00DC0D75" w:rsidRDefault="007B58E0" w:rsidP="00052A6B">
      <w:pPr>
        <w:ind w:firstLine="1134"/>
        <w:jc w:val="both"/>
        <w:rPr>
          <w:rFonts w:ascii="Arial" w:hAnsi="Arial" w:cs="Arial"/>
          <w:szCs w:val="24"/>
        </w:rPr>
      </w:pPr>
      <w:r w:rsidRPr="00DC0D75">
        <w:rPr>
          <w:rFonts w:ascii="Arial" w:hAnsi="Arial" w:cs="Arial"/>
          <w:szCs w:val="24"/>
        </w:rPr>
        <w:t>8 klasių mokiniai (101) dalyvavo tęstinio projekto „Gera savijauta“ sveikatos ir socialinių įgūdžių stiprinimo užsiėmimuose (3). 1–4 klasių mokiniai dalyvavo Lietuvos moksleivių futbolo projekte „Pradinukų lyga – iššūkių mėnuo“.</w:t>
      </w:r>
    </w:p>
    <w:p w14:paraId="405FB905" w14:textId="0955BCE0" w:rsidR="00195977" w:rsidRPr="00DC0D75" w:rsidRDefault="007B58E0" w:rsidP="00052A6B">
      <w:pPr>
        <w:ind w:firstLine="1134"/>
        <w:jc w:val="both"/>
        <w:rPr>
          <w:rFonts w:ascii="Arial" w:hAnsi="Arial" w:cs="Arial"/>
          <w:szCs w:val="24"/>
        </w:rPr>
      </w:pPr>
      <w:r w:rsidRPr="00DC0D75">
        <w:rPr>
          <w:rFonts w:ascii="Arial" w:hAnsi="Arial" w:cs="Arial"/>
          <w:szCs w:val="24"/>
        </w:rPr>
        <w:t>2023 m. rudenį pradėtas vykdyti „Nepilnamečių narkotikų vartojimo ir platinimo prevencijos Gargždų „Kranto“ progimnazijoje bandomojo modelio įgyvendinimo“ projektas.</w:t>
      </w:r>
    </w:p>
    <w:p w14:paraId="3349DB2B" w14:textId="77777777" w:rsidR="00195977" w:rsidRPr="00DC0D75" w:rsidRDefault="00195977" w:rsidP="00052A6B">
      <w:pPr>
        <w:ind w:firstLine="1134"/>
        <w:jc w:val="both"/>
        <w:rPr>
          <w:rFonts w:ascii="Arial" w:hAnsi="Arial" w:cs="Arial"/>
          <w:szCs w:val="24"/>
        </w:rPr>
      </w:pPr>
      <w:r w:rsidRPr="00DC0D75">
        <w:rPr>
          <w:rFonts w:ascii="Arial" w:hAnsi="Arial" w:cs="Arial"/>
          <w:szCs w:val="24"/>
        </w:rPr>
        <w:t xml:space="preserve">Progimnazija daug dėmesio skyrė kiekvieno mokinio individualios pažangos stebėjimui. </w:t>
      </w:r>
      <w:r w:rsidR="007B58E0" w:rsidRPr="00DC0D75">
        <w:rPr>
          <w:rFonts w:ascii="Arial" w:hAnsi="Arial" w:cs="Arial"/>
          <w:szCs w:val="24"/>
        </w:rPr>
        <w:t xml:space="preserve">2023 metais (2, 3 kartus ) 1–8 klasėse vyko trišaliai pokalbiai (mokinys </w:t>
      </w:r>
      <w:r w:rsidR="00DB0F88" w:rsidRPr="00DC0D75">
        <w:rPr>
          <w:rFonts w:ascii="Arial" w:hAnsi="Arial" w:cs="Arial"/>
          <w:szCs w:val="24"/>
        </w:rPr>
        <w:t>–</w:t>
      </w:r>
      <w:r w:rsidR="007B58E0" w:rsidRPr="00DC0D75">
        <w:rPr>
          <w:rFonts w:ascii="Arial" w:hAnsi="Arial" w:cs="Arial"/>
          <w:szCs w:val="24"/>
        </w:rPr>
        <w:t xml:space="preserve"> klasės vadovas </w:t>
      </w:r>
      <w:r w:rsidR="00DB0F88" w:rsidRPr="00DC0D75">
        <w:rPr>
          <w:rFonts w:ascii="Arial" w:hAnsi="Arial" w:cs="Arial"/>
          <w:szCs w:val="24"/>
        </w:rPr>
        <w:t>–</w:t>
      </w:r>
      <w:r w:rsidR="007B58E0" w:rsidRPr="00DC0D75">
        <w:rPr>
          <w:rFonts w:ascii="Arial" w:hAnsi="Arial" w:cs="Arial"/>
          <w:szCs w:val="24"/>
        </w:rPr>
        <w:t xml:space="preserve"> tėvai)</w:t>
      </w:r>
      <w:r w:rsidRPr="00DC0D75">
        <w:rPr>
          <w:rFonts w:ascii="Arial" w:hAnsi="Arial" w:cs="Arial"/>
          <w:szCs w:val="24"/>
        </w:rPr>
        <w:t>, kurių</w:t>
      </w:r>
      <w:r w:rsidR="00DB0F88" w:rsidRPr="00DC0D75">
        <w:rPr>
          <w:rFonts w:ascii="Arial" w:hAnsi="Arial" w:cs="Arial"/>
          <w:szCs w:val="24"/>
        </w:rPr>
        <w:t xml:space="preserve"> metu –</w:t>
      </w:r>
      <w:r w:rsidRPr="00DC0D75">
        <w:rPr>
          <w:rFonts w:ascii="Arial" w:hAnsi="Arial" w:cs="Arial"/>
          <w:szCs w:val="24"/>
        </w:rPr>
        <w:t xml:space="preserve"> </w:t>
      </w:r>
      <w:r w:rsidR="007B58E0" w:rsidRPr="00DC0D75">
        <w:rPr>
          <w:rFonts w:ascii="Arial" w:hAnsi="Arial" w:cs="Arial"/>
          <w:szCs w:val="24"/>
        </w:rPr>
        <w:t xml:space="preserve">aptarti </w:t>
      </w:r>
      <w:r w:rsidRPr="00DC0D75">
        <w:rPr>
          <w:rFonts w:ascii="Arial" w:hAnsi="Arial" w:cs="Arial"/>
          <w:szCs w:val="24"/>
        </w:rPr>
        <w:t>ugdytinių</w:t>
      </w:r>
      <w:r w:rsidR="007B58E0" w:rsidRPr="00DC0D75">
        <w:rPr>
          <w:rFonts w:ascii="Arial" w:hAnsi="Arial" w:cs="Arial"/>
          <w:szCs w:val="24"/>
        </w:rPr>
        <w:t xml:space="preserve"> mokymosi pasiekimai, elgesys, savijauta</w:t>
      </w:r>
      <w:r w:rsidRPr="00DC0D75">
        <w:rPr>
          <w:rFonts w:ascii="Arial" w:hAnsi="Arial" w:cs="Arial"/>
          <w:szCs w:val="24"/>
        </w:rPr>
        <w:t>.</w:t>
      </w:r>
    </w:p>
    <w:p w14:paraId="3369DF1B" w14:textId="77777777" w:rsidR="00195977" w:rsidRPr="00DC0D75" w:rsidRDefault="00DB0F88" w:rsidP="00052A6B">
      <w:pPr>
        <w:ind w:firstLine="1134"/>
        <w:jc w:val="both"/>
        <w:rPr>
          <w:rFonts w:ascii="Arial" w:hAnsi="Arial" w:cs="Arial"/>
          <w:szCs w:val="24"/>
        </w:rPr>
      </w:pPr>
      <w:r w:rsidRPr="00DC0D75">
        <w:rPr>
          <w:rFonts w:ascii="Arial" w:hAnsi="Arial" w:cs="Arial"/>
          <w:szCs w:val="24"/>
        </w:rPr>
        <w:t>Didelis dėmesys buvo skirtas Progimnazijos vidaus tvarkos taisyklių atnaujinimui (joms buvo pritarta 2023-12-13 Mokytojų tarybos posėdyje</w:t>
      </w:r>
      <w:r w:rsidR="00036FDE" w:rsidRPr="00DC0D75">
        <w:rPr>
          <w:rFonts w:ascii="Arial" w:hAnsi="Arial" w:cs="Arial"/>
          <w:szCs w:val="24"/>
        </w:rPr>
        <w:t>, protokolo</w:t>
      </w:r>
      <w:r w:rsidRPr="00DC0D75">
        <w:rPr>
          <w:rFonts w:ascii="Arial" w:hAnsi="Arial" w:cs="Arial"/>
          <w:szCs w:val="24"/>
        </w:rPr>
        <w:t xml:space="preserve"> Nr. V5-19).</w:t>
      </w:r>
      <w:r w:rsidR="00036FDE" w:rsidRPr="00DC0D75">
        <w:rPr>
          <w:rFonts w:ascii="Arial" w:hAnsi="Arial" w:cs="Arial"/>
          <w:szCs w:val="24"/>
        </w:rPr>
        <w:t xml:space="preserve"> </w:t>
      </w:r>
      <w:r w:rsidR="00036FDE" w:rsidRPr="00DC0D75">
        <w:rPr>
          <w:rFonts w:ascii="Arial" w:hAnsi="Arial" w:cs="Arial"/>
        </w:rPr>
        <w:t xml:space="preserve">Progimnazijos bendruomenės mikroklimato gerinimui buvo organizuojami </w:t>
      </w:r>
      <w:r w:rsidR="007B58E0" w:rsidRPr="00DC0D75">
        <w:rPr>
          <w:rFonts w:ascii="Arial" w:hAnsi="Arial" w:cs="Arial"/>
          <w:szCs w:val="24"/>
        </w:rPr>
        <w:t>bendruomenės telkimo renginiai</w:t>
      </w:r>
      <w:r w:rsidR="00036FDE" w:rsidRPr="00DC0D75">
        <w:rPr>
          <w:rFonts w:ascii="Arial" w:hAnsi="Arial" w:cs="Arial"/>
          <w:szCs w:val="24"/>
        </w:rPr>
        <w:t>:</w:t>
      </w:r>
      <w:r w:rsidR="007B58E0" w:rsidRPr="00DC0D75">
        <w:rPr>
          <w:rFonts w:ascii="Arial" w:hAnsi="Arial" w:cs="Arial"/>
          <w:szCs w:val="24"/>
        </w:rPr>
        <w:t xml:space="preserve"> (</w:t>
      </w:r>
      <w:r w:rsidR="007B58E0" w:rsidRPr="00DC0D75">
        <w:rPr>
          <w:rFonts w:ascii="Arial" w:hAnsi="Arial" w:cs="Arial"/>
          <w:color w:val="000000"/>
          <w:szCs w:val="24"/>
        </w:rPr>
        <w:t xml:space="preserve">edukacinė išvyka į Telšių STEAM centrą; </w:t>
      </w:r>
      <w:r w:rsidR="007B58E0" w:rsidRPr="00DC0D75">
        <w:rPr>
          <w:rFonts w:ascii="Arial" w:hAnsi="Arial" w:cs="Arial"/>
          <w:szCs w:val="24"/>
        </w:rPr>
        <w:t xml:space="preserve">klasių kolektyvų telkimo diena „Sveikatos šaltinių takais“; maisto rinkimo akcija „Ilgės“ vienišiems seneliams; mokinių iniciatyva „Suoliukas etnomuzikologei Z. Kelmickaitei“; bendruomenės Advento vakaronė; kalėdinis vakaras ir žaidimas „Angelas sargas“; kūrybinių darbų akcija, mugė, labdaros telemaratonas „Po balto angelo sparnu“, kurių metu surinkta ir paaukota 2160 eurų Lietuvos vaikų vėžio asociacijai „Paguoda“; </w:t>
      </w:r>
      <w:r w:rsidR="007B58E0" w:rsidRPr="00DC0D75">
        <w:rPr>
          <w:rFonts w:ascii="Arial" w:hAnsi="Arial" w:cs="Arial"/>
          <w:color w:val="000000"/>
          <w:szCs w:val="24"/>
        </w:rPr>
        <w:t xml:space="preserve">1–4 klasių akcijos „Pasveikink vienišą senelį“ (200 atvirukų) ir „Sočios ir šiltos </w:t>
      </w:r>
      <w:r w:rsidR="007B58E0" w:rsidRPr="00DC0D75">
        <w:rPr>
          <w:rFonts w:ascii="Arial" w:hAnsi="Arial" w:cs="Arial"/>
          <w:color w:val="000000"/>
          <w:szCs w:val="24"/>
        </w:rPr>
        <w:lastRenderedPageBreak/>
        <w:t xml:space="preserve">Kalėdos beglobiams gyvūnams“; akcija „Knygų Kalėdos“ ir kt.), </w:t>
      </w:r>
      <w:r w:rsidR="007B58E0" w:rsidRPr="00DC0D75">
        <w:rPr>
          <w:rFonts w:ascii="Arial" w:hAnsi="Arial" w:cs="Arial"/>
          <w:szCs w:val="24"/>
        </w:rPr>
        <w:t>tarptautinių dienų minėjimas (Tolerancijos diena; Mokytojų diena; Šypsenos diena; Žemės diena; UNESCO diena ir kt.), sportinės veiklos (Judumo savaitė; ŠMSM, SAM ir LTOK inicijuotas projektas pradinių klasių mokiniams „Olimpinis mėnuo – 2023“; aktyvios pertraukos; Šokio diena; tarpklasinės krepšinio; kvadrato varžybos; „Kalėdinis turnyras“ ir kt.), saviraiškos iniciatyvos (vaikų dailės darbų parodos; „Naktys“ mokykloje ir Klaipėdos rajono savivaldybės J. Lankučio viešosios bibliotekos Vaikų ir jaunimo literatūros skyriuje; tarptautinis knygų skirtukų mainų projektas; kalėdinis nykštukų koncertas (1–4 kl.), kalėdinių megztukų konkursas, skautų būrelio akcija „Betliejaus taikos ugnis“, kalėdinė Karaokė savaitė).</w:t>
      </w:r>
    </w:p>
    <w:p w14:paraId="7FA0EA84" w14:textId="77777777" w:rsidR="00CB1036" w:rsidRPr="00DC0D75" w:rsidRDefault="00815552" w:rsidP="00052A6B">
      <w:pPr>
        <w:ind w:firstLine="1134"/>
        <w:jc w:val="both"/>
        <w:rPr>
          <w:rFonts w:ascii="Arial" w:eastAsia="Times New Roman" w:hAnsi="Arial" w:cs="Arial"/>
          <w:szCs w:val="24"/>
          <w:lang w:eastAsia="lt-LT"/>
        </w:rPr>
      </w:pPr>
      <w:r w:rsidRPr="00DC0D75">
        <w:rPr>
          <w:rFonts w:ascii="Arial" w:hAnsi="Arial" w:cs="Arial"/>
        </w:rPr>
        <w:t>Vadovaujantis Klaipėdos rajono savivaldybės tarybos 2023-01-26 sprendimu Nr. T11-23 „Dėl Klaipėdos rajono savivaldybės 2023 metų biudžeto patvirtinimo“, Gargždų „Kranto“ progimnazijai (toliau – Įstaiga) buvo skirta 2758900 Eur, iš jų darbo užmokesčiui – 2318900 Eur. Savivaldybės lėšų (toliau – SB) žinių visuomenės plėtros programos sąmatoje skirta 779600 Eur, iš jų darbo užmokesčiui – 612900 Eur, susisiekimo ir inžinerinės infrastruktūros plėtros programoje skirta 85000 Eur. Specialiosios tikslinės dotacijos mokymo reikmėms finansuoti (toliau – ML) programos sąmatoje skirta 1755100 Eur, iš jų darbo užmokesčiui – 1676800 Eur. Klasių, skirtų mokiniams, turintiems specialiųjų ugdymosi poreikių, ūkio lėšų (toliau – VBD) programos sąmatoje skirta 19300 Eur, iš jų darbo užmokesčiui – 19000 Eur. Lėšų už paslaugas ir nuomą (toliau – S) programos sąmatoje skirta 73200 Eur, iš jų darbo užmokesčiui – 10200 Eur. Dotacijos savivaldybėms iš Europos sąjungos, kitos tarptautinės finansinės paramos ir bendrojo finansavimo lėšų programos sąmatoje skirta 46700 Eur. Iš paramos lėšų</w:t>
      </w:r>
      <w:r w:rsidRPr="00DC0D75">
        <w:rPr>
          <w:rFonts w:ascii="Arial" w:eastAsia="Times New Roman" w:hAnsi="Arial" w:cs="Arial"/>
          <w:szCs w:val="24"/>
          <w:lang w:eastAsia="lt-LT"/>
        </w:rPr>
        <w:t xml:space="preserve"> gauta 2023 m. 53250,00 Eur</w:t>
      </w:r>
      <w:r w:rsidR="00A34A38" w:rsidRPr="00DC0D75">
        <w:rPr>
          <w:rFonts w:ascii="Arial" w:eastAsia="Times New Roman" w:hAnsi="Arial" w:cs="Arial"/>
          <w:szCs w:val="24"/>
          <w:lang w:eastAsia="lt-LT"/>
        </w:rPr>
        <w:t>.</w:t>
      </w:r>
      <w:r w:rsidRPr="00DC0D75">
        <w:rPr>
          <w:rFonts w:ascii="Arial" w:eastAsia="Times New Roman" w:hAnsi="Arial" w:cs="Arial"/>
          <w:szCs w:val="24"/>
          <w:lang w:eastAsia="lt-LT"/>
        </w:rPr>
        <w:t xml:space="preserve"> Įsigyta už  šias lėšas : 7 kompiuteriai su monitoriais, 2 lentynos  mokinių kuprinėms susidėti, reprezentacinė mokyklos fojė siena, sporto marškinėliai , suvenyrai mokinių apdovanojimams.</w:t>
      </w:r>
    </w:p>
    <w:p w14:paraId="5B51D6BE" w14:textId="77777777" w:rsidR="00036FDE" w:rsidRPr="00DC0D75" w:rsidRDefault="00036FDE" w:rsidP="00052A6B">
      <w:pPr>
        <w:suppressAutoHyphens/>
        <w:autoSpaceDN w:val="0"/>
        <w:ind w:firstLine="1134"/>
        <w:jc w:val="both"/>
        <w:textAlignment w:val="baseline"/>
        <w:rPr>
          <w:rFonts w:ascii="Arial" w:eastAsia="Times New Roman" w:hAnsi="Arial" w:cs="Arial"/>
          <w:szCs w:val="20"/>
        </w:rPr>
      </w:pPr>
      <w:r w:rsidRPr="00DC0D75">
        <w:rPr>
          <w:rFonts w:ascii="Arial" w:eastAsia="Times New Roman" w:hAnsi="Arial" w:cs="Arial"/>
          <w:szCs w:val="20"/>
        </w:rPr>
        <w:t>Progimnazijai išlaikyti skirtos lėšos naudotos racionaliai ir taupiai. 2023 metų finansinė būklė parodyta lentelėje:</w:t>
      </w:r>
    </w:p>
    <w:p w14:paraId="6DA81C8C" w14:textId="77777777" w:rsidR="00466879" w:rsidRPr="00DC0D75" w:rsidRDefault="00466879" w:rsidP="00036FDE">
      <w:pPr>
        <w:rPr>
          <w:rFonts w:ascii="Arial" w:hAnsi="Arial" w:cs="Arial"/>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4"/>
        <w:gridCol w:w="1564"/>
        <w:gridCol w:w="1484"/>
        <w:gridCol w:w="3110"/>
      </w:tblGrid>
      <w:tr w:rsidR="00466879" w:rsidRPr="00DC0D75" w14:paraId="6E030F77" w14:textId="77777777" w:rsidTr="00036FDE">
        <w:trPr>
          <w:jc w:val="center"/>
        </w:trPr>
        <w:tc>
          <w:tcPr>
            <w:tcW w:w="4536" w:type="dxa"/>
            <w:vMerge w:val="restart"/>
            <w:shd w:val="clear" w:color="auto" w:fill="auto"/>
          </w:tcPr>
          <w:p w14:paraId="655C2BC8" w14:textId="77777777" w:rsidR="00466879" w:rsidRPr="00DC0D75" w:rsidRDefault="00466879">
            <w:pPr>
              <w:jc w:val="center"/>
              <w:rPr>
                <w:rFonts w:ascii="Arial" w:hAnsi="Arial" w:cs="Arial"/>
                <w:szCs w:val="24"/>
              </w:rPr>
            </w:pPr>
            <w:r w:rsidRPr="00DC0D75">
              <w:rPr>
                <w:rFonts w:ascii="Arial" w:hAnsi="Arial" w:cs="Arial"/>
                <w:szCs w:val="24"/>
              </w:rPr>
              <w:t>Finansavimo šaltinis</w:t>
            </w:r>
          </w:p>
        </w:tc>
        <w:tc>
          <w:tcPr>
            <w:tcW w:w="2432" w:type="dxa"/>
            <w:gridSpan w:val="2"/>
            <w:shd w:val="clear" w:color="auto" w:fill="auto"/>
          </w:tcPr>
          <w:p w14:paraId="1C087A7D" w14:textId="77777777" w:rsidR="00466879" w:rsidRPr="00DC0D75" w:rsidRDefault="00466879">
            <w:pPr>
              <w:jc w:val="center"/>
              <w:rPr>
                <w:rFonts w:ascii="Arial" w:hAnsi="Arial" w:cs="Arial"/>
                <w:szCs w:val="24"/>
              </w:rPr>
            </w:pPr>
            <w:r w:rsidRPr="00DC0D75">
              <w:rPr>
                <w:rFonts w:ascii="Arial" w:hAnsi="Arial" w:cs="Arial"/>
                <w:szCs w:val="24"/>
              </w:rPr>
              <w:t>Lėšos tūkst.. Eur</w:t>
            </w:r>
          </w:p>
        </w:tc>
        <w:tc>
          <w:tcPr>
            <w:tcW w:w="3521" w:type="dxa"/>
            <w:vMerge w:val="restart"/>
            <w:shd w:val="clear" w:color="auto" w:fill="auto"/>
          </w:tcPr>
          <w:p w14:paraId="0C4FD74B" w14:textId="77777777" w:rsidR="00466879" w:rsidRPr="00DC0D75" w:rsidRDefault="00466879">
            <w:pPr>
              <w:jc w:val="center"/>
              <w:rPr>
                <w:rFonts w:ascii="Arial" w:hAnsi="Arial" w:cs="Arial"/>
                <w:szCs w:val="24"/>
              </w:rPr>
            </w:pPr>
            <w:r w:rsidRPr="00DC0D75">
              <w:rPr>
                <w:rFonts w:ascii="Arial" w:hAnsi="Arial" w:cs="Arial"/>
                <w:szCs w:val="24"/>
              </w:rPr>
              <w:t>Pastabos</w:t>
            </w:r>
          </w:p>
        </w:tc>
      </w:tr>
      <w:tr w:rsidR="00466879" w:rsidRPr="00DC0D75" w14:paraId="0780BC9A" w14:textId="77777777" w:rsidTr="00036FDE">
        <w:trPr>
          <w:jc w:val="center"/>
        </w:trPr>
        <w:tc>
          <w:tcPr>
            <w:tcW w:w="4536" w:type="dxa"/>
            <w:vMerge/>
            <w:shd w:val="clear" w:color="auto" w:fill="auto"/>
          </w:tcPr>
          <w:p w14:paraId="0675436B" w14:textId="77777777" w:rsidR="00466879" w:rsidRPr="00DC0D75" w:rsidRDefault="00466879">
            <w:pPr>
              <w:jc w:val="center"/>
              <w:rPr>
                <w:rFonts w:ascii="Arial" w:hAnsi="Arial" w:cs="Arial"/>
                <w:szCs w:val="24"/>
              </w:rPr>
            </w:pPr>
          </w:p>
        </w:tc>
        <w:tc>
          <w:tcPr>
            <w:tcW w:w="1156" w:type="dxa"/>
            <w:shd w:val="clear" w:color="auto" w:fill="auto"/>
          </w:tcPr>
          <w:p w14:paraId="5BA804A9" w14:textId="77777777" w:rsidR="00466879" w:rsidRPr="00DC0D75" w:rsidRDefault="00466879">
            <w:pPr>
              <w:jc w:val="center"/>
              <w:rPr>
                <w:rFonts w:ascii="Arial" w:hAnsi="Arial" w:cs="Arial"/>
                <w:szCs w:val="24"/>
              </w:rPr>
            </w:pPr>
            <w:r w:rsidRPr="00DC0D75">
              <w:rPr>
                <w:rFonts w:ascii="Arial" w:hAnsi="Arial" w:cs="Arial"/>
                <w:szCs w:val="24"/>
              </w:rPr>
              <w:t>Planas (patikslintas)</w:t>
            </w:r>
          </w:p>
        </w:tc>
        <w:tc>
          <w:tcPr>
            <w:tcW w:w="1276" w:type="dxa"/>
            <w:shd w:val="clear" w:color="auto" w:fill="auto"/>
          </w:tcPr>
          <w:p w14:paraId="57C7A85A" w14:textId="77777777" w:rsidR="00466879" w:rsidRPr="00DC0D75" w:rsidRDefault="00466879">
            <w:pPr>
              <w:jc w:val="center"/>
              <w:rPr>
                <w:rFonts w:ascii="Arial" w:hAnsi="Arial" w:cs="Arial"/>
                <w:szCs w:val="24"/>
              </w:rPr>
            </w:pPr>
            <w:r w:rsidRPr="00DC0D75">
              <w:rPr>
                <w:rFonts w:ascii="Arial" w:hAnsi="Arial" w:cs="Arial"/>
                <w:szCs w:val="24"/>
              </w:rPr>
              <w:t>Panaudota</w:t>
            </w:r>
          </w:p>
        </w:tc>
        <w:tc>
          <w:tcPr>
            <w:tcW w:w="3521" w:type="dxa"/>
            <w:vMerge/>
            <w:shd w:val="clear" w:color="auto" w:fill="auto"/>
          </w:tcPr>
          <w:p w14:paraId="2192602F" w14:textId="77777777" w:rsidR="00466879" w:rsidRPr="00DC0D75" w:rsidRDefault="00466879">
            <w:pPr>
              <w:jc w:val="center"/>
              <w:rPr>
                <w:rFonts w:ascii="Arial" w:hAnsi="Arial" w:cs="Arial"/>
                <w:szCs w:val="24"/>
              </w:rPr>
            </w:pPr>
          </w:p>
        </w:tc>
      </w:tr>
      <w:tr w:rsidR="00466879" w:rsidRPr="00DC0D75" w14:paraId="1972CAC1" w14:textId="77777777" w:rsidTr="00036FDE">
        <w:trPr>
          <w:trHeight w:val="605"/>
          <w:jc w:val="center"/>
        </w:trPr>
        <w:tc>
          <w:tcPr>
            <w:tcW w:w="4536" w:type="dxa"/>
            <w:shd w:val="clear" w:color="auto" w:fill="auto"/>
            <w:hideMark/>
          </w:tcPr>
          <w:p w14:paraId="70D00508"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Savivaldybės biudžeto (SB)</w:t>
            </w:r>
          </w:p>
        </w:tc>
        <w:tc>
          <w:tcPr>
            <w:tcW w:w="1156" w:type="dxa"/>
            <w:shd w:val="clear" w:color="auto" w:fill="auto"/>
            <w:hideMark/>
          </w:tcPr>
          <w:p w14:paraId="775E00BC"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841380 </w:t>
            </w:r>
          </w:p>
        </w:tc>
        <w:tc>
          <w:tcPr>
            <w:tcW w:w="1276" w:type="dxa"/>
            <w:shd w:val="clear" w:color="auto" w:fill="auto"/>
            <w:hideMark/>
          </w:tcPr>
          <w:p w14:paraId="6C4F1DD0"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841228,54 </w:t>
            </w:r>
          </w:p>
        </w:tc>
        <w:tc>
          <w:tcPr>
            <w:tcW w:w="3521" w:type="dxa"/>
            <w:shd w:val="clear" w:color="auto" w:fill="auto"/>
            <w:hideMark/>
          </w:tcPr>
          <w:p w14:paraId="32379599"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99,98%.            Nepanaudotos lėšos:  įvairioms prekėms, paslaugoms apmokėti, darbdavių socialinės paramos išlaidų apmokėjimui.</w:t>
            </w:r>
          </w:p>
        </w:tc>
      </w:tr>
      <w:tr w:rsidR="00466879" w:rsidRPr="00DC0D75" w14:paraId="36A4F20A" w14:textId="77777777" w:rsidTr="00036FDE">
        <w:trPr>
          <w:jc w:val="center"/>
        </w:trPr>
        <w:tc>
          <w:tcPr>
            <w:tcW w:w="4536" w:type="dxa"/>
            <w:shd w:val="clear" w:color="auto" w:fill="auto"/>
          </w:tcPr>
          <w:p w14:paraId="63D8FC1E"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Mokymo lėšos (ML)</w:t>
            </w:r>
          </w:p>
        </w:tc>
        <w:tc>
          <w:tcPr>
            <w:tcW w:w="1156" w:type="dxa"/>
            <w:shd w:val="clear" w:color="auto" w:fill="auto"/>
          </w:tcPr>
          <w:p w14:paraId="164CF8F9"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1831597 </w:t>
            </w:r>
          </w:p>
        </w:tc>
        <w:tc>
          <w:tcPr>
            <w:tcW w:w="1276" w:type="dxa"/>
            <w:shd w:val="clear" w:color="auto" w:fill="auto"/>
          </w:tcPr>
          <w:p w14:paraId="21F8156B"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1831597 </w:t>
            </w:r>
          </w:p>
        </w:tc>
        <w:tc>
          <w:tcPr>
            <w:tcW w:w="3521" w:type="dxa"/>
            <w:shd w:val="clear" w:color="auto" w:fill="auto"/>
          </w:tcPr>
          <w:p w14:paraId="455A5CBF"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- 100 %</w:t>
            </w:r>
          </w:p>
        </w:tc>
      </w:tr>
      <w:tr w:rsidR="00466879" w:rsidRPr="00DC0D75" w14:paraId="701574B3" w14:textId="77777777" w:rsidTr="00036FDE">
        <w:trPr>
          <w:trHeight w:val="208"/>
          <w:jc w:val="center"/>
        </w:trPr>
        <w:tc>
          <w:tcPr>
            <w:tcW w:w="4536" w:type="dxa"/>
            <w:shd w:val="clear" w:color="auto" w:fill="auto"/>
          </w:tcPr>
          <w:p w14:paraId="70E63DA0"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Savivaldybės biudžeto lėšų likučiai (LK)</w:t>
            </w:r>
          </w:p>
        </w:tc>
        <w:tc>
          <w:tcPr>
            <w:tcW w:w="1156" w:type="dxa"/>
            <w:shd w:val="clear" w:color="auto" w:fill="auto"/>
          </w:tcPr>
          <w:p w14:paraId="4BD714B7"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65300 </w:t>
            </w:r>
          </w:p>
        </w:tc>
        <w:tc>
          <w:tcPr>
            <w:tcW w:w="1276" w:type="dxa"/>
            <w:shd w:val="clear" w:color="auto" w:fill="auto"/>
          </w:tcPr>
          <w:p w14:paraId="15429869"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65300 </w:t>
            </w:r>
          </w:p>
        </w:tc>
        <w:tc>
          <w:tcPr>
            <w:tcW w:w="3521" w:type="dxa"/>
            <w:shd w:val="clear" w:color="auto" w:fill="auto"/>
          </w:tcPr>
          <w:p w14:paraId="36DDA526"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Įvykdyta – 100 %. </w:t>
            </w:r>
          </w:p>
        </w:tc>
      </w:tr>
      <w:tr w:rsidR="00466879" w:rsidRPr="00DC0D75" w14:paraId="0F0A49FA" w14:textId="77777777" w:rsidTr="00036FDE">
        <w:trPr>
          <w:trHeight w:val="219"/>
          <w:jc w:val="center"/>
        </w:trPr>
        <w:tc>
          <w:tcPr>
            <w:tcW w:w="4536" w:type="dxa"/>
            <w:shd w:val="clear" w:color="auto" w:fill="auto"/>
          </w:tcPr>
          <w:p w14:paraId="022AE553"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Speciali tikslinė dotacija mokymo reikmėms finansuoti ML(UK)</w:t>
            </w:r>
          </w:p>
        </w:tc>
        <w:tc>
          <w:tcPr>
            <w:tcW w:w="1156" w:type="dxa"/>
            <w:shd w:val="clear" w:color="auto" w:fill="auto"/>
          </w:tcPr>
          <w:p w14:paraId="42AC6304"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39300 </w:t>
            </w:r>
          </w:p>
        </w:tc>
        <w:tc>
          <w:tcPr>
            <w:tcW w:w="1276" w:type="dxa"/>
            <w:shd w:val="clear" w:color="auto" w:fill="auto"/>
          </w:tcPr>
          <w:p w14:paraId="6A5F5D54"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39300  </w:t>
            </w:r>
          </w:p>
        </w:tc>
        <w:tc>
          <w:tcPr>
            <w:tcW w:w="3521" w:type="dxa"/>
            <w:shd w:val="clear" w:color="auto" w:fill="auto"/>
          </w:tcPr>
          <w:p w14:paraId="678C5E4B"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Įvykdyta – 100 %. </w:t>
            </w:r>
          </w:p>
        </w:tc>
      </w:tr>
      <w:tr w:rsidR="00466879" w:rsidRPr="00DC0D75" w14:paraId="0E5B9E48" w14:textId="77777777" w:rsidTr="00036FDE">
        <w:trPr>
          <w:trHeight w:val="422"/>
          <w:jc w:val="center"/>
        </w:trPr>
        <w:tc>
          <w:tcPr>
            <w:tcW w:w="4536" w:type="dxa"/>
            <w:shd w:val="clear" w:color="auto" w:fill="auto"/>
          </w:tcPr>
          <w:p w14:paraId="18C4B06C"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Pajamos už paslaugas ir nuomą (S)</w:t>
            </w:r>
          </w:p>
        </w:tc>
        <w:tc>
          <w:tcPr>
            <w:tcW w:w="1156" w:type="dxa"/>
            <w:shd w:val="clear" w:color="auto" w:fill="auto"/>
          </w:tcPr>
          <w:p w14:paraId="4CB0E657"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102900 </w:t>
            </w:r>
          </w:p>
        </w:tc>
        <w:tc>
          <w:tcPr>
            <w:tcW w:w="1276" w:type="dxa"/>
            <w:shd w:val="clear" w:color="auto" w:fill="auto"/>
          </w:tcPr>
          <w:p w14:paraId="39817FE8"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99701,56 </w:t>
            </w:r>
          </w:p>
        </w:tc>
        <w:tc>
          <w:tcPr>
            <w:tcW w:w="3521" w:type="dxa"/>
            <w:shd w:val="clear" w:color="auto" w:fill="auto"/>
          </w:tcPr>
          <w:p w14:paraId="3814BB20"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96,69 %.            Nepanaudota: 3198,44 Eur.,  nesurinkta planuotų lėšų suma.</w:t>
            </w:r>
          </w:p>
        </w:tc>
      </w:tr>
      <w:tr w:rsidR="00466879" w:rsidRPr="00DC0D75" w14:paraId="156207EB" w14:textId="77777777" w:rsidTr="00036FDE">
        <w:trPr>
          <w:jc w:val="center"/>
        </w:trPr>
        <w:tc>
          <w:tcPr>
            <w:tcW w:w="4536" w:type="dxa"/>
            <w:shd w:val="clear" w:color="auto" w:fill="auto"/>
          </w:tcPr>
          <w:p w14:paraId="6BD3F9F5"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Dotacija ukrainiečiams (UK)</w:t>
            </w:r>
          </w:p>
        </w:tc>
        <w:tc>
          <w:tcPr>
            <w:tcW w:w="1156" w:type="dxa"/>
            <w:shd w:val="clear" w:color="auto" w:fill="auto"/>
          </w:tcPr>
          <w:p w14:paraId="3E2928FC"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2480 </w:t>
            </w:r>
          </w:p>
        </w:tc>
        <w:tc>
          <w:tcPr>
            <w:tcW w:w="1276" w:type="dxa"/>
            <w:shd w:val="clear" w:color="auto" w:fill="auto"/>
          </w:tcPr>
          <w:p w14:paraId="4C16247D"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2480 </w:t>
            </w:r>
          </w:p>
        </w:tc>
        <w:tc>
          <w:tcPr>
            <w:tcW w:w="3521" w:type="dxa"/>
            <w:shd w:val="clear" w:color="auto" w:fill="auto"/>
          </w:tcPr>
          <w:p w14:paraId="08829A31"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- 100 %</w:t>
            </w:r>
          </w:p>
        </w:tc>
      </w:tr>
      <w:tr w:rsidR="00466879" w:rsidRPr="00DC0D75" w14:paraId="6357FA36" w14:textId="77777777" w:rsidTr="00036FDE">
        <w:trPr>
          <w:trHeight w:val="218"/>
          <w:jc w:val="center"/>
        </w:trPr>
        <w:tc>
          <w:tcPr>
            <w:tcW w:w="4536" w:type="dxa"/>
            <w:shd w:val="clear" w:color="auto" w:fill="auto"/>
          </w:tcPr>
          <w:p w14:paraId="6CD68C19"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lastRenderedPageBreak/>
              <w:t>Valstybės biudžeto specialioji tikslinė dotacija (VBD)</w:t>
            </w:r>
          </w:p>
        </w:tc>
        <w:tc>
          <w:tcPr>
            <w:tcW w:w="1156" w:type="dxa"/>
            <w:shd w:val="clear" w:color="auto" w:fill="auto"/>
          </w:tcPr>
          <w:p w14:paraId="7DC99117"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19300 </w:t>
            </w:r>
          </w:p>
        </w:tc>
        <w:tc>
          <w:tcPr>
            <w:tcW w:w="1276" w:type="dxa"/>
            <w:shd w:val="clear" w:color="auto" w:fill="auto"/>
          </w:tcPr>
          <w:p w14:paraId="38D022DB"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 xml:space="preserve">19300 </w:t>
            </w:r>
          </w:p>
        </w:tc>
        <w:tc>
          <w:tcPr>
            <w:tcW w:w="3521" w:type="dxa"/>
            <w:shd w:val="clear" w:color="auto" w:fill="auto"/>
          </w:tcPr>
          <w:p w14:paraId="23D5FD02"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- 100 %</w:t>
            </w:r>
          </w:p>
        </w:tc>
      </w:tr>
      <w:tr w:rsidR="00466879" w:rsidRPr="00DC0D75" w14:paraId="4D065DE8" w14:textId="77777777" w:rsidTr="00036FDE">
        <w:trPr>
          <w:trHeight w:val="263"/>
          <w:jc w:val="center"/>
        </w:trPr>
        <w:tc>
          <w:tcPr>
            <w:tcW w:w="4536" w:type="dxa"/>
            <w:shd w:val="clear" w:color="auto" w:fill="auto"/>
          </w:tcPr>
          <w:p w14:paraId="4126C435" w14:textId="77777777" w:rsidR="00466879" w:rsidRPr="00DC0D75" w:rsidRDefault="00466879">
            <w:pPr>
              <w:rPr>
                <w:rFonts w:ascii="Arial" w:eastAsia="Times New Roman" w:hAnsi="Arial" w:cs="Arial"/>
                <w:b/>
                <w:bCs/>
                <w:i/>
                <w:iCs/>
                <w:color w:val="000000"/>
                <w:szCs w:val="24"/>
                <w:lang w:eastAsia="lt-LT"/>
              </w:rPr>
            </w:pPr>
            <w:r w:rsidRPr="00DC0D75">
              <w:rPr>
                <w:rFonts w:ascii="Arial" w:eastAsia="Times New Roman" w:hAnsi="Arial" w:cs="Arial"/>
                <w:b/>
                <w:bCs/>
                <w:i/>
                <w:iCs/>
                <w:color w:val="000000"/>
                <w:szCs w:val="24"/>
                <w:lang w:eastAsia="lt-LT"/>
              </w:rPr>
              <w:t>Iš viso:</w:t>
            </w:r>
          </w:p>
        </w:tc>
        <w:tc>
          <w:tcPr>
            <w:tcW w:w="1156" w:type="dxa"/>
            <w:shd w:val="clear" w:color="auto" w:fill="auto"/>
          </w:tcPr>
          <w:p w14:paraId="0741EFE3" w14:textId="77777777" w:rsidR="00466879" w:rsidRPr="00DC0D75" w:rsidRDefault="00466879">
            <w:pPr>
              <w:jc w:val="center"/>
              <w:rPr>
                <w:rFonts w:ascii="Arial" w:eastAsia="Times New Roman" w:hAnsi="Arial" w:cs="Arial"/>
                <w:b/>
                <w:bCs/>
                <w:color w:val="000000"/>
                <w:szCs w:val="24"/>
                <w:lang w:eastAsia="lt-LT"/>
              </w:rPr>
            </w:pPr>
            <w:r w:rsidRPr="00DC0D75">
              <w:rPr>
                <w:rFonts w:ascii="Arial" w:eastAsia="Times New Roman" w:hAnsi="Arial" w:cs="Arial"/>
                <w:b/>
                <w:bCs/>
                <w:color w:val="000000"/>
                <w:szCs w:val="24"/>
                <w:lang w:eastAsia="lt-LT"/>
              </w:rPr>
              <w:t xml:space="preserve">2902257 </w:t>
            </w:r>
          </w:p>
        </w:tc>
        <w:tc>
          <w:tcPr>
            <w:tcW w:w="1276" w:type="dxa"/>
            <w:shd w:val="clear" w:color="auto" w:fill="auto"/>
          </w:tcPr>
          <w:p w14:paraId="079C87A6" w14:textId="77777777" w:rsidR="00466879" w:rsidRPr="00DC0D75" w:rsidRDefault="00466879">
            <w:pPr>
              <w:jc w:val="center"/>
              <w:rPr>
                <w:rFonts w:ascii="Arial" w:eastAsia="Times New Roman" w:hAnsi="Arial" w:cs="Arial"/>
                <w:b/>
                <w:bCs/>
                <w:color w:val="000000"/>
                <w:szCs w:val="24"/>
                <w:lang w:eastAsia="lt-LT"/>
              </w:rPr>
            </w:pPr>
            <w:r w:rsidRPr="00DC0D75">
              <w:rPr>
                <w:rFonts w:ascii="Arial" w:eastAsia="Times New Roman" w:hAnsi="Arial" w:cs="Arial"/>
                <w:b/>
                <w:bCs/>
                <w:color w:val="000000"/>
                <w:szCs w:val="24"/>
                <w:lang w:eastAsia="lt-LT"/>
              </w:rPr>
              <w:t xml:space="preserve">2898907,10 </w:t>
            </w:r>
          </w:p>
        </w:tc>
        <w:tc>
          <w:tcPr>
            <w:tcW w:w="3521" w:type="dxa"/>
            <w:shd w:val="clear" w:color="auto" w:fill="auto"/>
          </w:tcPr>
          <w:p w14:paraId="1B0C96EA"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- 99,88 %</w:t>
            </w:r>
          </w:p>
        </w:tc>
      </w:tr>
      <w:tr w:rsidR="00466879" w:rsidRPr="00DC0D75" w14:paraId="7376398E" w14:textId="77777777" w:rsidTr="00036FDE">
        <w:trPr>
          <w:trHeight w:val="282"/>
          <w:jc w:val="center"/>
        </w:trPr>
        <w:tc>
          <w:tcPr>
            <w:tcW w:w="4536" w:type="dxa"/>
            <w:shd w:val="clear" w:color="auto" w:fill="auto"/>
          </w:tcPr>
          <w:p w14:paraId="084D7164"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Tikslinės lėšos</w:t>
            </w:r>
          </w:p>
        </w:tc>
        <w:tc>
          <w:tcPr>
            <w:tcW w:w="1156" w:type="dxa"/>
            <w:shd w:val="clear" w:color="auto" w:fill="auto"/>
          </w:tcPr>
          <w:p w14:paraId="1E03B038"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188161,86</w:t>
            </w:r>
          </w:p>
        </w:tc>
        <w:tc>
          <w:tcPr>
            <w:tcW w:w="1276" w:type="dxa"/>
            <w:shd w:val="clear" w:color="auto" w:fill="auto"/>
          </w:tcPr>
          <w:p w14:paraId="0E8C123D" w14:textId="77777777" w:rsidR="00466879" w:rsidRPr="00DC0D75" w:rsidRDefault="00466879">
            <w:pPr>
              <w:jc w:val="cente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206002,94</w:t>
            </w:r>
          </w:p>
        </w:tc>
        <w:tc>
          <w:tcPr>
            <w:tcW w:w="3521" w:type="dxa"/>
            <w:shd w:val="clear" w:color="auto" w:fill="auto"/>
          </w:tcPr>
          <w:p w14:paraId="2EA462FC" w14:textId="77777777" w:rsidR="00466879" w:rsidRPr="00DC0D75" w:rsidRDefault="00466879">
            <w:pPr>
              <w:rPr>
                <w:rFonts w:ascii="Arial" w:eastAsia="Times New Roman" w:hAnsi="Arial" w:cs="Arial"/>
                <w:color w:val="000000"/>
                <w:szCs w:val="24"/>
                <w:lang w:eastAsia="lt-LT"/>
              </w:rPr>
            </w:pPr>
            <w:r w:rsidRPr="00DC0D75">
              <w:rPr>
                <w:rFonts w:ascii="Arial" w:eastAsia="Times New Roman" w:hAnsi="Arial" w:cs="Arial"/>
                <w:color w:val="000000"/>
                <w:szCs w:val="24"/>
                <w:lang w:eastAsia="lt-LT"/>
              </w:rPr>
              <w:t>Įvykdyta - 100 %</w:t>
            </w:r>
          </w:p>
        </w:tc>
      </w:tr>
      <w:tr w:rsidR="00466879" w:rsidRPr="00DC0D75" w14:paraId="21C87CC4" w14:textId="77777777" w:rsidTr="00036FDE">
        <w:trPr>
          <w:trHeight w:val="690"/>
          <w:jc w:val="center"/>
        </w:trPr>
        <w:tc>
          <w:tcPr>
            <w:tcW w:w="4536" w:type="dxa"/>
            <w:shd w:val="clear" w:color="auto" w:fill="auto"/>
          </w:tcPr>
          <w:p w14:paraId="198AFEE4" w14:textId="77777777" w:rsidR="00466879" w:rsidRPr="00DC0D75" w:rsidRDefault="00466879">
            <w:pPr>
              <w:rPr>
                <w:rFonts w:ascii="Arial" w:hAnsi="Arial" w:cs="Arial"/>
                <w:color w:val="000000"/>
                <w:szCs w:val="24"/>
              </w:rPr>
            </w:pPr>
            <w:r w:rsidRPr="00DC0D75">
              <w:rPr>
                <w:rFonts w:ascii="Arial" w:hAnsi="Arial" w:cs="Arial"/>
                <w:color w:val="000000"/>
                <w:szCs w:val="24"/>
              </w:rPr>
              <w:t>(Nemokamas maitinimas;  Projektų iniciatyvų skatinimas; Pedagogų rengimo, perkvalifikavimo finansavimas; Vokietijos federalinio aplinkosaugos fondo finansuojamas projektas;  Kiti šaltiniai; Finansavimas už projektą „Skaitmeninio ugdymo turinio kūrimas ir diegimas";     1,2 % GPM parama ir kt.).</w:t>
            </w:r>
          </w:p>
        </w:tc>
        <w:tc>
          <w:tcPr>
            <w:tcW w:w="1156" w:type="dxa"/>
            <w:shd w:val="clear" w:color="auto" w:fill="auto"/>
          </w:tcPr>
          <w:p w14:paraId="04611F83" w14:textId="77777777" w:rsidR="00466879" w:rsidRPr="00DC0D75" w:rsidRDefault="00466879">
            <w:pPr>
              <w:jc w:val="center"/>
              <w:rPr>
                <w:rFonts w:ascii="Arial" w:eastAsia="Times New Roman" w:hAnsi="Arial" w:cs="Arial"/>
                <w:color w:val="000000"/>
                <w:szCs w:val="24"/>
                <w:lang w:eastAsia="lt-LT"/>
              </w:rPr>
            </w:pPr>
          </w:p>
        </w:tc>
        <w:tc>
          <w:tcPr>
            <w:tcW w:w="1276" w:type="dxa"/>
            <w:shd w:val="clear" w:color="auto" w:fill="auto"/>
          </w:tcPr>
          <w:p w14:paraId="1D029E49" w14:textId="77777777" w:rsidR="00466879" w:rsidRPr="00DC0D75" w:rsidRDefault="00466879">
            <w:pPr>
              <w:jc w:val="center"/>
              <w:rPr>
                <w:rFonts w:ascii="Arial" w:eastAsia="Times New Roman" w:hAnsi="Arial" w:cs="Arial"/>
                <w:color w:val="000000"/>
                <w:szCs w:val="24"/>
                <w:lang w:eastAsia="lt-LT"/>
              </w:rPr>
            </w:pPr>
          </w:p>
        </w:tc>
        <w:tc>
          <w:tcPr>
            <w:tcW w:w="3521" w:type="dxa"/>
            <w:shd w:val="clear" w:color="auto" w:fill="auto"/>
          </w:tcPr>
          <w:p w14:paraId="087F2B1E" w14:textId="77777777" w:rsidR="00466879" w:rsidRPr="00DC0D75" w:rsidRDefault="00466879">
            <w:pPr>
              <w:rPr>
                <w:rFonts w:ascii="Arial" w:hAnsi="Arial" w:cs="Arial"/>
                <w:color w:val="000000"/>
                <w:szCs w:val="24"/>
              </w:rPr>
            </w:pPr>
            <w:r w:rsidRPr="00DC0D75">
              <w:rPr>
                <w:rFonts w:ascii="Arial" w:hAnsi="Arial" w:cs="Arial"/>
                <w:color w:val="000000"/>
                <w:szCs w:val="24"/>
              </w:rPr>
              <w:t>Nemokamo maitinimo lėšų per 2023 metus gauta už 107435,96 Eur.     Lėšos išnaudotos 100 proc.</w:t>
            </w:r>
          </w:p>
          <w:p w14:paraId="11A5D426" w14:textId="77777777" w:rsidR="00466879" w:rsidRPr="00DC0D75" w:rsidRDefault="00466879">
            <w:pPr>
              <w:rPr>
                <w:rFonts w:ascii="Arial" w:eastAsia="Times New Roman" w:hAnsi="Arial" w:cs="Arial"/>
                <w:color w:val="000000"/>
                <w:szCs w:val="24"/>
                <w:lang w:eastAsia="lt-LT"/>
              </w:rPr>
            </w:pPr>
          </w:p>
        </w:tc>
      </w:tr>
      <w:tr w:rsidR="00466879" w:rsidRPr="00DC0D75" w14:paraId="30024056" w14:textId="77777777" w:rsidTr="00036FDE">
        <w:trPr>
          <w:trHeight w:val="908"/>
          <w:jc w:val="center"/>
        </w:trPr>
        <w:tc>
          <w:tcPr>
            <w:tcW w:w="4536" w:type="dxa"/>
            <w:shd w:val="clear" w:color="auto" w:fill="auto"/>
          </w:tcPr>
          <w:p w14:paraId="23671F35" w14:textId="77777777" w:rsidR="00466879" w:rsidRPr="00DC0D75" w:rsidRDefault="00466879">
            <w:pPr>
              <w:rPr>
                <w:rFonts w:ascii="Arial" w:eastAsia="Times New Roman" w:hAnsi="Arial" w:cs="Arial"/>
                <w:color w:val="000000"/>
                <w:szCs w:val="24"/>
                <w:lang w:eastAsia="lt-LT"/>
              </w:rPr>
            </w:pPr>
          </w:p>
        </w:tc>
        <w:tc>
          <w:tcPr>
            <w:tcW w:w="1156" w:type="dxa"/>
            <w:shd w:val="clear" w:color="auto" w:fill="auto"/>
          </w:tcPr>
          <w:p w14:paraId="4624E9FA" w14:textId="77777777" w:rsidR="00466879" w:rsidRPr="00DC0D75" w:rsidRDefault="00466879">
            <w:pPr>
              <w:jc w:val="center"/>
              <w:rPr>
                <w:rFonts w:ascii="Arial" w:eastAsia="Times New Roman" w:hAnsi="Arial" w:cs="Arial"/>
                <w:color w:val="000000"/>
                <w:szCs w:val="24"/>
                <w:lang w:eastAsia="lt-LT"/>
              </w:rPr>
            </w:pPr>
          </w:p>
        </w:tc>
        <w:tc>
          <w:tcPr>
            <w:tcW w:w="1276" w:type="dxa"/>
            <w:shd w:val="clear" w:color="auto" w:fill="auto"/>
          </w:tcPr>
          <w:p w14:paraId="1130FEBB" w14:textId="77777777" w:rsidR="00466879" w:rsidRPr="00DC0D75" w:rsidRDefault="00466879">
            <w:pPr>
              <w:jc w:val="center"/>
              <w:rPr>
                <w:rFonts w:ascii="Arial" w:eastAsia="Times New Roman" w:hAnsi="Arial" w:cs="Arial"/>
                <w:color w:val="000000"/>
                <w:szCs w:val="24"/>
                <w:lang w:eastAsia="lt-LT"/>
              </w:rPr>
            </w:pPr>
          </w:p>
        </w:tc>
        <w:tc>
          <w:tcPr>
            <w:tcW w:w="3521" w:type="dxa"/>
            <w:shd w:val="clear" w:color="auto" w:fill="auto"/>
          </w:tcPr>
          <w:p w14:paraId="1FA8F66C" w14:textId="77777777" w:rsidR="00466879" w:rsidRPr="00DC0D75" w:rsidRDefault="00466879">
            <w:pPr>
              <w:rPr>
                <w:rFonts w:ascii="Arial" w:hAnsi="Arial" w:cs="Arial"/>
                <w:color w:val="000000"/>
                <w:szCs w:val="24"/>
              </w:rPr>
            </w:pPr>
            <w:r w:rsidRPr="00DC0D75">
              <w:rPr>
                <w:rFonts w:ascii="Arial" w:hAnsi="Arial" w:cs="Arial"/>
                <w:color w:val="000000"/>
                <w:szCs w:val="24"/>
              </w:rPr>
              <w:t>Vokietijos federalinio aplinkosaugos fondo finansuojamas projektas ,,EDS for 2023:Mokymasis gyventi atsparioje  ir tvarioje bendruomenėje" pagamintos šešios pakeliamos lysvės su priedais (5000 Eur.).</w:t>
            </w:r>
          </w:p>
        </w:tc>
      </w:tr>
      <w:tr w:rsidR="00466879" w:rsidRPr="00DC0D75" w14:paraId="3EAC36F7" w14:textId="77777777" w:rsidTr="00036FDE">
        <w:trPr>
          <w:jc w:val="center"/>
        </w:trPr>
        <w:tc>
          <w:tcPr>
            <w:tcW w:w="4536" w:type="dxa"/>
            <w:shd w:val="clear" w:color="auto" w:fill="auto"/>
          </w:tcPr>
          <w:p w14:paraId="616AF86F" w14:textId="77777777" w:rsidR="00466879" w:rsidRPr="00DC0D75" w:rsidRDefault="00466879">
            <w:pPr>
              <w:jc w:val="center"/>
              <w:rPr>
                <w:rFonts w:ascii="Arial" w:hAnsi="Arial" w:cs="Arial"/>
                <w:szCs w:val="24"/>
              </w:rPr>
            </w:pPr>
          </w:p>
        </w:tc>
        <w:tc>
          <w:tcPr>
            <w:tcW w:w="1156" w:type="dxa"/>
            <w:shd w:val="clear" w:color="auto" w:fill="auto"/>
          </w:tcPr>
          <w:p w14:paraId="5FC9A851" w14:textId="77777777" w:rsidR="00466879" w:rsidRPr="00DC0D75" w:rsidRDefault="00466879">
            <w:pPr>
              <w:jc w:val="center"/>
              <w:rPr>
                <w:rFonts w:ascii="Arial" w:hAnsi="Arial" w:cs="Arial"/>
                <w:szCs w:val="24"/>
              </w:rPr>
            </w:pPr>
          </w:p>
        </w:tc>
        <w:tc>
          <w:tcPr>
            <w:tcW w:w="1276" w:type="dxa"/>
            <w:shd w:val="clear" w:color="auto" w:fill="auto"/>
          </w:tcPr>
          <w:p w14:paraId="564B1E24" w14:textId="77777777" w:rsidR="00466879" w:rsidRPr="00DC0D75" w:rsidRDefault="00466879">
            <w:pPr>
              <w:jc w:val="center"/>
              <w:rPr>
                <w:rFonts w:ascii="Arial" w:hAnsi="Arial" w:cs="Arial"/>
                <w:szCs w:val="24"/>
              </w:rPr>
            </w:pPr>
          </w:p>
        </w:tc>
        <w:tc>
          <w:tcPr>
            <w:tcW w:w="3521" w:type="dxa"/>
            <w:shd w:val="clear" w:color="auto" w:fill="auto"/>
          </w:tcPr>
          <w:p w14:paraId="1AD02871" w14:textId="77777777" w:rsidR="00466879" w:rsidRPr="00DC0D75" w:rsidRDefault="00466879">
            <w:pPr>
              <w:jc w:val="both"/>
              <w:rPr>
                <w:rFonts w:ascii="Arial" w:hAnsi="Arial" w:cs="Arial"/>
                <w:szCs w:val="24"/>
              </w:rPr>
            </w:pPr>
            <w:r w:rsidRPr="00DC0D75">
              <w:rPr>
                <w:rFonts w:ascii="Arial" w:hAnsi="Arial" w:cs="Arial"/>
                <w:szCs w:val="24"/>
              </w:rPr>
              <w:t>Pagal iniciatyvų projektą ,,Tautiniai kostiumai mokyklos reprezentacijai",   ,,Lauko klasės įrengimas " įsigyti, tautiniai kostiumai (2544 Eur.)   ir įrengtos lauko klasės grindys (1456 Eur.).</w:t>
            </w:r>
          </w:p>
        </w:tc>
      </w:tr>
      <w:tr w:rsidR="00466879" w:rsidRPr="00DC0D75" w14:paraId="61524458" w14:textId="77777777" w:rsidTr="00036FDE">
        <w:trPr>
          <w:jc w:val="center"/>
        </w:trPr>
        <w:tc>
          <w:tcPr>
            <w:tcW w:w="4536" w:type="dxa"/>
            <w:shd w:val="clear" w:color="auto" w:fill="auto"/>
          </w:tcPr>
          <w:p w14:paraId="6FC5793E" w14:textId="77777777" w:rsidR="00466879" w:rsidRPr="00DC0D75" w:rsidRDefault="00466879">
            <w:pPr>
              <w:jc w:val="center"/>
              <w:rPr>
                <w:rFonts w:ascii="Arial" w:hAnsi="Arial" w:cs="Arial"/>
                <w:szCs w:val="24"/>
              </w:rPr>
            </w:pPr>
          </w:p>
        </w:tc>
        <w:tc>
          <w:tcPr>
            <w:tcW w:w="1156" w:type="dxa"/>
            <w:shd w:val="clear" w:color="auto" w:fill="auto"/>
          </w:tcPr>
          <w:p w14:paraId="05C945B9" w14:textId="77777777" w:rsidR="00466879" w:rsidRPr="00DC0D75" w:rsidRDefault="00466879">
            <w:pPr>
              <w:jc w:val="center"/>
              <w:rPr>
                <w:rFonts w:ascii="Arial" w:hAnsi="Arial" w:cs="Arial"/>
                <w:szCs w:val="24"/>
              </w:rPr>
            </w:pPr>
          </w:p>
        </w:tc>
        <w:tc>
          <w:tcPr>
            <w:tcW w:w="1276" w:type="dxa"/>
            <w:shd w:val="clear" w:color="auto" w:fill="auto"/>
          </w:tcPr>
          <w:p w14:paraId="158489F9" w14:textId="77777777" w:rsidR="00466879" w:rsidRPr="00DC0D75" w:rsidRDefault="00466879">
            <w:pPr>
              <w:jc w:val="center"/>
              <w:rPr>
                <w:rFonts w:ascii="Arial" w:hAnsi="Arial" w:cs="Arial"/>
                <w:szCs w:val="24"/>
              </w:rPr>
            </w:pPr>
          </w:p>
        </w:tc>
        <w:tc>
          <w:tcPr>
            <w:tcW w:w="3521" w:type="dxa"/>
            <w:shd w:val="clear" w:color="auto" w:fill="auto"/>
          </w:tcPr>
          <w:p w14:paraId="18ADDF0A" w14:textId="77777777" w:rsidR="00466879" w:rsidRPr="00DC0D75" w:rsidRDefault="00466879">
            <w:pPr>
              <w:jc w:val="both"/>
              <w:rPr>
                <w:rFonts w:ascii="Arial" w:hAnsi="Arial" w:cs="Arial"/>
                <w:szCs w:val="24"/>
              </w:rPr>
            </w:pPr>
            <w:r w:rsidRPr="00DC0D75">
              <w:rPr>
                <w:rFonts w:ascii="Arial" w:hAnsi="Arial" w:cs="Arial"/>
                <w:szCs w:val="24"/>
              </w:rPr>
              <w:t>Finansavimas už projektą „Skaitmeninio ugdymo turinio kūrimas ir diegimas" (iš NŠA gauta 31848,23 tūkst. Eur.) lėšos panaudotos atnaujinto turinio vadovėliams įsigyti.</w:t>
            </w:r>
          </w:p>
        </w:tc>
      </w:tr>
      <w:tr w:rsidR="00466879" w:rsidRPr="00DC0D75" w14:paraId="75224526" w14:textId="77777777" w:rsidTr="00036FDE">
        <w:trPr>
          <w:jc w:val="center"/>
        </w:trPr>
        <w:tc>
          <w:tcPr>
            <w:tcW w:w="4536" w:type="dxa"/>
            <w:shd w:val="clear" w:color="auto" w:fill="auto"/>
          </w:tcPr>
          <w:p w14:paraId="2C14C946" w14:textId="77777777" w:rsidR="00466879" w:rsidRPr="00DC0D75" w:rsidRDefault="00466879">
            <w:pPr>
              <w:jc w:val="center"/>
              <w:rPr>
                <w:rFonts w:ascii="Arial" w:hAnsi="Arial" w:cs="Arial"/>
                <w:szCs w:val="24"/>
              </w:rPr>
            </w:pPr>
          </w:p>
        </w:tc>
        <w:tc>
          <w:tcPr>
            <w:tcW w:w="1156" w:type="dxa"/>
            <w:shd w:val="clear" w:color="auto" w:fill="auto"/>
          </w:tcPr>
          <w:p w14:paraId="347A4C16" w14:textId="77777777" w:rsidR="00466879" w:rsidRPr="00DC0D75" w:rsidRDefault="00466879">
            <w:pPr>
              <w:jc w:val="center"/>
              <w:rPr>
                <w:rFonts w:ascii="Arial" w:hAnsi="Arial" w:cs="Arial"/>
                <w:szCs w:val="24"/>
              </w:rPr>
            </w:pPr>
          </w:p>
        </w:tc>
        <w:tc>
          <w:tcPr>
            <w:tcW w:w="1276" w:type="dxa"/>
            <w:shd w:val="clear" w:color="auto" w:fill="auto"/>
          </w:tcPr>
          <w:p w14:paraId="52C5B0AC" w14:textId="77777777" w:rsidR="00466879" w:rsidRPr="00DC0D75" w:rsidRDefault="00466879">
            <w:pPr>
              <w:jc w:val="center"/>
              <w:rPr>
                <w:rFonts w:ascii="Arial" w:hAnsi="Arial" w:cs="Arial"/>
                <w:szCs w:val="24"/>
              </w:rPr>
            </w:pPr>
          </w:p>
        </w:tc>
        <w:tc>
          <w:tcPr>
            <w:tcW w:w="3521" w:type="dxa"/>
            <w:shd w:val="clear" w:color="auto" w:fill="auto"/>
          </w:tcPr>
          <w:p w14:paraId="051797AC" w14:textId="77777777" w:rsidR="00466879" w:rsidRPr="00DC0D75" w:rsidRDefault="00466879">
            <w:pPr>
              <w:jc w:val="both"/>
              <w:rPr>
                <w:rFonts w:ascii="Arial" w:hAnsi="Arial" w:cs="Arial"/>
                <w:szCs w:val="24"/>
              </w:rPr>
            </w:pPr>
            <w:r w:rsidRPr="00DC0D75">
              <w:rPr>
                <w:rFonts w:ascii="Arial" w:hAnsi="Arial" w:cs="Arial"/>
                <w:szCs w:val="24"/>
              </w:rPr>
              <w:t>Pagal iniciatyvų projektą ,,Gamtos ir meno galia" skirti 2040 Eur. už kuriuos įsigyti molbertai, molis, gėlės, glazūra ir kt.</w:t>
            </w:r>
          </w:p>
        </w:tc>
      </w:tr>
      <w:tr w:rsidR="00466879" w:rsidRPr="00DC0D75" w14:paraId="10C62F6F" w14:textId="77777777" w:rsidTr="00036FDE">
        <w:trPr>
          <w:jc w:val="center"/>
        </w:trPr>
        <w:tc>
          <w:tcPr>
            <w:tcW w:w="4536" w:type="dxa"/>
            <w:shd w:val="clear" w:color="auto" w:fill="auto"/>
          </w:tcPr>
          <w:p w14:paraId="3EC3AE54" w14:textId="77777777" w:rsidR="00466879" w:rsidRPr="00DC0D75" w:rsidRDefault="00466879">
            <w:pPr>
              <w:jc w:val="center"/>
              <w:rPr>
                <w:rFonts w:ascii="Arial" w:hAnsi="Arial" w:cs="Arial"/>
                <w:szCs w:val="24"/>
              </w:rPr>
            </w:pPr>
          </w:p>
        </w:tc>
        <w:tc>
          <w:tcPr>
            <w:tcW w:w="1156" w:type="dxa"/>
            <w:shd w:val="clear" w:color="auto" w:fill="auto"/>
          </w:tcPr>
          <w:p w14:paraId="7403992A" w14:textId="77777777" w:rsidR="00466879" w:rsidRPr="00DC0D75" w:rsidRDefault="00466879">
            <w:pPr>
              <w:jc w:val="center"/>
              <w:rPr>
                <w:rFonts w:ascii="Arial" w:hAnsi="Arial" w:cs="Arial"/>
                <w:szCs w:val="24"/>
              </w:rPr>
            </w:pPr>
          </w:p>
        </w:tc>
        <w:tc>
          <w:tcPr>
            <w:tcW w:w="1276" w:type="dxa"/>
            <w:shd w:val="clear" w:color="auto" w:fill="auto"/>
          </w:tcPr>
          <w:p w14:paraId="4917D97E" w14:textId="77777777" w:rsidR="00466879" w:rsidRPr="00DC0D75" w:rsidRDefault="00466879">
            <w:pPr>
              <w:jc w:val="center"/>
              <w:rPr>
                <w:rFonts w:ascii="Arial" w:hAnsi="Arial" w:cs="Arial"/>
                <w:szCs w:val="24"/>
              </w:rPr>
            </w:pPr>
          </w:p>
        </w:tc>
        <w:tc>
          <w:tcPr>
            <w:tcW w:w="3521" w:type="dxa"/>
            <w:shd w:val="clear" w:color="auto" w:fill="auto"/>
          </w:tcPr>
          <w:p w14:paraId="32FF8CB8" w14:textId="77777777" w:rsidR="00466879" w:rsidRPr="00DC0D75" w:rsidRDefault="00466879">
            <w:pPr>
              <w:jc w:val="both"/>
              <w:rPr>
                <w:rFonts w:ascii="Arial" w:hAnsi="Arial" w:cs="Arial"/>
                <w:szCs w:val="24"/>
              </w:rPr>
            </w:pPr>
            <w:r w:rsidRPr="00DC0D75">
              <w:rPr>
                <w:rFonts w:ascii="Arial" w:hAnsi="Arial" w:cs="Arial"/>
                <w:szCs w:val="24"/>
              </w:rPr>
              <w:t>Finansuotos lėšos, pedagogų perkvalifikavimui (4352 Eur.).</w:t>
            </w:r>
          </w:p>
        </w:tc>
      </w:tr>
      <w:tr w:rsidR="00466879" w:rsidRPr="00DC0D75" w14:paraId="09A1AF8D" w14:textId="77777777" w:rsidTr="00036FDE">
        <w:trPr>
          <w:jc w:val="center"/>
        </w:trPr>
        <w:tc>
          <w:tcPr>
            <w:tcW w:w="4536" w:type="dxa"/>
            <w:shd w:val="clear" w:color="auto" w:fill="auto"/>
          </w:tcPr>
          <w:p w14:paraId="1E167ED5" w14:textId="77777777" w:rsidR="00466879" w:rsidRPr="00DC0D75" w:rsidRDefault="00466879">
            <w:pPr>
              <w:jc w:val="center"/>
              <w:rPr>
                <w:rFonts w:ascii="Arial" w:hAnsi="Arial" w:cs="Arial"/>
                <w:szCs w:val="24"/>
              </w:rPr>
            </w:pPr>
          </w:p>
        </w:tc>
        <w:tc>
          <w:tcPr>
            <w:tcW w:w="1156" w:type="dxa"/>
            <w:shd w:val="clear" w:color="auto" w:fill="auto"/>
          </w:tcPr>
          <w:p w14:paraId="600C6C1F" w14:textId="77777777" w:rsidR="00466879" w:rsidRPr="00DC0D75" w:rsidRDefault="00466879">
            <w:pPr>
              <w:jc w:val="center"/>
              <w:rPr>
                <w:rFonts w:ascii="Arial" w:hAnsi="Arial" w:cs="Arial"/>
                <w:szCs w:val="24"/>
              </w:rPr>
            </w:pPr>
          </w:p>
        </w:tc>
        <w:tc>
          <w:tcPr>
            <w:tcW w:w="1276" w:type="dxa"/>
            <w:shd w:val="clear" w:color="auto" w:fill="auto"/>
          </w:tcPr>
          <w:p w14:paraId="579CCAAF" w14:textId="77777777" w:rsidR="00466879" w:rsidRPr="00DC0D75" w:rsidRDefault="00466879">
            <w:pPr>
              <w:jc w:val="center"/>
              <w:rPr>
                <w:rFonts w:ascii="Arial" w:hAnsi="Arial" w:cs="Arial"/>
                <w:szCs w:val="24"/>
              </w:rPr>
            </w:pPr>
          </w:p>
        </w:tc>
        <w:tc>
          <w:tcPr>
            <w:tcW w:w="3521" w:type="dxa"/>
            <w:shd w:val="clear" w:color="auto" w:fill="auto"/>
          </w:tcPr>
          <w:p w14:paraId="35188B38" w14:textId="77777777" w:rsidR="00466879" w:rsidRPr="00DC0D75" w:rsidRDefault="00466879">
            <w:pPr>
              <w:jc w:val="both"/>
              <w:rPr>
                <w:rFonts w:ascii="Arial" w:hAnsi="Arial" w:cs="Arial"/>
                <w:szCs w:val="24"/>
              </w:rPr>
            </w:pPr>
            <w:r w:rsidRPr="00DC0D75">
              <w:rPr>
                <w:rFonts w:ascii="Arial" w:hAnsi="Arial" w:cs="Arial"/>
                <w:szCs w:val="24"/>
              </w:rPr>
              <w:t>Finansavimas iš Gargždų ,,Vaivorykštės" gimnazijos už brandos egzaminų vykdymą (1049,84Eur.).                                                    Taip pat gautos lėšos už sporto salės nuomą (584,22 Eur.).</w:t>
            </w:r>
          </w:p>
        </w:tc>
      </w:tr>
      <w:tr w:rsidR="00466879" w:rsidRPr="00DC0D75" w14:paraId="1B4ACC4A" w14:textId="77777777" w:rsidTr="00036FDE">
        <w:trPr>
          <w:jc w:val="center"/>
        </w:trPr>
        <w:tc>
          <w:tcPr>
            <w:tcW w:w="4536" w:type="dxa"/>
            <w:shd w:val="clear" w:color="auto" w:fill="auto"/>
          </w:tcPr>
          <w:p w14:paraId="1AD85D49" w14:textId="77777777" w:rsidR="00466879" w:rsidRPr="00DC0D75" w:rsidRDefault="00466879">
            <w:pPr>
              <w:jc w:val="center"/>
              <w:rPr>
                <w:rFonts w:ascii="Arial" w:hAnsi="Arial" w:cs="Arial"/>
                <w:szCs w:val="24"/>
              </w:rPr>
            </w:pPr>
          </w:p>
        </w:tc>
        <w:tc>
          <w:tcPr>
            <w:tcW w:w="1156" w:type="dxa"/>
            <w:shd w:val="clear" w:color="auto" w:fill="auto"/>
          </w:tcPr>
          <w:p w14:paraId="797F81AC" w14:textId="77777777" w:rsidR="00466879" w:rsidRPr="00DC0D75" w:rsidRDefault="00466879">
            <w:pPr>
              <w:jc w:val="center"/>
              <w:rPr>
                <w:rFonts w:ascii="Arial" w:hAnsi="Arial" w:cs="Arial"/>
                <w:szCs w:val="24"/>
              </w:rPr>
            </w:pPr>
          </w:p>
        </w:tc>
        <w:tc>
          <w:tcPr>
            <w:tcW w:w="1276" w:type="dxa"/>
            <w:shd w:val="clear" w:color="auto" w:fill="auto"/>
          </w:tcPr>
          <w:p w14:paraId="2B9EA09E" w14:textId="77777777" w:rsidR="00466879" w:rsidRPr="00DC0D75" w:rsidRDefault="00466879">
            <w:pPr>
              <w:jc w:val="center"/>
              <w:rPr>
                <w:rFonts w:ascii="Arial" w:hAnsi="Arial" w:cs="Arial"/>
                <w:szCs w:val="24"/>
              </w:rPr>
            </w:pPr>
          </w:p>
        </w:tc>
        <w:tc>
          <w:tcPr>
            <w:tcW w:w="3521" w:type="dxa"/>
            <w:shd w:val="clear" w:color="auto" w:fill="auto"/>
          </w:tcPr>
          <w:p w14:paraId="7F848E0F" w14:textId="77777777" w:rsidR="00466879" w:rsidRPr="00DC0D75" w:rsidRDefault="00466879">
            <w:pPr>
              <w:jc w:val="both"/>
              <w:rPr>
                <w:rFonts w:ascii="Arial" w:hAnsi="Arial" w:cs="Arial"/>
                <w:szCs w:val="24"/>
              </w:rPr>
            </w:pPr>
            <w:r w:rsidRPr="00DC0D75">
              <w:rPr>
                <w:rFonts w:ascii="Arial" w:hAnsi="Arial" w:cs="Arial"/>
                <w:szCs w:val="24"/>
              </w:rPr>
              <w:t>Per 2023 metus buvo gauta ir kitų lėšų, kurios skirtos moksleivių elektroninių pažymėjimų kompensavimui, kasos aparatų įsigijimo išlaidų kompensavimui, vasaros stovyklos organizavimui, mokinių  tėvų pervestos lėšos už sugadintą mokyklos inventorių, už mitybos paslaugas ir kt</w:t>
            </w:r>
          </w:p>
        </w:tc>
      </w:tr>
      <w:tr w:rsidR="00466879" w:rsidRPr="00DC0D75" w14:paraId="685F680B" w14:textId="77777777" w:rsidTr="00036FDE">
        <w:trPr>
          <w:jc w:val="center"/>
        </w:trPr>
        <w:tc>
          <w:tcPr>
            <w:tcW w:w="4536" w:type="dxa"/>
            <w:shd w:val="clear" w:color="auto" w:fill="auto"/>
          </w:tcPr>
          <w:p w14:paraId="1F8BE9A8" w14:textId="77777777" w:rsidR="00466879" w:rsidRPr="00DC0D75" w:rsidRDefault="00466879">
            <w:pPr>
              <w:jc w:val="center"/>
              <w:rPr>
                <w:rFonts w:ascii="Arial" w:hAnsi="Arial" w:cs="Arial"/>
                <w:szCs w:val="24"/>
              </w:rPr>
            </w:pPr>
          </w:p>
        </w:tc>
        <w:tc>
          <w:tcPr>
            <w:tcW w:w="1156" w:type="dxa"/>
            <w:shd w:val="clear" w:color="auto" w:fill="auto"/>
          </w:tcPr>
          <w:p w14:paraId="558FA367" w14:textId="77777777" w:rsidR="00466879" w:rsidRPr="00DC0D75" w:rsidRDefault="00466879">
            <w:pPr>
              <w:jc w:val="center"/>
              <w:rPr>
                <w:rFonts w:ascii="Arial" w:hAnsi="Arial" w:cs="Arial"/>
                <w:szCs w:val="24"/>
              </w:rPr>
            </w:pPr>
          </w:p>
        </w:tc>
        <w:tc>
          <w:tcPr>
            <w:tcW w:w="1276" w:type="dxa"/>
            <w:shd w:val="clear" w:color="auto" w:fill="auto"/>
          </w:tcPr>
          <w:p w14:paraId="027C8A4D" w14:textId="77777777" w:rsidR="00466879" w:rsidRPr="00DC0D75" w:rsidRDefault="00466879">
            <w:pPr>
              <w:jc w:val="center"/>
              <w:rPr>
                <w:rFonts w:ascii="Arial" w:hAnsi="Arial" w:cs="Arial"/>
                <w:szCs w:val="24"/>
              </w:rPr>
            </w:pPr>
          </w:p>
        </w:tc>
        <w:tc>
          <w:tcPr>
            <w:tcW w:w="3521" w:type="dxa"/>
            <w:shd w:val="clear" w:color="auto" w:fill="auto"/>
          </w:tcPr>
          <w:p w14:paraId="7ED26451" w14:textId="77777777" w:rsidR="00466879" w:rsidRPr="00DC0D75" w:rsidRDefault="00466879">
            <w:pPr>
              <w:jc w:val="both"/>
              <w:rPr>
                <w:rFonts w:ascii="Arial" w:hAnsi="Arial" w:cs="Arial"/>
                <w:szCs w:val="24"/>
              </w:rPr>
            </w:pPr>
            <w:r w:rsidRPr="00DC0D75">
              <w:rPr>
                <w:rFonts w:ascii="Arial" w:hAnsi="Arial" w:cs="Arial"/>
                <w:szCs w:val="24"/>
              </w:rPr>
              <w:t>Paramos lėšų  likutis 2023-01-01 buvo 24498,55 Eur. iš jų per šiuos kalendorinius metus panaudota -17841,08 Eur. likutis 2023-12-31 - 6657,47 Eur</w:t>
            </w:r>
          </w:p>
        </w:tc>
      </w:tr>
      <w:tr w:rsidR="00466879" w:rsidRPr="00DC0D75" w14:paraId="69D1DACC" w14:textId="77777777" w:rsidTr="00036FDE">
        <w:trPr>
          <w:jc w:val="center"/>
        </w:trPr>
        <w:tc>
          <w:tcPr>
            <w:tcW w:w="4536" w:type="dxa"/>
            <w:shd w:val="clear" w:color="auto" w:fill="auto"/>
          </w:tcPr>
          <w:p w14:paraId="2F275F10" w14:textId="77777777" w:rsidR="00466879" w:rsidRPr="00DC0D75" w:rsidRDefault="00466879">
            <w:pPr>
              <w:jc w:val="center"/>
              <w:rPr>
                <w:rFonts w:ascii="Arial" w:hAnsi="Arial" w:cs="Arial"/>
                <w:szCs w:val="24"/>
              </w:rPr>
            </w:pPr>
          </w:p>
        </w:tc>
        <w:tc>
          <w:tcPr>
            <w:tcW w:w="1156" w:type="dxa"/>
            <w:shd w:val="clear" w:color="auto" w:fill="auto"/>
          </w:tcPr>
          <w:p w14:paraId="1476C653" w14:textId="77777777" w:rsidR="00466879" w:rsidRPr="00DC0D75" w:rsidRDefault="00466879">
            <w:pPr>
              <w:jc w:val="center"/>
              <w:rPr>
                <w:rFonts w:ascii="Arial" w:hAnsi="Arial" w:cs="Arial"/>
                <w:szCs w:val="24"/>
              </w:rPr>
            </w:pPr>
          </w:p>
        </w:tc>
        <w:tc>
          <w:tcPr>
            <w:tcW w:w="1276" w:type="dxa"/>
            <w:shd w:val="clear" w:color="auto" w:fill="auto"/>
          </w:tcPr>
          <w:p w14:paraId="2BA32C01" w14:textId="77777777" w:rsidR="00466879" w:rsidRPr="00DC0D75" w:rsidRDefault="00466879">
            <w:pPr>
              <w:jc w:val="center"/>
              <w:rPr>
                <w:rFonts w:ascii="Arial" w:hAnsi="Arial" w:cs="Arial"/>
                <w:szCs w:val="24"/>
              </w:rPr>
            </w:pPr>
          </w:p>
        </w:tc>
        <w:tc>
          <w:tcPr>
            <w:tcW w:w="3521" w:type="dxa"/>
            <w:shd w:val="clear" w:color="auto" w:fill="auto"/>
          </w:tcPr>
          <w:p w14:paraId="2DDBF1A4" w14:textId="77777777" w:rsidR="00466879" w:rsidRPr="00DC0D75" w:rsidRDefault="00466879">
            <w:pPr>
              <w:jc w:val="both"/>
              <w:rPr>
                <w:rFonts w:ascii="Arial" w:hAnsi="Arial" w:cs="Arial"/>
                <w:szCs w:val="24"/>
              </w:rPr>
            </w:pPr>
            <w:r w:rsidRPr="00DC0D75">
              <w:rPr>
                <w:rFonts w:ascii="Arial" w:hAnsi="Arial" w:cs="Arial"/>
                <w:szCs w:val="24"/>
              </w:rPr>
              <w:t>Per 2023 metus  grąžinta GPM suma iš valstybės mokesčių inspekcijos siekė 5691,60 Eur</w:t>
            </w:r>
          </w:p>
        </w:tc>
      </w:tr>
      <w:tr w:rsidR="00466879" w:rsidRPr="00DC0D75" w14:paraId="0FCF13A0" w14:textId="77777777" w:rsidTr="00036FDE">
        <w:trPr>
          <w:jc w:val="center"/>
        </w:trPr>
        <w:tc>
          <w:tcPr>
            <w:tcW w:w="4536" w:type="dxa"/>
            <w:shd w:val="clear" w:color="auto" w:fill="auto"/>
          </w:tcPr>
          <w:p w14:paraId="32C3A31F" w14:textId="77777777" w:rsidR="00466879" w:rsidRPr="00DC0D75" w:rsidRDefault="00466879">
            <w:pPr>
              <w:jc w:val="center"/>
              <w:rPr>
                <w:rFonts w:ascii="Arial" w:hAnsi="Arial" w:cs="Arial"/>
                <w:szCs w:val="24"/>
              </w:rPr>
            </w:pPr>
          </w:p>
        </w:tc>
        <w:tc>
          <w:tcPr>
            <w:tcW w:w="1156" w:type="dxa"/>
            <w:shd w:val="clear" w:color="auto" w:fill="auto"/>
          </w:tcPr>
          <w:p w14:paraId="16559C07" w14:textId="77777777" w:rsidR="00466879" w:rsidRPr="00DC0D75" w:rsidRDefault="00466879">
            <w:pPr>
              <w:jc w:val="center"/>
              <w:rPr>
                <w:rFonts w:ascii="Arial" w:hAnsi="Arial" w:cs="Arial"/>
                <w:szCs w:val="24"/>
              </w:rPr>
            </w:pPr>
          </w:p>
        </w:tc>
        <w:tc>
          <w:tcPr>
            <w:tcW w:w="1276" w:type="dxa"/>
            <w:shd w:val="clear" w:color="auto" w:fill="auto"/>
          </w:tcPr>
          <w:p w14:paraId="6D4F821F" w14:textId="77777777" w:rsidR="00466879" w:rsidRPr="00DC0D75" w:rsidRDefault="00466879">
            <w:pPr>
              <w:jc w:val="center"/>
              <w:rPr>
                <w:rFonts w:ascii="Arial" w:hAnsi="Arial" w:cs="Arial"/>
                <w:szCs w:val="24"/>
              </w:rPr>
            </w:pPr>
          </w:p>
        </w:tc>
        <w:tc>
          <w:tcPr>
            <w:tcW w:w="3521" w:type="dxa"/>
            <w:shd w:val="clear" w:color="auto" w:fill="auto"/>
          </w:tcPr>
          <w:p w14:paraId="1E3FC757" w14:textId="77777777" w:rsidR="00466879" w:rsidRPr="00DC0D75" w:rsidRDefault="00466879">
            <w:pPr>
              <w:jc w:val="both"/>
              <w:rPr>
                <w:rFonts w:ascii="Arial" w:hAnsi="Arial" w:cs="Arial"/>
                <w:szCs w:val="24"/>
              </w:rPr>
            </w:pPr>
            <w:r w:rsidRPr="00DC0D75">
              <w:rPr>
                <w:rFonts w:ascii="Arial" w:hAnsi="Arial" w:cs="Arial"/>
                <w:szCs w:val="24"/>
              </w:rPr>
              <w:t>Mokykla įsigijo prekių ir paslaugų už  grąžintą GPM paramą (marškinėliai atstovaujančiai mokyklos sporto komandai, septyni kompiuteriai su monitoriais, lab</w:t>
            </w:r>
            <w:r w:rsidR="00DC0D75">
              <w:rPr>
                <w:rFonts w:ascii="Arial" w:hAnsi="Arial" w:cs="Arial"/>
                <w:szCs w:val="24"/>
              </w:rPr>
              <w:t>o</w:t>
            </w:r>
            <w:r w:rsidRPr="00DC0D75">
              <w:rPr>
                <w:rFonts w:ascii="Arial" w:hAnsi="Arial" w:cs="Arial"/>
                <w:szCs w:val="24"/>
              </w:rPr>
              <w:t>ratori</w:t>
            </w:r>
            <w:r w:rsidR="00DC0D75">
              <w:rPr>
                <w:rFonts w:ascii="Arial" w:hAnsi="Arial" w:cs="Arial"/>
                <w:szCs w:val="24"/>
              </w:rPr>
              <w:t>j</w:t>
            </w:r>
            <w:r w:rsidRPr="00DC0D75">
              <w:rPr>
                <w:rFonts w:ascii="Arial" w:hAnsi="Arial" w:cs="Arial"/>
                <w:szCs w:val="24"/>
              </w:rPr>
              <w:t>ai kėdės, spintos ir  kiti baldai, prizai apdovanojimams, piešinys ant sienos ir kt.).</w:t>
            </w:r>
          </w:p>
        </w:tc>
      </w:tr>
      <w:tr w:rsidR="00466879" w:rsidRPr="00DC0D75" w14:paraId="5F601986" w14:textId="77777777" w:rsidTr="00036FDE">
        <w:trPr>
          <w:jc w:val="center"/>
        </w:trPr>
        <w:tc>
          <w:tcPr>
            <w:tcW w:w="10489" w:type="dxa"/>
            <w:gridSpan w:val="4"/>
            <w:shd w:val="clear" w:color="auto" w:fill="auto"/>
          </w:tcPr>
          <w:p w14:paraId="16308B63" w14:textId="77777777" w:rsidR="00466879" w:rsidRPr="00DC0D75" w:rsidRDefault="00466879">
            <w:pPr>
              <w:jc w:val="both"/>
              <w:rPr>
                <w:rFonts w:ascii="Arial" w:hAnsi="Arial" w:cs="Arial"/>
                <w:szCs w:val="24"/>
              </w:rPr>
            </w:pPr>
            <w:r w:rsidRPr="00DC0D75">
              <w:rPr>
                <w:rFonts w:ascii="Arial" w:hAnsi="Arial" w:cs="Arial"/>
                <w:szCs w:val="24"/>
              </w:rPr>
              <w:t xml:space="preserve">2022 m. gruodžio 31d. Įstaigos kreditorinis įsiskolinimas buvo 7127,48 Eur.  2023 m. gruodžio 31 d. kreditorinio įsiskolinimo suma -1034,11 Eur., už komunalines paslaugas. </w:t>
            </w:r>
            <w:r w:rsidRPr="00DC0D75">
              <w:rPr>
                <w:rFonts w:ascii="Arial" w:hAnsi="Arial" w:cs="Arial"/>
                <w:szCs w:val="24"/>
              </w:rPr>
              <w:tab/>
            </w:r>
            <w:r w:rsidRPr="00DC0D75">
              <w:rPr>
                <w:rFonts w:ascii="Arial" w:hAnsi="Arial" w:cs="Arial"/>
                <w:szCs w:val="24"/>
              </w:rPr>
              <w:tab/>
            </w:r>
            <w:r w:rsidRPr="00DC0D75">
              <w:rPr>
                <w:rFonts w:ascii="Arial" w:hAnsi="Arial" w:cs="Arial"/>
                <w:szCs w:val="24"/>
              </w:rPr>
              <w:tab/>
            </w:r>
          </w:p>
        </w:tc>
      </w:tr>
      <w:tr w:rsidR="00466879" w:rsidRPr="00DC0D75" w14:paraId="567BE9AB" w14:textId="77777777" w:rsidTr="00036FDE">
        <w:trPr>
          <w:jc w:val="center"/>
        </w:trPr>
        <w:tc>
          <w:tcPr>
            <w:tcW w:w="10489" w:type="dxa"/>
            <w:gridSpan w:val="4"/>
            <w:shd w:val="clear" w:color="auto" w:fill="auto"/>
          </w:tcPr>
          <w:p w14:paraId="04C00B3E" w14:textId="77777777" w:rsidR="00466879" w:rsidRPr="00DC0D75" w:rsidRDefault="00466879">
            <w:pPr>
              <w:jc w:val="both"/>
              <w:rPr>
                <w:rFonts w:ascii="Arial" w:hAnsi="Arial" w:cs="Arial"/>
                <w:szCs w:val="24"/>
              </w:rPr>
            </w:pPr>
            <w:r w:rsidRPr="00DC0D75">
              <w:rPr>
                <w:rFonts w:ascii="Arial" w:hAnsi="Arial" w:cs="Arial"/>
                <w:szCs w:val="24"/>
              </w:rPr>
              <w:t>Ilgalaikio materialiojo turto 2023 m. įsigyta už 73100,50 Eur.:  kompiuteriai, interaktyvus ekranas, kasos aparatai, gimnastikos ožys, baldai, projektoriai, išmaniosios lentos, vejos priežiūros technika, indaplovė, maišyklė, lifto įrengimas.</w:t>
            </w:r>
            <w:r w:rsidRPr="00DC0D75">
              <w:rPr>
                <w:rFonts w:ascii="Arial" w:hAnsi="Arial" w:cs="Arial"/>
                <w:szCs w:val="24"/>
              </w:rPr>
              <w:tab/>
            </w:r>
            <w:r w:rsidRPr="00DC0D75">
              <w:rPr>
                <w:rFonts w:ascii="Arial" w:hAnsi="Arial" w:cs="Arial"/>
                <w:szCs w:val="24"/>
              </w:rPr>
              <w:tab/>
            </w:r>
            <w:r w:rsidRPr="00DC0D75">
              <w:rPr>
                <w:rFonts w:ascii="Arial" w:hAnsi="Arial" w:cs="Arial"/>
                <w:szCs w:val="24"/>
              </w:rPr>
              <w:tab/>
            </w:r>
          </w:p>
        </w:tc>
      </w:tr>
      <w:tr w:rsidR="00466879" w:rsidRPr="00DC0D75" w14:paraId="1858584A" w14:textId="77777777" w:rsidTr="00036FDE">
        <w:trPr>
          <w:jc w:val="center"/>
        </w:trPr>
        <w:tc>
          <w:tcPr>
            <w:tcW w:w="10489" w:type="dxa"/>
            <w:gridSpan w:val="4"/>
            <w:shd w:val="clear" w:color="auto" w:fill="auto"/>
          </w:tcPr>
          <w:p w14:paraId="6AC01C09" w14:textId="77777777" w:rsidR="00466879" w:rsidRPr="00DC0D75" w:rsidRDefault="00466879">
            <w:pPr>
              <w:rPr>
                <w:rFonts w:ascii="Arial" w:hAnsi="Arial" w:cs="Arial"/>
                <w:szCs w:val="24"/>
              </w:rPr>
            </w:pPr>
            <w:r w:rsidRPr="00DC0D75">
              <w:rPr>
                <w:rFonts w:ascii="Arial" w:hAnsi="Arial" w:cs="Arial"/>
                <w:szCs w:val="24"/>
              </w:rPr>
              <w:t xml:space="preserve">2023 m. gruodžio 7 d. pagal    turto      perdavimo ir priėmimo aktą     Klaipėdos rajono savivaldybė įstaigai perdavė   aikšteles,  kurių         įsigijimo    savikaina </w:t>
            </w:r>
          </w:p>
          <w:p w14:paraId="67007A15" w14:textId="77777777" w:rsidR="00466879" w:rsidRPr="00DC0D75" w:rsidRDefault="00466879">
            <w:pPr>
              <w:jc w:val="both"/>
              <w:rPr>
                <w:rFonts w:ascii="Arial" w:hAnsi="Arial" w:cs="Arial"/>
                <w:szCs w:val="24"/>
              </w:rPr>
            </w:pPr>
            <w:r w:rsidRPr="00DC0D75">
              <w:rPr>
                <w:rFonts w:ascii="Arial" w:hAnsi="Arial" w:cs="Arial"/>
                <w:szCs w:val="24"/>
              </w:rPr>
              <w:t>54069,66 Eur.</w:t>
            </w:r>
            <w:r w:rsidRPr="00DC0D75">
              <w:rPr>
                <w:rFonts w:ascii="Arial" w:hAnsi="Arial" w:cs="Arial"/>
                <w:szCs w:val="24"/>
              </w:rPr>
              <w:tab/>
            </w:r>
            <w:r w:rsidRPr="00DC0D75">
              <w:rPr>
                <w:rFonts w:ascii="Arial" w:hAnsi="Arial" w:cs="Arial"/>
                <w:szCs w:val="24"/>
              </w:rPr>
              <w:tab/>
            </w:r>
            <w:r w:rsidRPr="00DC0D75">
              <w:rPr>
                <w:rFonts w:ascii="Arial" w:hAnsi="Arial" w:cs="Arial"/>
                <w:szCs w:val="24"/>
              </w:rPr>
              <w:tab/>
            </w:r>
          </w:p>
        </w:tc>
      </w:tr>
    </w:tbl>
    <w:p w14:paraId="103FCE80" w14:textId="77777777" w:rsidR="00CB1036" w:rsidRPr="00DC0D75" w:rsidRDefault="00CB1036" w:rsidP="007032B5">
      <w:pPr>
        <w:jc w:val="both"/>
        <w:rPr>
          <w:rFonts w:ascii="Arial" w:eastAsia="Times New Roman" w:hAnsi="Arial" w:cs="Arial"/>
          <w:szCs w:val="24"/>
          <w:lang w:eastAsia="lt-LT"/>
        </w:rPr>
      </w:pPr>
    </w:p>
    <w:p w14:paraId="7AE1C024" w14:textId="77777777" w:rsidR="00036FDE" w:rsidRPr="00DC0D75" w:rsidRDefault="008223C3" w:rsidP="00052A6B">
      <w:pPr>
        <w:pStyle w:val="Antrat1"/>
        <w:spacing w:before="0" w:after="0"/>
        <w:ind w:firstLine="1134"/>
        <w:jc w:val="both"/>
        <w:rPr>
          <w:rFonts w:ascii="Arial" w:hAnsi="Arial" w:cs="Arial"/>
          <w:sz w:val="24"/>
          <w:szCs w:val="24"/>
          <w:lang w:eastAsia="lt-LT"/>
        </w:rPr>
      </w:pPr>
      <w:r w:rsidRPr="00DC0D75">
        <w:rPr>
          <w:rFonts w:ascii="Arial" w:hAnsi="Arial" w:cs="Arial"/>
          <w:b w:val="0"/>
          <w:bCs w:val="0"/>
          <w:noProof/>
          <w:sz w:val="24"/>
          <w:szCs w:val="24"/>
          <w:lang w:eastAsia="lt-LT"/>
        </w:rPr>
        <w:t xml:space="preserve">2023m. Progimnazijos veiklą kontroliuojančios institucijos atliko 1 patikrinimą: </w:t>
      </w:r>
      <w:r w:rsidR="004A6562" w:rsidRPr="00DC0D75">
        <w:rPr>
          <w:rFonts w:ascii="Arial" w:hAnsi="Arial" w:cs="Arial"/>
          <w:b w:val="0"/>
          <w:bCs w:val="0"/>
          <w:kern w:val="36"/>
          <w:sz w:val="24"/>
          <w:szCs w:val="24"/>
          <w:lang w:eastAsia="lt-LT"/>
        </w:rPr>
        <w:t>v</w:t>
      </w:r>
      <w:r w:rsidRPr="00DC0D75">
        <w:rPr>
          <w:rFonts w:ascii="Arial" w:hAnsi="Arial" w:cs="Arial"/>
          <w:b w:val="0"/>
          <w:bCs w:val="0"/>
          <w:kern w:val="36"/>
          <w:sz w:val="24"/>
          <w:szCs w:val="24"/>
          <w:lang w:eastAsia="lt-LT"/>
        </w:rPr>
        <w:t>alstybinės maisto ir veterinarijos tarnyba Klaipėdos departamentas 2023-09-12(aktas Nr.37VMIP-2495)</w:t>
      </w:r>
      <w:r w:rsidR="0001476E" w:rsidRPr="00DC0D75">
        <w:rPr>
          <w:rFonts w:ascii="Arial" w:hAnsi="Arial" w:cs="Arial"/>
          <w:b w:val="0"/>
          <w:bCs w:val="0"/>
          <w:kern w:val="36"/>
          <w:sz w:val="24"/>
          <w:szCs w:val="24"/>
          <w:lang w:eastAsia="lt-LT"/>
        </w:rPr>
        <w:t xml:space="preserve">. Trūkumai pašalinti, rekomendavo  dėl didėjančio vaikų skaičiaus įsigyti </w:t>
      </w:r>
      <w:r w:rsidR="004A6562" w:rsidRPr="00DC0D75">
        <w:rPr>
          <w:rFonts w:ascii="Arial" w:hAnsi="Arial" w:cs="Arial"/>
          <w:b w:val="0"/>
          <w:bCs w:val="0"/>
          <w:kern w:val="36"/>
          <w:sz w:val="24"/>
          <w:szCs w:val="24"/>
          <w:lang w:eastAsia="lt-LT"/>
        </w:rPr>
        <w:t xml:space="preserve">elektrinę viryklę 6 kaitviečių. Dabartinė elektrinė viryklė įsigyta 2005 metais. </w:t>
      </w:r>
    </w:p>
    <w:p w14:paraId="41951565" w14:textId="77777777" w:rsidR="007032B5" w:rsidRPr="00DC0D75" w:rsidRDefault="00D51932" w:rsidP="00052A6B">
      <w:pPr>
        <w:pStyle w:val="Antrat1"/>
        <w:spacing w:before="0" w:after="0"/>
        <w:ind w:firstLine="1134"/>
        <w:jc w:val="both"/>
        <w:rPr>
          <w:rFonts w:ascii="Arial" w:hAnsi="Arial" w:cs="Arial"/>
          <w:sz w:val="24"/>
          <w:szCs w:val="24"/>
          <w:lang w:eastAsia="lt-LT"/>
        </w:rPr>
      </w:pPr>
      <w:r w:rsidRPr="00DC0D75">
        <w:rPr>
          <w:rFonts w:ascii="Arial" w:hAnsi="Arial" w:cs="Arial"/>
          <w:b w:val="0"/>
          <w:bCs w:val="0"/>
          <w:sz w:val="24"/>
          <w:szCs w:val="24"/>
          <w:lang w:eastAsia="lt-LT"/>
        </w:rPr>
        <w:t>Nuo rugsėjo</w:t>
      </w:r>
      <w:r w:rsidR="0001476E" w:rsidRPr="00DC0D75">
        <w:rPr>
          <w:rFonts w:ascii="Arial" w:hAnsi="Arial" w:cs="Arial"/>
          <w:b w:val="0"/>
          <w:bCs w:val="0"/>
          <w:sz w:val="24"/>
          <w:szCs w:val="24"/>
          <w:lang w:eastAsia="lt-LT"/>
        </w:rPr>
        <w:t xml:space="preserve"> 1 d. Progimnazijoje </w:t>
      </w:r>
      <w:r w:rsidR="00036FDE" w:rsidRPr="00DC0D75">
        <w:rPr>
          <w:rFonts w:ascii="Arial" w:hAnsi="Arial" w:cs="Arial"/>
          <w:b w:val="0"/>
          <w:bCs w:val="0"/>
          <w:sz w:val="24"/>
          <w:szCs w:val="24"/>
          <w:lang w:eastAsia="lt-LT"/>
        </w:rPr>
        <w:t>planuojama</w:t>
      </w:r>
      <w:r w:rsidR="0001476E" w:rsidRPr="00DC0D75">
        <w:rPr>
          <w:rFonts w:ascii="Arial" w:hAnsi="Arial" w:cs="Arial"/>
          <w:b w:val="0"/>
          <w:bCs w:val="0"/>
          <w:sz w:val="24"/>
          <w:szCs w:val="24"/>
          <w:lang w:eastAsia="lt-LT"/>
        </w:rPr>
        <w:t xml:space="preserve"> atidaryta papildom</w:t>
      </w:r>
      <w:r w:rsidR="00036FDE" w:rsidRPr="00DC0D75">
        <w:rPr>
          <w:rFonts w:ascii="Arial" w:hAnsi="Arial" w:cs="Arial"/>
          <w:b w:val="0"/>
          <w:bCs w:val="0"/>
          <w:sz w:val="24"/>
          <w:szCs w:val="24"/>
          <w:lang w:eastAsia="lt-LT"/>
        </w:rPr>
        <w:t>ą</w:t>
      </w:r>
      <w:r w:rsidR="0001476E" w:rsidRPr="00DC0D75">
        <w:rPr>
          <w:rFonts w:ascii="Arial" w:hAnsi="Arial" w:cs="Arial"/>
          <w:b w:val="0"/>
          <w:bCs w:val="0"/>
          <w:sz w:val="24"/>
          <w:szCs w:val="24"/>
          <w:lang w:eastAsia="lt-LT"/>
        </w:rPr>
        <w:t xml:space="preserve"> pirmokų klas</w:t>
      </w:r>
      <w:r w:rsidR="00036FDE" w:rsidRPr="00DC0D75">
        <w:rPr>
          <w:rFonts w:ascii="Arial" w:hAnsi="Arial" w:cs="Arial"/>
          <w:b w:val="0"/>
          <w:bCs w:val="0"/>
          <w:sz w:val="24"/>
          <w:szCs w:val="24"/>
          <w:lang w:eastAsia="lt-LT"/>
        </w:rPr>
        <w:t>ę</w:t>
      </w:r>
      <w:r w:rsidR="0001476E" w:rsidRPr="00DC0D75">
        <w:rPr>
          <w:rFonts w:ascii="Arial" w:hAnsi="Arial" w:cs="Arial"/>
          <w:b w:val="0"/>
          <w:bCs w:val="0"/>
          <w:sz w:val="24"/>
          <w:szCs w:val="24"/>
          <w:lang w:eastAsia="lt-LT"/>
        </w:rPr>
        <w:t xml:space="preserve">, </w:t>
      </w:r>
      <w:r w:rsidR="007B58E0" w:rsidRPr="00DC0D75">
        <w:rPr>
          <w:rFonts w:ascii="Arial" w:hAnsi="Arial" w:cs="Arial"/>
          <w:b w:val="0"/>
          <w:bCs w:val="0"/>
          <w:sz w:val="24"/>
          <w:szCs w:val="24"/>
          <w:lang w:eastAsia="lt-LT"/>
        </w:rPr>
        <w:t>t</w:t>
      </w:r>
      <w:r w:rsidR="00036FDE" w:rsidRPr="00DC0D75">
        <w:rPr>
          <w:rFonts w:ascii="Arial" w:hAnsi="Arial" w:cs="Arial"/>
          <w:b w:val="0"/>
          <w:bCs w:val="0"/>
          <w:sz w:val="24"/>
          <w:szCs w:val="24"/>
          <w:lang w:eastAsia="lt-LT"/>
        </w:rPr>
        <w:t>o</w:t>
      </w:r>
      <w:r w:rsidR="007B58E0" w:rsidRPr="00DC0D75">
        <w:rPr>
          <w:rFonts w:ascii="Arial" w:hAnsi="Arial" w:cs="Arial"/>
          <w:b w:val="0"/>
          <w:bCs w:val="0"/>
          <w:sz w:val="24"/>
          <w:szCs w:val="24"/>
          <w:lang w:eastAsia="lt-LT"/>
        </w:rPr>
        <w:t>d</w:t>
      </w:r>
      <w:r w:rsidR="00036FDE" w:rsidRPr="00DC0D75">
        <w:rPr>
          <w:rFonts w:ascii="Arial" w:hAnsi="Arial" w:cs="Arial"/>
          <w:b w:val="0"/>
          <w:bCs w:val="0"/>
          <w:sz w:val="24"/>
          <w:szCs w:val="24"/>
          <w:lang w:eastAsia="lt-LT"/>
        </w:rPr>
        <w:t xml:space="preserve">ėl  </w:t>
      </w:r>
      <w:r w:rsidR="007B58E0" w:rsidRPr="00DC0D75">
        <w:rPr>
          <w:rFonts w:ascii="Arial" w:hAnsi="Arial" w:cs="Arial"/>
          <w:b w:val="0"/>
          <w:bCs w:val="0"/>
          <w:sz w:val="24"/>
          <w:szCs w:val="24"/>
          <w:lang w:eastAsia="lt-LT"/>
        </w:rPr>
        <w:t xml:space="preserve">didėja </w:t>
      </w:r>
      <w:r w:rsidRPr="00DC0D75">
        <w:rPr>
          <w:rFonts w:ascii="Arial" w:hAnsi="Arial" w:cs="Arial"/>
          <w:b w:val="0"/>
          <w:bCs w:val="0"/>
          <w:sz w:val="24"/>
          <w:szCs w:val="24"/>
          <w:lang w:eastAsia="lt-LT"/>
        </w:rPr>
        <w:t>patalpų mokom</w:t>
      </w:r>
      <w:r w:rsidR="00036FDE" w:rsidRPr="00DC0D75">
        <w:rPr>
          <w:rFonts w:ascii="Arial" w:hAnsi="Arial" w:cs="Arial"/>
          <w:b w:val="0"/>
          <w:bCs w:val="0"/>
          <w:sz w:val="24"/>
          <w:szCs w:val="24"/>
          <w:lang w:eastAsia="lt-LT"/>
        </w:rPr>
        <w:t>ųjų</w:t>
      </w:r>
      <w:r w:rsidRPr="00DC0D75">
        <w:rPr>
          <w:rFonts w:ascii="Arial" w:hAnsi="Arial" w:cs="Arial"/>
          <w:b w:val="0"/>
          <w:bCs w:val="0"/>
          <w:sz w:val="24"/>
          <w:szCs w:val="24"/>
          <w:lang w:eastAsia="lt-LT"/>
        </w:rPr>
        <w:t xml:space="preserve"> kabinet</w:t>
      </w:r>
      <w:r w:rsidR="00036FDE" w:rsidRPr="00DC0D75">
        <w:rPr>
          <w:rFonts w:ascii="Arial" w:hAnsi="Arial" w:cs="Arial"/>
          <w:b w:val="0"/>
          <w:bCs w:val="0"/>
          <w:sz w:val="24"/>
          <w:szCs w:val="24"/>
          <w:lang w:eastAsia="lt-LT"/>
        </w:rPr>
        <w:t>ų</w:t>
      </w:r>
      <w:r w:rsidRPr="00DC0D75">
        <w:rPr>
          <w:rFonts w:ascii="Arial" w:hAnsi="Arial" w:cs="Arial"/>
          <w:b w:val="0"/>
          <w:bCs w:val="0"/>
          <w:sz w:val="24"/>
          <w:szCs w:val="24"/>
          <w:lang w:eastAsia="lt-LT"/>
        </w:rPr>
        <w:t xml:space="preserve"> ir poilsio erdv</w:t>
      </w:r>
      <w:r w:rsidR="00036FDE" w:rsidRPr="00DC0D75">
        <w:rPr>
          <w:rFonts w:ascii="Arial" w:hAnsi="Arial" w:cs="Arial"/>
          <w:b w:val="0"/>
          <w:bCs w:val="0"/>
          <w:sz w:val="24"/>
          <w:szCs w:val="24"/>
          <w:lang w:eastAsia="lt-LT"/>
        </w:rPr>
        <w:t>ių</w:t>
      </w:r>
      <w:r w:rsidRPr="00DC0D75">
        <w:rPr>
          <w:rFonts w:ascii="Arial" w:hAnsi="Arial" w:cs="Arial"/>
          <w:b w:val="0"/>
          <w:bCs w:val="0"/>
          <w:sz w:val="24"/>
          <w:szCs w:val="24"/>
          <w:lang w:eastAsia="lt-LT"/>
        </w:rPr>
        <w:t xml:space="preserve"> trūkumas</w:t>
      </w:r>
      <w:r w:rsidR="007B58E0" w:rsidRPr="00DC0D75">
        <w:rPr>
          <w:rFonts w:ascii="Arial" w:hAnsi="Arial" w:cs="Arial"/>
          <w:b w:val="0"/>
          <w:bCs w:val="0"/>
          <w:sz w:val="24"/>
          <w:szCs w:val="24"/>
          <w:lang w:eastAsia="lt-LT"/>
        </w:rPr>
        <w:t>.</w:t>
      </w:r>
      <w:r w:rsidR="00036FDE" w:rsidRPr="00DC0D75">
        <w:rPr>
          <w:rFonts w:ascii="Arial" w:hAnsi="Arial" w:cs="Arial"/>
          <w:b w:val="0"/>
          <w:bCs w:val="0"/>
          <w:sz w:val="24"/>
          <w:szCs w:val="24"/>
          <w:lang w:eastAsia="lt-LT"/>
        </w:rPr>
        <w:t xml:space="preserve"> T</w:t>
      </w:r>
      <w:r w:rsidR="008A6239" w:rsidRPr="00DC0D75">
        <w:rPr>
          <w:rFonts w:ascii="Arial" w:hAnsi="Arial" w:cs="Arial"/>
          <w:b w:val="0"/>
          <w:bCs w:val="0"/>
          <w:sz w:val="24"/>
          <w:szCs w:val="24"/>
          <w:lang w:eastAsia="lt-LT"/>
        </w:rPr>
        <w:t>odėl</w:t>
      </w:r>
      <w:r w:rsidR="00036FDE" w:rsidRPr="00DC0D75">
        <w:rPr>
          <w:rFonts w:ascii="Arial" w:hAnsi="Arial" w:cs="Arial"/>
          <w:b w:val="0"/>
          <w:bCs w:val="0"/>
          <w:sz w:val="24"/>
          <w:szCs w:val="24"/>
          <w:lang w:eastAsia="lt-LT"/>
        </w:rPr>
        <w:t xml:space="preserve"> yra reikalingos </w:t>
      </w:r>
      <w:r w:rsidR="008A6239" w:rsidRPr="00DC0D75">
        <w:rPr>
          <w:rFonts w:ascii="Arial" w:hAnsi="Arial" w:cs="Arial"/>
          <w:b w:val="0"/>
          <w:bCs w:val="0"/>
          <w:sz w:val="24"/>
          <w:szCs w:val="24"/>
          <w:lang w:eastAsia="lt-LT"/>
        </w:rPr>
        <w:t xml:space="preserve">papildomos </w:t>
      </w:r>
      <w:r w:rsidR="00036FDE" w:rsidRPr="00DC0D75">
        <w:rPr>
          <w:rFonts w:ascii="Arial" w:hAnsi="Arial" w:cs="Arial"/>
          <w:b w:val="0"/>
          <w:bCs w:val="0"/>
          <w:sz w:val="24"/>
          <w:szCs w:val="24"/>
          <w:lang w:eastAsia="lt-LT"/>
        </w:rPr>
        <w:t xml:space="preserve">lėšos </w:t>
      </w:r>
      <w:r w:rsidR="008A6239" w:rsidRPr="00DC0D75">
        <w:rPr>
          <w:rFonts w:ascii="Arial" w:hAnsi="Arial" w:cs="Arial"/>
          <w:b w:val="0"/>
          <w:bCs w:val="0"/>
          <w:sz w:val="24"/>
          <w:szCs w:val="24"/>
          <w:lang w:eastAsia="lt-LT"/>
        </w:rPr>
        <w:t xml:space="preserve"> šių kabinetų įrengimui ir naujų baldų aprūpinimui. Taip pat liko neišspręstos sporto salės užimtumo problemos </w:t>
      </w:r>
      <w:r w:rsidR="007D5C46" w:rsidRPr="00DC0D75">
        <w:rPr>
          <w:rFonts w:ascii="Arial" w:hAnsi="Arial" w:cs="Arial"/>
          <w:b w:val="0"/>
          <w:bCs w:val="0"/>
          <w:sz w:val="24"/>
          <w:szCs w:val="24"/>
          <w:lang w:eastAsia="lt-LT"/>
        </w:rPr>
        <w:t>fizinio ugdymo pamokom</w:t>
      </w:r>
      <w:r w:rsidRPr="00DC0D75">
        <w:rPr>
          <w:rFonts w:ascii="Arial" w:hAnsi="Arial" w:cs="Arial"/>
          <w:b w:val="0"/>
          <w:bCs w:val="0"/>
          <w:sz w:val="24"/>
          <w:szCs w:val="24"/>
          <w:lang w:eastAsia="lt-LT"/>
        </w:rPr>
        <w:t>s</w:t>
      </w:r>
      <w:r w:rsidR="008A6239" w:rsidRPr="00DC0D75">
        <w:rPr>
          <w:rFonts w:ascii="Arial" w:hAnsi="Arial" w:cs="Arial"/>
          <w:b w:val="0"/>
          <w:bCs w:val="0"/>
          <w:sz w:val="24"/>
          <w:szCs w:val="24"/>
          <w:lang w:eastAsia="lt-LT"/>
        </w:rPr>
        <w:t xml:space="preserve"> vykdyti</w:t>
      </w:r>
      <w:r w:rsidRPr="00DC0D75">
        <w:rPr>
          <w:rFonts w:ascii="Arial" w:hAnsi="Arial" w:cs="Arial"/>
          <w:b w:val="0"/>
          <w:bCs w:val="0"/>
          <w:sz w:val="24"/>
          <w:szCs w:val="24"/>
          <w:lang w:eastAsia="lt-LT"/>
        </w:rPr>
        <w:t xml:space="preserve">, kurioje </w:t>
      </w:r>
      <w:r w:rsidR="008A6239" w:rsidRPr="00DC0D75">
        <w:rPr>
          <w:rFonts w:ascii="Arial" w:hAnsi="Arial" w:cs="Arial"/>
          <w:b w:val="0"/>
          <w:bCs w:val="0"/>
          <w:sz w:val="24"/>
          <w:szCs w:val="24"/>
          <w:lang w:eastAsia="lt-LT"/>
        </w:rPr>
        <w:t>vienu metu vienos pamokos metu vyksta veikla dviem klasėms. Š</w:t>
      </w:r>
      <w:r w:rsidRPr="00DC0D75">
        <w:rPr>
          <w:rFonts w:ascii="Arial" w:hAnsi="Arial" w:cs="Arial"/>
          <w:b w:val="0"/>
          <w:bCs w:val="0"/>
          <w:sz w:val="24"/>
          <w:szCs w:val="24"/>
          <w:lang w:eastAsia="lt-LT"/>
        </w:rPr>
        <w:t>i</w:t>
      </w:r>
      <w:r w:rsidR="008A6239" w:rsidRPr="00DC0D75">
        <w:rPr>
          <w:rFonts w:ascii="Arial" w:hAnsi="Arial" w:cs="Arial"/>
          <w:b w:val="0"/>
          <w:bCs w:val="0"/>
          <w:sz w:val="24"/>
          <w:szCs w:val="24"/>
          <w:lang w:eastAsia="lt-LT"/>
        </w:rPr>
        <w:t xml:space="preserve">ą problemą būtų galima </w:t>
      </w:r>
      <w:r w:rsidRPr="00DC0D75">
        <w:rPr>
          <w:rFonts w:ascii="Arial" w:hAnsi="Arial" w:cs="Arial"/>
          <w:b w:val="0"/>
          <w:bCs w:val="0"/>
          <w:sz w:val="24"/>
          <w:szCs w:val="24"/>
          <w:lang w:eastAsia="lt-LT"/>
        </w:rPr>
        <w:t xml:space="preserve">išspręsti realizuojant </w:t>
      </w:r>
      <w:r w:rsidR="008A6239" w:rsidRPr="00DC0D75">
        <w:rPr>
          <w:rFonts w:ascii="Arial" w:hAnsi="Arial" w:cs="Arial"/>
          <w:b w:val="0"/>
          <w:bCs w:val="0"/>
          <w:sz w:val="24"/>
          <w:szCs w:val="24"/>
          <w:lang w:eastAsia="lt-LT"/>
        </w:rPr>
        <w:t xml:space="preserve">Klaipėdos </w:t>
      </w:r>
      <w:r w:rsidRPr="00DC0D75">
        <w:rPr>
          <w:rFonts w:ascii="Arial" w:hAnsi="Arial" w:cs="Arial"/>
          <w:b w:val="0"/>
          <w:bCs w:val="0"/>
          <w:sz w:val="24"/>
          <w:szCs w:val="24"/>
          <w:lang w:eastAsia="lt-LT"/>
        </w:rPr>
        <w:t>rajono Sporto centro teiktą iniciatyvą – vieną lauko teniso kortų aikštelę</w:t>
      </w:r>
      <w:r w:rsidR="007D5C46" w:rsidRPr="00DC0D75">
        <w:rPr>
          <w:rFonts w:ascii="Arial" w:hAnsi="Arial" w:cs="Arial"/>
          <w:b w:val="0"/>
          <w:bCs w:val="0"/>
          <w:sz w:val="24"/>
          <w:szCs w:val="24"/>
          <w:lang w:eastAsia="lt-LT"/>
        </w:rPr>
        <w:t xml:space="preserve"> uždengiant gaubtu.</w:t>
      </w:r>
    </w:p>
    <w:p w14:paraId="56E02974" w14:textId="6200E6A8" w:rsidR="00C026A6" w:rsidRPr="00052A6B" w:rsidRDefault="0001476E" w:rsidP="00052A6B">
      <w:pPr>
        <w:pStyle w:val="Antrat1"/>
        <w:spacing w:before="0" w:after="0"/>
        <w:ind w:firstLine="1134"/>
        <w:jc w:val="both"/>
        <w:rPr>
          <w:rFonts w:ascii="Arial" w:hAnsi="Arial" w:cs="Arial"/>
          <w:b w:val="0"/>
          <w:bCs w:val="0"/>
          <w:kern w:val="36"/>
          <w:sz w:val="24"/>
          <w:szCs w:val="24"/>
          <w:lang w:eastAsia="lt-LT"/>
        </w:rPr>
      </w:pPr>
      <w:r w:rsidRPr="00DC0D75">
        <w:rPr>
          <w:rFonts w:ascii="Arial" w:hAnsi="Arial" w:cs="Arial"/>
          <w:b w:val="0"/>
          <w:bCs w:val="0"/>
          <w:sz w:val="24"/>
          <w:szCs w:val="24"/>
          <w:lang w:eastAsia="lt-LT"/>
        </w:rPr>
        <w:t>P</w:t>
      </w:r>
      <w:r w:rsidR="00EF09C1" w:rsidRPr="00DC0D75">
        <w:rPr>
          <w:rFonts w:ascii="Arial" w:hAnsi="Arial" w:cs="Arial"/>
          <w:b w:val="0"/>
          <w:bCs w:val="0"/>
          <w:sz w:val="24"/>
          <w:szCs w:val="24"/>
          <w:lang w:eastAsia="lt-LT"/>
        </w:rPr>
        <w:t xml:space="preserve">rogimnazijos </w:t>
      </w:r>
      <w:r w:rsidRPr="00DC0D75">
        <w:rPr>
          <w:rFonts w:ascii="Arial" w:hAnsi="Arial" w:cs="Arial"/>
          <w:b w:val="0"/>
          <w:bCs w:val="0"/>
          <w:sz w:val="24"/>
          <w:szCs w:val="24"/>
          <w:lang w:eastAsia="lt-LT"/>
        </w:rPr>
        <w:t>pastatui</w:t>
      </w:r>
      <w:r w:rsidR="00C43654" w:rsidRPr="00DC0D75">
        <w:rPr>
          <w:rFonts w:ascii="Arial" w:hAnsi="Arial" w:cs="Arial"/>
          <w:b w:val="0"/>
          <w:bCs w:val="0"/>
          <w:sz w:val="24"/>
          <w:szCs w:val="24"/>
          <w:lang w:eastAsia="lt-LT"/>
        </w:rPr>
        <w:t xml:space="preserve"> reikalingas kosmetinis remontas</w:t>
      </w:r>
      <w:r w:rsidR="00392B0E" w:rsidRPr="00DC0D75">
        <w:rPr>
          <w:rFonts w:ascii="Arial" w:hAnsi="Arial" w:cs="Arial"/>
          <w:b w:val="0"/>
          <w:bCs w:val="0"/>
          <w:sz w:val="24"/>
          <w:szCs w:val="24"/>
          <w:lang w:eastAsia="lt-LT"/>
        </w:rPr>
        <w:t xml:space="preserve">. Mokomuosiuose kabinetuose </w:t>
      </w:r>
      <w:r w:rsidR="00EF09C1" w:rsidRPr="00DC0D75">
        <w:rPr>
          <w:rFonts w:ascii="Arial" w:hAnsi="Arial" w:cs="Arial"/>
          <w:b w:val="0"/>
          <w:bCs w:val="0"/>
          <w:sz w:val="24"/>
          <w:szCs w:val="24"/>
          <w:lang w:eastAsia="lt-LT"/>
        </w:rPr>
        <w:t>nusidėvėjusi danga, subraižytos sienos</w:t>
      </w:r>
      <w:r w:rsidR="00392B0E" w:rsidRPr="00DC0D75">
        <w:rPr>
          <w:rFonts w:ascii="Arial" w:hAnsi="Arial" w:cs="Arial"/>
          <w:b w:val="0"/>
          <w:bCs w:val="0"/>
          <w:sz w:val="24"/>
          <w:szCs w:val="24"/>
          <w:lang w:eastAsia="lt-LT"/>
        </w:rPr>
        <w:t>,</w:t>
      </w:r>
      <w:r w:rsidR="006A1EC8" w:rsidRPr="00DC0D75">
        <w:rPr>
          <w:rFonts w:ascii="Arial" w:hAnsi="Arial" w:cs="Arial"/>
          <w:b w:val="0"/>
          <w:bCs w:val="0"/>
          <w:sz w:val="24"/>
          <w:szCs w:val="24"/>
          <w:lang w:eastAsia="lt-LT"/>
        </w:rPr>
        <w:t xml:space="preserve"> </w:t>
      </w:r>
      <w:r w:rsidR="00392B0E" w:rsidRPr="00DC0D75">
        <w:rPr>
          <w:rFonts w:ascii="Arial" w:hAnsi="Arial" w:cs="Arial"/>
          <w:b w:val="0"/>
          <w:bCs w:val="0"/>
          <w:sz w:val="24"/>
          <w:szCs w:val="24"/>
          <w:lang w:eastAsia="lt-LT"/>
        </w:rPr>
        <w:t>a</w:t>
      </w:r>
      <w:r w:rsidR="00EF09C1" w:rsidRPr="00DC0D75">
        <w:rPr>
          <w:rFonts w:ascii="Arial" w:hAnsi="Arial" w:cs="Arial"/>
          <w:b w:val="0"/>
          <w:bCs w:val="0"/>
          <w:sz w:val="24"/>
          <w:szCs w:val="24"/>
          <w:lang w:eastAsia="lt-LT"/>
        </w:rPr>
        <w:t xml:space="preserve">ktų </w:t>
      </w:r>
      <w:r w:rsidR="006A1EC8" w:rsidRPr="00DC0D75">
        <w:rPr>
          <w:rFonts w:ascii="Arial" w:hAnsi="Arial" w:cs="Arial"/>
          <w:b w:val="0"/>
          <w:bCs w:val="0"/>
          <w:sz w:val="24"/>
          <w:szCs w:val="24"/>
          <w:lang w:eastAsia="lt-LT"/>
        </w:rPr>
        <w:t>salėje reikalinga nauja danga, įskilusių sienų scenos remonta</w:t>
      </w:r>
      <w:r w:rsidR="007032B5" w:rsidRPr="00DC0D75">
        <w:rPr>
          <w:rFonts w:ascii="Arial" w:hAnsi="Arial" w:cs="Arial"/>
          <w:b w:val="0"/>
          <w:bCs w:val="0"/>
          <w:sz w:val="24"/>
          <w:szCs w:val="24"/>
          <w:lang w:eastAsia="lt-LT"/>
        </w:rPr>
        <w:t>s,</w:t>
      </w:r>
      <w:r w:rsidR="006A1EC8" w:rsidRPr="00DC0D75">
        <w:rPr>
          <w:rFonts w:ascii="Arial" w:hAnsi="Arial" w:cs="Arial"/>
          <w:b w:val="0"/>
          <w:bCs w:val="0"/>
          <w:sz w:val="24"/>
          <w:szCs w:val="24"/>
          <w:lang w:eastAsia="lt-LT"/>
        </w:rPr>
        <w:t xml:space="preserve"> susidėvėjusios scenos užuolaid</w:t>
      </w:r>
      <w:r w:rsidR="00392B0E" w:rsidRPr="00DC0D75">
        <w:rPr>
          <w:rFonts w:ascii="Arial" w:hAnsi="Arial" w:cs="Arial"/>
          <w:b w:val="0"/>
          <w:bCs w:val="0"/>
          <w:sz w:val="24"/>
          <w:szCs w:val="24"/>
          <w:lang w:eastAsia="lt-LT"/>
        </w:rPr>
        <w:t>ų pakeitimas</w:t>
      </w:r>
      <w:r w:rsidR="006A1EC8" w:rsidRPr="00DC0D75">
        <w:rPr>
          <w:rFonts w:ascii="Arial" w:hAnsi="Arial" w:cs="Arial"/>
          <w:b w:val="0"/>
          <w:bCs w:val="0"/>
          <w:sz w:val="24"/>
          <w:szCs w:val="24"/>
          <w:lang w:eastAsia="lt-LT"/>
        </w:rPr>
        <w:t xml:space="preserve">. Aktų ir </w:t>
      </w:r>
      <w:r w:rsidR="00EF09C1" w:rsidRPr="00DC0D75">
        <w:rPr>
          <w:rFonts w:ascii="Arial" w:hAnsi="Arial" w:cs="Arial"/>
          <w:b w:val="0"/>
          <w:bCs w:val="0"/>
          <w:sz w:val="24"/>
          <w:szCs w:val="24"/>
          <w:lang w:eastAsia="lt-LT"/>
        </w:rPr>
        <w:t>sporto salė</w:t>
      </w:r>
      <w:r w:rsidR="006A1EC8" w:rsidRPr="00DC0D75">
        <w:rPr>
          <w:rFonts w:ascii="Arial" w:hAnsi="Arial" w:cs="Arial"/>
          <w:b w:val="0"/>
          <w:bCs w:val="0"/>
          <w:sz w:val="24"/>
          <w:szCs w:val="24"/>
          <w:lang w:eastAsia="lt-LT"/>
        </w:rPr>
        <w:t xml:space="preserve">se neveikia vėdinimo sistemos. </w:t>
      </w:r>
      <w:r w:rsidR="00392B0E" w:rsidRPr="00DC0D75">
        <w:rPr>
          <w:rFonts w:ascii="Arial" w:hAnsi="Arial" w:cs="Arial"/>
          <w:b w:val="0"/>
          <w:bCs w:val="0"/>
          <w:sz w:val="24"/>
          <w:szCs w:val="24"/>
          <w:lang w:eastAsia="lt-LT"/>
        </w:rPr>
        <w:t>Taip pat reikia atnaujinti nesaugią Progimnazijos vidinio kiemo dangą.</w:t>
      </w:r>
      <w:r w:rsidR="00C43654" w:rsidRPr="00DC0D75">
        <w:rPr>
          <w:rFonts w:ascii="Arial" w:hAnsi="Arial" w:cs="Arial"/>
          <w:b w:val="0"/>
          <w:bCs w:val="0"/>
          <w:sz w:val="24"/>
          <w:szCs w:val="24"/>
          <w:lang w:eastAsia="lt-LT"/>
        </w:rPr>
        <w:t xml:space="preserve"> </w:t>
      </w:r>
    </w:p>
    <w:p w14:paraId="70A334E8" w14:textId="77777777" w:rsidR="00325281" w:rsidRPr="00DC0D75" w:rsidRDefault="00163326" w:rsidP="00163326">
      <w:pPr>
        <w:jc w:val="center"/>
        <w:rPr>
          <w:rFonts w:ascii="Arial" w:hAnsi="Arial" w:cs="Arial"/>
          <w:szCs w:val="24"/>
        </w:rPr>
      </w:pPr>
      <w:r w:rsidRPr="00DC0D75">
        <w:rPr>
          <w:rFonts w:ascii="Arial" w:hAnsi="Arial" w:cs="Arial"/>
          <w:szCs w:val="24"/>
        </w:rPr>
        <w:t>___________________________</w:t>
      </w:r>
    </w:p>
    <w:sectPr w:rsidR="00325281" w:rsidRPr="00DC0D75" w:rsidSect="007A402B">
      <w:headerReference w:type="default" r:id="rId8"/>
      <w:pgSz w:w="12240" w:h="15840"/>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7F275" w14:textId="77777777" w:rsidR="007A402B" w:rsidRDefault="007A402B" w:rsidP="0035168F">
      <w:r>
        <w:separator/>
      </w:r>
    </w:p>
  </w:endnote>
  <w:endnote w:type="continuationSeparator" w:id="0">
    <w:p w14:paraId="5F49CA21" w14:textId="77777777" w:rsidR="007A402B" w:rsidRDefault="007A402B" w:rsidP="0035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8CA34" w14:textId="77777777" w:rsidR="007A402B" w:rsidRDefault="007A402B" w:rsidP="0035168F">
      <w:r>
        <w:separator/>
      </w:r>
    </w:p>
  </w:footnote>
  <w:footnote w:type="continuationSeparator" w:id="0">
    <w:p w14:paraId="6C6B7FCD" w14:textId="77777777" w:rsidR="007A402B" w:rsidRDefault="007A402B" w:rsidP="00351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C8E6C" w14:textId="77777777" w:rsidR="0035168F" w:rsidRDefault="0035168F">
    <w:pPr>
      <w:pStyle w:val="Antrats"/>
      <w:jc w:val="center"/>
    </w:pPr>
    <w:r>
      <w:fldChar w:fldCharType="begin"/>
    </w:r>
    <w:r>
      <w:instrText>PAGE   \* MERGEFORMAT</w:instrText>
    </w:r>
    <w:r>
      <w:fldChar w:fldCharType="separate"/>
    </w:r>
    <w:r>
      <w:t>2</w:t>
    </w:r>
    <w:r>
      <w:fldChar w:fldCharType="end"/>
    </w:r>
  </w:p>
  <w:p w14:paraId="1F308706" w14:textId="77777777" w:rsidR="0035168F" w:rsidRDefault="003516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16CF9"/>
    <w:multiLevelType w:val="hybridMultilevel"/>
    <w:tmpl w:val="B4EC5428"/>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75051464"/>
    <w:multiLevelType w:val="multilevel"/>
    <w:tmpl w:val="1946DB3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3738322">
    <w:abstractNumId w:val="1"/>
  </w:num>
  <w:num w:numId="2" w16cid:durableId="954478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F9"/>
    <w:rsid w:val="0001476E"/>
    <w:rsid w:val="000154F4"/>
    <w:rsid w:val="00020588"/>
    <w:rsid w:val="00036FDE"/>
    <w:rsid w:val="00040503"/>
    <w:rsid w:val="000410F6"/>
    <w:rsid w:val="00052A6B"/>
    <w:rsid w:val="00053719"/>
    <w:rsid w:val="00097D7E"/>
    <w:rsid w:val="00097E1D"/>
    <w:rsid w:val="000A1841"/>
    <w:rsid w:val="000A3839"/>
    <w:rsid w:val="000D0C3B"/>
    <w:rsid w:val="000D682F"/>
    <w:rsid w:val="000E1C45"/>
    <w:rsid w:val="000E413D"/>
    <w:rsid w:val="000F63C2"/>
    <w:rsid w:val="0010136D"/>
    <w:rsid w:val="001217B6"/>
    <w:rsid w:val="00140277"/>
    <w:rsid w:val="00144CE3"/>
    <w:rsid w:val="00150E9A"/>
    <w:rsid w:val="00160FF2"/>
    <w:rsid w:val="001619DE"/>
    <w:rsid w:val="00163326"/>
    <w:rsid w:val="00195977"/>
    <w:rsid w:val="001B5B0E"/>
    <w:rsid w:val="001F054A"/>
    <w:rsid w:val="002043E6"/>
    <w:rsid w:val="00223EA6"/>
    <w:rsid w:val="0022463E"/>
    <w:rsid w:val="00226251"/>
    <w:rsid w:val="00245DE5"/>
    <w:rsid w:val="0025657F"/>
    <w:rsid w:val="00275391"/>
    <w:rsid w:val="002B19E1"/>
    <w:rsid w:val="002E7793"/>
    <w:rsid w:val="002F4CB6"/>
    <w:rsid w:val="002F5D38"/>
    <w:rsid w:val="00325281"/>
    <w:rsid w:val="0034505F"/>
    <w:rsid w:val="0035168F"/>
    <w:rsid w:val="0038411C"/>
    <w:rsid w:val="00392B0E"/>
    <w:rsid w:val="003A24CF"/>
    <w:rsid w:val="003B4520"/>
    <w:rsid w:val="003C475D"/>
    <w:rsid w:val="003C7089"/>
    <w:rsid w:val="0044601C"/>
    <w:rsid w:val="00466879"/>
    <w:rsid w:val="004759DF"/>
    <w:rsid w:val="004956C5"/>
    <w:rsid w:val="00495C4B"/>
    <w:rsid w:val="00496A92"/>
    <w:rsid w:val="004A6562"/>
    <w:rsid w:val="004C39C3"/>
    <w:rsid w:val="004D7E63"/>
    <w:rsid w:val="004F4C3C"/>
    <w:rsid w:val="004F5D39"/>
    <w:rsid w:val="005F127B"/>
    <w:rsid w:val="006058C2"/>
    <w:rsid w:val="00647812"/>
    <w:rsid w:val="00653650"/>
    <w:rsid w:val="006A1EC8"/>
    <w:rsid w:val="006B6FA0"/>
    <w:rsid w:val="006E4820"/>
    <w:rsid w:val="007032B5"/>
    <w:rsid w:val="00731977"/>
    <w:rsid w:val="007440E5"/>
    <w:rsid w:val="00744B5D"/>
    <w:rsid w:val="007518A3"/>
    <w:rsid w:val="007532E9"/>
    <w:rsid w:val="007541E3"/>
    <w:rsid w:val="00757451"/>
    <w:rsid w:val="0077219A"/>
    <w:rsid w:val="007808B2"/>
    <w:rsid w:val="007961AD"/>
    <w:rsid w:val="007A402B"/>
    <w:rsid w:val="007B58E0"/>
    <w:rsid w:val="007D5C46"/>
    <w:rsid w:val="007E32C2"/>
    <w:rsid w:val="007F3A82"/>
    <w:rsid w:val="007F452D"/>
    <w:rsid w:val="00815552"/>
    <w:rsid w:val="00815CE7"/>
    <w:rsid w:val="0081772B"/>
    <w:rsid w:val="008223C3"/>
    <w:rsid w:val="008722DA"/>
    <w:rsid w:val="0087640C"/>
    <w:rsid w:val="00881431"/>
    <w:rsid w:val="00890E06"/>
    <w:rsid w:val="008A6239"/>
    <w:rsid w:val="008D53F9"/>
    <w:rsid w:val="008F11C5"/>
    <w:rsid w:val="008F1D3C"/>
    <w:rsid w:val="009035F3"/>
    <w:rsid w:val="0091156E"/>
    <w:rsid w:val="00915F42"/>
    <w:rsid w:val="009217CB"/>
    <w:rsid w:val="00997A8C"/>
    <w:rsid w:val="009B3A3C"/>
    <w:rsid w:val="009C50D4"/>
    <w:rsid w:val="00A14305"/>
    <w:rsid w:val="00A348C4"/>
    <w:rsid w:val="00A34A38"/>
    <w:rsid w:val="00A429E8"/>
    <w:rsid w:val="00A53996"/>
    <w:rsid w:val="00AC5A1B"/>
    <w:rsid w:val="00AE4805"/>
    <w:rsid w:val="00B17547"/>
    <w:rsid w:val="00B23760"/>
    <w:rsid w:val="00B30994"/>
    <w:rsid w:val="00B30A36"/>
    <w:rsid w:val="00B422A6"/>
    <w:rsid w:val="00B70586"/>
    <w:rsid w:val="00B73D2D"/>
    <w:rsid w:val="00B92646"/>
    <w:rsid w:val="00BC149D"/>
    <w:rsid w:val="00C00609"/>
    <w:rsid w:val="00C026A6"/>
    <w:rsid w:val="00C15C62"/>
    <w:rsid w:val="00C25E8F"/>
    <w:rsid w:val="00C43654"/>
    <w:rsid w:val="00C475E9"/>
    <w:rsid w:val="00C75EE4"/>
    <w:rsid w:val="00CA5A01"/>
    <w:rsid w:val="00CB1036"/>
    <w:rsid w:val="00CB579F"/>
    <w:rsid w:val="00CC4963"/>
    <w:rsid w:val="00D01B68"/>
    <w:rsid w:val="00D1257B"/>
    <w:rsid w:val="00D127F7"/>
    <w:rsid w:val="00D40BEF"/>
    <w:rsid w:val="00D51932"/>
    <w:rsid w:val="00DA5F40"/>
    <w:rsid w:val="00DB0F88"/>
    <w:rsid w:val="00DC0D75"/>
    <w:rsid w:val="00DC3BB3"/>
    <w:rsid w:val="00DF1631"/>
    <w:rsid w:val="00E26700"/>
    <w:rsid w:val="00E40900"/>
    <w:rsid w:val="00E63547"/>
    <w:rsid w:val="00E65362"/>
    <w:rsid w:val="00E97307"/>
    <w:rsid w:val="00ED5591"/>
    <w:rsid w:val="00EF09C1"/>
    <w:rsid w:val="00F23B2D"/>
    <w:rsid w:val="00F55DA7"/>
    <w:rsid w:val="00F604F5"/>
    <w:rsid w:val="00F61A63"/>
    <w:rsid w:val="00F64E81"/>
    <w:rsid w:val="00F85061"/>
    <w:rsid w:val="00F912C9"/>
    <w:rsid w:val="00F938CB"/>
    <w:rsid w:val="00FA5374"/>
    <w:rsid w:val="00FC0252"/>
    <w:rsid w:val="00FD54CE"/>
    <w:rsid w:val="00FE02C2"/>
    <w:rsid w:val="00FE2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8C4C4"/>
  <w15:chartTrackingRefBased/>
  <w15:docId w15:val="{CEF926A1-9BBB-474F-B96A-08F367E7C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061"/>
    <w:rPr>
      <w:sz w:val="24"/>
      <w:szCs w:val="22"/>
      <w:lang w:eastAsia="en-US"/>
    </w:rPr>
  </w:style>
  <w:style w:type="paragraph" w:styleId="Antrat1">
    <w:name w:val="heading 1"/>
    <w:basedOn w:val="prastasis"/>
    <w:next w:val="prastasis"/>
    <w:link w:val="Antrat1Diagrama"/>
    <w:uiPriority w:val="9"/>
    <w:qFormat/>
    <w:rsid w:val="006A1EC8"/>
    <w:pPr>
      <w:keepNext/>
      <w:spacing w:before="240" w:after="60"/>
      <w:outlineLvl w:val="0"/>
    </w:pPr>
    <w:rPr>
      <w:rFonts w:ascii="Aptos Display" w:eastAsia="Times New Roman" w:hAnsi="Aptos Display"/>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440E5"/>
    <w:pPr>
      <w:spacing w:before="100" w:beforeAutospacing="1" w:after="100" w:afterAutospacing="1"/>
    </w:pPr>
    <w:rPr>
      <w:rFonts w:eastAsia="Times New Roman"/>
      <w:szCs w:val="24"/>
      <w:lang w:eastAsia="lt-LT"/>
    </w:rPr>
  </w:style>
  <w:style w:type="character" w:styleId="Hipersaitas">
    <w:name w:val="Hyperlink"/>
    <w:uiPriority w:val="99"/>
    <w:semiHidden/>
    <w:unhideWhenUsed/>
    <w:rsid w:val="007440E5"/>
    <w:rPr>
      <w:color w:val="0000FF"/>
      <w:u w:val="single"/>
    </w:rPr>
  </w:style>
  <w:style w:type="paragraph" w:styleId="Sraopastraipa">
    <w:name w:val="List Paragraph"/>
    <w:basedOn w:val="prastasis"/>
    <w:uiPriority w:val="34"/>
    <w:qFormat/>
    <w:rsid w:val="007B58E0"/>
    <w:pPr>
      <w:spacing w:after="160" w:line="259" w:lineRule="auto"/>
      <w:ind w:left="720"/>
      <w:contextualSpacing/>
    </w:pPr>
    <w:rPr>
      <w:rFonts w:ascii="Calibri" w:hAnsi="Calibri"/>
      <w:sz w:val="22"/>
    </w:rPr>
  </w:style>
  <w:style w:type="character" w:customStyle="1" w:styleId="Antrat1Diagrama">
    <w:name w:val="Antraštė 1 Diagrama"/>
    <w:link w:val="Antrat1"/>
    <w:uiPriority w:val="9"/>
    <w:rsid w:val="006A1EC8"/>
    <w:rPr>
      <w:rFonts w:ascii="Aptos Display" w:eastAsia="Times New Roman" w:hAnsi="Aptos Display" w:cs="Times New Roman"/>
      <w:b/>
      <w:bCs/>
      <w:kern w:val="32"/>
      <w:sz w:val="32"/>
      <w:szCs w:val="32"/>
      <w:lang w:eastAsia="en-US"/>
    </w:rPr>
  </w:style>
  <w:style w:type="character" w:styleId="Komentaronuoroda">
    <w:name w:val="annotation reference"/>
    <w:uiPriority w:val="99"/>
    <w:semiHidden/>
    <w:unhideWhenUsed/>
    <w:rsid w:val="0035168F"/>
    <w:rPr>
      <w:sz w:val="16"/>
      <w:szCs w:val="16"/>
    </w:rPr>
  </w:style>
  <w:style w:type="paragraph" w:styleId="Komentarotekstas">
    <w:name w:val="annotation text"/>
    <w:basedOn w:val="prastasis"/>
    <w:link w:val="KomentarotekstasDiagrama"/>
    <w:uiPriority w:val="99"/>
    <w:semiHidden/>
    <w:unhideWhenUsed/>
    <w:rsid w:val="0035168F"/>
    <w:rPr>
      <w:sz w:val="20"/>
      <w:szCs w:val="20"/>
    </w:rPr>
  </w:style>
  <w:style w:type="character" w:customStyle="1" w:styleId="KomentarotekstasDiagrama">
    <w:name w:val="Komentaro tekstas Diagrama"/>
    <w:link w:val="Komentarotekstas"/>
    <w:uiPriority w:val="99"/>
    <w:semiHidden/>
    <w:rsid w:val="0035168F"/>
    <w:rPr>
      <w:lang w:eastAsia="en-US"/>
    </w:rPr>
  </w:style>
  <w:style w:type="paragraph" w:styleId="Komentarotema">
    <w:name w:val="annotation subject"/>
    <w:basedOn w:val="Komentarotekstas"/>
    <w:next w:val="Komentarotekstas"/>
    <w:link w:val="KomentarotemaDiagrama"/>
    <w:uiPriority w:val="99"/>
    <w:semiHidden/>
    <w:unhideWhenUsed/>
    <w:rsid w:val="0035168F"/>
    <w:rPr>
      <w:b/>
      <w:bCs/>
    </w:rPr>
  </w:style>
  <w:style w:type="character" w:customStyle="1" w:styleId="KomentarotemaDiagrama">
    <w:name w:val="Komentaro tema Diagrama"/>
    <w:link w:val="Komentarotema"/>
    <w:uiPriority w:val="99"/>
    <w:semiHidden/>
    <w:rsid w:val="0035168F"/>
    <w:rPr>
      <w:b/>
      <w:bCs/>
      <w:lang w:eastAsia="en-US"/>
    </w:rPr>
  </w:style>
  <w:style w:type="paragraph" w:styleId="Antrats">
    <w:name w:val="header"/>
    <w:basedOn w:val="prastasis"/>
    <w:link w:val="AntratsDiagrama"/>
    <w:uiPriority w:val="99"/>
    <w:unhideWhenUsed/>
    <w:rsid w:val="0035168F"/>
    <w:pPr>
      <w:tabs>
        <w:tab w:val="center" w:pos="4819"/>
        <w:tab w:val="right" w:pos="9638"/>
      </w:tabs>
    </w:pPr>
  </w:style>
  <w:style w:type="character" w:customStyle="1" w:styleId="AntratsDiagrama">
    <w:name w:val="Antraštės Diagrama"/>
    <w:link w:val="Antrats"/>
    <w:uiPriority w:val="99"/>
    <w:rsid w:val="0035168F"/>
    <w:rPr>
      <w:sz w:val="24"/>
      <w:szCs w:val="22"/>
      <w:lang w:eastAsia="en-US"/>
    </w:rPr>
  </w:style>
  <w:style w:type="paragraph" w:styleId="Porat">
    <w:name w:val="footer"/>
    <w:basedOn w:val="prastasis"/>
    <w:link w:val="PoratDiagrama"/>
    <w:uiPriority w:val="99"/>
    <w:unhideWhenUsed/>
    <w:rsid w:val="0035168F"/>
    <w:pPr>
      <w:tabs>
        <w:tab w:val="center" w:pos="4819"/>
        <w:tab w:val="right" w:pos="9638"/>
      </w:tabs>
    </w:pPr>
  </w:style>
  <w:style w:type="character" w:customStyle="1" w:styleId="PoratDiagrama">
    <w:name w:val="Poraštė Diagrama"/>
    <w:link w:val="Porat"/>
    <w:uiPriority w:val="99"/>
    <w:rsid w:val="0035168F"/>
    <w:rPr>
      <w:sz w:val="24"/>
      <w:szCs w:val="22"/>
      <w:lang w:eastAsia="en-US"/>
    </w:rPr>
  </w:style>
  <w:style w:type="character" w:styleId="Emfaz">
    <w:name w:val="Emphasis"/>
    <w:uiPriority w:val="20"/>
    <w:qFormat/>
    <w:rsid w:val="0010136D"/>
    <w:rPr>
      <w:i/>
      <w:iCs/>
    </w:rPr>
  </w:style>
  <w:style w:type="table" w:styleId="Lentelstinklelis">
    <w:name w:val="Table Grid"/>
    <w:basedOn w:val="prastojilentel"/>
    <w:uiPriority w:val="59"/>
    <w:rsid w:val="00466879"/>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349519">
      <w:bodyDiv w:val="1"/>
      <w:marLeft w:val="0"/>
      <w:marRight w:val="0"/>
      <w:marTop w:val="0"/>
      <w:marBottom w:val="0"/>
      <w:divBdr>
        <w:top w:val="none" w:sz="0" w:space="0" w:color="auto"/>
        <w:left w:val="none" w:sz="0" w:space="0" w:color="auto"/>
        <w:bottom w:val="none" w:sz="0" w:space="0" w:color="auto"/>
        <w:right w:val="none" w:sz="0" w:space="0" w:color="auto"/>
      </w:divBdr>
    </w:div>
    <w:div w:id="1288780350">
      <w:bodyDiv w:val="1"/>
      <w:marLeft w:val="0"/>
      <w:marRight w:val="0"/>
      <w:marTop w:val="0"/>
      <w:marBottom w:val="0"/>
      <w:divBdr>
        <w:top w:val="none" w:sz="0" w:space="0" w:color="auto"/>
        <w:left w:val="none" w:sz="0" w:space="0" w:color="auto"/>
        <w:bottom w:val="none" w:sz="0" w:space="0" w:color="auto"/>
        <w:right w:val="none" w:sz="0" w:space="0" w:color="auto"/>
      </w:divBdr>
      <w:divsChild>
        <w:div w:id="716205509">
          <w:marLeft w:val="0"/>
          <w:marRight w:val="0"/>
          <w:marTop w:val="0"/>
          <w:marBottom w:val="0"/>
          <w:divBdr>
            <w:top w:val="none" w:sz="0" w:space="0" w:color="auto"/>
            <w:left w:val="none" w:sz="0" w:space="0" w:color="auto"/>
            <w:bottom w:val="none" w:sz="0" w:space="0" w:color="auto"/>
            <w:right w:val="none" w:sz="0" w:space="0" w:color="auto"/>
          </w:divBdr>
        </w:div>
        <w:div w:id="916211095">
          <w:marLeft w:val="0"/>
          <w:marRight w:val="0"/>
          <w:marTop w:val="0"/>
          <w:marBottom w:val="0"/>
          <w:divBdr>
            <w:top w:val="none" w:sz="0" w:space="0" w:color="auto"/>
            <w:left w:val="none" w:sz="0" w:space="0" w:color="auto"/>
            <w:bottom w:val="none" w:sz="0" w:space="0" w:color="auto"/>
            <w:right w:val="none" w:sz="0" w:space="0" w:color="auto"/>
          </w:divBdr>
        </w:div>
      </w:divsChild>
    </w:div>
    <w:div w:id="1564490202">
      <w:bodyDiv w:val="1"/>
      <w:marLeft w:val="0"/>
      <w:marRight w:val="0"/>
      <w:marTop w:val="0"/>
      <w:marBottom w:val="0"/>
      <w:divBdr>
        <w:top w:val="none" w:sz="0" w:space="0" w:color="auto"/>
        <w:left w:val="none" w:sz="0" w:space="0" w:color="auto"/>
        <w:bottom w:val="none" w:sz="0" w:space="0" w:color="auto"/>
        <w:right w:val="none" w:sz="0" w:space="0" w:color="auto"/>
      </w:divBdr>
    </w:div>
    <w:div w:id="2101483067">
      <w:bodyDiv w:val="1"/>
      <w:marLeft w:val="0"/>
      <w:marRight w:val="0"/>
      <w:marTop w:val="0"/>
      <w:marBottom w:val="0"/>
      <w:divBdr>
        <w:top w:val="none" w:sz="0" w:space="0" w:color="auto"/>
        <w:left w:val="none" w:sz="0" w:space="0" w:color="auto"/>
        <w:bottom w:val="none" w:sz="0" w:space="0" w:color="auto"/>
        <w:right w:val="none" w:sz="0" w:space="0" w:color="auto"/>
      </w:divBdr>
      <w:divsChild>
        <w:div w:id="827094334">
          <w:marLeft w:val="0"/>
          <w:marRight w:val="0"/>
          <w:marTop w:val="0"/>
          <w:marBottom w:val="0"/>
          <w:divBdr>
            <w:top w:val="none" w:sz="0" w:space="0" w:color="auto"/>
            <w:left w:val="none" w:sz="0" w:space="0" w:color="auto"/>
            <w:bottom w:val="none" w:sz="0" w:space="0" w:color="auto"/>
            <w:right w:val="none" w:sz="0" w:space="0" w:color="auto"/>
          </w:divBdr>
        </w:div>
        <w:div w:id="2113814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EF7B-E91A-46E7-9B6D-88AAE1A8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14415</Words>
  <Characters>8218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4</cp:revision>
  <dcterms:created xsi:type="dcterms:W3CDTF">2024-03-14T11:53:00Z</dcterms:created>
  <dcterms:modified xsi:type="dcterms:W3CDTF">2024-03-29T06:28:00Z</dcterms:modified>
</cp:coreProperties>
</file>