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EACB1" w14:textId="77777777" w:rsidR="00897396" w:rsidRPr="00723B90" w:rsidRDefault="00897396" w:rsidP="00897396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80767E6" wp14:editId="0F29A7A4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F3B28D" w14:textId="77777777" w:rsidR="00897396" w:rsidRPr="00804D6E" w:rsidRDefault="00897396" w:rsidP="00897396">
      <w:pPr>
        <w:pStyle w:val="Antrat1"/>
        <w:spacing w:after="240" w:line="276" w:lineRule="auto"/>
        <w:rPr>
          <w:rFonts w:ascii="Arial" w:hAnsi="Arial" w:cs="Arial"/>
          <w:b/>
          <w:bCs/>
          <w:szCs w:val="28"/>
        </w:rPr>
      </w:pPr>
      <w:r w:rsidRPr="00804D6E">
        <w:rPr>
          <w:rFonts w:ascii="Arial" w:hAnsi="Arial" w:cs="Arial"/>
          <w:b/>
          <w:bCs/>
          <w:szCs w:val="28"/>
        </w:rPr>
        <w:t>KLAIPĖDOS RAJONO SAVIVALDYBĖS TARYBA</w:t>
      </w:r>
    </w:p>
    <w:p w14:paraId="305715DF" w14:textId="4B213347" w:rsidR="00521FCD" w:rsidRPr="00897396" w:rsidRDefault="00897396" w:rsidP="00897396">
      <w:pPr>
        <w:pStyle w:val="Antrat2"/>
        <w:spacing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804D6E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  <w:r w:rsidRPr="00804D6E">
        <w:rPr>
          <w:rFonts w:ascii="Arial" w:hAnsi="Arial" w:cs="Arial"/>
          <w:b/>
          <w:bCs/>
          <w:color w:val="auto"/>
          <w:sz w:val="28"/>
          <w:szCs w:val="28"/>
        </w:rPr>
        <w:br w:type="textWrapping" w:clear="all"/>
      </w:r>
      <w:r w:rsidR="00521FCD" w:rsidRPr="00132790">
        <w:rPr>
          <w:rFonts w:ascii="Arial" w:hAnsi="Arial" w:cs="Arial"/>
          <w:b/>
          <w:bCs/>
          <w:caps/>
          <w:color w:val="auto"/>
          <w:sz w:val="28"/>
          <w:szCs w:val="28"/>
        </w:rPr>
        <w:t>DĖL KLAIPĖDOS</w:t>
      </w:r>
      <w:r w:rsidR="00521FCD" w:rsidRPr="00132790">
        <w:rPr>
          <w:rFonts w:ascii="Arial" w:hAnsi="Arial" w:cs="Arial"/>
          <w:b/>
          <w:bCs/>
          <w:color w:val="auto"/>
          <w:sz w:val="28"/>
          <w:szCs w:val="28"/>
        </w:rPr>
        <w:t xml:space="preserve"> RAJONO SAVIVALDYBĖS ADMINISTRACIJOS NUOSTATŲ PATVIRTINIMO</w:t>
      </w:r>
    </w:p>
    <w:p w14:paraId="17EEE8A0" w14:textId="51939C7B" w:rsidR="00521FCD" w:rsidRPr="00132790" w:rsidRDefault="00521FCD" w:rsidP="00132790">
      <w:pPr>
        <w:pStyle w:val="statymopavad"/>
        <w:spacing w:line="276" w:lineRule="auto"/>
        <w:ind w:firstLine="0"/>
        <w:rPr>
          <w:rFonts w:ascii="Arial" w:hAnsi="Arial" w:cs="Arial"/>
          <w:caps w:val="0"/>
          <w:szCs w:val="24"/>
        </w:rPr>
      </w:pPr>
      <w:r w:rsidRPr="00132790">
        <w:rPr>
          <w:rFonts w:ascii="Arial" w:hAnsi="Arial" w:cs="Arial"/>
          <w:szCs w:val="24"/>
        </w:rPr>
        <w:t>202</w:t>
      </w:r>
      <w:r w:rsidR="002F6DF2" w:rsidRPr="00132790">
        <w:rPr>
          <w:rFonts w:ascii="Arial" w:hAnsi="Arial" w:cs="Arial"/>
          <w:szCs w:val="24"/>
        </w:rPr>
        <w:t>4</w:t>
      </w:r>
      <w:r w:rsidRPr="00132790">
        <w:rPr>
          <w:rFonts w:ascii="Arial" w:hAnsi="Arial" w:cs="Arial"/>
          <w:szCs w:val="24"/>
        </w:rPr>
        <w:t xml:space="preserve"> </w:t>
      </w:r>
      <w:r w:rsidRPr="00132790">
        <w:rPr>
          <w:rFonts w:ascii="Arial" w:hAnsi="Arial" w:cs="Arial"/>
          <w:caps w:val="0"/>
          <w:szCs w:val="24"/>
        </w:rPr>
        <w:t xml:space="preserve">m. </w:t>
      </w:r>
      <w:r w:rsidR="00E209D1">
        <w:rPr>
          <w:rFonts w:ascii="Arial" w:hAnsi="Arial" w:cs="Arial"/>
          <w:caps w:val="0"/>
          <w:szCs w:val="24"/>
        </w:rPr>
        <w:t>kov</w:t>
      </w:r>
      <w:r w:rsidR="004A10BA" w:rsidRPr="00132790">
        <w:rPr>
          <w:rFonts w:ascii="Arial" w:hAnsi="Arial" w:cs="Arial"/>
          <w:caps w:val="0"/>
          <w:szCs w:val="24"/>
        </w:rPr>
        <w:t>o</w:t>
      </w:r>
      <w:r w:rsidRPr="00132790">
        <w:rPr>
          <w:rFonts w:ascii="Arial" w:hAnsi="Arial" w:cs="Arial"/>
          <w:caps w:val="0"/>
          <w:szCs w:val="24"/>
        </w:rPr>
        <w:t xml:space="preserve"> </w:t>
      </w:r>
      <w:r w:rsidR="00897396">
        <w:rPr>
          <w:rFonts w:ascii="Arial" w:hAnsi="Arial" w:cs="Arial"/>
          <w:caps w:val="0"/>
          <w:szCs w:val="24"/>
        </w:rPr>
        <w:t>28</w:t>
      </w:r>
      <w:r w:rsidRPr="00132790">
        <w:rPr>
          <w:rFonts w:ascii="Arial" w:hAnsi="Arial" w:cs="Arial"/>
          <w:caps w:val="0"/>
          <w:szCs w:val="24"/>
        </w:rPr>
        <w:t xml:space="preserve"> d. Nr. T11-</w:t>
      </w:r>
      <w:r w:rsidR="00554DB7">
        <w:rPr>
          <w:rFonts w:ascii="Arial" w:hAnsi="Arial" w:cs="Arial"/>
          <w:caps w:val="0"/>
          <w:szCs w:val="24"/>
        </w:rPr>
        <w:t>139</w:t>
      </w:r>
    </w:p>
    <w:p w14:paraId="2FEC44FE" w14:textId="32ED8ACF" w:rsidR="00521FCD" w:rsidRPr="00897396" w:rsidRDefault="00521FCD" w:rsidP="00897396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132790">
        <w:rPr>
          <w:rFonts w:ascii="Arial" w:hAnsi="Arial" w:cs="Arial"/>
          <w:szCs w:val="24"/>
        </w:rPr>
        <w:t>G</w:t>
      </w:r>
      <w:r w:rsidRPr="00132790">
        <w:rPr>
          <w:rFonts w:ascii="Arial" w:hAnsi="Arial" w:cs="Arial"/>
          <w:caps w:val="0"/>
          <w:szCs w:val="24"/>
        </w:rPr>
        <w:t>argždai</w:t>
      </w:r>
    </w:p>
    <w:p w14:paraId="161FA05D" w14:textId="78610915" w:rsidR="00521FCD" w:rsidRPr="00132790" w:rsidRDefault="00521FCD" w:rsidP="00897396">
      <w:pPr>
        <w:spacing w:line="276" w:lineRule="auto"/>
        <w:ind w:firstLine="1134"/>
        <w:jc w:val="both"/>
        <w:rPr>
          <w:rFonts w:ascii="Arial" w:hAnsi="Arial" w:cs="Arial"/>
        </w:rPr>
      </w:pPr>
      <w:r w:rsidRPr="00132790">
        <w:rPr>
          <w:rFonts w:ascii="Arial" w:hAnsi="Arial" w:cs="Arial"/>
        </w:rPr>
        <w:t>Klaipėdos rajono savivaldybės taryba, v</w:t>
      </w:r>
      <w:r w:rsidRPr="00132790">
        <w:rPr>
          <w:rFonts w:ascii="Arial" w:hAnsi="Arial" w:cs="Arial"/>
          <w:color w:val="000000"/>
        </w:rPr>
        <w:t>adovaudamasi Lietuvos Respublikos vietos savivaldos įstatymo 1</w:t>
      </w:r>
      <w:r w:rsidR="00C63BFC" w:rsidRPr="00132790">
        <w:rPr>
          <w:rFonts w:ascii="Arial" w:hAnsi="Arial" w:cs="Arial"/>
          <w:color w:val="000000"/>
        </w:rPr>
        <w:t>5</w:t>
      </w:r>
      <w:r w:rsidRPr="00132790">
        <w:rPr>
          <w:rFonts w:ascii="Arial" w:hAnsi="Arial" w:cs="Arial"/>
          <w:color w:val="000000"/>
        </w:rPr>
        <w:t xml:space="preserve"> straipsnio 2 dalies </w:t>
      </w:r>
      <w:r w:rsidR="00C63BFC" w:rsidRPr="00132790">
        <w:rPr>
          <w:rFonts w:ascii="Arial" w:hAnsi="Arial" w:cs="Arial"/>
          <w:color w:val="000000"/>
        </w:rPr>
        <w:t>9</w:t>
      </w:r>
      <w:r w:rsidRPr="00132790">
        <w:rPr>
          <w:rFonts w:ascii="Arial" w:hAnsi="Arial" w:cs="Arial"/>
          <w:color w:val="000000"/>
        </w:rPr>
        <w:t xml:space="preserve"> punktu</w:t>
      </w:r>
      <w:r w:rsidR="006F1FFD" w:rsidRPr="00132790">
        <w:rPr>
          <w:rFonts w:ascii="Arial" w:hAnsi="Arial" w:cs="Arial"/>
          <w:color w:val="000000"/>
        </w:rPr>
        <w:t xml:space="preserve">, </w:t>
      </w:r>
      <w:r w:rsidR="006F1FFD" w:rsidRPr="00584F50">
        <w:rPr>
          <w:rFonts w:ascii="Arial" w:hAnsi="Arial" w:cs="Arial"/>
          <w:color w:val="000000"/>
        </w:rPr>
        <w:t>33 straipsnio 1 dalimi,</w:t>
      </w:r>
      <w:r w:rsidRPr="00132790">
        <w:rPr>
          <w:rFonts w:ascii="Arial" w:hAnsi="Arial" w:cs="Arial"/>
          <w:color w:val="000000"/>
        </w:rPr>
        <w:t xml:space="preserve"> </w:t>
      </w:r>
      <w:r w:rsidR="00897396">
        <w:rPr>
          <w:rFonts w:ascii="Arial" w:hAnsi="Arial" w:cs="Arial"/>
          <w:color w:val="000000"/>
        </w:rPr>
        <w:br/>
      </w:r>
      <w:r w:rsidRPr="00132790">
        <w:rPr>
          <w:rFonts w:ascii="Arial" w:hAnsi="Arial" w:cs="Arial"/>
          <w:color w:val="000000"/>
        </w:rPr>
        <w:t xml:space="preserve">Lietuvos Respublikos biudžetinių įstaigų </w:t>
      </w:r>
      <w:r w:rsidR="00343459" w:rsidRPr="00132790">
        <w:rPr>
          <w:rFonts w:ascii="Arial" w:hAnsi="Arial" w:cs="Arial"/>
          <w:color w:val="000000"/>
        </w:rPr>
        <w:t>įstatymo 5 straipsnio 3 dalies 1 punktu, 7 straipsni</w:t>
      </w:r>
      <w:r w:rsidR="00E209D1">
        <w:rPr>
          <w:rFonts w:ascii="Arial" w:hAnsi="Arial" w:cs="Arial"/>
          <w:color w:val="000000"/>
        </w:rPr>
        <w:t>o 6 dalimi</w:t>
      </w:r>
      <w:r w:rsidRPr="00132790">
        <w:rPr>
          <w:rFonts w:ascii="Arial" w:hAnsi="Arial" w:cs="Arial"/>
        </w:rPr>
        <w:t>,</w:t>
      </w:r>
      <w:r w:rsidR="00897396" w:rsidRPr="00132790">
        <w:rPr>
          <w:rFonts w:ascii="Arial" w:hAnsi="Arial" w:cs="Arial"/>
        </w:rPr>
        <w:t xml:space="preserve"> </w:t>
      </w:r>
      <w:r w:rsidRPr="00132790">
        <w:rPr>
          <w:rFonts w:ascii="Arial" w:hAnsi="Arial" w:cs="Arial"/>
        </w:rPr>
        <w:t>n u s p r e n d ž i a:</w:t>
      </w:r>
    </w:p>
    <w:p w14:paraId="5657CC54" w14:textId="1CD76855" w:rsidR="00521FCD" w:rsidRPr="00132790" w:rsidRDefault="00521FCD" w:rsidP="00897396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bookmarkStart w:id="0" w:name="part_dfea66f3a33943949bc5ca5d0ed8ec7c"/>
      <w:bookmarkEnd w:id="0"/>
      <w:r w:rsidRPr="00132790">
        <w:rPr>
          <w:rFonts w:ascii="Arial" w:hAnsi="Arial" w:cs="Arial"/>
          <w:color w:val="000000"/>
        </w:rPr>
        <w:t>1. Patvirtinti Klaipėdos rajono savivaldybės administracijos nuostatus (pridedama).</w:t>
      </w:r>
    </w:p>
    <w:p w14:paraId="6EBF9621" w14:textId="1CE4DA14" w:rsidR="00E209D1" w:rsidRDefault="00521FCD" w:rsidP="00897396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bookmarkStart w:id="1" w:name="part_9bd35002c5f341e7af50b7e0b1266409"/>
      <w:bookmarkEnd w:id="1"/>
      <w:r w:rsidRPr="00132790">
        <w:rPr>
          <w:rFonts w:ascii="Arial" w:hAnsi="Arial" w:cs="Arial"/>
          <w:color w:val="000000"/>
        </w:rPr>
        <w:t>2.</w:t>
      </w:r>
      <w:r w:rsidR="00E209D1" w:rsidRPr="00E209D1">
        <w:rPr>
          <w:rFonts w:ascii="Arial" w:hAnsi="Arial" w:cs="Arial"/>
          <w:color w:val="000000"/>
        </w:rPr>
        <w:t xml:space="preserve"> </w:t>
      </w:r>
      <w:r w:rsidR="00E209D1" w:rsidRPr="00132790">
        <w:rPr>
          <w:rFonts w:ascii="Arial" w:hAnsi="Arial" w:cs="Arial"/>
          <w:color w:val="000000"/>
        </w:rPr>
        <w:t>Įgalioti Klaipėdos rajono savivaldybės administracijos direktorių pasirašyti Klaipėdos rajono savivaldybės administracijos nuostatus ir teisės aktų nustatyta tvarka įregistruoti juos Juridinių asmenų registre.</w:t>
      </w:r>
    </w:p>
    <w:p w14:paraId="0146835E" w14:textId="3A0A8A9A" w:rsidR="00521FCD" w:rsidRPr="00132790" w:rsidRDefault="00E209D1" w:rsidP="00897396">
      <w:pPr>
        <w:spacing w:line="276" w:lineRule="auto"/>
        <w:ind w:firstLine="1134"/>
        <w:jc w:val="both"/>
        <w:rPr>
          <w:rFonts w:ascii="Arial" w:hAnsi="Arial" w:cs="Arial"/>
          <w:color w:val="000000"/>
        </w:rPr>
      </w:pPr>
      <w:r w:rsidRPr="00132790">
        <w:rPr>
          <w:rFonts w:ascii="Arial" w:hAnsi="Arial" w:cs="Arial"/>
        </w:rPr>
        <w:t xml:space="preserve">3. </w:t>
      </w:r>
      <w:r w:rsidR="00521FCD" w:rsidRPr="00132790">
        <w:rPr>
          <w:rFonts w:ascii="Arial" w:hAnsi="Arial" w:cs="Arial"/>
          <w:color w:val="000000"/>
        </w:rPr>
        <w:t>Pripažinti netekusiu galios Klaipėdos rajono savivaldybės tarybos 20</w:t>
      </w:r>
      <w:r w:rsidR="00C63BFC" w:rsidRPr="00132790">
        <w:rPr>
          <w:rFonts w:ascii="Arial" w:hAnsi="Arial" w:cs="Arial"/>
          <w:color w:val="000000"/>
        </w:rPr>
        <w:t>23</w:t>
      </w:r>
      <w:r w:rsidR="00521FCD" w:rsidRPr="00132790">
        <w:rPr>
          <w:rFonts w:ascii="Arial" w:hAnsi="Arial" w:cs="Arial"/>
          <w:color w:val="000000"/>
        </w:rPr>
        <w:t xml:space="preserve"> m. </w:t>
      </w:r>
      <w:r w:rsidR="00C63459" w:rsidRPr="00132790">
        <w:rPr>
          <w:rFonts w:ascii="Arial" w:hAnsi="Arial" w:cs="Arial"/>
          <w:color w:val="000000"/>
        </w:rPr>
        <w:t>gegužės</w:t>
      </w:r>
      <w:r w:rsidR="00521FCD" w:rsidRPr="00132790">
        <w:rPr>
          <w:rFonts w:ascii="Arial" w:hAnsi="Arial" w:cs="Arial"/>
          <w:color w:val="000000"/>
        </w:rPr>
        <w:t xml:space="preserve"> </w:t>
      </w:r>
      <w:r w:rsidR="00C63459" w:rsidRPr="00132790">
        <w:rPr>
          <w:rFonts w:ascii="Arial" w:hAnsi="Arial" w:cs="Arial"/>
          <w:color w:val="000000"/>
        </w:rPr>
        <w:t>4</w:t>
      </w:r>
      <w:r w:rsidR="00521FCD" w:rsidRPr="00132790">
        <w:rPr>
          <w:rFonts w:ascii="Arial" w:hAnsi="Arial" w:cs="Arial"/>
          <w:color w:val="000000"/>
        </w:rPr>
        <w:t xml:space="preserve"> d. sprendimą Nr. T11-</w:t>
      </w:r>
      <w:r w:rsidR="00C63459" w:rsidRPr="00132790">
        <w:rPr>
          <w:rFonts w:ascii="Arial" w:hAnsi="Arial" w:cs="Arial"/>
          <w:color w:val="000000"/>
        </w:rPr>
        <w:t>123</w:t>
      </w:r>
      <w:r w:rsidR="00521FCD" w:rsidRPr="00132790">
        <w:rPr>
          <w:rFonts w:ascii="Arial" w:hAnsi="Arial" w:cs="Arial"/>
          <w:color w:val="000000"/>
        </w:rPr>
        <w:t xml:space="preserve"> „</w:t>
      </w:r>
      <w:r w:rsidR="00521FCD" w:rsidRPr="00132790">
        <w:rPr>
          <w:rFonts w:ascii="Arial" w:hAnsi="Arial" w:cs="Arial"/>
          <w:color w:val="000000"/>
          <w:shd w:val="clear" w:color="auto" w:fill="FFFFFF"/>
        </w:rPr>
        <w:t xml:space="preserve">Dėl Klaipėdos rajono savivaldybės administracijos </w:t>
      </w:r>
      <w:r w:rsidR="00C63BFC" w:rsidRPr="00132790">
        <w:rPr>
          <w:rFonts w:ascii="Arial" w:hAnsi="Arial" w:cs="Arial"/>
          <w:color w:val="000000"/>
          <w:shd w:val="clear" w:color="auto" w:fill="FFFFFF"/>
        </w:rPr>
        <w:t xml:space="preserve">veiklos </w:t>
      </w:r>
      <w:r w:rsidR="00521FCD" w:rsidRPr="00132790">
        <w:rPr>
          <w:rFonts w:ascii="Arial" w:hAnsi="Arial" w:cs="Arial"/>
          <w:color w:val="000000"/>
          <w:shd w:val="clear" w:color="auto" w:fill="FFFFFF"/>
        </w:rPr>
        <w:t xml:space="preserve">nuostatų </w:t>
      </w:r>
      <w:r w:rsidR="00C63BFC" w:rsidRPr="00132790">
        <w:rPr>
          <w:rFonts w:ascii="Arial" w:hAnsi="Arial" w:cs="Arial"/>
          <w:color w:val="000000"/>
          <w:shd w:val="clear" w:color="auto" w:fill="FFFFFF"/>
        </w:rPr>
        <w:t>pa</w:t>
      </w:r>
      <w:r w:rsidR="00521FCD" w:rsidRPr="00132790">
        <w:rPr>
          <w:rFonts w:ascii="Arial" w:hAnsi="Arial" w:cs="Arial"/>
          <w:color w:val="000000"/>
          <w:shd w:val="clear" w:color="auto" w:fill="FFFFFF"/>
        </w:rPr>
        <w:t>tvirtinimo</w:t>
      </w:r>
      <w:r w:rsidR="00521FCD" w:rsidRPr="00132790">
        <w:rPr>
          <w:rFonts w:ascii="Arial" w:hAnsi="Arial" w:cs="Arial"/>
          <w:color w:val="000000"/>
        </w:rPr>
        <w:t>“.</w:t>
      </w:r>
    </w:p>
    <w:p w14:paraId="02FBB224" w14:textId="4173FF27" w:rsidR="00521FCD" w:rsidRPr="00132790" w:rsidRDefault="00C63BFC" w:rsidP="00897396">
      <w:pPr>
        <w:spacing w:after="360" w:line="276" w:lineRule="auto"/>
        <w:ind w:firstLine="1134"/>
        <w:jc w:val="both"/>
        <w:rPr>
          <w:rFonts w:ascii="Arial" w:hAnsi="Arial" w:cs="Arial"/>
          <w:color w:val="000000"/>
        </w:rPr>
      </w:pPr>
      <w:bookmarkStart w:id="2" w:name="part_d538470e2505423a81b8856e68c9a81d"/>
      <w:bookmarkStart w:id="3" w:name="part_6872a290c1fe4cd888478b67b23336d4"/>
      <w:bookmarkStart w:id="4" w:name="part_818b63674cce4cea94292c35fcc1d26b"/>
      <w:bookmarkEnd w:id="2"/>
      <w:bookmarkEnd w:id="3"/>
      <w:bookmarkEnd w:id="4"/>
      <w:r w:rsidRPr="00132790">
        <w:rPr>
          <w:rFonts w:ascii="Arial" w:hAnsi="Arial" w:cs="Arial"/>
          <w:color w:val="000000"/>
        </w:rPr>
        <w:t>4</w:t>
      </w:r>
      <w:r w:rsidR="00521FCD" w:rsidRPr="00132790">
        <w:rPr>
          <w:rFonts w:ascii="Arial" w:hAnsi="Arial" w:cs="Arial"/>
          <w:color w:val="000000"/>
        </w:rPr>
        <w:t>. Skelbti šį sprendimą Teisės aktų registre ir Klaipėdos rajono savivaldybės internet</w:t>
      </w:r>
      <w:r w:rsidR="006E7A95" w:rsidRPr="006E7A95">
        <w:rPr>
          <w:rFonts w:ascii="Arial" w:hAnsi="Arial" w:cs="Arial"/>
          <w:color w:val="000000"/>
        </w:rPr>
        <w:t>o</w:t>
      </w:r>
      <w:r w:rsidR="00521FCD" w:rsidRPr="006E7A95">
        <w:rPr>
          <w:rFonts w:ascii="Arial" w:hAnsi="Arial" w:cs="Arial"/>
          <w:color w:val="000000"/>
        </w:rPr>
        <w:t xml:space="preserve"> </w:t>
      </w:r>
      <w:r w:rsidR="00521FCD" w:rsidRPr="00132790">
        <w:rPr>
          <w:rFonts w:ascii="Arial" w:hAnsi="Arial" w:cs="Arial"/>
          <w:color w:val="000000"/>
        </w:rPr>
        <w:t>svetainėje.</w:t>
      </w:r>
    </w:p>
    <w:p w14:paraId="3833E61F" w14:textId="2658DBBF" w:rsidR="00E209D1" w:rsidRDefault="00897396" w:rsidP="00897396">
      <w:pPr>
        <w:spacing w:line="276" w:lineRule="auto"/>
        <w:ind w:left="7371" w:hanging="7371"/>
        <w:rPr>
          <w:rFonts w:ascii="Arial" w:hAnsi="Arial" w:cs="Arial"/>
        </w:rPr>
      </w:pPr>
      <w:r w:rsidRPr="00A5029D">
        <w:rPr>
          <w:rFonts w:ascii="Arial" w:hAnsi="Arial" w:cs="Arial"/>
        </w:rPr>
        <w:t>Savivaldybės meras</w:t>
      </w:r>
      <w:r w:rsidRPr="00A5029D">
        <w:rPr>
          <w:rFonts w:ascii="Arial" w:hAnsi="Arial" w:cs="Arial"/>
        </w:rPr>
        <w:tab/>
        <w:t>Bronius Markauska</w:t>
      </w:r>
      <w:r>
        <w:rPr>
          <w:rFonts w:ascii="Arial" w:hAnsi="Arial" w:cs="Arial"/>
        </w:rPr>
        <w:t>s</w:t>
      </w:r>
    </w:p>
    <w:sectPr w:rsidR="00E209D1" w:rsidSect="005840E8">
      <w:headerReference w:type="even" r:id="rId8"/>
      <w:headerReference w:type="default" r:id="rId9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C39380" w14:textId="77777777" w:rsidR="005840E8" w:rsidRDefault="005840E8">
      <w:r>
        <w:separator/>
      </w:r>
    </w:p>
  </w:endnote>
  <w:endnote w:type="continuationSeparator" w:id="0">
    <w:p w14:paraId="7DFD1C93" w14:textId="77777777" w:rsidR="005840E8" w:rsidRDefault="0058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A0694E" w14:textId="77777777" w:rsidR="005840E8" w:rsidRDefault="005840E8">
      <w:r>
        <w:separator/>
      </w:r>
    </w:p>
  </w:footnote>
  <w:footnote w:type="continuationSeparator" w:id="0">
    <w:p w14:paraId="2B6474DE" w14:textId="77777777" w:rsidR="005840E8" w:rsidRDefault="0058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B015EC" w14:textId="77777777" w:rsidR="001D7188" w:rsidRDefault="00251CD3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B45F9C5" w14:textId="77777777" w:rsidR="001D7188" w:rsidRDefault="001D7188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89277064"/>
      <w:docPartObj>
        <w:docPartGallery w:val="Page Numbers (Top of Page)"/>
        <w:docPartUnique/>
      </w:docPartObj>
    </w:sdtPr>
    <w:sdtContent>
      <w:p w14:paraId="091C1C9A" w14:textId="77777777" w:rsidR="001D7188" w:rsidRDefault="00251CD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1681EC15" w14:textId="77777777" w:rsidR="001D7188" w:rsidRDefault="001D7188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D1313C6"/>
    <w:multiLevelType w:val="hybridMultilevel"/>
    <w:tmpl w:val="ED7C68F2"/>
    <w:lvl w:ilvl="0" w:tplc="DEE0D9E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22612CC7"/>
    <w:multiLevelType w:val="hybridMultilevel"/>
    <w:tmpl w:val="56707BBE"/>
    <w:lvl w:ilvl="0" w:tplc="5F84E97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3C750502"/>
    <w:multiLevelType w:val="hybridMultilevel"/>
    <w:tmpl w:val="EAF2C442"/>
    <w:lvl w:ilvl="0" w:tplc="76EA7D0E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71021E"/>
    <w:multiLevelType w:val="multilevel"/>
    <w:tmpl w:val="BEE83DA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41773FA0"/>
    <w:multiLevelType w:val="multilevel"/>
    <w:tmpl w:val="C1F80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48A7F29"/>
    <w:multiLevelType w:val="hybridMultilevel"/>
    <w:tmpl w:val="F9F001DA"/>
    <w:lvl w:ilvl="0" w:tplc="50287AD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>
      <w:start w:val="1"/>
      <w:numFmt w:val="lowerRoman"/>
      <w:lvlText w:val="%3."/>
      <w:lvlJc w:val="right"/>
      <w:pPr>
        <w:ind w:left="2510" w:hanging="180"/>
      </w:pPr>
    </w:lvl>
    <w:lvl w:ilvl="3" w:tplc="0427000F">
      <w:start w:val="1"/>
      <w:numFmt w:val="decimal"/>
      <w:lvlText w:val="%4."/>
      <w:lvlJc w:val="left"/>
      <w:pPr>
        <w:ind w:left="3230" w:hanging="360"/>
      </w:pPr>
    </w:lvl>
    <w:lvl w:ilvl="4" w:tplc="04270019">
      <w:start w:val="1"/>
      <w:numFmt w:val="lowerLetter"/>
      <w:lvlText w:val="%5."/>
      <w:lvlJc w:val="left"/>
      <w:pPr>
        <w:ind w:left="3950" w:hanging="360"/>
      </w:pPr>
    </w:lvl>
    <w:lvl w:ilvl="5" w:tplc="0427001B">
      <w:start w:val="1"/>
      <w:numFmt w:val="lowerRoman"/>
      <w:lvlText w:val="%6."/>
      <w:lvlJc w:val="right"/>
      <w:pPr>
        <w:ind w:left="4670" w:hanging="180"/>
      </w:pPr>
    </w:lvl>
    <w:lvl w:ilvl="6" w:tplc="0427000F">
      <w:start w:val="1"/>
      <w:numFmt w:val="decimal"/>
      <w:lvlText w:val="%7."/>
      <w:lvlJc w:val="left"/>
      <w:pPr>
        <w:ind w:left="5390" w:hanging="360"/>
      </w:pPr>
    </w:lvl>
    <w:lvl w:ilvl="7" w:tplc="04270019">
      <w:start w:val="1"/>
      <w:numFmt w:val="lowerLetter"/>
      <w:lvlText w:val="%8."/>
      <w:lvlJc w:val="left"/>
      <w:pPr>
        <w:ind w:left="6110" w:hanging="360"/>
      </w:pPr>
    </w:lvl>
    <w:lvl w:ilvl="8" w:tplc="0427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8A24B49"/>
    <w:multiLevelType w:val="multilevel"/>
    <w:tmpl w:val="8D103EE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3" w15:restartNumberingAfterBreak="0">
    <w:nsid w:val="794E7C94"/>
    <w:multiLevelType w:val="hybridMultilevel"/>
    <w:tmpl w:val="62B2E32A"/>
    <w:lvl w:ilvl="0" w:tplc="51EA0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6160816">
    <w:abstractNumId w:val="12"/>
  </w:num>
  <w:num w:numId="2" w16cid:durableId="55200437">
    <w:abstractNumId w:val="0"/>
  </w:num>
  <w:num w:numId="3" w16cid:durableId="973216079">
    <w:abstractNumId w:val="5"/>
  </w:num>
  <w:num w:numId="4" w16cid:durableId="752319446">
    <w:abstractNumId w:val="9"/>
  </w:num>
  <w:num w:numId="5" w16cid:durableId="388303717">
    <w:abstractNumId w:val="1"/>
  </w:num>
  <w:num w:numId="6" w16cid:durableId="1192493586">
    <w:abstractNumId w:val="2"/>
  </w:num>
  <w:num w:numId="7" w16cid:durableId="745493106">
    <w:abstractNumId w:val="3"/>
  </w:num>
  <w:num w:numId="8" w16cid:durableId="725758943">
    <w:abstractNumId w:val="8"/>
  </w:num>
  <w:num w:numId="9" w16cid:durableId="845049869">
    <w:abstractNumId w:val="11"/>
  </w:num>
  <w:num w:numId="10" w16cid:durableId="137816329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9313123">
    <w:abstractNumId w:val="13"/>
  </w:num>
  <w:num w:numId="12" w16cid:durableId="2007703599">
    <w:abstractNumId w:val="7"/>
  </w:num>
  <w:num w:numId="13" w16cid:durableId="3313700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87588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574430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DC"/>
    <w:rsid w:val="00006A05"/>
    <w:rsid w:val="000127DC"/>
    <w:rsid w:val="00035F3C"/>
    <w:rsid w:val="0008782A"/>
    <w:rsid w:val="000A3C19"/>
    <w:rsid w:val="000C6CFE"/>
    <w:rsid w:val="00100EDC"/>
    <w:rsid w:val="00103504"/>
    <w:rsid w:val="00132790"/>
    <w:rsid w:val="00136E56"/>
    <w:rsid w:val="00160219"/>
    <w:rsid w:val="001611B1"/>
    <w:rsid w:val="00193374"/>
    <w:rsid w:val="001A4CD6"/>
    <w:rsid w:val="001C77CF"/>
    <w:rsid w:val="001D7188"/>
    <w:rsid w:val="00220407"/>
    <w:rsid w:val="00246180"/>
    <w:rsid w:val="00251CD3"/>
    <w:rsid w:val="002F6DF2"/>
    <w:rsid w:val="00310384"/>
    <w:rsid w:val="00333B1E"/>
    <w:rsid w:val="0033502A"/>
    <w:rsid w:val="00343459"/>
    <w:rsid w:val="003A3367"/>
    <w:rsid w:val="003C12E0"/>
    <w:rsid w:val="00401EE5"/>
    <w:rsid w:val="00403092"/>
    <w:rsid w:val="00412862"/>
    <w:rsid w:val="00414DD7"/>
    <w:rsid w:val="00432321"/>
    <w:rsid w:val="00460320"/>
    <w:rsid w:val="00476895"/>
    <w:rsid w:val="004A10BA"/>
    <w:rsid w:val="005017B2"/>
    <w:rsid w:val="00521FCD"/>
    <w:rsid w:val="0054253C"/>
    <w:rsid w:val="00554DB7"/>
    <w:rsid w:val="005758C3"/>
    <w:rsid w:val="005840E8"/>
    <w:rsid w:val="00584F50"/>
    <w:rsid w:val="00596F98"/>
    <w:rsid w:val="005A1F3E"/>
    <w:rsid w:val="005C42CE"/>
    <w:rsid w:val="005D3B7D"/>
    <w:rsid w:val="005F546C"/>
    <w:rsid w:val="00626D6B"/>
    <w:rsid w:val="00674DFE"/>
    <w:rsid w:val="006A4B09"/>
    <w:rsid w:val="006E7A95"/>
    <w:rsid w:val="006F1FFD"/>
    <w:rsid w:val="00741266"/>
    <w:rsid w:val="007868F7"/>
    <w:rsid w:val="00856D9E"/>
    <w:rsid w:val="008601FD"/>
    <w:rsid w:val="008723A2"/>
    <w:rsid w:val="00897396"/>
    <w:rsid w:val="008C2567"/>
    <w:rsid w:val="008C40D7"/>
    <w:rsid w:val="00950E5B"/>
    <w:rsid w:val="0099730C"/>
    <w:rsid w:val="009A0CCA"/>
    <w:rsid w:val="009A7681"/>
    <w:rsid w:val="00A10153"/>
    <w:rsid w:val="00A30822"/>
    <w:rsid w:val="00A71AB4"/>
    <w:rsid w:val="00A76113"/>
    <w:rsid w:val="00B035C9"/>
    <w:rsid w:val="00B40171"/>
    <w:rsid w:val="00B661D7"/>
    <w:rsid w:val="00B71778"/>
    <w:rsid w:val="00B95310"/>
    <w:rsid w:val="00C07DD4"/>
    <w:rsid w:val="00C167ED"/>
    <w:rsid w:val="00C63459"/>
    <w:rsid w:val="00C63BFC"/>
    <w:rsid w:val="00C7070E"/>
    <w:rsid w:val="00C75058"/>
    <w:rsid w:val="00C7752F"/>
    <w:rsid w:val="00CA2C6C"/>
    <w:rsid w:val="00CA69AA"/>
    <w:rsid w:val="00CC752C"/>
    <w:rsid w:val="00CC75F5"/>
    <w:rsid w:val="00CE4B67"/>
    <w:rsid w:val="00D10787"/>
    <w:rsid w:val="00DA6046"/>
    <w:rsid w:val="00DB1F35"/>
    <w:rsid w:val="00DE2A5B"/>
    <w:rsid w:val="00E209D1"/>
    <w:rsid w:val="00E41EE5"/>
    <w:rsid w:val="00E74FA5"/>
    <w:rsid w:val="00E952BE"/>
    <w:rsid w:val="00EF1FD0"/>
    <w:rsid w:val="00F1676D"/>
    <w:rsid w:val="00FD5A0D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84BDF"/>
  <w15:chartTrackingRefBased/>
  <w15:docId w15:val="{D1202263-9B8C-4DC5-A59E-72587D9C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basedOn w:val="prastasis"/>
    <w:next w:val="prastasis"/>
    <w:link w:val="Antrat1Diagrama"/>
    <w:qFormat/>
    <w:rsid w:val="00521FCD"/>
    <w:pPr>
      <w:keepNext/>
      <w:jc w:val="center"/>
      <w:outlineLvl w:val="0"/>
    </w:pPr>
    <w:rPr>
      <w:sz w:val="28"/>
      <w:szCs w:val="20"/>
      <w:lang w:val="en-AU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327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521FCD"/>
    <w:rPr>
      <w:rFonts w:ascii="Times New Roman" w:eastAsia="Times New Roman" w:hAnsi="Times New Roman" w:cs="Times New Roman"/>
      <w:sz w:val="28"/>
      <w:szCs w:val="20"/>
      <w:lang w:val="en-AU" w:eastAsia="lt-LT"/>
    </w:rPr>
  </w:style>
  <w:style w:type="paragraph" w:customStyle="1" w:styleId="statymopavad">
    <w:name w:val="?statymo pavad."/>
    <w:basedOn w:val="prastasis"/>
    <w:rsid w:val="00521FCD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orat">
    <w:name w:val="footer"/>
    <w:basedOn w:val="prastasis"/>
    <w:link w:val="PoratDiagrama"/>
    <w:rsid w:val="00521FCD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521FCD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521FCD"/>
  </w:style>
  <w:style w:type="character" w:customStyle="1" w:styleId="Pareigos">
    <w:name w:val="Pareigos"/>
    <w:rsid w:val="00521FCD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521FCD"/>
    <w:pPr>
      <w:tabs>
        <w:tab w:val="center" w:pos="4819"/>
        <w:tab w:val="right" w:pos="9638"/>
      </w:tabs>
    </w:pPr>
    <w:rPr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qFormat/>
    <w:rsid w:val="00521FCD"/>
    <w:rPr>
      <w:b/>
      <w:bCs/>
      <w:sz w:val="20"/>
      <w:szCs w:val="20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521FCD"/>
    <w:rPr>
      <w:rFonts w:ascii="Tahoma" w:hAnsi="Tahoma" w:cs="Tahoma"/>
      <w:sz w:val="16"/>
      <w:szCs w:val="16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521FCD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521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521FCD"/>
    <w:pPr>
      <w:spacing w:before="100" w:beforeAutospacing="1" w:after="100" w:afterAutospacing="1"/>
    </w:pPr>
  </w:style>
  <w:style w:type="paragraph" w:styleId="Pagrindinistekstas">
    <w:name w:val="Body Text"/>
    <w:basedOn w:val="prastasis"/>
    <w:link w:val="PagrindinistekstasDiagrama"/>
    <w:rsid w:val="00521FCD"/>
    <w:pPr>
      <w:jc w:val="both"/>
    </w:pPr>
    <w:rPr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521FCD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Default">
    <w:name w:val="Default"/>
    <w:rsid w:val="00521F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FontStyle150">
    <w:name w:val="Font Style150"/>
    <w:rsid w:val="00521FCD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521FCD"/>
    <w:pPr>
      <w:ind w:left="720"/>
      <w:contextualSpacing/>
    </w:pPr>
    <w:rPr>
      <w:lang w:val="en-GB" w:eastAsia="en-US"/>
    </w:rPr>
  </w:style>
  <w:style w:type="character" w:styleId="Komentaronuoroda">
    <w:name w:val="annotation reference"/>
    <w:basedOn w:val="Numatytasispastraiposriftas"/>
    <w:unhideWhenUsed/>
    <w:rsid w:val="00521FC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521FCD"/>
    <w:rPr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521FC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21FC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21FC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extbodyindent">
    <w:name w:val="Text body indent"/>
    <w:basedOn w:val="prastasis"/>
    <w:rsid w:val="00521FCD"/>
    <w:pPr>
      <w:tabs>
        <w:tab w:val="right" w:pos="9639"/>
      </w:tabs>
      <w:suppressAutoHyphens/>
      <w:autoSpaceDN w:val="0"/>
      <w:ind w:firstLine="1134"/>
      <w:jc w:val="both"/>
    </w:pPr>
    <w:rPr>
      <w:lang w:eastAsia="en-US"/>
    </w:rPr>
  </w:style>
  <w:style w:type="paragraph" w:customStyle="1" w:styleId="Standard">
    <w:name w:val="Standard"/>
    <w:rsid w:val="00521FC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">
    <w:name w:val="Body Text Indent"/>
    <w:basedOn w:val="prastasis"/>
    <w:link w:val="PagrindiniotekstotraukaDiagrama"/>
    <w:unhideWhenUsed/>
    <w:rsid w:val="00521FCD"/>
    <w:pPr>
      <w:spacing w:after="120"/>
      <w:ind w:left="283"/>
    </w:pPr>
    <w:rPr>
      <w:lang w:eastAsia="en-US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21FCD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521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NormalWeb">
    <w:name w:val="WW-Normal (Web)"/>
    <w:basedOn w:val="prastasis"/>
    <w:qFormat/>
    <w:rsid w:val="00521FCD"/>
    <w:pPr>
      <w:suppressAutoHyphens/>
      <w:spacing w:before="100" w:after="100"/>
    </w:pPr>
    <w:rPr>
      <w:szCs w:val="20"/>
      <w:lang w:val="en-GB" w:eastAsia="ar-SA"/>
    </w:rPr>
  </w:style>
  <w:style w:type="character" w:styleId="Grietas">
    <w:name w:val="Strong"/>
    <w:basedOn w:val="Numatytasispastraiposriftas"/>
    <w:uiPriority w:val="22"/>
    <w:qFormat/>
    <w:rsid w:val="000C6CFE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6F1FFD"/>
    <w:pPr>
      <w:spacing w:after="120" w:line="480" w:lineRule="auto"/>
      <w:ind w:left="283"/>
    </w:pPr>
    <w:rPr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F1FFD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ipersaitas">
    <w:name w:val="Hyperlink"/>
    <w:basedOn w:val="Numatytasispastraiposriftas"/>
    <w:uiPriority w:val="99"/>
    <w:semiHidden/>
    <w:unhideWhenUsed/>
    <w:rsid w:val="000A3C19"/>
    <w:rPr>
      <w:color w:val="0000FF"/>
      <w:u w:val="single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13279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20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6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686</Words>
  <Characters>392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Zubienė</dc:creator>
  <cp:keywords/>
  <dc:description/>
  <cp:lastModifiedBy>Emilija Baranauskaitė</cp:lastModifiedBy>
  <cp:revision>7</cp:revision>
  <cp:lastPrinted>2023-03-20T09:38:00Z</cp:lastPrinted>
  <dcterms:created xsi:type="dcterms:W3CDTF">2024-03-05T09:21:00Z</dcterms:created>
  <dcterms:modified xsi:type="dcterms:W3CDTF">2024-03-29T06:44:00Z</dcterms:modified>
</cp:coreProperties>
</file>