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A5FE2" w14:textId="77777777" w:rsidR="00A0773D" w:rsidRPr="00723B90" w:rsidRDefault="00A0773D" w:rsidP="00A0773D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520EEB07" wp14:editId="215B490E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D2EA7" w14:textId="77777777" w:rsidR="00A0773D" w:rsidRPr="00D741F6" w:rsidRDefault="00A0773D" w:rsidP="00A0773D">
      <w:pPr>
        <w:pStyle w:val="Antrat1"/>
        <w:spacing w:line="276" w:lineRule="auto"/>
        <w:rPr>
          <w:sz w:val="28"/>
          <w:szCs w:val="28"/>
        </w:rPr>
      </w:pPr>
      <w:r w:rsidRPr="00D741F6">
        <w:rPr>
          <w:sz w:val="28"/>
          <w:szCs w:val="28"/>
        </w:rPr>
        <w:t>KLAIPĖDOS RAJONO SAVIVALDYBĖS TARYBA</w:t>
      </w:r>
    </w:p>
    <w:p w14:paraId="12A291B2" w14:textId="7F41DE01" w:rsidR="00EB06D4" w:rsidRPr="004E1D9B" w:rsidRDefault="00A0773D" w:rsidP="00A0773D">
      <w:pPr>
        <w:pStyle w:val="Antrat1"/>
        <w:spacing w:line="276" w:lineRule="auto"/>
        <w:rPr>
          <w:sz w:val="28"/>
          <w:szCs w:val="28"/>
        </w:rPr>
      </w:pPr>
      <w:r w:rsidRPr="00D741F6">
        <w:rPr>
          <w:sz w:val="28"/>
          <w:szCs w:val="28"/>
        </w:rPr>
        <w:t>SPRENDIMAS</w:t>
      </w:r>
      <w:r w:rsidRPr="00D741F6">
        <w:rPr>
          <w:sz w:val="28"/>
          <w:szCs w:val="28"/>
        </w:rPr>
        <w:br w:type="textWrapping" w:clear="all"/>
      </w:r>
      <w:r w:rsidR="00FC7CE7" w:rsidRPr="004E1D9B">
        <w:rPr>
          <w:sz w:val="28"/>
          <w:szCs w:val="28"/>
        </w:rPr>
        <w:t>DĖL KLAIPĖDOS RAJONO SAVIVALDYBĖS TARYBOS 202</w:t>
      </w:r>
      <w:r w:rsidR="00F949E1">
        <w:rPr>
          <w:sz w:val="28"/>
          <w:szCs w:val="28"/>
        </w:rPr>
        <w:t>3</w:t>
      </w:r>
      <w:r w:rsidR="00FC7CE7" w:rsidRPr="004E1D9B">
        <w:rPr>
          <w:sz w:val="28"/>
          <w:szCs w:val="28"/>
        </w:rPr>
        <w:t xml:space="preserve"> M.</w:t>
      </w:r>
      <w:r>
        <w:rPr>
          <w:sz w:val="28"/>
          <w:szCs w:val="28"/>
        </w:rPr>
        <w:br/>
      </w:r>
      <w:r w:rsidR="00F949E1">
        <w:rPr>
          <w:sz w:val="28"/>
          <w:szCs w:val="28"/>
        </w:rPr>
        <w:t>GRUODŽ</w:t>
      </w:r>
      <w:r w:rsidR="00FC7CE7" w:rsidRPr="004E1D9B">
        <w:rPr>
          <w:sz w:val="28"/>
          <w:szCs w:val="28"/>
        </w:rPr>
        <w:t xml:space="preserve">IO </w:t>
      </w:r>
      <w:r w:rsidR="00F949E1">
        <w:rPr>
          <w:sz w:val="28"/>
          <w:szCs w:val="28"/>
        </w:rPr>
        <w:t>1</w:t>
      </w:r>
      <w:r w:rsidR="00FC7CE7" w:rsidRPr="004E1D9B">
        <w:rPr>
          <w:sz w:val="28"/>
          <w:szCs w:val="28"/>
        </w:rPr>
        <w:t xml:space="preserve"> D. SPRENDIMO NR. T11-3</w:t>
      </w:r>
      <w:r w:rsidR="00F949E1">
        <w:rPr>
          <w:sz w:val="28"/>
          <w:szCs w:val="28"/>
        </w:rPr>
        <w:t>84</w:t>
      </w:r>
      <w:r w:rsidR="00FC7CE7" w:rsidRPr="004E1D9B">
        <w:rPr>
          <w:sz w:val="28"/>
          <w:szCs w:val="28"/>
        </w:rPr>
        <w:t xml:space="preserve"> „DĖL KLAIPĖDOS RAJONO</w:t>
      </w:r>
      <w:r>
        <w:rPr>
          <w:sz w:val="28"/>
          <w:szCs w:val="28"/>
        </w:rPr>
        <w:br/>
      </w:r>
      <w:r w:rsidR="00F949E1">
        <w:rPr>
          <w:sz w:val="28"/>
          <w:szCs w:val="28"/>
        </w:rPr>
        <w:t>TURIZMO INFORMACIJOS</w:t>
      </w:r>
      <w:r w:rsidR="00FC7CE7" w:rsidRPr="004E1D9B">
        <w:rPr>
          <w:sz w:val="28"/>
          <w:szCs w:val="28"/>
        </w:rPr>
        <w:t xml:space="preserve"> CENTRO TEIKIAMŲ PASLAUGŲ KAINŲ</w:t>
      </w:r>
      <w:r>
        <w:rPr>
          <w:sz w:val="28"/>
          <w:szCs w:val="28"/>
        </w:rPr>
        <w:br/>
      </w:r>
      <w:r w:rsidR="00FC7CE7" w:rsidRPr="004E1D9B">
        <w:rPr>
          <w:sz w:val="28"/>
          <w:szCs w:val="28"/>
        </w:rPr>
        <w:t>NUSTATYMO“ PAKEITIMO</w:t>
      </w:r>
    </w:p>
    <w:p w14:paraId="01BC177C" w14:textId="230A1E9D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r w:rsidR="00FC7CE7">
        <w:rPr>
          <w:rFonts w:ascii="Arial" w:hAnsi="Arial" w:cs="Arial"/>
        </w:rPr>
        <w:t>kov</w:t>
      </w:r>
      <w:r w:rsidRPr="00EB06D4">
        <w:rPr>
          <w:rFonts w:ascii="Arial" w:hAnsi="Arial" w:cs="Arial"/>
        </w:rPr>
        <w:t>o</w:t>
      </w:r>
      <w:r w:rsidR="00A0773D">
        <w:rPr>
          <w:rFonts w:ascii="Arial" w:hAnsi="Arial" w:cs="Arial"/>
        </w:rPr>
        <w:t xml:space="preserve"> 28</w:t>
      </w:r>
      <w:r w:rsidRPr="00EB06D4">
        <w:rPr>
          <w:rFonts w:ascii="Arial" w:hAnsi="Arial" w:cs="Arial"/>
        </w:rPr>
        <w:t xml:space="preserve"> d. Nr. T11-</w:t>
      </w:r>
      <w:r w:rsidR="00E01D4E">
        <w:rPr>
          <w:rFonts w:ascii="Arial" w:hAnsi="Arial" w:cs="Arial"/>
        </w:rPr>
        <w:t>151</w:t>
      </w:r>
    </w:p>
    <w:p w14:paraId="27DD9DE8" w14:textId="77777777" w:rsidR="00EB06D4" w:rsidRDefault="00EB06D4" w:rsidP="000329BE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5E50FF7C" w:rsidR="00EB06D4" w:rsidRPr="00EB06D4" w:rsidRDefault="00EB06D4" w:rsidP="00C96C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 15 straipsnio 2 dalies 29 punktu, n u s p r e n d ž i a:</w:t>
      </w:r>
    </w:p>
    <w:p w14:paraId="004A8209" w14:textId="77777777" w:rsidR="00F949E1" w:rsidRDefault="00F949E1" w:rsidP="00C96C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 xml:space="preserve">Pakeisti Klaipėdos rajono savivaldybės tarybos 2023 m. gruodžio 1 d. sprendimą Nr. T11-384 „Dėl </w:t>
      </w:r>
      <w:r w:rsidRPr="00EB06D4">
        <w:rPr>
          <w:rFonts w:ascii="Arial" w:hAnsi="Arial" w:cs="Arial"/>
        </w:rPr>
        <w:t xml:space="preserve">Klaipėdos rajono </w:t>
      </w:r>
      <w:r>
        <w:rPr>
          <w:rFonts w:ascii="Arial" w:hAnsi="Arial" w:cs="Arial"/>
        </w:rPr>
        <w:t>turizmo</w:t>
      </w:r>
      <w:r w:rsidRPr="00EB06D4">
        <w:rPr>
          <w:rFonts w:ascii="Arial" w:hAnsi="Arial" w:cs="Arial"/>
        </w:rPr>
        <w:t xml:space="preserve"> centro teikiamų paslaugų kain</w:t>
      </w:r>
      <w:r>
        <w:rPr>
          <w:rFonts w:ascii="Arial" w:hAnsi="Arial" w:cs="Arial"/>
        </w:rPr>
        <w:t>ų nustatymo“:</w:t>
      </w:r>
    </w:p>
    <w:p w14:paraId="456B3DE7" w14:textId="77777777" w:rsidR="00F949E1" w:rsidRPr="00C96CA6" w:rsidRDefault="00F949E1" w:rsidP="00C96C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C96CA6">
        <w:rPr>
          <w:rFonts w:ascii="Arial" w:hAnsi="Arial" w:cs="Arial"/>
        </w:rPr>
        <w:t>1.1. Pakeisti 1.3 papunktį ir jį išdėstyti taip:</w:t>
      </w:r>
    </w:p>
    <w:p w14:paraId="3E32AE52" w14:textId="26BFC013" w:rsidR="00F949E1" w:rsidRPr="00C96CA6" w:rsidRDefault="00C96CA6" w:rsidP="00C96CA6">
      <w:pPr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„</w:t>
      </w:r>
      <w:r w:rsidR="00F949E1" w:rsidRPr="00C96CA6">
        <w:rPr>
          <w:rFonts w:ascii="Arial" w:hAnsi="Arial" w:cs="Arial"/>
          <w:lang w:eastAsia="lt-LT"/>
        </w:rPr>
        <w:t xml:space="preserve">1.3. Suvenyrams, meno dirbiniams, turistinei atributikai taikomas antkainis – 20 proc. </w:t>
      </w:r>
      <w:r w:rsidR="00F949E1" w:rsidRPr="00C96CA6">
        <w:rPr>
          <w:rFonts w:ascii="Arial" w:hAnsi="Arial" w:cs="Arial"/>
        </w:rPr>
        <w:t>Nustatytas antkainis nėra taikomas</w:t>
      </w:r>
      <w:r w:rsidR="00F949E1" w:rsidRPr="00C96CA6">
        <w:rPr>
          <w:rFonts w:ascii="Arial" w:hAnsi="Arial" w:cs="Arial"/>
          <w:lang w:eastAsia="lt-LT"/>
        </w:rPr>
        <w:t xml:space="preserve"> a</w:t>
      </w:r>
      <w:r w:rsidR="00F949E1" w:rsidRPr="00C96CA6">
        <w:rPr>
          <w:rFonts w:ascii="Arial" w:hAnsi="Arial" w:cs="Arial"/>
          <w:color w:val="000000" w:themeColor="text1"/>
        </w:rPr>
        <w:t>smenims, turintiems</w:t>
      </w:r>
      <w:r w:rsidR="00F949E1" w:rsidRPr="00C96CA6">
        <w:rPr>
          <w:rFonts w:ascii="Arial" w:hAnsi="Arial" w:cs="Arial"/>
        </w:rPr>
        <w:t xml:space="preserve"> Klaipėdos rajono savivaldybės gyventojo kortelę.</w:t>
      </w:r>
      <w:r>
        <w:rPr>
          <w:rFonts w:ascii="Arial" w:hAnsi="Arial" w:cs="Arial"/>
        </w:rPr>
        <w:t>“</w:t>
      </w:r>
    </w:p>
    <w:p w14:paraId="39565B21" w14:textId="77614452" w:rsidR="00F949E1" w:rsidRPr="00C96CA6" w:rsidRDefault="00F949E1" w:rsidP="00C96CA6">
      <w:pPr>
        <w:pStyle w:val="Betarp"/>
        <w:spacing w:line="276" w:lineRule="auto"/>
        <w:ind w:firstLine="1134"/>
        <w:jc w:val="both"/>
        <w:rPr>
          <w:rFonts w:ascii="Arial" w:hAnsi="Arial" w:cs="Arial"/>
          <w:sz w:val="22"/>
          <w:szCs w:val="22"/>
        </w:rPr>
      </w:pPr>
      <w:r w:rsidRPr="00C96CA6">
        <w:rPr>
          <w:rFonts w:ascii="Arial" w:hAnsi="Arial" w:cs="Arial"/>
        </w:rPr>
        <w:t>1.</w:t>
      </w:r>
      <w:r w:rsidR="00C96CA6">
        <w:rPr>
          <w:rFonts w:ascii="Arial" w:hAnsi="Arial" w:cs="Arial"/>
        </w:rPr>
        <w:t>2</w:t>
      </w:r>
      <w:r w:rsidRPr="00C96CA6">
        <w:rPr>
          <w:rFonts w:ascii="Arial" w:hAnsi="Arial" w:cs="Arial"/>
        </w:rPr>
        <w:t>. Pakeisti 1.9 papunktį ir jį išdėstyti taip:</w:t>
      </w:r>
    </w:p>
    <w:p w14:paraId="40F2C493" w14:textId="7EF7AB58" w:rsidR="00F949E1" w:rsidRPr="00C96CA6" w:rsidRDefault="00C96CA6" w:rsidP="00C96CA6">
      <w:pPr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lt-LT"/>
        </w:rPr>
        <w:t>„</w:t>
      </w:r>
      <w:r w:rsidR="00F949E1" w:rsidRPr="00C96CA6">
        <w:rPr>
          <w:rFonts w:ascii="Arial" w:hAnsi="Arial" w:cs="Arial"/>
          <w:color w:val="000000"/>
          <w:lang w:eastAsia="lt-LT"/>
        </w:rPr>
        <w:t xml:space="preserve">1.19. Edukacinė programa „Jūrinis mazgas“ suaugusiajam – 5,00 Eur, moksleiviui – 4,00 Eur. </w:t>
      </w:r>
      <w:r w:rsidR="00CD6D17" w:rsidRPr="00C96CA6">
        <w:rPr>
          <w:rFonts w:ascii="Arial" w:hAnsi="Arial" w:cs="Arial"/>
        </w:rPr>
        <w:t>A</w:t>
      </w:r>
      <w:r w:rsidR="00CD6D17" w:rsidRPr="00C96CA6">
        <w:rPr>
          <w:rFonts w:ascii="Arial" w:hAnsi="Arial" w:cs="Arial"/>
          <w:color w:val="000000" w:themeColor="text1"/>
        </w:rPr>
        <w:t>smenims, turintiems</w:t>
      </w:r>
      <w:r w:rsidR="00CD6D17" w:rsidRPr="00C96CA6">
        <w:rPr>
          <w:rFonts w:ascii="Arial" w:hAnsi="Arial" w:cs="Arial"/>
        </w:rPr>
        <w:t xml:space="preserve"> Klaipėdos rajono savivaldybės gyventojo kortelę</w:t>
      </w:r>
      <w:r w:rsidR="00CD6D17">
        <w:rPr>
          <w:rFonts w:ascii="Arial" w:hAnsi="Arial" w:cs="Arial"/>
        </w:rPr>
        <w:t>,</w:t>
      </w:r>
      <w:r w:rsidR="00CD6D17" w:rsidRPr="00C96CA6">
        <w:rPr>
          <w:rFonts w:ascii="Arial" w:hAnsi="Arial" w:cs="Arial"/>
        </w:rPr>
        <w:t xml:space="preserve"> taikoma 50 proc. nuolaida</w:t>
      </w:r>
      <w:r w:rsidR="00F949E1" w:rsidRPr="00C96CA6">
        <w:rPr>
          <w:rFonts w:ascii="Arial" w:hAnsi="Arial" w:cs="Arial"/>
        </w:rPr>
        <w:t>.</w:t>
      </w:r>
      <w:r>
        <w:rPr>
          <w:rFonts w:ascii="Arial" w:hAnsi="Arial" w:cs="Arial"/>
        </w:rPr>
        <w:t>“</w:t>
      </w:r>
    </w:p>
    <w:p w14:paraId="3C6C0F19" w14:textId="7B3AE60C" w:rsidR="00F949E1" w:rsidRPr="00C96CA6" w:rsidRDefault="00F949E1" w:rsidP="00C96CA6">
      <w:pPr>
        <w:pStyle w:val="Betarp"/>
        <w:spacing w:line="276" w:lineRule="auto"/>
        <w:ind w:firstLine="1134"/>
        <w:jc w:val="both"/>
        <w:rPr>
          <w:rFonts w:ascii="Arial" w:eastAsiaTheme="minorHAnsi" w:hAnsi="Arial" w:cs="Arial"/>
          <w:sz w:val="22"/>
          <w:szCs w:val="22"/>
        </w:rPr>
      </w:pPr>
      <w:r w:rsidRPr="00C96CA6">
        <w:rPr>
          <w:rFonts w:ascii="Arial" w:hAnsi="Arial" w:cs="Arial"/>
        </w:rPr>
        <w:t>1.</w:t>
      </w:r>
      <w:r w:rsidR="00C96CA6">
        <w:rPr>
          <w:rFonts w:ascii="Arial" w:hAnsi="Arial" w:cs="Arial"/>
        </w:rPr>
        <w:t>3</w:t>
      </w:r>
      <w:r w:rsidRPr="00C96CA6">
        <w:rPr>
          <w:rFonts w:ascii="Arial" w:hAnsi="Arial" w:cs="Arial"/>
        </w:rPr>
        <w:t>. Pakeisti 1.24 papunktį ir jį išdėstyti taip:</w:t>
      </w:r>
    </w:p>
    <w:p w14:paraId="188C07CD" w14:textId="03877595" w:rsidR="00F949E1" w:rsidRPr="00C96CA6" w:rsidRDefault="00C96CA6" w:rsidP="00C96CA6">
      <w:pPr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r>
        <w:rPr>
          <w:rFonts w:ascii="Arial" w:hAnsi="Arial" w:cs="Arial"/>
          <w:color w:val="000000"/>
          <w:lang w:eastAsia="lt-LT"/>
        </w:rPr>
        <w:t>„</w:t>
      </w:r>
      <w:r w:rsidR="00F949E1" w:rsidRPr="00C96CA6">
        <w:rPr>
          <w:rFonts w:ascii="Arial" w:hAnsi="Arial" w:cs="Arial"/>
          <w:color w:val="000000"/>
          <w:lang w:eastAsia="lt-LT"/>
        </w:rPr>
        <w:t>1.24. Edukacinis užsiėmimas „Drevernos vėtrungėlės dažymas“ suaugusiam – 5,00 Eur, moksleiviui – 5</w:t>
      </w:r>
      <w:r w:rsidR="003B28BB">
        <w:rPr>
          <w:rFonts w:ascii="Arial" w:hAnsi="Arial" w:cs="Arial"/>
          <w:color w:val="000000"/>
          <w:lang w:eastAsia="lt-LT"/>
        </w:rPr>
        <w:t>,00</w:t>
      </w:r>
      <w:r w:rsidR="00F949E1" w:rsidRPr="00C96CA6">
        <w:rPr>
          <w:rFonts w:ascii="Arial" w:hAnsi="Arial" w:cs="Arial"/>
          <w:color w:val="000000"/>
          <w:lang w:eastAsia="lt-LT"/>
        </w:rPr>
        <w:t xml:space="preserve"> Eur. </w:t>
      </w:r>
      <w:r w:rsidR="00F949E1" w:rsidRPr="00C96CA6">
        <w:rPr>
          <w:rFonts w:ascii="Arial" w:hAnsi="Arial" w:cs="Arial"/>
        </w:rPr>
        <w:t>A</w:t>
      </w:r>
      <w:r w:rsidR="00F949E1" w:rsidRPr="00C96CA6">
        <w:rPr>
          <w:rFonts w:ascii="Arial" w:hAnsi="Arial" w:cs="Arial"/>
          <w:color w:val="000000" w:themeColor="text1"/>
        </w:rPr>
        <w:t>smenims, turintiems</w:t>
      </w:r>
      <w:r w:rsidR="00F949E1" w:rsidRPr="00C96CA6">
        <w:rPr>
          <w:rFonts w:ascii="Arial" w:hAnsi="Arial" w:cs="Arial"/>
        </w:rPr>
        <w:t xml:space="preserve"> Klaipėdos rajono savivaldybės gyventojo kortelę</w:t>
      </w:r>
      <w:r w:rsidR="00CD6D17">
        <w:rPr>
          <w:rFonts w:ascii="Arial" w:hAnsi="Arial" w:cs="Arial"/>
        </w:rPr>
        <w:t>,</w:t>
      </w:r>
      <w:r w:rsidR="00F949E1" w:rsidRPr="00C96CA6">
        <w:rPr>
          <w:rFonts w:ascii="Arial" w:hAnsi="Arial" w:cs="Arial"/>
        </w:rPr>
        <w:t xml:space="preserve"> taikoma 50 proc. nuolaida.</w:t>
      </w:r>
      <w:r>
        <w:rPr>
          <w:rFonts w:ascii="Arial" w:hAnsi="Arial" w:cs="Arial"/>
        </w:rPr>
        <w:t>“</w:t>
      </w:r>
    </w:p>
    <w:p w14:paraId="677FAF2E" w14:textId="6511D23C" w:rsidR="00FC7CE7" w:rsidRDefault="00D17D00" w:rsidP="00C96CA6">
      <w:pPr>
        <w:spacing w:line="276" w:lineRule="auto"/>
        <w:ind w:firstLine="1134"/>
        <w:jc w:val="both"/>
        <w:rPr>
          <w:rFonts w:ascii="Arial" w:hAnsi="Arial" w:cs="Arial"/>
        </w:rPr>
      </w:pPr>
      <w:r w:rsidRPr="00C96CA6">
        <w:rPr>
          <w:rFonts w:ascii="Arial" w:hAnsi="Arial" w:cs="Arial"/>
        </w:rPr>
        <w:t>2</w:t>
      </w:r>
      <w:r w:rsidR="00FC7CE7" w:rsidRPr="00C96CA6">
        <w:rPr>
          <w:rFonts w:ascii="Arial" w:hAnsi="Arial" w:cs="Arial"/>
        </w:rPr>
        <w:t>. Nustatyti, kad</w:t>
      </w:r>
      <w:r w:rsidR="007F3F3E" w:rsidRPr="00C96CA6">
        <w:rPr>
          <w:rFonts w:ascii="Arial" w:hAnsi="Arial" w:cs="Arial"/>
        </w:rPr>
        <w:t xml:space="preserve"> nuolaidos</w:t>
      </w:r>
      <w:r w:rsidR="00BD0300" w:rsidRPr="00C96CA6">
        <w:rPr>
          <w:rFonts w:ascii="Arial" w:hAnsi="Arial" w:cs="Arial"/>
        </w:rPr>
        <w:t xml:space="preserve"> a</w:t>
      </w:r>
      <w:r w:rsidR="007F3F3E" w:rsidRPr="00C96CA6">
        <w:rPr>
          <w:rFonts w:ascii="Arial" w:hAnsi="Arial" w:cs="Arial"/>
          <w:color w:val="000000" w:themeColor="text1"/>
        </w:rPr>
        <w:t>smenims, turintiems</w:t>
      </w:r>
      <w:r w:rsidR="007F3F3E" w:rsidRPr="00BD0300">
        <w:rPr>
          <w:rFonts w:ascii="Arial" w:hAnsi="Arial" w:cs="Arial"/>
        </w:rPr>
        <w:t xml:space="preserve"> Klaipėdos rajono savivaldybės gyventojo kortelę, </w:t>
      </w:r>
      <w:r w:rsidR="00FC7CE7" w:rsidRPr="00BD0300">
        <w:rPr>
          <w:rFonts w:ascii="Arial" w:hAnsi="Arial" w:cs="Arial"/>
        </w:rPr>
        <w:t>pradedam</w:t>
      </w:r>
      <w:r w:rsidR="00BD0300" w:rsidRPr="00BD0300">
        <w:rPr>
          <w:rFonts w:ascii="Arial" w:hAnsi="Arial" w:cs="Arial"/>
        </w:rPr>
        <w:t>os</w:t>
      </w:r>
      <w:r w:rsidR="00FC7CE7" w:rsidRPr="00BD0300">
        <w:rPr>
          <w:rFonts w:ascii="Arial" w:hAnsi="Arial" w:cs="Arial"/>
        </w:rPr>
        <w:t xml:space="preserve"> taikyti, kai aktyvinama Klaipėdos rajono savivaldybės gyventojo („Atviri horizontai“) kortelės sistema.</w:t>
      </w:r>
    </w:p>
    <w:p w14:paraId="7B6A3138" w14:textId="46499877" w:rsidR="00EB06D4" w:rsidRDefault="00C976A2" w:rsidP="00A0773D">
      <w:pPr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DB633C">
        <w:rPr>
          <w:rFonts w:ascii="Arial" w:hAnsi="Arial" w:cs="Arial"/>
        </w:rPr>
        <w:t xml:space="preserve">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064DE74F" w14:textId="7A547CB3" w:rsidR="00147E4A" w:rsidRDefault="00A0773D" w:rsidP="00A0773D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147E4A" w:rsidSect="004D5B97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F7EC9" w14:textId="77777777" w:rsidR="004D5B97" w:rsidRDefault="004D5B97">
      <w:r>
        <w:separator/>
      </w:r>
    </w:p>
  </w:endnote>
  <w:endnote w:type="continuationSeparator" w:id="0">
    <w:p w14:paraId="4A683519" w14:textId="77777777" w:rsidR="004D5B97" w:rsidRDefault="004D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77A66" w14:textId="77777777" w:rsidR="004D5B97" w:rsidRDefault="004D5B97">
      <w:r>
        <w:separator/>
      </w:r>
    </w:p>
  </w:footnote>
  <w:footnote w:type="continuationSeparator" w:id="0">
    <w:p w14:paraId="4785FC51" w14:textId="77777777" w:rsidR="004D5B97" w:rsidRDefault="004D5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56D7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65A3B"/>
    <w:rsid w:val="0007440E"/>
    <w:rsid w:val="00075DE1"/>
    <w:rsid w:val="00097A66"/>
    <w:rsid w:val="000A0356"/>
    <w:rsid w:val="000A1F7B"/>
    <w:rsid w:val="000A20A0"/>
    <w:rsid w:val="000B4D49"/>
    <w:rsid w:val="000D0160"/>
    <w:rsid w:val="000D1BB3"/>
    <w:rsid w:val="000E195D"/>
    <w:rsid w:val="000E316D"/>
    <w:rsid w:val="000E7500"/>
    <w:rsid w:val="000F3C80"/>
    <w:rsid w:val="000F6726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47E4A"/>
    <w:rsid w:val="001531A0"/>
    <w:rsid w:val="00155682"/>
    <w:rsid w:val="001560F7"/>
    <w:rsid w:val="001567CB"/>
    <w:rsid w:val="00172ED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4D09"/>
    <w:rsid w:val="002152F5"/>
    <w:rsid w:val="002156CC"/>
    <w:rsid w:val="00222828"/>
    <w:rsid w:val="002279A9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46160"/>
    <w:rsid w:val="00250B1B"/>
    <w:rsid w:val="00264D44"/>
    <w:rsid w:val="00272A21"/>
    <w:rsid w:val="0027545A"/>
    <w:rsid w:val="00285E35"/>
    <w:rsid w:val="00290676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5F85"/>
    <w:rsid w:val="002E5B45"/>
    <w:rsid w:val="002F0722"/>
    <w:rsid w:val="002F1166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75F6F"/>
    <w:rsid w:val="003813B2"/>
    <w:rsid w:val="0039023C"/>
    <w:rsid w:val="0039175C"/>
    <w:rsid w:val="00392CD6"/>
    <w:rsid w:val="003A18E7"/>
    <w:rsid w:val="003A2057"/>
    <w:rsid w:val="003A546E"/>
    <w:rsid w:val="003A65EC"/>
    <w:rsid w:val="003B0414"/>
    <w:rsid w:val="003B28BB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4561F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7A8B"/>
    <w:rsid w:val="004B1CEB"/>
    <w:rsid w:val="004B3EF7"/>
    <w:rsid w:val="004C162C"/>
    <w:rsid w:val="004C24FD"/>
    <w:rsid w:val="004D5B97"/>
    <w:rsid w:val="004E1D9B"/>
    <w:rsid w:val="004E30E8"/>
    <w:rsid w:val="004E5037"/>
    <w:rsid w:val="004F2329"/>
    <w:rsid w:val="004F5F73"/>
    <w:rsid w:val="004F5FB3"/>
    <w:rsid w:val="004F6C40"/>
    <w:rsid w:val="00504864"/>
    <w:rsid w:val="00505784"/>
    <w:rsid w:val="00506DE9"/>
    <w:rsid w:val="005118E9"/>
    <w:rsid w:val="00522C33"/>
    <w:rsid w:val="00524766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12961"/>
    <w:rsid w:val="00620A3B"/>
    <w:rsid w:val="00634770"/>
    <w:rsid w:val="00636DBE"/>
    <w:rsid w:val="00651547"/>
    <w:rsid w:val="006518B3"/>
    <w:rsid w:val="00657B11"/>
    <w:rsid w:val="00661D65"/>
    <w:rsid w:val="0066289C"/>
    <w:rsid w:val="006674EB"/>
    <w:rsid w:val="00667F14"/>
    <w:rsid w:val="00672D37"/>
    <w:rsid w:val="00686650"/>
    <w:rsid w:val="00686D8D"/>
    <w:rsid w:val="00687D79"/>
    <w:rsid w:val="00693E0C"/>
    <w:rsid w:val="006B61A7"/>
    <w:rsid w:val="006B63E7"/>
    <w:rsid w:val="006C20E2"/>
    <w:rsid w:val="006C30DF"/>
    <w:rsid w:val="006C5F00"/>
    <w:rsid w:val="006D2B01"/>
    <w:rsid w:val="006D3DF6"/>
    <w:rsid w:val="006D7468"/>
    <w:rsid w:val="006E2B3F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4993"/>
    <w:rsid w:val="0078582A"/>
    <w:rsid w:val="00793FEF"/>
    <w:rsid w:val="007A1329"/>
    <w:rsid w:val="007A30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3F3E"/>
    <w:rsid w:val="007F6981"/>
    <w:rsid w:val="008071A6"/>
    <w:rsid w:val="008256E7"/>
    <w:rsid w:val="00830B4E"/>
    <w:rsid w:val="00834734"/>
    <w:rsid w:val="00840D19"/>
    <w:rsid w:val="00845729"/>
    <w:rsid w:val="00852342"/>
    <w:rsid w:val="00860248"/>
    <w:rsid w:val="00861982"/>
    <w:rsid w:val="008709A7"/>
    <w:rsid w:val="008774FA"/>
    <w:rsid w:val="0087780D"/>
    <w:rsid w:val="00887A7C"/>
    <w:rsid w:val="00894D73"/>
    <w:rsid w:val="008A4DFF"/>
    <w:rsid w:val="008A57EC"/>
    <w:rsid w:val="008B0DBA"/>
    <w:rsid w:val="008B4026"/>
    <w:rsid w:val="008B6EA9"/>
    <w:rsid w:val="008C0AE8"/>
    <w:rsid w:val="008C25C5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72E8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0773D"/>
    <w:rsid w:val="00A122B3"/>
    <w:rsid w:val="00A15292"/>
    <w:rsid w:val="00A21DD1"/>
    <w:rsid w:val="00A24850"/>
    <w:rsid w:val="00A27C6B"/>
    <w:rsid w:val="00A42511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72AA"/>
    <w:rsid w:val="00AA5BEA"/>
    <w:rsid w:val="00AB09CC"/>
    <w:rsid w:val="00AB1D7A"/>
    <w:rsid w:val="00AC0727"/>
    <w:rsid w:val="00AC31A9"/>
    <w:rsid w:val="00AC5ABE"/>
    <w:rsid w:val="00AD02C2"/>
    <w:rsid w:val="00AD3309"/>
    <w:rsid w:val="00AD3D2B"/>
    <w:rsid w:val="00AD6C32"/>
    <w:rsid w:val="00AE6592"/>
    <w:rsid w:val="00AE6815"/>
    <w:rsid w:val="00AF4C7A"/>
    <w:rsid w:val="00AF4D92"/>
    <w:rsid w:val="00B0788C"/>
    <w:rsid w:val="00B10939"/>
    <w:rsid w:val="00B12B3B"/>
    <w:rsid w:val="00B12FCF"/>
    <w:rsid w:val="00B27C98"/>
    <w:rsid w:val="00B304E5"/>
    <w:rsid w:val="00B334F0"/>
    <w:rsid w:val="00B37A04"/>
    <w:rsid w:val="00B42471"/>
    <w:rsid w:val="00B42994"/>
    <w:rsid w:val="00B455D9"/>
    <w:rsid w:val="00B475DD"/>
    <w:rsid w:val="00B562FE"/>
    <w:rsid w:val="00B5721E"/>
    <w:rsid w:val="00B574F7"/>
    <w:rsid w:val="00B67BEA"/>
    <w:rsid w:val="00B70542"/>
    <w:rsid w:val="00B707C5"/>
    <w:rsid w:val="00B72EBC"/>
    <w:rsid w:val="00B74117"/>
    <w:rsid w:val="00B75978"/>
    <w:rsid w:val="00B77F78"/>
    <w:rsid w:val="00B912CF"/>
    <w:rsid w:val="00B91785"/>
    <w:rsid w:val="00B9599A"/>
    <w:rsid w:val="00B96C91"/>
    <w:rsid w:val="00BA2577"/>
    <w:rsid w:val="00BC249E"/>
    <w:rsid w:val="00BC2D0D"/>
    <w:rsid w:val="00BC7FA5"/>
    <w:rsid w:val="00BD0300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77ED"/>
    <w:rsid w:val="00C663B4"/>
    <w:rsid w:val="00C8076F"/>
    <w:rsid w:val="00C80E87"/>
    <w:rsid w:val="00C91710"/>
    <w:rsid w:val="00C95828"/>
    <w:rsid w:val="00C96CA6"/>
    <w:rsid w:val="00C976A2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D6D17"/>
    <w:rsid w:val="00CE1853"/>
    <w:rsid w:val="00D004A7"/>
    <w:rsid w:val="00D02257"/>
    <w:rsid w:val="00D032B3"/>
    <w:rsid w:val="00D11742"/>
    <w:rsid w:val="00D16A69"/>
    <w:rsid w:val="00D17D00"/>
    <w:rsid w:val="00D213D3"/>
    <w:rsid w:val="00D217A2"/>
    <w:rsid w:val="00D2640F"/>
    <w:rsid w:val="00D37CC0"/>
    <w:rsid w:val="00D50459"/>
    <w:rsid w:val="00D606CA"/>
    <w:rsid w:val="00D64B75"/>
    <w:rsid w:val="00D650AA"/>
    <w:rsid w:val="00D71882"/>
    <w:rsid w:val="00D7544A"/>
    <w:rsid w:val="00D8401A"/>
    <w:rsid w:val="00D85ABA"/>
    <w:rsid w:val="00D8676E"/>
    <w:rsid w:val="00DA381B"/>
    <w:rsid w:val="00DA3919"/>
    <w:rsid w:val="00DA56E2"/>
    <w:rsid w:val="00DB633C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585B"/>
    <w:rsid w:val="00E008EF"/>
    <w:rsid w:val="00E009D0"/>
    <w:rsid w:val="00E00F86"/>
    <w:rsid w:val="00E01D4E"/>
    <w:rsid w:val="00E04DAE"/>
    <w:rsid w:val="00E06F17"/>
    <w:rsid w:val="00E073B0"/>
    <w:rsid w:val="00E07685"/>
    <w:rsid w:val="00E10C88"/>
    <w:rsid w:val="00E24DA0"/>
    <w:rsid w:val="00E31A66"/>
    <w:rsid w:val="00E40399"/>
    <w:rsid w:val="00E44DF8"/>
    <w:rsid w:val="00E4563F"/>
    <w:rsid w:val="00E46F2F"/>
    <w:rsid w:val="00E518C8"/>
    <w:rsid w:val="00E61A51"/>
    <w:rsid w:val="00E64F6E"/>
    <w:rsid w:val="00E75A75"/>
    <w:rsid w:val="00E81F81"/>
    <w:rsid w:val="00E85C48"/>
    <w:rsid w:val="00E955EE"/>
    <w:rsid w:val="00EA357A"/>
    <w:rsid w:val="00EB06D4"/>
    <w:rsid w:val="00EC2E63"/>
    <w:rsid w:val="00EC3107"/>
    <w:rsid w:val="00EC4F90"/>
    <w:rsid w:val="00ED299E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3E12"/>
    <w:rsid w:val="00F35FE6"/>
    <w:rsid w:val="00F401FF"/>
    <w:rsid w:val="00F40AB9"/>
    <w:rsid w:val="00F47058"/>
    <w:rsid w:val="00F504FE"/>
    <w:rsid w:val="00F51B2A"/>
    <w:rsid w:val="00F54C6F"/>
    <w:rsid w:val="00F61583"/>
    <w:rsid w:val="00F660F6"/>
    <w:rsid w:val="00F76665"/>
    <w:rsid w:val="00F812B5"/>
    <w:rsid w:val="00F8305B"/>
    <w:rsid w:val="00F845CC"/>
    <w:rsid w:val="00F879B1"/>
    <w:rsid w:val="00F93EBC"/>
    <w:rsid w:val="00F949E1"/>
    <w:rsid w:val="00FA6925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774993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774993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1376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51</cp:revision>
  <cp:lastPrinted>2024-03-08T09:03:00Z</cp:lastPrinted>
  <dcterms:created xsi:type="dcterms:W3CDTF">2024-02-08T13:09:00Z</dcterms:created>
  <dcterms:modified xsi:type="dcterms:W3CDTF">2024-03-29T07:17:00Z</dcterms:modified>
</cp:coreProperties>
</file>