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A18E1" w14:textId="77777777" w:rsidR="00A3392C" w:rsidRPr="00FF462C" w:rsidRDefault="00A3392C" w:rsidP="00A3392C">
      <w:pPr>
        <w:spacing w:after="120" w:line="276" w:lineRule="auto"/>
        <w:jc w:val="center"/>
        <w:rPr>
          <w:rFonts w:ascii="Arial" w:hAnsi="Arial" w:cs="Arial"/>
          <w:b/>
          <w:bCs/>
          <w:sz w:val="16"/>
          <w:szCs w:val="16"/>
        </w:rPr>
      </w:pPr>
      <w:bookmarkStart w:id="0" w:name="data_metai"/>
      <w:r w:rsidRPr="00FF462C">
        <w:rPr>
          <w:b/>
          <w:bCs/>
          <w:noProof/>
        </w:rPr>
        <w:drawing>
          <wp:inline distT="0" distB="0" distL="0" distR="0" wp14:anchorId="6ECC7805" wp14:editId="35254B95">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1E950C6" w14:textId="77777777" w:rsidR="00A3392C" w:rsidRPr="00A3392C" w:rsidRDefault="00A3392C" w:rsidP="00A3392C">
      <w:pPr>
        <w:pStyle w:val="Antrat1"/>
        <w:spacing w:before="0" w:after="240"/>
        <w:jc w:val="center"/>
        <w:rPr>
          <w:rFonts w:ascii="Arial" w:hAnsi="Arial" w:cs="Arial"/>
          <w:b/>
          <w:bCs/>
          <w:color w:val="auto"/>
          <w:sz w:val="28"/>
          <w:szCs w:val="28"/>
        </w:rPr>
      </w:pPr>
      <w:r w:rsidRPr="00A3392C">
        <w:rPr>
          <w:rFonts w:ascii="Arial" w:hAnsi="Arial" w:cs="Arial"/>
          <w:b/>
          <w:bCs/>
          <w:color w:val="auto"/>
          <w:sz w:val="28"/>
          <w:szCs w:val="28"/>
        </w:rPr>
        <w:t>KLAIPĖDOS RAJONO SAVIVALDYBĖS TARYBA</w:t>
      </w:r>
    </w:p>
    <w:p w14:paraId="6FA4C387" w14:textId="77777777" w:rsidR="006D3F56" w:rsidRPr="00A3392C" w:rsidRDefault="006D3F56" w:rsidP="006D3F56">
      <w:pPr>
        <w:pStyle w:val="Antrat1"/>
        <w:jc w:val="center"/>
        <w:rPr>
          <w:rFonts w:ascii="Arial" w:hAnsi="Arial" w:cs="Arial"/>
          <w:b/>
          <w:bCs/>
          <w:color w:val="auto"/>
          <w:sz w:val="28"/>
          <w:szCs w:val="28"/>
        </w:rPr>
      </w:pPr>
      <w:r w:rsidRPr="00A3392C">
        <w:rPr>
          <w:rFonts w:ascii="Arial" w:hAnsi="Arial" w:cs="Arial"/>
          <w:b/>
          <w:bCs/>
          <w:color w:val="auto"/>
          <w:sz w:val="28"/>
          <w:szCs w:val="28"/>
        </w:rPr>
        <w:t>SPRENDIMAS</w:t>
      </w:r>
    </w:p>
    <w:p w14:paraId="1EEDF4E1" w14:textId="560CCAAD" w:rsidR="006D3F56" w:rsidRPr="002E2D97" w:rsidRDefault="006D3F56" w:rsidP="006D3F56">
      <w:pPr>
        <w:tabs>
          <w:tab w:val="left" w:pos="3450"/>
        </w:tabs>
        <w:spacing w:after="240" w:line="276" w:lineRule="auto"/>
        <w:jc w:val="center"/>
        <w:rPr>
          <w:rFonts w:ascii="Arial" w:hAnsi="Arial" w:cs="Arial"/>
          <w:b/>
          <w:sz w:val="28"/>
          <w:szCs w:val="28"/>
        </w:rPr>
      </w:pPr>
      <w:r w:rsidRPr="002E2D97">
        <w:rPr>
          <w:rFonts w:ascii="Arial" w:hAnsi="Arial" w:cs="Arial"/>
          <w:b/>
          <w:sz w:val="28"/>
          <w:szCs w:val="28"/>
        </w:rPr>
        <w:t>DĖL VIEŠOSIOS ĮSTAIGOS KLAIPĖDOS RAJONO SAVIVALDYBĖS</w:t>
      </w:r>
      <w:r w:rsidR="00A3392C" w:rsidRPr="002E2D97">
        <w:rPr>
          <w:rFonts w:ascii="Arial" w:hAnsi="Arial" w:cs="Arial"/>
          <w:b/>
          <w:sz w:val="28"/>
          <w:szCs w:val="28"/>
        </w:rPr>
        <w:br/>
      </w:r>
      <w:r w:rsidRPr="002E2D97">
        <w:rPr>
          <w:rFonts w:ascii="Arial" w:hAnsi="Arial" w:cs="Arial"/>
          <w:b/>
          <w:sz w:val="28"/>
          <w:szCs w:val="28"/>
        </w:rPr>
        <w:t>GARGŽDŲ PIRMINĖS SVEIKATOS PRIEŽIŪROS CENTRO 2023 METŲ</w:t>
      </w:r>
      <w:r w:rsidR="00A3392C" w:rsidRPr="002E2D97">
        <w:rPr>
          <w:rFonts w:ascii="Arial" w:hAnsi="Arial" w:cs="Arial"/>
          <w:b/>
          <w:sz w:val="28"/>
          <w:szCs w:val="28"/>
        </w:rPr>
        <w:br/>
      </w:r>
      <w:r w:rsidRPr="002E2D97">
        <w:rPr>
          <w:rFonts w:ascii="Arial" w:hAnsi="Arial" w:cs="Arial"/>
          <w:b/>
          <w:sz w:val="28"/>
          <w:szCs w:val="28"/>
        </w:rPr>
        <w:t>METINIO ATASKAITŲ RINKINIO TVIRTINIMO</w:t>
      </w:r>
    </w:p>
    <w:p w14:paraId="29D81642" w14:textId="3011F3A2" w:rsidR="006D3F56" w:rsidRPr="009F4CDE" w:rsidRDefault="006D3F56" w:rsidP="006D3F56">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balandžio </w:t>
      </w:r>
      <w:r w:rsidR="00A3392C">
        <w:rPr>
          <w:rFonts w:ascii="Arial" w:hAnsi="Arial" w:cs="Arial"/>
          <w:caps w:val="0"/>
          <w:sz w:val="24"/>
          <w:szCs w:val="24"/>
        </w:rPr>
        <w:t>25</w:t>
      </w:r>
      <w:r w:rsidRPr="009F4CDE">
        <w:rPr>
          <w:rFonts w:ascii="Arial" w:hAnsi="Arial" w:cs="Arial"/>
          <w:caps w:val="0"/>
          <w:sz w:val="24"/>
          <w:szCs w:val="24"/>
        </w:rPr>
        <w:t xml:space="preserve"> d. Nr. T11-</w:t>
      </w:r>
      <w:r w:rsidR="002E2D97">
        <w:rPr>
          <w:rFonts w:ascii="Arial" w:hAnsi="Arial" w:cs="Arial"/>
          <w:caps w:val="0"/>
          <w:sz w:val="24"/>
          <w:szCs w:val="24"/>
        </w:rPr>
        <w:t>204</w:t>
      </w:r>
      <w:r w:rsidRPr="009F4CDE">
        <w:rPr>
          <w:rFonts w:ascii="Arial" w:hAnsi="Arial" w:cs="Arial"/>
          <w:sz w:val="24"/>
          <w:szCs w:val="24"/>
        </w:rPr>
        <w:br/>
        <w:t>G</w:t>
      </w:r>
      <w:r w:rsidRPr="009F4CDE">
        <w:rPr>
          <w:rFonts w:ascii="Arial" w:hAnsi="Arial" w:cs="Arial"/>
          <w:caps w:val="0"/>
          <w:sz w:val="24"/>
          <w:szCs w:val="24"/>
        </w:rPr>
        <w:t>argždai</w:t>
      </w:r>
    </w:p>
    <w:bookmarkEnd w:id="0"/>
    <w:p w14:paraId="61DAB67E" w14:textId="15457F5D" w:rsidR="006D3F56" w:rsidRPr="00D17C0F" w:rsidRDefault="006D3F56" w:rsidP="006D3F56">
      <w:pPr>
        <w:tabs>
          <w:tab w:val="left" w:pos="3450"/>
        </w:tabs>
        <w:spacing w:line="276" w:lineRule="auto"/>
        <w:ind w:firstLine="1134"/>
        <w:jc w:val="both"/>
        <w:rPr>
          <w:rFonts w:ascii="Arial" w:hAnsi="Arial" w:cs="Arial"/>
          <w:sz w:val="24"/>
          <w:szCs w:val="24"/>
        </w:rPr>
      </w:pPr>
      <w:r w:rsidRPr="009F4CDE">
        <w:rPr>
          <w:rFonts w:ascii="Arial" w:hAnsi="Arial" w:cs="Arial"/>
          <w:sz w:val="24"/>
          <w:szCs w:val="24"/>
        </w:rPr>
        <w:t xml:space="preserve">Klaipėdos rajono savivaldybės taryba, vadovaudamasi Lietuvos Respublikos vietos savivaldos įstatymo 15 straipsnio 3 dalies 3 punktu, Klaipėdos rajono savivaldybės tarybos veiklos reglamento patvirtinto Klaipėdos rajono savivaldybės tarybos 2023 m. </w:t>
      </w:r>
      <w:r w:rsidR="00A3392C">
        <w:rPr>
          <w:rFonts w:ascii="Arial" w:hAnsi="Arial" w:cs="Arial"/>
          <w:sz w:val="24"/>
          <w:szCs w:val="24"/>
        </w:rPr>
        <w:br/>
      </w:r>
      <w:r w:rsidRPr="009F4CDE">
        <w:rPr>
          <w:rFonts w:ascii="Arial" w:hAnsi="Arial" w:cs="Arial"/>
          <w:sz w:val="24"/>
          <w:szCs w:val="24"/>
        </w:rPr>
        <w:t xml:space="preserve">kovo 30 d. sprendimu Nr. T11-109 „Dėl Klaipėdos rajono savivaldybės tarybos veiklos reglamento patvirtinimo“ 120.2, 121 </w:t>
      </w:r>
      <w:r w:rsidRPr="00D17C0F">
        <w:rPr>
          <w:rFonts w:ascii="Arial" w:hAnsi="Arial" w:cs="Arial"/>
          <w:sz w:val="24"/>
          <w:szCs w:val="24"/>
        </w:rPr>
        <w:t xml:space="preserve">punktais ir atsižvelgdama į viešosios įstaigos Klaipėdos rajono savivaldybės Gargždų </w:t>
      </w:r>
      <w:r w:rsidR="007C160C" w:rsidRPr="009F4CDE">
        <w:rPr>
          <w:rFonts w:ascii="Arial" w:hAnsi="Arial" w:cs="Arial"/>
          <w:sz w:val="24"/>
          <w:szCs w:val="24"/>
        </w:rPr>
        <w:t>pirminės sveikatos priežiūros centro 2024 m. balandžio 3 d. rašt</w:t>
      </w:r>
      <w:r w:rsidR="007C160C">
        <w:rPr>
          <w:rFonts w:ascii="Arial" w:hAnsi="Arial" w:cs="Arial"/>
          <w:sz w:val="24"/>
          <w:szCs w:val="24"/>
        </w:rPr>
        <w:t>us</w:t>
      </w:r>
      <w:r w:rsidR="007C160C" w:rsidRPr="009F4CDE">
        <w:rPr>
          <w:rFonts w:ascii="Arial" w:hAnsi="Arial" w:cs="Arial"/>
          <w:sz w:val="24"/>
          <w:szCs w:val="24"/>
        </w:rPr>
        <w:t xml:space="preserve"> Nr</w:t>
      </w:r>
      <w:r w:rsidR="007C160C" w:rsidRPr="00474544">
        <w:rPr>
          <w:rFonts w:ascii="Arial" w:hAnsi="Arial" w:cs="Arial"/>
          <w:sz w:val="24"/>
          <w:szCs w:val="24"/>
        </w:rPr>
        <w:t xml:space="preserve">. SD-238 </w:t>
      </w:r>
      <w:r w:rsidR="007C160C" w:rsidRPr="009F4CDE">
        <w:rPr>
          <w:rFonts w:ascii="Arial" w:hAnsi="Arial" w:cs="Arial"/>
          <w:sz w:val="24"/>
          <w:szCs w:val="24"/>
        </w:rPr>
        <w:t xml:space="preserve">„Dėl </w:t>
      </w:r>
      <w:r w:rsidR="007C160C">
        <w:rPr>
          <w:rFonts w:ascii="Arial" w:hAnsi="Arial" w:cs="Arial"/>
          <w:sz w:val="24"/>
          <w:szCs w:val="24"/>
        </w:rPr>
        <w:t>įstaigos 2023 metų finansinės ataskaitos teikimo</w:t>
      </w:r>
      <w:r w:rsidR="007C160C" w:rsidRPr="009F4CDE">
        <w:rPr>
          <w:rFonts w:ascii="Arial" w:hAnsi="Arial" w:cs="Arial"/>
          <w:sz w:val="24"/>
          <w:szCs w:val="24"/>
        </w:rPr>
        <w:t xml:space="preserve">“ </w:t>
      </w:r>
      <w:r w:rsidR="007C160C">
        <w:rPr>
          <w:rFonts w:ascii="Arial" w:hAnsi="Arial" w:cs="Arial"/>
          <w:sz w:val="24"/>
          <w:szCs w:val="24"/>
        </w:rPr>
        <w:t xml:space="preserve">ir Nr. SD-239 </w:t>
      </w:r>
      <w:r w:rsidR="007C160C" w:rsidRPr="00E956A6">
        <w:rPr>
          <w:rFonts w:ascii="Arial" w:hAnsi="Arial" w:cs="Arial"/>
          <w:sz w:val="24"/>
          <w:szCs w:val="24"/>
        </w:rPr>
        <w:t>„</w:t>
      </w:r>
      <w:r w:rsidR="007C160C" w:rsidRPr="00E956A6">
        <w:rPr>
          <w:rFonts w:ascii="Arial" w:hAnsi="Arial" w:cs="Arial"/>
          <w:color w:val="000000"/>
          <w:sz w:val="24"/>
          <w:szCs w:val="24"/>
          <w:shd w:val="clear" w:color="auto" w:fill="FFFFFF"/>
        </w:rPr>
        <w:t>Dėl įstaigos 2023 metų veiklos ataskaitos teikimo</w:t>
      </w:r>
      <w:r w:rsidRPr="00D17C0F">
        <w:rPr>
          <w:rFonts w:ascii="Arial" w:hAnsi="Arial" w:cs="Arial"/>
          <w:sz w:val="24"/>
          <w:szCs w:val="24"/>
        </w:rPr>
        <w:t xml:space="preserve">“ </w:t>
      </w:r>
      <w:r w:rsidR="00706E36" w:rsidRPr="00706E36">
        <w:rPr>
          <w:rFonts w:ascii="Arial" w:hAnsi="Arial" w:cs="Arial"/>
          <w:spacing w:val="60"/>
          <w:sz w:val="24"/>
          <w:szCs w:val="32"/>
        </w:rPr>
        <w:t>nusprendži</w:t>
      </w:r>
      <w:r w:rsidR="00706E36" w:rsidRPr="00706E36">
        <w:rPr>
          <w:rFonts w:ascii="Arial" w:hAnsi="Arial" w:cs="Arial"/>
          <w:sz w:val="24"/>
          <w:szCs w:val="32"/>
        </w:rPr>
        <w:t>a:</w:t>
      </w:r>
    </w:p>
    <w:p w14:paraId="1E97FBC8" w14:textId="48F4273E" w:rsidR="006D3F56" w:rsidRPr="009F4CDE" w:rsidRDefault="006D3F56" w:rsidP="006D3F56">
      <w:pPr>
        <w:spacing w:line="276" w:lineRule="auto"/>
        <w:ind w:firstLine="1296"/>
        <w:jc w:val="both"/>
        <w:rPr>
          <w:rFonts w:ascii="Arial" w:eastAsia="Times New Roman" w:hAnsi="Arial" w:cs="Arial"/>
          <w:sz w:val="24"/>
          <w:szCs w:val="24"/>
        </w:rPr>
      </w:pPr>
      <w:r w:rsidRPr="009F4CDE">
        <w:rPr>
          <w:rFonts w:ascii="Arial" w:eastAsia="Times New Roman" w:hAnsi="Arial" w:cs="Arial"/>
          <w:sz w:val="24"/>
          <w:szCs w:val="24"/>
        </w:rPr>
        <w:t xml:space="preserve">Patvirtinti viešosios įstaigos Klaipėdos rajono savivaldybės Gargždų </w:t>
      </w:r>
      <w:r w:rsidR="006F343E" w:rsidRPr="009F4CDE">
        <w:rPr>
          <w:rFonts w:ascii="Arial" w:eastAsia="Times New Roman" w:hAnsi="Arial" w:cs="Arial"/>
          <w:sz w:val="24"/>
          <w:szCs w:val="24"/>
        </w:rPr>
        <w:t>pirminės sveikatos priežiūros centro 2023 metų</w:t>
      </w:r>
      <w:r w:rsidRPr="009F4CDE">
        <w:rPr>
          <w:rFonts w:ascii="Arial" w:eastAsia="Times New Roman" w:hAnsi="Arial" w:cs="Arial"/>
          <w:sz w:val="24"/>
          <w:szCs w:val="24"/>
        </w:rPr>
        <w:t xml:space="preserve"> metinį ataskaitų rinkinį (pridedama).</w:t>
      </w:r>
    </w:p>
    <w:p w14:paraId="47A2F2BC" w14:textId="6B60D5D1" w:rsidR="006D3F56" w:rsidRPr="009F4CDE" w:rsidRDefault="006D3F56" w:rsidP="00A3392C">
      <w:pPr>
        <w:spacing w:after="480" w:line="276" w:lineRule="auto"/>
        <w:ind w:firstLine="1276"/>
        <w:jc w:val="both"/>
        <w:rPr>
          <w:rFonts w:ascii="Calibri" w:eastAsia="Times New Roman" w:hAnsi="Calibri" w:cs="Calibri"/>
          <w:sz w:val="24"/>
          <w:szCs w:val="24"/>
        </w:rPr>
      </w:pPr>
      <w:bookmarkStart w:id="1" w:name="part_038f6a36a2d4475c8afa192c9d7a6a3d"/>
      <w:bookmarkEnd w:id="1"/>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58580F8B" w14:textId="7CF7AD81" w:rsidR="00A3392C" w:rsidRPr="00A3392C" w:rsidRDefault="00A3392C" w:rsidP="00A3392C">
      <w:pPr>
        <w:spacing w:line="276" w:lineRule="auto"/>
        <w:jc w:val="both"/>
        <w:rPr>
          <w:rFonts w:ascii="Arial" w:eastAsiaTheme="minorHAnsi" w:hAnsi="Arial" w:cs="Arial"/>
          <w:sz w:val="24"/>
          <w:szCs w:val="24"/>
        </w:rPr>
      </w:pPr>
      <w:r w:rsidRPr="00A3392C">
        <w:rPr>
          <w:rFonts w:ascii="Arial" w:hAnsi="Arial" w:cs="Arial"/>
          <w:sz w:val="24"/>
          <w:szCs w:val="24"/>
        </w:rPr>
        <w:t>Mero pareigas laikinai einanti</w:t>
      </w:r>
    </w:p>
    <w:p w14:paraId="71BF9294" w14:textId="6696131B" w:rsidR="00644BE8" w:rsidRPr="00A3392C" w:rsidRDefault="00A3392C" w:rsidP="00A3392C">
      <w:pPr>
        <w:tabs>
          <w:tab w:val="left" w:pos="6521"/>
        </w:tabs>
        <w:spacing w:line="276" w:lineRule="auto"/>
        <w:jc w:val="both"/>
        <w:rPr>
          <w:rFonts w:ascii="Arial" w:hAnsi="Arial" w:cs="Arial"/>
          <w:sz w:val="24"/>
          <w:szCs w:val="24"/>
        </w:rPr>
      </w:pPr>
      <w:r w:rsidRPr="00A3392C">
        <w:rPr>
          <w:rFonts w:ascii="Arial" w:hAnsi="Arial" w:cs="Arial"/>
          <w:sz w:val="24"/>
          <w:szCs w:val="24"/>
        </w:rPr>
        <w:t>Savivaldybės tarybos paskirta tarybos narė</w:t>
      </w:r>
      <w:r w:rsidRPr="00A3392C">
        <w:rPr>
          <w:rFonts w:ascii="Arial" w:hAnsi="Arial" w:cs="Arial"/>
          <w:sz w:val="24"/>
          <w:szCs w:val="24"/>
        </w:rPr>
        <w:tab/>
        <w:t>Loreta Piaulokaitė-Motuzienė</w:t>
      </w:r>
    </w:p>
    <w:sectPr w:rsidR="00644BE8" w:rsidRPr="00A3392C" w:rsidSect="00920AAF">
      <w:headerReference w:type="even" r:id="rId7"/>
      <w:headerReference w:type="default" r:id="rId8"/>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CCF62" w14:textId="77777777" w:rsidR="00920AAF" w:rsidRDefault="00920AAF">
      <w:r>
        <w:separator/>
      </w:r>
    </w:p>
  </w:endnote>
  <w:endnote w:type="continuationSeparator" w:id="0">
    <w:p w14:paraId="18732274" w14:textId="77777777" w:rsidR="00920AAF" w:rsidRDefault="0092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01E4B" w14:textId="77777777" w:rsidR="00920AAF" w:rsidRDefault="00920AAF">
      <w:r>
        <w:separator/>
      </w:r>
    </w:p>
  </w:footnote>
  <w:footnote w:type="continuationSeparator" w:id="0">
    <w:p w14:paraId="040D1872" w14:textId="77777777" w:rsidR="00920AAF" w:rsidRDefault="0092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ECD636F"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2D7188"/>
    <w:rsid w:val="002E2D97"/>
    <w:rsid w:val="003D6514"/>
    <w:rsid w:val="00486D3E"/>
    <w:rsid w:val="00644BE8"/>
    <w:rsid w:val="006D3F56"/>
    <w:rsid w:val="006F343E"/>
    <w:rsid w:val="00706E36"/>
    <w:rsid w:val="007B273B"/>
    <w:rsid w:val="007C160C"/>
    <w:rsid w:val="00801B68"/>
    <w:rsid w:val="00920AAF"/>
    <w:rsid w:val="00947B43"/>
    <w:rsid w:val="00A3392C"/>
    <w:rsid w:val="00B7527D"/>
    <w:rsid w:val="00CA29AB"/>
    <w:rsid w:val="00D83150"/>
    <w:rsid w:val="00E96B57"/>
    <w:rsid w:val="00FC75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1041</Words>
  <Characters>594</Characters>
  <Application>Microsoft Office Word</Application>
  <DocSecurity>0</DocSecurity>
  <Lines>4</Lines>
  <Paragraphs>3</Paragraphs>
  <ScaleCrop>false</ScaleCrop>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Emilija Baranauskaitė</cp:lastModifiedBy>
  <cp:revision>11</cp:revision>
  <dcterms:created xsi:type="dcterms:W3CDTF">2024-04-05T10:03:00Z</dcterms:created>
  <dcterms:modified xsi:type="dcterms:W3CDTF">2024-04-26T06:41:00Z</dcterms:modified>
</cp:coreProperties>
</file>