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D212E" w14:textId="77777777" w:rsidR="00057B35" w:rsidRPr="00D00593" w:rsidRDefault="00057B35" w:rsidP="00057B35">
      <w:pPr>
        <w:spacing w:line="276" w:lineRule="auto"/>
        <w:ind w:firstLine="4536"/>
        <w:contextualSpacing/>
        <w:rPr>
          <w:rFonts w:ascii="Arial" w:hAnsi="Arial" w:cs="Arial"/>
          <w:szCs w:val="24"/>
        </w:rPr>
      </w:pPr>
      <w:r w:rsidRPr="00D00593">
        <w:rPr>
          <w:rFonts w:ascii="Arial" w:hAnsi="Arial" w:cs="Arial"/>
          <w:szCs w:val="24"/>
        </w:rPr>
        <w:t>PATVIRTINTA</w:t>
      </w:r>
    </w:p>
    <w:p w14:paraId="769ED014" w14:textId="77777777" w:rsidR="00057B35" w:rsidRPr="00D00593" w:rsidRDefault="00057B35" w:rsidP="00057B35">
      <w:pPr>
        <w:spacing w:line="276" w:lineRule="auto"/>
        <w:ind w:firstLine="4536"/>
        <w:contextualSpacing/>
        <w:rPr>
          <w:rFonts w:ascii="Arial" w:hAnsi="Arial" w:cs="Arial"/>
          <w:szCs w:val="24"/>
        </w:rPr>
      </w:pPr>
      <w:r w:rsidRPr="00D00593">
        <w:rPr>
          <w:rFonts w:ascii="Arial" w:hAnsi="Arial" w:cs="Arial"/>
          <w:szCs w:val="24"/>
        </w:rPr>
        <w:t>Klaipėdos rajono savivaldybės tarybos</w:t>
      </w:r>
    </w:p>
    <w:p w14:paraId="45A17E89" w14:textId="77777777" w:rsidR="00057B35" w:rsidRPr="00D00593" w:rsidRDefault="00057B35" w:rsidP="00057B35">
      <w:pPr>
        <w:spacing w:after="240" w:line="276" w:lineRule="auto"/>
        <w:ind w:firstLine="4536"/>
        <w:contextualSpacing/>
        <w:rPr>
          <w:rFonts w:ascii="Arial" w:hAnsi="Arial" w:cs="Arial"/>
          <w:szCs w:val="24"/>
        </w:rPr>
      </w:pPr>
      <w:r w:rsidRPr="00D00593">
        <w:rPr>
          <w:rFonts w:ascii="Arial" w:hAnsi="Arial" w:cs="Arial"/>
          <w:szCs w:val="24"/>
        </w:rPr>
        <w:t>2024 m. balandžio 25 d. sprendimu Nr. T11-</w:t>
      </w:r>
      <w:r>
        <w:rPr>
          <w:rFonts w:ascii="Arial" w:hAnsi="Arial" w:cs="Arial"/>
          <w:szCs w:val="24"/>
        </w:rPr>
        <w:t>207</w:t>
      </w:r>
    </w:p>
    <w:p w14:paraId="5F801D91" w14:textId="77777777" w:rsidR="00057B35" w:rsidRPr="00D00593" w:rsidRDefault="00057B35" w:rsidP="00057B35">
      <w:pPr>
        <w:pStyle w:val="Antrat1"/>
        <w:spacing w:before="0" w:after="240" w:line="276" w:lineRule="auto"/>
        <w:contextualSpacing/>
        <w:jc w:val="center"/>
        <w:rPr>
          <w:rFonts w:ascii="Arial" w:hAnsi="Arial" w:cs="Arial"/>
          <w:b/>
          <w:bCs/>
          <w:color w:val="auto"/>
          <w:sz w:val="24"/>
          <w:szCs w:val="24"/>
        </w:rPr>
      </w:pPr>
      <w:r w:rsidRPr="00D00593">
        <w:rPr>
          <w:rFonts w:ascii="Arial" w:hAnsi="Arial" w:cs="Arial"/>
          <w:b/>
          <w:bCs/>
          <w:color w:val="auto"/>
          <w:sz w:val="24"/>
          <w:szCs w:val="24"/>
        </w:rPr>
        <w:t>PRIEKULĖS SOCIALINIŲ PASLAUGŲ CENTRO NUOSTATAI</w:t>
      </w:r>
    </w:p>
    <w:p w14:paraId="50FB2EAC" w14:textId="77777777" w:rsidR="00057B35" w:rsidRPr="00D00593" w:rsidRDefault="00057B35" w:rsidP="00057B35">
      <w:pPr>
        <w:pStyle w:val="Antrat2"/>
        <w:spacing w:before="0" w:line="276" w:lineRule="auto"/>
        <w:contextualSpacing/>
        <w:jc w:val="center"/>
        <w:rPr>
          <w:rFonts w:ascii="Arial" w:hAnsi="Arial" w:cs="Arial"/>
          <w:b/>
          <w:bCs/>
          <w:color w:val="auto"/>
          <w:sz w:val="24"/>
          <w:szCs w:val="24"/>
        </w:rPr>
      </w:pPr>
      <w:bookmarkStart w:id="0" w:name="part_57c329b86fbd4e97bb120858879d3c00"/>
      <w:bookmarkEnd w:id="0"/>
      <w:r w:rsidRPr="00D00593">
        <w:rPr>
          <w:rFonts w:ascii="Arial" w:hAnsi="Arial" w:cs="Arial"/>
          <w:b/>
          <w:bCs/>
          <w:color w:val="auto"/>
          <w:sz w:val="24"/>
          <w:szCs w:val="24"/>
        </w:rPr>
        <w:t>I SKYRIUS</w:t>
      </w:r>
    </w:p>
    <w:p w14:paraId="4F3A6502" w14:textId="77777777" w:rsidR="00057B35" w:rsidRPr="00D00593" w:rsidRDefault="00057B35" w:rsidP="00057B35">
      <w:pPr>
        <w:pStyle w:val="Antrat2"/>
        <w:spacing w:before="0" w:after="240" w:line="276" w:lineRule="auto"/>
        <w:contextualSpacing/>
        <w:jc w:val="center"/>
        <w:rPr>
          <w:rFonts w:ascii="Arial" w:hAnsi="Arial" w:cs="Arial"/>
          <w:b/>
          <w:bCs/>
          <w:color w:val="auto"/>
          <w:sz w:val="24"/>
          <w:szCs w:val="24"/>
        </w:rPr>
      </w:pPr>
      <w:r w:rsidRPr="00D00593">
        <w:rPr>
          <w:rFonts w:ascii="Arial" w:hAnsi="Arial" w:cs="Arial"/>
          <w:b/>
          <w:bCs/>
          <w:color w:val="auto"/>
          <w:sz w:val="24"/>
          <w:szCs w:val="24"/>
        </w:rPr>
        <w:t>BENDROSIOS NUOSTATOS</w:t>
      </w:r>
    </w:p>
    <w:p w14:paraId="0E41E67B"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bookmarkStart w:id="1" w:name="part_22ea6cb1ecef4632ae44df0afe5853ae"/>
      <w:bookmarkEnd w:id="1"/>
      <w:r w:rsidRPr="00D00593">
        <w:rPr>
          <w:rFonts w:ascii="Arial" w:hAnsi="Arial" w:cs="Arial"/>
          <w:szCs w:val="24"/>
        </w:rPr>
        <w:t>Priekulės socialinių paslaugų centro nuostatai (toliau – Nuostatai) reglamentuoja Priekulės socialinių paslaugų centro (toliau – Centras) veiklos sritis, tikslus, funkcijas, teises ir pareigas, įstaigos savininką, savininko teises ir pareigas įgyvendinančios institucijos kompetenciją, valdymo organų sudarymo tvarką ir jų kompetenciją, darbo santykius ir darbo apmokėjimą, turtą, lėšų šaltinius ir lėšų naudojimo tvarką, finansinę veiklos kontrolę, įstaigos reorganizavimą ir likvidavimą bei Nuostatų keitimo tvarką.</w:t>
      </w:r>
    </w:p>
    <w:p w14:paraId="1133AD9D"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Įstaigos pavadinimas – Priekulės socialinių paslaugų centras (toliau – Centras), įregistruotas Juridinių asmenų registre, kodas – 163748339.</w:t>
      </w:r>
      <w:bookmarkStart w:id="2" w:name="part_f2e53822ac864f479511ec36ada06131"/>
      <w:bookmarkStart w:id="3" w:name="part_c6339fff5da24e9988d7673a8438b0bc"/>
      <w:bookmarkEnd w:id="2"/>
      <w:bookmarkEnd w:id="3"/>
    </w:p>
    <w:p w14:paraId="06982AF8"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Centro teisinė forma – biudžetinė įstaiga.</w:t>
      </w:r>
    </w:p>
    <w:p w14:paraId="16B511C9"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Buveinė – Naujoji g. 5A, LT- 96340 Priekulė, Klaipėdos rajonas. Centro steigėja ir savininkas (toliau – Savininkas) – Klaipėdos rajono savivaldybė (toliau – Savivaldybė). Centras yra atsakingas ir pavaldus Savininkui.</w:t>
      </w:r>
    </w:p>
    <w:p w14:paraId="3B780D82"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Centras – viešasis juridinis asmuo, turintis ūkinį, finansinį, organizacinį ir teisinį savarankiškumą, savo sąskaitas Lietuvos Respublikoje įregistruotuose bankų įstaigose, antspaudą, nuostatus.</w:t>
      </w:r>
    </w:p>
    <w:p w14:paraId="07AB04A1"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Licencijuojamą arba kitų įstatymų nustatyta tvarka vykdomą veiklą Centras gali vykdyti tik gavęs atitinkamas licencijas arba leidimus Lietuvos Respublikos įstatymų, Lietuvos Vyriausybės arba Savivaldybės tarybos nustatyta tvarka.</w:t>
      </w:r>
      <w:bookmarkStart w:id="4" w:name="part_5021531364354ae2b45dc11bd80003b4"/>
      <w:bookmarkStart w:id="5" w:name="part_b425c797d1bb4b3fad16ec2c78e836b7"/>
      <w:bookmarkEnd w:id="4"/>
      <w:bookmarkEnd w:id="5"/>
    </w:p>
    <w:p w14:paraId="46DD4425"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Centras savo veikloje vadovaujasi Lietuvos Respublikos Konstitucija, Europos Sąjungos teisės aktais, Jungtinių tautų vaiko teisių konvencija, Civiliniu kodeksu, Biudžetinių įstaigų įstatymu, Socialinių paslaugų įstatymu, kitais Lietuvos Respublikos įstatymais, Lietuvos Respublikos Vyriausybės nutarimais, Socialinės apsaugos ir darbo ministerijos primatais sprendimais bei kitais teisės aktais ir šiais nuostatais.</w:t>
      </w:r>
      <w:bookmarkStart w:id="6" w:name="part_5c537e70cc9e4addb20f06fc32ec5731"/>
      <w:bookmarkStart w:id="7" w:name="part_8043d1d147ab4bb78127b143c220c4bf"/>
      <w:bookmarkEnd w:id="6"/>
      <w:bookmarkEnd w:id="7"/>
    </w:p>
    <w:p w14:paraId="318C0700"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Centro veikla neterminuota.</w:t>
      </w:r>
      <w:bookmarkStart w:id="8" w:name="part_f25f4ca32b9b4b0cbe8c0b13a1dd4d23"/>
      <w:bookmarkEnd w:id="8"/>
    </w:p>
    <w:p w14:paraId="63F55062"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Centro ūkiniai metai sutampa su kalendoriniais metais.</w:t>
      </w:r>
    </w:p>
    <w:p w14:paraId="5519A115"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Centras yra labdaros ir paramos gavėjas.</w:t>
      </w:r>
      <w:bookmarkStart w:id="9" w:name="part_13ba2e11d9ef4fc7b9f666400f9047a8"/>
      <w:bookmarkStart w:id="10" w:name="part_7477ae29b009413db29e153bae12ad03"/>
      <w:bookmarkStart w:id="11" w:name="part_ee8b8df6ecac4f24b50d5a756bbfd18a"/>
      <w:bookmarkStart w:id="12" w:name="part_5ba662e679db4a65b0ca9e4bb9ee2f93"/>
      <w:bookmarkEnd w:id="9"/>
      <w:bookmarkEnd w:id="10"/>
      <w:bookmarkEnd w:id="11"/>
      <w:bookmarkEnd w:id="12"/>
    </w:p>
    <w:p w14:paraId="53458888" w14:textId="77777777" w:rsidR="00057B35" w:rsidRPr="00D00593" w:rsidRDefault="00057B35" w:rsidP="00057B35">
      <w:pPr>
        <w:pStyle w:val="Antrat3"/>
        <w:spacing w:before="240" w:line="276" w:lineRule="auto"/>
        <w:ind w:firstLine="567"/>
        <w:contextualSpacing/>
        <w:jc w:val="center"/>
        <w:rPr>
          <w:rFonts w:ascii="Arial" w:hAnsi="Arial" w:cs="Arial"/>
          <w:b/>
          <w:bCs/>
          <w:color w:val="auto"/>
        </w:rPr>
      </w:pPr>
      <w:bookmarkStart w:id="13" w:name="part_159ee2387efd4a7a96b4bf66a9e2ee70"/>
      <w:bookmarkEnd w:id="13"/>
      <w:r w:rsidRPr="00D00593">
        <w:rPr>
          <w:rFonts w:ascii="Arial" w:hAnsi="Arial" w:cs="Arial"/>
          <w:b/>
          <w:bCs/>
          <w:color w:val="auto"/>
        </w:rPr>
        <w:t>II SKYRIUS</w:t>
      </w:r>
    </w:p>
    <w:p w14:paraId="2D93A472" w14:textId="77777777" w:rsidR="00057B35" w:rsidRPr="00D00593" w:rsidRDefault="00057B35" w:rsidP="00057B35">
      <w:pPr>
        <w:pStyle w:val="Antrat3"/>
        <w:spacing w:before="0" w:after="240" w:line="276" w:lineRule="auto"/>
        <w:ind w:firstLine="567"/>
        <w:contextualSpacing/>
        <w:jc w:val="center"/>
        <w:rPr>
          <w:rFonts w:ascii="Arial" w:hAnsi="Arial" w:cs="Arial"/>
          <w:b/>
          <w:bCs/>
          <w:color w:val="auto"/>
        </w:rPr>
      </w:pPr>
      <w:r w:rsidRPr="00D00593">
        <w:rPr>
          <w:rFonts w:ascii="Arial" w:hAnsi="Arial" w:cs="Arial"/>
          <w:b/>
          <w:bCs/>
          <w:color w:val="auto"/>
        </w:rPr>
        <w:t>SAVININKAS, JO TEISES IR PAREIGAS ĮGYVENDINANTI INSTITUCIJA IR JOS KOMPETENCIJA</w:t>
      </w:r>
    </w:p>
    <w:p w14:paraId="1418777E"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bookmarkStart w:id="14" w:name="part_3cd1cccead594b0c9c082cfc2ea20fe4"/>
      <w:bookmarkEnd w:id="14"/>
      <w:r w:rsidRPr="00D00593">
        <w:rPr>
          <w:rFonts w:ascii="Arial" w:hAnsi="Arial" w:cs="Arial"/>
          <w:szCs w:val="24"/>
        </w:rPr>
        <w:t>Savininkas perduoda Centrui patikėjimo teise valdyti patalpas ir finansuoja Centrą pagal patvirtintą asignavimų sąmatą bei Centro paruoštas veiklos programas.</w:t>
      </w:r>
      <w:bookmarkStart w:id="15" w:name="part_2fcf82e78f7a45e39552611d3b584c5e"/>
      <w:bookmarkStart w:id="16" w:name="part_c2d37a00510d453c86feb3e31cbe80ee"/>
      <w:bookmarkEnd w:id="15"/>
      <w:bookmarkEnd w:id="16"/>
    </w:p>
    <w:p w14:paraId="09ACDA98" w14:textId="77777777" w:rsidR="00057B35" w:rsidRPr="00D00593" w:rsidRDefault="00057B35" w:rsidP="00057B35">
      <w:pPr>
        <w:pStyle w:val="Betarp"/>
        <w:numPr>
          <w:ilvl w:val="0"/>
          <w:numId w:val="1"/>
        </w:numPr>
        <w:spacing w:line="276" w:lineRule="auto"/>
        <w:ind w:left="0" w:firstLine="567"/>
        <w:contextualSpacing/>
        <w:jc w:val="both"/>
        <w:rPr>
          <w:rFonts w:ascii="Arial" w:hAnsi="Arial" w:cs="Arial"/>
          <w:szCs w:val="24"/>
        </w:rPr>
      </w:pPr>
      <w:r w:rsidRPr="00D00593">
        <w:rPr>
          <w:rFonts w:ascii="Arial" w:hAnsi="Arial" w:cs="Arial"/>
          <w:szCs w:val="24"/>
        </w:rPr>
        <w:t xml:space="preserve">Savininko teises ir pareigas įgyvendinanti institucija – Klaipėdos rajono savivaldybės taryba (toliau – Savivaldybės taryba) ir Klaipėdos rajono savivaldybės meras (toliau – Meras). Centro savininko teises ir pareigas įgyvendina Meras, išskyrus tas biudžetinės įstaigos savininko teises ir pareigas, kurios yra priskirtos išimtinei ir paprastajai </w:t>
      </w:r>
      <w:r w:rsidRPr="00D00593">
        <w:rPr>
          <w:rFonts w:ascii="Arial" w:hAnsi="Arial" w:cs="Arial"/>
          <w:szCs w:val="24"/>
        </w:rPr>
        <w:lastRenderedPageBreak/>
        <w:t>Savivaldybės tarybos kompetencijai (jeigu paprastosios Savivaldybės tarybos kompetencijos įgyvendinimo Savivaldybės taryba nėra perdavusi Merui).</w:t>
      </w:r>
    </w:p>
    <w:p w14:paraId="4F9FA0C5" w14:textId="2FEEF700" w:rsidR="00680449" w:rsidRPr="00057B35" w:rsidRDefault="00057B35" w:rsidP="00057B35">
      <w:pPr>
        <w:pStyle w:val="Sraopastraipa"/>
        <w:numPr>
          <w:ilvl w:val="0"/>
          <w:numId w:val="1"/>
        </w:numPr>
        <w:spacing w:line="276" w:lineRule="auto"/>
        <w:ind w:left="0" w:firstLine="567"/>
      </w:pPr>
      <w:r w:rsidRPr="00057B35">
        <w:rPr>
          <w:rFonts w:ascii="Arial" w:hAnsi="Arial" w:cs="Arial"/>
          <w:szCs w:val="24"/>
        </w:rPr>
        <w:t>Savivaldybės tarybos kompetencija</w:t>
      </w:r>
      <w:r>
        <w:rPr>
          <w:rFonts w:ascii="Arial" w:hAnsi="Arial" w:cs="Arial"/>
          <w:szCs w:val="24"/>
        </w:rPr>
        <w:t>:</w:t>
      </w:r>
    </w:p>
    <w:p w14:paraId="611A57F4" w14:textId="4AAD0E19" w:rsidR="007A142A" w:rsidRDefault="00057B35" w:rsidP="007A142A">
      <w:pPr>
        <w:pStyle w:val="Sraopastraipa"/>
        <w:numPr>
          <w:ilvl w:val="1"/>
          <w:numId w:val="1"/>
        </w:numPr>
        <w:spacing w:line="276" w:lineRule="auto"/>
        <w:ind w:left="0" w:firstLine="567"/>
        <w:rPr>
          <w:rFonts w:ascii="Arial" w:hAnsi="Arial" w:cs="Arial"/>
          <w:szCs w:val="24"/>
        </w:rPr>
      </w:pPr>
      <w:r w:rsidRPr="00D00593">
        <w:rPr>
          <w:rFonts w:ascii="Arial" w:hAnsi="Arial" w:cs="Arial"/>
          <w:szCs w:val="24"/>
        </w:rPr>
        <w:t>Mero teikimu tvirtina Centro nuostatus bei keičia juos, vadovaujantis Lietuvos Respublikos biudžetinių įstaigų bei kitais įstaigos veiklą reglamentuojančiais įstatymais;</w:t>
      </w:r>
    </w:p>
    <w:p w14:paraId="02082FFE" w14:textId="77777777" w:rsidR="007A142A" w:rsidRPr="007A142A" w:rsidRDefault="00057B35" w:rsidP="007A142A">
      <w:pPr>
        <w:pStyle w:val="Sraopastraipa"/>
        <w:numPr>
          <w:ilvl w:val="1"/>
          <w:numId w:val="1"/>
        </w:numPr>
        <w:spacing w:line="276" w:lineRule="auto"/>
        <w:ind w:left="0" w:firstLine="567"/>
      </w:pPr>
      <w:r w:rsidRPr="00D00593">
        <w:rPr>
          <w:rFonts w:ascii="Arial" w:hAnsi="Arial" w:cs="Arial"/>
          <w:szCs w:val="24"/>
        </w:rPr>
        <w:t>kainų už Centro teikiamas socialines paslaugas nustatymas;</w:t>
      </w:r>
    </w:p>
    <w:p w14:paraId="71E4203B" w14:textId="77777777" w:rsidR="007A142A" w:rsidRPr="007A142A" w:rsidRDefault="00057B35" w:rsidP="007A142A">
      <w:pPr>
        <w:pStyle w:val="Sraopastraipa"/>
        <w:numPr>
          <w:ilvl w:val="1"/>
          <w:numId w:val="1"/>
        </w:numPr>
        <w:spacing w:line="276" w:lineRule="auto"/>
        <w:ind w:left="0" w:firstLine="567"/>
      </w:pPr>
      <w:r w:rsidRPr="007A142A">
        <w:rPr>
          <w:rFonts w:ascii="Arial" w:hAnsi="Arial" w:cs="Arial"/>
          <w:szCs w:val="24"/>
        </w:rPr>
        <w:t>Centro metinių ataskaitų rinkinių tvirtinimas;</w:t>
      </w:r>
    </w:p>
    <w:p w14:paraId="29BBCB69" w14:textId="77777777" w:rsidR="007A142A" w:rsidRPr="007A142A" w:rsidRDefault="00057B35" w:rsidP="007A142A">
      <w:pPr>
        <w:pStyle w:val="Sraopastraipa"/>
        <w:numPr>
          <w:ilvl w:val="1"/>
          <w:numId w:val="1"/>
        </w:numPr>
        <w:spacing w:line="276" w:lineRule="auto"/>
        <w:ind w:left="0" w:firstLine="567"/>
      </w:pPr>
      <w:r w:rsidRPr="007A142A">
        <w:rPr>
          <w:rFonts w:ascii="Arial" w:hAnsi="Arial" w:cs="Arial"/>
          <w:szCs w:val="24"/>
        </w:rPr>
        <w:t>sprendimų dėl Centro buveinės pakeitimo, reorganizavimo, pertvarkymo, atskyrimo, likvidavimo, filialų steigimo ar jų veiklos nutraukimo priėmimas;</w:t>
      </w:r>
      <w:bookmarkStart w:id="17" w:name="part_dd813d40928d44c68251be8208291a22"/>
      <w:bookmarkEnd w:id="17"/>
    </w:p>
    <w:p w14:paraId="3B9CC20D" w14:textId="39C08504" w:rsidR="00057B35" w:rsidRPr="007A142A" w:rsidRDefault="00057B35" w:rsidP="007A142A">
      <w:pPr>
        <w:pStyle w:val="Sraopastraipa"/>
        <w:numPr>
          <w:ilvl w:val="1"/>
          <w:numId w:val="1"/>
        </w:numPr>
        <w:spacing w:line="276" w:lineRule="auto"/>
        <w:ind w:left="0" w:firstLine="567"/>
      </w:pPr>
      <w:r w:rsidRPr="007A142A">
        <w:rPr>
          <w:rFonts w:ascii="Arial" w:hAnsi="Arial" w:cs="Arial"/>
          <w:szCs w:val="24"/>
        </w:rPr>
        <w:t xml:space="preserve">kitų Lietuvos Respublikos įstatymuose bei kituose teisės aktuose ir šiuose Nuostatuose jos kompetencijai priskirtų klausimų sprendimas. </w:t>
      </w:r>
    </w:p>
    <w:p w14:paraId="118238A4" w14:textId="4913EF72" w:rsidR="00057B35" w:rsidRDefault="00057B35" w:rsidP="00334428">
      <w:pPr>
        <w:pStyle w:val="Betarp"/>
        <w:numPr>
          <w:ilvl w:val="0"/>
          <w:numId w:val="1"/>
        </w:numPr>
        <w:tabs>
          <w:tab w:val="left" w:pos="1134"/>
        </w:tabs>
        <w:spacing w:line="276" w:lineRule="auto"/>
        <w:ind w:left="0" w:firstLine="567"/>
        <w:contextualSpacing/>
        <w:jc w:val="both"/>
        <w:rPr>
          <w:rFonts w:ascii="Arial" w:hAnsi="Arial" w:cs="Arial"/>
          <w:szCs w:val="24"/>
        </w:rPr>
      </w:pPr>
      <w:r w:rsidRPr="00D00593">
        <w:rPr>
          <w:rFonts w:ascii="Arial" w:hAnsi="Arial" w:cs="Arial"/>
          <w:szCs w:val="24"/>
        </w:rPr>
        <w:t>Mero kompetencija:</w:t>
      </w:r>
    </w:p>
    <w:p w14:paraId="6E9093CD" w14:textId="69710C9C" w:rsidR="007A142A" w:rsidRDefault="003D0B4C" w:rsidP="003D0B4C">
      <w:pPr>
        <w:pStyle w:val="Betarp"/>
        <w:tabs>
          <w:tab w:val="left" w:pos="1134"/>
        </w:tabs>
        <w:spacing w:line="276" w:lineRule="auto"/>
        <w:ind w:firstLine="567"/>
        <w:contextualSpacing/>
        <w:jc w:val="both"/>
        <w:rPr>
          <w:rFonts w:ascii="Arial" w:hAnsi="Arial" w:cs="Arial"/>
          <w:szCs w:val="24"/>
        </w:rPr>
      </w:pPr>
      <w:r>
        <w:rPr>
          <w:rFonts w:ascii="Arial" w:hAnsi="Arial" w:cs="Arial"/>
          <w:szCs w:val="24"/>
        </w:rPr>
        <w:t>14.1</w:t>
      </w:r>
      <w:r w:rsidR="007A142A">
        <w:rPr>
          <w:rFonts w:ascii="Arial" w:hAnsi="Arial" w:cs="Arial"/>
          <w:szCs w:val="24"/>
        </w:rPr>
        <w:t xml:space="preserve">. </w:t>
      </w:r>
      <w:r w:rsidR="00057B35" w:rsidRPr="00D00593">
        <w:rPr>
          <w:rFonts w:ascii="Arial" w:hAnsi="Arial" w:cs="Arial"/>
          <w:szCs w:val="24"/>
        </w:rPr>
        <w:t>Centro nuostatų teikimas Savivaldybės tarybai tvirtinti;</w:t>
      </w:r>
    </w:p>
    <w:p w14:paraId="51D0B91C" w14:textId="1DA749E3" w:rsidR="007A142A" w:rsidRDefault="003D0B4C" w:rsidP="003D0B4C">
      <w:pPr>
        <w:pStyle w:val="Betarp"/>
        <w:tabs>
          <w:tab w:val="left" w:pos="1134"/>
        </w:tabs>
        <w:spacing w:line="276" w:lineRule="auto"/>
        <w:ind w:firstLine="567"/>
        <w:contextualSpacing/>
        <w:jc w:val="both"/>
        <w:rPr>
          <w:rFonts w:ascii="Arial" w:hAnsi="Arial" w:cs="Arial"/>
          <w:szCs w:val="24"/>
        </w:rPr>
      </w:pPr>
      <w:r>
        <w:rPr>
          <w:rFonts w:ascii="Arial" w:hAnsi="Arial" w:cs="Arial"/>
          <w:szCs w:val="24"/>
        </w:rPr>
        <w:t>14.2</w:t>
      </w:r>
      <w:r w:rsidR="007A142A">
        <w:rPr>
          <w:rFonts w:ascii="Arial" w:hAnsi="Arial" w:cs="Arial"/>
          <w:szCs w:val="24"/>
        </w:rPr>
        <w:t xml:space="preserve">. </w:t>
      </w:r>
      <w:r w:rsidR="00057B35" w:rsidRPr="00D00593">
        <w:rPr>
          <w:rFonts w:ascii="Arial" w:hAnsi="Arial" w:cs="Arial"/>
          <w:szCs w:val="24"/>
        </w:rPr>
        <w:t>Centro direktoriaus priėmimas į pareigas ir atleidimas iš jų ar nušalinimas nuo pareigų, kitų funkcijų, susijusių su Centro direktoriaus darbo santykiais, įgyvendinimas Lietuvos Respublikos darbo kodekso ir kitų teisės aktų nustatyta tvarka;</w:t>
      </w:r>
    </w:p>
    <w:p w14:paraId="40B27E3E" w14:textId="05B0E6AC" w:rsidR="007A142A" w:rsidRDefault="003D0B4C" w:rsidP="003D0B4C">
      <w:pPr>
        <w:pStyle w:val="Betarp"/>
        <w:tabs>
          <w:tab w:val="left" w:pos="1134"/>
        </w:tabs>
        <w:spacing w:line="276" w:lineRule="auto"/>
        <w:ind w:firstLine="567"/>
        <w:contextualSpacing/>
        <w:jc w:val="both"/>
        <w:rPr>
          <w:rFonts w:ascii="Arial" w:hAnsi="Arial" w:cs="Arial"/>
          <w:szCs w:val="24"/>
        </w:rPr>
      </w:pPr>
      <w:r>
        <w:rPr>
          <w:rFonts w:ascii="Arial" w:hAnsi="Arial" w:cs="Arial"/>
          <w:szCs w:val="24"/>
        </w:rPr>
        <w:t>14.3</w:t>
      </w:r>
      <w:r w:rsidR="007A142A">
        <w:rPr>
          <w:rFonts w:ascii="Arial" w:hAnsi="Arial" w:cs="Arial"/>
          <w:szCs w:val="24"/>
        </w:rPr>
        <w:t xml:space="preserve">. </w:t>
      </w:r>
      <w:r w:rsidR="00057B35" w:rsidRPr="007A142A">
        <w:rPr>
          <w:rFonts w:ascii="Arial" w:hAnsi="Arial" w:cs="Arial"/>
          <w:szCs w:val="24"/>
        </w:rPr>
        <w:t>Centro direktoriaus veiklos priežiūra ir kontrolė, kaip jis įgyvendina Lietuvos Respublikos įstatymus, Vyriausybės nutarimus ir Savivaldybės tarybos sprendimus;</w:t>
      </w:r>
    </w:p>
    <w:p w14:paraId="647AA6F3" w14:textId="3D4D3731" w:rsidR="00057B35" w:rsidRPr="007A142A" w:rsidRDefault="003D0B4C" w:rsidP="003D0B4C">
      <w:pPr>
        <w:pStyle w:val="Betarp"/>
        <w:tabs>
          <w:tab w:val="left" w:pos="1134"/>
        </w:tabs>
        <w:spacing w:line="276" w:lineRule="auto"/>
        <w:ind w:firstLine="567"/>
        <w:contextualSpacing/>
        <w:jc w:val="both"/>
        <w:rPr>
          <w:rFonts w:ascii="Arial" w:hAnsi="Arial" w:cs="Arial"/>
          <w:szCs w:val="24"/>
        </w:rPr>
      </w:pPr>
      <w:r>
        <w:rPr>
          <w:rFonts w:ascii="Arial" w:hAnsi="Arial" w:cs="Arial"/>
          <w:szCs w:val="24"/>
        </w:rPr>
        <w:t>14.4</w:t>
      </w:r>
      <w:r w:rsidR="007A142A">
        <w:rPr>
          <w:rFonts w:ascii="Arial" w:hAnsi="Arial" w:cs="Arial"/>
          <w:szCs w:val="24"/>
        </w:rPr>
        <w:t xml:space="preserve">. </w:t>
      </w:r>
      <w:r w:rsidR="00057B35" w:rsidRPr="007A142A">
        <w:rPr>
          <w:rFonts w:ascii="Arial" w:hAnsi="Arial" w:cs="Arial"/>
          <w:szCs w:val="24"/>
        </w:rPr>
        <w:t>kitų Lietuvos Respublikos įstatymuose ir kituose teisės aktuose nustatytų funkcijų, susijusių su Centro veiklos valdymu Savivaldybės teritorijoje, atlikimas.</w:t>
      </w:r>
    </w:p>
    <w:p w14:paraId="12A2B288" w14:textId="77777777" w:rsidR="00057B35" w:rsidRPr="00D00593" w:rsidRDefault="00057B35" w:rsidP="00057B35">
      <w:pPr>
        <w:pStyle w:val="Antrat4"/>
        <w:spacing w:before="240" w:line="276" w:lineRule="auto"/>
        <w:contextualSpacing/>
        <w:jc w:val="center"/>
        <w:rPr>
          <w:rFonts w:ascii="Arial" w:hAnsi="Arial" w:cs="Arial"/>
          <w:b/>
          <w:bCs/>
          <w:i w:val="0"/>
          <w:iCs w:val="0"/>
          <w:color w:val="auto"/>
        </w:rPr>
      </w:pPr>
      <w:r w:rsidRPr="00D00593">
        <w:rPr>
          <w:rFonts w:ascii="Arial" w:hAnsi="Arial" w:cs="Arial"/>
          <w:b/>
          <w:bCs/>
          <w:i w:val="0"/>
          <w:iCs w:val="0"/>
          <w:color w:val="auto"/>
        </w:rPr>
        <w:t>III SKYRIUS</w:t>
      </w:r>
    </w:p>
    <w:p w14:paraId="06A7BDD6" w14:textId="77777777" w:rsidR="00057B35" w:rsidRPr="00D00593" w:rsidRDefault="00057B35" w:rsidP="00057B35">
      <w:pPr>
        <w:pStyle w:val="Antrat4"/>
        <w:spacing w:before="0" w:after="240" w:line="276" w:lineRule="auto"/>
        <w:contextualSpacing/>
        <w:jc w:val="center"/>
        <w:rPr>
          <w:rFonts w:ascii="Arial" w:hAnsi="Arial" w:cs="Arial"/>
          <w:b/>
          <w:bCs/>
          <w:i w:val="0"/>
          <w:iCs w:val="0"/>
          <w:color w:val="auto"/>
        </w:rPr>
      </w:pPr>
      <w:r w:rsidRPr="00D00593">
        <w:rPr>
          <w:rFonts w:ascii="Arial" w:hAnsi="Arial" w:cs="Arial"/>
          <w:b/>
          <w:bCs/>
          <w:i w:val="0"/>
          <w:iCs w:val="0"/>
          <w:color w:val="auto"/>
        </w:rPr>
        <w:t>CENTRO VEIKLOS TIKSLAI, UŽDAVINIAI IR FUNKCIJOS</w:t>
      </w:r>
    </w:p>
    <w:p w14:paraId="6C2A7795" w14:textId="77777777" w:rsidR="00057B35" w:rsidRPr="00D00593" w:rsidRDefault="00057B35" w:rsidP="009C5144">
      <w:pPr>
        <w:pStyle w:val="Sraopastraipa"/>
        <w:numPr>
          <w:ilvl w:val="0"/>
          <w:numId w:val="3"/>
        </w:numPr>
        <w:tabs>
          <w:tab w:val="left" w:pos="0"/>
          <w:tab w:val="left" w:pos="426"/>
          <w:tab w:val="left" w:pos="851"/>
        </w:tabs>
        <w:spacing w:line="276" w:lineRule="auto"/>
        <w:ind w:left="0" w:firstLine="567"/>
        <w:jc w:val="both"/>
        <w:rPr>
          <w:rFonts w:ascii="Arial" w:hAnsi="Arial" w:cs="Arial"/>
          <w:spacing w:val="7"/>
          <w:szCs w:val="24"/>
          <w:shd w:val="clear" w:color="auto" w:fill="FFFFFF"/>
        </w:rPr>
      </w:pPr>
      <w:bookmarkStart w:id="18" w:name="part_9c2619c78f064fa5b728f222d7f672a1"/>
      <w:bookmarkEnd w:id="18"/>
      <w:r w:rsidRPr="00D00593">
        <w:rPr>
          <w:rFonts w:ascii="Arial" w:hAnsi="Arial" w:cs="Arial"/>
          <w:szCs w:val="24"/>
        </w:rPr>
        <w:t>Centro veiklos tikslas –</w:t>
      </w:r>
      <w:r w:rsidRPr="00D00593">
        <w:rPr>
          <w:rFonts w:ascii="Arial" w:hAnsi="Arial" w:cs="Arial"/>
          <w:caps/>
          <w:color w:val="FF0000"/>
          <w:szCs w:val="24"/>
        </w:rPr>
        <w:t xml:space="preserve"> </w:t>
      </w:r>
      <w:r w:rsidRPr="00D00593">
        <w:rPr>
          <w:rFonts w:ascii="Arial" w:hAnsi="Arial" w:cs="Arial"/>
          <w:bCs/>
          <w:iCs/>
          <w:szCs w:val="24"/>
        </w:rPr>
        <w:t>o</w:t>
      </w:r>
      <w:r w:rsidRPr="00D00593">
        <w:rPr>
          <w:rFonts w:ascii="Arial" w:hAnsi="Arial" w:cs="Arial"/>
          <w:bCs/>
          <w:iCs/>
          <w:szCs w:val="24"/>
          <w:lang w:eastAsia="ar-SA"/>
        </w:rPr>
        <w:t>rga</w:t>
      </w:r>
      <w:r w:rsidRPr="00D00593">
        <w:rPr>
          <w:rFonts w:ascii="Arial" w:hAnsi="Arial" w:cs="Arial"/>
          <w:iCs/>
          <w:szCs w:val="24"/>
          <w:lang w:eastAsia="ar-SA"/>
        </w:rPr>
        <w:t>nizuoti</w:t>
      </w:r>
      <w:r w:rsidRPr="00D00593">
        <w:rPr>
          <w:rFonts w:ascii="Arial" w:hAnsi="Arial" w:cs="Arial"/>
          <w:szCs w:val="24"/>
          <w:lang w:eastAsia="ar-SA"/>
        </w:rPr>
        <w:t xml:space="preserve"> kokybiškas ir subalansuotas, ekonomiškai efektyvias socialines paslaugas </w:t>
      </w:r>
      <w:r w:rsidRPr="00D00593">
        <w:rPr>
          <w:rFonts w:ascii="Arial" w:hAnsi="Arial" w:cs="Arial"/>
          <w:bCs/>
          <w:szCs w:val="24"/>
        </w:rPr>
        <w:t>įvairaus amžiaus ir poreikių lygio asmenims,</w:t>
      </w:r>
      <w:r w:rsidRPr="00D00593">
        <w:rPr>
          <w:rFonts w:ascii="Arial" w:hAnsi="Arial" w:cs="Arial"/>
          <w:szCs w:val="24"/>
        </w:rPr>
        <w:t xml:space="preserve"> </w:t>
      </w:r>
      <w:bookmarkStart w:id="19" w:name="_Hlk51590415"/>
      <w:r w:rsidRPr="00D00593">
        <w:rPr>
          <w:rFonts w:ascii="Arial" w:hAnsi="Arial" w:cs="Arial"/>
          <w:szCs w:val="24"/>
        </w:rPr>
        <w:t>stiprinant bendruomenės socialinį saugumą, mažinant socialinę atskirtį</w:t>
      </w:r>
      <w:bookmarkEnd w:id="19"/>
      <w:r w:rsidRPr="00D00593">
        <w:rPr>
          <w:rFonts w:ascii="Arial" w:hAnsi="Arial" w:cs="Arial"/>
          <w:szCs w:val="24"/>
        </w:rPr>
        <w:t xml:space="preserve"> bei užtikrinant socialinį teisingumą.</w:t>
      </w:r>
      <w:bookmarkStart w:id="20" w:name="part_84a368ad4635425c81654a8144e4ef60"/>
      <w:bookmarkEnd w:id="20"/>
    </w:p>
    <w:p w14:paraId="343A7BDA" w14:textId="77777777" w:rsidR="00057B35" w:rsidRPr="00D00593" w:rsidRDefault="00057B35" w:rsidP="009C5144">
      <w:pPr>
        <w:pStyle w:val="Sraopastraipa"/>
        <w:numPr>
          <w:ilvl w:val="0"/>
          <w:numId w:val="3"/>
        </w:numPr>
        <w:tabs>
          <w:tab w:val="left" w:pos="0"/>
          <w:tab w:val="left" w:pos="426"/>
          <w:tab w:val="left" w:pos="851"/>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Centro veikla (pagal EVRK):</w:t>
      </w:r>
      <w:bookmarkStart w:id="21" w:name="part_740d4d23a5414f43bb0cc2a07859ab77"/>
      <w:bookmarkEnd w:id="21"/>
    </w:p>
    <w:p w14:paraId="42AE2340"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Stacionarinė pagyvenusių ir neįgaliųjų asmenų globos veikla – 87.30.</w:t>
      </w:r>
      <w:bookmarkStart w:id="22" w:name="part_1637b87c9120422ea5598c4a36faeef7"/>
      <w:bookmarkEnd w:id="22"/>
    </w:p>
    <w:p w14:paraId="2D8B2BE9"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Kita stacionarinė globos veikla – 87.90.</w:t>
      </w:r>
      <w:bookmarkStart w:id="23" w:name="part_48258ad6af744588b01ea4a02372d557"/>
      <w:bookmarkEnd w:id="23"/>
    </w:p>
    <w:p w14:paraId="4F20656E"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 xml:space="preserve">Nesusijusi su apgyvendinimu socialinio darbo su pagyvenusiais ir neįgaliaisiais asmenimis veikla </w:t>
      </w:r>
      <w:bookmarkStart w:id="24" w:name="_Hlk162956647"/>
      <w:r w:rsidRPr="00D00593">
        <w:rPr>
          <w:rFonts w:ascii="Arial" w:hAnsi="Arial" w:cs="Arial"/>
          <w:szCs w:val="24"/>
        </w:rPr>
        <w:t>–</w:t>
      </w:r>
      <w:bookmarkEnd w:id="24"/>
      <w:r w:rsidRPr="00D00593">
        <w:rPr>
          <w:rFonts w:ascii="Arial" w:hAnsi="Arial" w:cs="Arial"/>
          <w:szCs w:val="24"/>
        </w:rPr>
        <w:t xml:space="preserve"> 88.10.</w:t>
      </w:r>
      <w:bookmarkStart w:id="25" w:name="part_e7e94244494d4bbfa876d51b7b684e33"/>
      <w:bookmarkEnd w:id="25"/>
    </w:p>
    <w:p w14:paraId="28E01A5C"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Vaikų dienos priežiūros veikla – 88.91.</w:t>
      </w:r>
      <w:bookmarkStart w:id="26" w:name="part_aa8a1c8e8a214d2282096826a94fa8a4"/>
      <w:bookmarkEnd w:id="26"/>
    </w:p>
    <w:p w14:paraId="385FF664"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Kita, niekur kitur nepriskirta, nesusijusi su apgyvendinimu socialinio darbo veikla – 88.99.</w:t>
      </w:r>
      <w:bookmarkStart w:id="27" w:name="part_7a85ec6ae38f40f892cbf429bc6adfb4"/>
      <w:bookmarkEnd w:id="27"/>
    </w:p>
    <w:p w14:paraId="547C324B"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Kita žmonių sveikatos priežiūros veikla – 86.90.</w:t>
      </w:r>
      <w:bookmarkStart w:id="28" w:name="part_a9eef2c442744174a17a48e4386d4579"/>
      <w:bookmarkEnd w:id="28"/>
    </w:p>
    <w:p w14:paraId="3BA24A87"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proofErr w:type="spellStart"/>
      <w:r w:rsidRPr="00D00593">
        <w:rPr>
          <w:rFonts w:ascii="Arial" w:hAnsi="Arial" w:cs="Arial"/>
          <w:szCs w:val="24"/>
        </w:rPr>
        <w:t>Viduriniojo</w:t>
      </w:r>
      <w:proofErr w:type="spellEnd"/>
      <w:r w:rsidRPr="00D00593">
        <w:rPr>
          <w:rFonts w:ascii="Arial" w:hAnsi="Arial" w:cs="Arial"/>
          <w:szCs w:val="24"/>
        </w:rPr>
        <w:t xml:space="preserve"> medicinos personalo paslaugų teikimas ligoniams ne ligoninėse – 86.90.10.</w:t>
      </w:r>
      <w:bookmarkStart w:id="29" w:name="part_528e49b10e1f4dc88b4302db84af00a9"/>
      <w:bookmarkEnd w:id="29"/>
    </w:p>
    <w:p w14:paraId="5C11EA5E"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Kitas, niekur kitur nepriskirtas, švietimas – 85.59.</w:t>
      </w:r>
      <w:bookmarkStart w:id="30" w:name="part_a4ed39985ab84d7091b4716d04d8a285"/>
      <w:bookmarkEnd w:id="30"/>
    </w:p>
    <w:p w14:paraId="3659035F"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Švietimui būdingų paslaugų veikla – 85.60.</w:t>
      </w:r>
      <w:bookmarkStart w:id="31" w:name="part_0c626bc42bb74cfda4fbeb4f46f178d8"/>
      <w:bookmarkEnd w:id="31"/>
    </w:p>
    <w:p w14:paraId="0FE32A95"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Tekstilės ir kailių gaminių skalbimas ir (sausasis) valymas – 96.01.</w:t>
      </w:r>
      <w:bookmarkStart w:id="32" w:name="part_6adb16b419774092838f046748bab3d1"/>
      <w:bookmarkEnd w:id="32"/>
    </w:p>
    <w:p w14:paraId="18E54C28"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Kita, niekur kitur nepriskirta, asmenų aptarnavimo veikla – 96.09.</w:t>
      </w:r>
      <w:bookmarkStart w:id="33" w:name="part_3158e11b5cee49389d7a721855c105ca"/>
      <w:bookmarkEnd w:id="33"/>
    </w:p>
    <w:p w14:paraId="2FA74C96"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Restoranų ir pagaminto valgio teikimo veikla – 56.10.</w:t>
      </w:r>
      <w:bookmarkStart w:id="34" w:name="part_050f6f9e6ae0427196d2099377a9375f"/>
      <w:bookmarkEnd w:id="34"/>
    </w:p>
    <w:p w14:paraId="4031D6DB"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Kitų maitinimo paslaugų teikimas – 56.29.</w:t>
      </w:r>
      <w:bookmarkStart w:id="35" w:name="part_91329daf1c8f4d4193dce877c11818da"/>
      <w:bookmarkEnd w:id="35"/>
    </w:p>
    <w:p w14:paraId="530C6A85"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Sausumos transportui būdingų paslaugų veikla – 52.21.</w:t>
      </w:r>
    </w:p>
    <w:p w14:paraId="1E5F5DCA"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lastRenderedPageBreak/>
        <w:t>Suvenyrų, meno dirbinių ir religinių reikmenų specializuota mažmeninė prekyba – 47.78.10.</w:t>
      </w:r>
      <w:bookmarkStart w:id="36" w:name="part_1ca1bd553b03480fb1e3e05bea6d58f5"/>
      <w:bookmarkStart w:id="37" w:name="part_2f4f6ee7f6df4d4c8801c1636d7a2e2a"/>
      <w:bookmarkEnd w:id="36"/>
      <w:bookmarkEnd w:id="37"/>
    </w:p>
    <w:p w14:paraId="4B9DD052" w14:textId="77777777" w:rsidR="00057B35" w:rsidRPr="00D00593" w:rsidRDefault="00057B35" w:rsidP="009C5144">
      <w:pPr>
        <w:pStyle w:val="Sraopastraipa"/>
        <w:numPr>
          <w:ilvl w:val="0"/>
          <w:numId w:val="3"/>
        </w:numPr>
        <w:tabs>
          <w:tab w:val="left" w:pos="0"/>
          <w:tab w:val="left" w:pos="851"/>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Centras gali užsiimti ir kita veikla, nedraudžiama Lietuvos Respublikos teisės aktų ir savininkui leidus.</w:t>
      </w:r>
      <w:bookmarkStart w:id="38" w:name="part_8c138c09fb1e49bdb9a0b825c83a304b"/>
      <w:bookmarkEnd w:id="38"/>
    </w:p>
    <w:p w14:paraId="004DADA3" w14:textId="77777777" w:rsidR="00057B35" w:rsidRPr="00D00593" w:rsidRDefault="00057B35" w:rsidP="009C5144">
      <w:pPr>
        <w:pStyle w:val="Sraopastraipa"/>
        <w:numPr>
          <w:ilvl w:val="0"/>
          <w:numId w:val="3"/>
        </w:numPr>
        <w:tabs>
          <w:tab w:val="left" w:pos="0"/>
          <w:tab w:val="left" w:pos="851"/>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Centro uždaviniai:</w:t>
      </w:r>
      <w:bookmarkStart w:id="39" w:name="part_0d636bbddb644f35851f90cee879712c"/>
      <w:bookmarkEnd w:id="39"/>
    </w:p>
    <w:p w14:paraId="3F0B0382"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organizuoti kokybišką įstaigos valdymą;</w:t>
      </w:r>
    </w:p>
    <w:p w14:paraId="24925C09"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plėtoti ir gerinti informacijos sklaidą apie įstaigoje teikiamas socialines paslaugas bei vykdomas veiklas;</w:t>
      </w:r>
      <w:r w:rsidRPr="00D00593">
        <w:rPr>
          <w:rFonts w:ascii="Arial" w:hAnsi="Arial" w:cs="Arial"/>
          <w:szCs w:val="24"/>
          <w:lang w:eastAsia="lt-LT"/>
        </w:rPr>
        <w:t xml:space="preserve"> </w:t>
      </w:r>
    </w:p>
    <w:p w14:paraId="1DE183E9" w14:textId="77777777" w:rsidR="00057B35" w:rsidRPr="00D00593" w:rsidRDefault="00057B35" w:rsidP="009C5144">
      <w:pPr>
        <w:pStyle w:val="Sraopastraipa"/>
        <w:numPr>
          <w:ilvl w:val="1"/>
          <w:numId w:val="3"/>
        </w:numPr>
        <w:tabs>
          <w:tab w:val="left" w:pos="0"/>
          <w:tab w:val="left" w:pos="426"/>
          <w:tab w:val="left" w:pos="993"/>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teikti ir plėsti socialinių   paslaugų   teikimą   įvairioms   gyventojų grupėms, skatinant ir organizuojant jų socialinę integraciją;</w:t>
      </w:r>
    </w:p>
    <w:p w14:paraId="6F8E55C9"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teikti kompleksinę pagalbą senyvo amžiaus bei asmenims su negalia dienos metu, ugdyti ir stiprinti kasdieninius gyvenimo įgūdžius ir gebėjimus bei organizuoti užimtumą, atitinkantį jų galimybes ir poreikius;</w:t>
      </w:r>
    </w:p>
    <w:p w14:paraId="427DFF8C"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siekti palaikyti ir atstatyti gavėjų savarankiškumą atliekant įvairias visuomeniniame ar asmeniniame (šeimos) gyvenime reikalingas funkcijas;</w:t>
      </w:r>
    </w:p>
    <w:p w14:paraId="76C17DB1"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stiprinti paslaugų gavėjų įtraukimo į centro socialinių paslaugų planavimo, teikimo ir vertinimo bei įtraukimo į galimybes;</w:t>
      </w:r>
    </w:p>
    <w:p w14:paraId="77FFD55A"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teikti pagalbą asmenims, išgyvenantiems krizę ar patyrusiems stiprius emocinius išgyvenimus, ir jų šeimoms, artimiesiems;</w:t>
      </w:r>
    </w:p>
    <w:p w14:paraId="2CA8C6D2" w14:textId="77777777" w:rsidR="00057B35" w:rsidRPr="00D00593" w:rsidRDefault="00057B35" w:rsidP="009C5144">
      <w:pPr>
        <w:pStyle w:val="Sraopastraipa"/>
        <w:numPr>
          <w:ilvl w:val="1"/>
          <w:numId w:val="3"/>
        </w:numPr>
        <w:tabs>
          <w:tab w:val="left" w:pos="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užtikrinti, kad laiku būtų suteikta transporto organizavimo paslauga paslaugų gavėjams.</w:t>
      </w:r>
      <w:bookmarkStart w:id="40" w:name="part_adb44f7951ed4bc9ac1b75101d62957b"/>
      <w:bookmarkEnd w:id="40"/>
    </w:p>
    <w:p w14:paraId="61E03A22" w14:textId="77777777" w:rsidR="00057B35" w:rsidRPr="00D00593" w:rsidRDefault="00057B35" w:rsidP="009C5144">
      <w:pPr>
        <w:pStyle w:val="Sraopastraipa"/>
        <w:numPr>
          <w:ilvl w:val="0"/>
          <w:numId w:val="3"/>
        </w:numPr>
        <w:tabs>
          <w:tab w:val="left" w:pos="0"/>
          <w:tab w:val="left" w:pos="426"/>
          <w:tab w:val="left" w:pos="851"/>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Centro funkcijos:</w:t>
      </w:r>
      <w:bookmarkStart w:id="41" w:name="part_1bd2881483c3489eb0bbcc2ab5986dd3"/>
      <w:bookmarkEnd w:id="41"/>
    </w:p>
    <w:p w14:paraId="72230E01" w14:textId="77777777" w:rsidR="00057B35" w:rsidRPr="00D00593" w:rsidRDefault="00057B35" w:rsidP="009C5144">
      <w:pPr>
        <w:pStyle w:val="Sraopastraipa"/>
        <w:numPr>
          <w:ilvl w:val="1"/>
          <w:numId w:val="3"/>
        </w:numPr>
        <w:tabs>
          <w:tab w:val="left" w:pos="0"/>
          <w:tab w:val="left" w:pos="36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teikia šias socialines paslaugas:</w:t>
      </w:r>
    </w:p>
    <w:p w14:paraId="45DD2C88" w14:textId="77777777" w:rsidR="00057B35" w:rsidRPr="00D00593" w:rsidRDefault="00057B35" w:rsidP="009C5144">
      <w:pPr>
        <w:pStyle w:val="Sraopastraipa"/>
        <w:numPr>
          <w:ilvl w:val="2"/>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prevencines socialines paslaugas:</w:t>
      </w:r>
    </w:p>
    <w:p w14:paraId="51023419"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potencialių socialinių paslaugų gavėjų paieška;</w:t>
      </w:r>
      <w:bookmarkStart w:id="42" w:name="part_4ffb3f1ae7b94e029ac9736209400996"/>
      <w:bookmarkEnd w:id="42"/>
    </w:p>
    <w:p w14:paraId="5C9582FD"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darbas su bendruomene.</w:t>
      </w:r>
    </w:p>
    <w:p w14:paraId="6ECF10EE" w14:textId="77777777" w:rsidR="00057B35" w:rsidRPr="00D00593" w:rsidRDefault="00057B35" w:rsidP="009C5144">
      <w:pPr>
        <w:pStyle w:val="Sraopastraipa"/>
        <w:numPr>
          <w:ilvl w:val="2"/>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bendrąsias socialines paslaugas:</w:t>
      </w:r>
      <w:bookmarkStart w:id="43" w:name="part_e1739e95d9bb482cacd10c0c9435ecf2"/>
      <w:bookmarkEnd w:id="43"/>
    </w:p>
    <w:p w14:paraId="18C95F51"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informavimas, konsultavimas, tarpininkavimas ir atstovavimas;</w:t>
      </w:r>
      <w:bookmarkStart w:id="44" w:name="part_c50450187f5449d1a2df8f8ca0f9fe3b"/>
      <w:bookmarkEnd w:id="44"/>
    </w:p>
    <w:p w14:paraId="005A6CCA"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aprūpinimas būtiniausiais drabužiais ir avalyne;</w:t>
      </w:r>
      <w:bookmarkStart w:id="45" w:name="part_f97f3bb3eae94cd39870e5f18e8235ed"/>
      <w:bookmarkEnd w:id="45"/>
    </w:p>
    <w:p w14:paraId="280C2400"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transporto organizavimo;</w:t>
      </w:r>
      <w:bookmarkStart w:id="46" w:name="part_46b861688cf64825a2ecb472bb9eee4c"/>
      <w:bookmarkEnd w:id="46"/>
    </w:p>
    <w:p w14:paraId="74CDEAB1"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sociokultūrines paslaugas;</w:t>
      </w:r>
      <w:bookmarkStart w:id="47" w:name="part_1a3421f2b0cd4df4bca9572198ea7024"/>
      <w:bookmarkEnd w:id="47"/>
    </w:p>
    <w:p w14:paraId="1AB17699"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kitas bendrąsias socialines paslaugas.</w:t>
      </w:r>
      <w:bookmarkStart w:id="48" w:name="part_3ff1d2313bf84112aa505f5d1e38b70e"/>
      <w:bookmarkEnd w:id="48"/>
    </w:p>
    <w:p w14:paraId="251F8D72" w14:textId="77777777" w:rsidR="00057B35" w:rsidRPr="00D00593" w:rsidRDefault="00057B35" w:rsidP="009C5144">
      <w:pPr>
        <w:pStyle w:val="Sraopastraipa"/>
        <w:numPr>
          <w:ilvl w:val="2"/>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specialiąsias socialines paslaugas:</w:t>
      </w:r>
      <w:bookmarkStart w:id="49" w:name="part_6ba0cd650b96460ab4af11e2776d54f1"/>
      <w:bookmarkEnd w:id="49"/>
    </w:p>
    <w:p w14:paraId="46821B4A"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socialinių įgūdžių ugdymas, palaikymas ir (ar) atkūrimas</w:t>
      </w:r>
      <w:bookmarkStart w:id="50" w:name="part_f3e0f997496d4a29b6b844098b3d206e"/>
      <w:bookmarkEnd w:id="50"/>
      <w:r w:rsidRPr="00D00593">
        <w:rPr>
          <w:rFonts w:ascii="Arial" w:hAnsi="Arial" w:cs="Arial"/>
          <w:szCs w:val="24"/>
        </w:rPr>
        <w:t>;</w:t>
      </w:r>
    </w:p>
    <w:p w14:paraId="085DCDAA"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dienos socialinė globa;</w:t>
      </w:r>
      <w:bookmarkStart w:id="51" w:name="part_3e487e28e54541739aab5d81a354ea1e"/>
      <w:bookmarkEnd w:id="51"/>
    </w:p>
    <w:p w14:paraId="11A795D4"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psichosocialinė pagalba;</w:t>
      </w:r>
      <w:bookmarkStart w:id="52" w:name="part_2e574e5e38e448bba8b8689f4e81b30b"/>
      <w:bookmarkEnd w:id="52"/>
    </w:p>
    <w:p w14:paraId="652B99CA" w14:textId="77777777" w:rsidR="00057B35" w:rsidRPr="00D00593" w:rsidRDefault="00057B35" w:rsidP="009C5144">
      <w:pPr>
        <w:pStyle w:val="Sraopastraipa"/>
        <w:numPr>
          <w:ilvl w:val="3"/>
          <w:numId w:val="3"/>
        </w:numPr>
        <w:tabs>
          <w:tab w:val="left" w:pos="0"/>
          <w:tab w:val="left" w:pos="360"/>
          <w:tab w:val="left" w:pos="426"/>
          <w:tab w:val="left" w:pos="720"/>
          <w:tab w:val="left" w:pos="1276"/>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vaikų dienos socialinė priežiūra;</w:t>
      </w:r>
    </w:p>
    <w:p w14:paraId="54B7C7ED" w14:textId="77777777" w:rsidR="00057B35" w:rsidRPr="00D00593" w:rsidRDefault="00057B35" w:rsidP="009C5144">
      <w:pPr>
        <w:pStyle w:val="Sraopastraipa"/>
        <w:numPr>
          <w:ilvl w:val="1"/>
          <w:numId w:val="3"/>
        </w:numPr>
        <w:tabs>
          <w:tab w:val="left" w:pos="0"/>
          <w:tab w:val="left" w:pos="36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nustato asmens (šeimos) socialinių paslaugų poreikį pagal Savivaldybės patvirtintą tvarkos aprašą;</w:t>
      </w:r>
      <w:bookmarkStart w:id="53" w:name="part_73943882bba0439695e447fb7930720a"/>
      <w:bookmarkStart w:id="54" w:name="part_23586f94935e4c82a0c235ac9c7eb3dc"/>
      <w:bookmarkEnd w:id="53"/>
      <w:bookmarkEnd w:id="54"/>
    </w:p>
    <w:p w14:paraId="297DBE5E" w14:textId="77777777" w:rsidR="00057B35" w:rsidRPr="00D00593" w:rsidRDefault="00057B35" w:rsidP="009C5144">
      <w:pPr>
        <w:pStyle w:val="Sraopastraipa"/>
        <w:numPr>
          <w:ilvl w:val="1"/>
          <w:numId w:val="3"/>
        </w:numPr>
        <w:tabs>
          <w:tab w:val="left" w:pos="0"/>
          <w:tab w:val="left" w:pos="36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dalyvauja ruošiant įvairias programas;</w:t>
      </w:r>
      <w:bookmarkStart w:id="55" w:name="part_40785089268e46febdbc7e2459ebc6bc"/>
      <w:bookmarkEnd w:id="55"/>
    </w:p>
    <w:p w14:paraId="57FCEBDF" w14:textId="77777777" w:rsidR="00057B35" w:rsidRPr="00D00593" w:rsidRDefault="00057B35" w:rsidP="009C5144">
      <w:pPr>
        <w:pStyle w:val="Sraopastraipa"/>
        <w:numPr>
          <w:ilvl w:val="1"/>
          <w:numId w:val="3"/>
        </w:numPr>
        <w:tabs>
          <w:tab w:val="left" w:pos="0"/>
          <w:tab w:val="left" w:pos="36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ruošia veiklos ataskaitas;</w:t>
      </w:r>
      <w:bookmarkStart w:id="56" w:name="part_df740cd0b0f346eaa4eb13776703dc6b"/>
      <w:bookmarkEnd w:id="56"/>
    </w:p>
    <w:p w14:paraId="1CF1AE0B" w14:textId="77777777" w:rsidR="00057B35" w:rsidRPr="00D00593" w:rsidRDefault="00057B35" w:rsidP="009C5144">
      <w:pPr>
        <w:pStyle w:val="Sraopastraipa"/>
        <w:numPr>
          <w:ilvl w:val="1"/>
          <w:numId w:val="3"/>
        </w:numPr>
        <w:tabs>
          <w:tab w:val="left" w:pos="0"/>
          <w:tab w:val="left" w:pos="36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dalyvauja įvairių darbo grupių, komisijų, komandų veikloje;</w:t>
      </w:r>
      <w:bookmarkStart w:id="57" w:name="part_61161d58b5f84fe7bb712708870229e2"/>
      <w:bookmarkEnd w:id="57"/>
    </w:p>
    <w:p w14:paraId="7EAEA246" w14:textId="77777777" w:rsidR="00057B35" w:rsidRPr="00D00593" w:rsidRDefault="00057B35" w:rsidP="009C5144">
      <w:pPr>
        <w:pStyle w:val="Sraopastraipa"/>
        <w:numPr>
          <w:ilvl w:val="1"/>
          <w:numId w:val="3"/>
        </w:numPr>
        <w:tabs>
          <w:tab w:val="left" w:pos="0"/>
          <w:tab w:val="left" w:pos="36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bendradarbiauja su paslaugas teikiančiomis ir kitomis institucijomis;</w:t>
      </w:r>
      <w:bookmarkStart w:id="58" w:name="part_fe8ad559b3f04abd82f8b1ab8ea7fc5a"/>
      <w:bookmarkEnd w:id="58"/>
    </w:p>
    <w:p w14:paraId="0C94662C" w14:textId="77777777" w:rsidR="00057B35" w:rsidRPr="00D00593" w:rsidRDefault="00057B35" w:rsidP="009C5144">
      <w:pPr>
        <w:pStyle w:val="Sraopastraipa"/>
        <w:numPr>
          <w:ilvl w:val="1"/>
          <w:numId w:val="3"/>
        </w:numPr>
        <w:tabs>
          <w:tab w:val="left" w:pos="0"/>
          <w:tab w:val="left" w:pos="36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pasitelkia savanorius, socialinio darbo praktikantus;</w:t>
      </w:r>
      <w:bookmarkStart w:id="59" w:name="part_f9210586a6f6438f8d2a000ef84ae86d"/>
      <w:bookmarkEnd w:id="59"/>
    </w:p>
    <w:p w14:paraId="34205A83" w14:textId="77777777" w:rsidR="00057B35" w:rsidRPr="00D00593" w:rsidRDefault="00057B35" w:rsidP="009C5144">
      <w:pPr>
        <w:pStyle w:val="Sraopastraipa"/>
        <w:numPr>
          <w:ilvl w:val="1"/>
          <w:numId w:val="3"/>
        </w:numPr>
        <w:tabs>
          <w:tab w:val="left" w:pos="0"/>
          <w:tab w:val="left" w:pos="36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skirsto paramą (labdarą) Lietuvos Respublikos teisės aktų nustatyta tvarka;</w:t>
      </w:r>
      <w:bookmarkStart w:id="60" w:name="part_3c9d14d8ce8b4bd7935e47ee121efa71"/>
      <w:bookmarkEnd w:id="60"/>
    </w:p>
    <w:p w14:paraId="583D13BA" w14:textId="77777777" w:rsidR="00057B35" w:rsidRPr="00D00593" w:rsidRDefault="00057B35" w:rsidP="009C5144">
      <w:pPr>
        <w:pStyle w:val="Sraopastraipa"/>
        <w:numPr>
          <w:ilvl w:val="1"/>
          <w:numId w:val="3"/>
        </w:numPr>
        <w:tabs>
          <w:tab w:val="left" w:pos="0"/>
          <w:tab w:val="left" w:pos="360"/>
          <w:tab w:val="left" w:pos="426"/>
          <w:tab w:val="left" w:pos="993"/>
          <w:tab w:val="left" w:pos="1134"/>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tvarko dokumentų archyvą.</w:t>
      </w:r>
      <w:bookmarkStart w:id="61" w:name="part_80b6486677654f6097a05a37164cfb77"/>
      <w:bookmarkEnd w:id="61"/>
    </w:p>
    <w:p w14:paraId="3A2AB2FE" w14:textId="77777777" w:rsidR="00057B35" w:rsidRPr="00D00593" w:rsidRDefault="00057B35" w:rsidP="009C5144">
      <w:pPr>
        <w:pStyle w:val="Sraopastraipa"/>
        <w:numPr>
          <w:ilvl w:val="0"/>
          <w:numId w:val="3"/>
        </w:numPr>
        <w:tabs>
          <w:tab w:val="left" w:pos="0"/>
          <w:tab w:val="left" w:pos="851"/>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lastRenderedPageBreak/>
        <w:t>Centras savo santykius su juridiniais ir fiziniais asmenimis grindžia sutarčių ir susitarimų pagrindu.</w:t>
      </w:r>
      <w:bookmarkStart w:id="62" w:name="part_63507fb3e0d049b481adedbf14c361d1"/>
      <w:bookmarkEnd w:id="62"/>
    </w:p>
    <w:p w14:paraId="13218DBF" w14:textId="77777777" w:rsidR="00057B35" w:rsidRPr="00D00593" w:rsidRDefault="00057B35" w:rsidP="009C5144">
      <w:pPr>
        <w:pStyle w:val="Sraopastraipa"/>
        <w:numPr>
          <w:ilvl w:val="0"/>
          <w:numId w:val="3"/>
        </w:numPr>
        <w:tabs>
          <w:tab w:val="left" w:pos="0"/>
          <w:tab w:val="left" w:pos="851"/>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Centras mokamas socialines paslaugas teikia vadovaudamasis mokėjimo už socialines paslaugas tvarkos aprašu, kurį tvirtina Savivaldybės taryba.</w:t>
      </w:r>
      <w:bookmarkStart w:id="63" w:name="part_63a112fc293e49939eee4f5bd1870450"/>
      <w:bookmarkEnd w:id="63"/>
    </w:p>
    <w:p w14:paraId="09479934" w14:textId="77777777" w:rsidR="00057B35" w:rsidRPr="00D00593" w:rsidRDefault="00057B35" w:rsidP="009C5144">
      <w:pPr>
        <w:pStyle w:val="Sraopastraipa"/>
        <w:numPr>
          <w:ilvl w:val="0"/>
          <w:numId w:val="3"/>
        </w:numPr>
        <w:tabs>
          <w:tab w:val="left" w:pos="0"/>
          <w:tab w:val="left" w:pos="851"/>
        </w:tabs>
        <w:spacing w:line="276" w:lineRule="auto"/>
        <w:ind w:left="0" w:firstLine="567"/>
        <w:jc w:val="both"/>
        <w:rPr>
          <w:rFonts w:ascii="Arial" w:hAnsi="Arial" w:cs="Arial"/>
          <w:spacing w:val="7"/>
          <w:szCs w:val="24"/>
          <w:shd w:val="clear" w:color="auto" w:fill="FFFFFF"/>
        </w:rPr>
      </w:pPr>
      <w:r w:rsidRPr="00D00593">
        <w:rPr>
          <w:rFonts w:ascii="Arial" w:hAnsi="Arial" w:cs="Arial"/>
          <w:szCs w:val="24"/>
        </w:rPr>
        <w:t>Gyventojų prašymai, pasiūlymai, paklausimai ir skundai priimami bei klientai aptarnaujami vadovaujantis Lietuvos Respublikos teisės aktų nustatyta tvarka.</w:t>
      </w:r>
    </w:p>
    <w:p w14:paraId="1ACD17F1" w14:textId="77777777" w:rsidR="00057B35" w:rsidRPr="00D00593" w:rsidRDefault="00057B35" w:rsidP="00057B35">
      <w:pPr>
        <w:pStyle w:val="Antrat5"/>
        <w:spacing w:before="240" w:line="276" w:lineRule="auto"/>
        <w:contextualSpacing/>
        <w:jc w:val="center"/>
        <w:rPr>
          <w:rFonts w:ascii="Arial" w:hAnsi="Arial" w:cs="Arial"/>
          <w:b/>
          <w:bCs/>
          <w:color w:val="auto"/>
        </w:rPr>
      </w:pPr>
      <w:bookmarkStart w:id="64" w:name="part_e8bc10b1772b4111a71a0b000b266345"/>
      <w:bookmarkEnd w:id="64"/>
      <w:r w:rsidRPr="00D00593">
        <w:rPr>
          <w:rFonts w:ascii="Arial" w:hAnsi="Arial" w:cs="Arial"/>
          <w:b/>
          <w:bCs/>
          <w:color w:val="auto"/>
        </w:rPr>
        <w:t>IV SKYRIUS</w:t>
      </w:r>
    </w:p>
    <w:p w14:paraId="491C26EE" w14:textId="77777777" w:rsidR="00057B35" w:rsidRPr="00D00593" w:rsidRDefault="00057B35" w:rsidP="00057B35">
      <w:pPr>
        <w:pStyle w:val="Antrat5"/>
        <w:spacing w:before="0" w:after="240" w:line="276" w:lineRule="auto"/>
        <w:contextualSpacing/>
        <w:jc w:val="center"/>
        <w:rPr>
          <w:rFonts w:ascii="Arial" w:hAnsi="Arial" w:cs="Arial"/>
          <w:b/>
          <w:bCs/>
          <w:color w:val="auto"/>
        </w:rPr>
      </w:pPr>
      <w:r w:rsidRPr="00D00593">
        <w:rPr>
          <w:rFonts w:ascii="Arial" w:hAnsi="Arial" w:cs="Arial"/>
          <w:b/>
          <w:bCs/>
          <w:color w:val="auto"/>
        </w:rPr>
        <w:t>CENTRO TEISĖS IR PAREIGOS</w:t>
      </w:r>
    </w:p>
    <w:p w14:paraId="580E6302" w14:textId="77777777" w:rsidR="00057B35" w:rsidRPr="00D00593" w:rsidRDefault="00057B35" w:rsidP="009C5144">
      <w:pPr>
        <w:pStyle w:val="Betarp"/>
        <w:numPr>
          <w:ilvl w:val="0"/>
          <w:numId w:val="3"/>
        </w:numPr>
        <w:tabs>
          <w:tab w:val="left" w:pos="851"/>
        </w:tabs>
        <w:spacing w:line="276" w:lineRule="auto"/>
        <w:ind w:left="0" w:firstLine="567"/>
        <w:contextualSpacing/>
        <w:jc w:val="both"/>
        <w:rPr>
          <w:rFonts w:ascii="Arial" w:hAnsi="Arial" w:cs="Arial"/>
          <w:szCs w:val="24"/>
        </w:rPr>
      </w:pPr>
      <w:bookmarkStart w:id="65" w:name="part_650af54cf1394e9f95ab19d171cd4450"/>
      <w:bookmarkEnd w:id="65"/>
      <w:r w:rsidRPr="00D00593">
        <w:rPr>
          <w:rFonts w:ascii="Arial" w:hAnsi="Arial" w:cs="Arial"/>
          <w:szCs w:val="24"/>
        </w:rPr>
        <w:t>Centras, vykdydamas nuostatuose numatytą veiklą, turi šias teises ir pareigas:</w:t>
      </w:r>
      <w:bookmarkStart w:id="66" w:name="part_22c408b078b04918a6afb4e8ef85575d"/>
      <w:bookmarkEnd w:id="66"/>
    </w:p>
    <w:p w14:paraId="3AF928CE"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pasirinkti socialinių paslaugų teikimo būdus ir metodus;</w:t>
      </w:r>
      <w:bookmarkStart w:id="67" w:name="part_0a2f01867ae840cb9d4c835c2a0d1fd9"/>
      <w:bookmarkEnd w:id="67"/>
    </w:p>
    <w:p w14:paraId="039F41F4"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kurti naujas socialinio ugdymo, socialinės pagalbos programas, modelius, užtikrinančius kokybišką socialinį ugdymą, socialinę pagalbą įveikiant krizines situacijas;</w:t>
      </w:r>
      <w:bookmarkStart w:id="68" w:name="part_df96f37f4a874cadacc8560b0500e940"/>
      <w:bookmarkEnd w:id="68"/>
    </w:p>
    <w:p w14:paraId="0FB1DC53"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teikti nemokamas, iš dalies mokamas ir mokamas paslaugas pagal Savivaldybės tarybos patvirtintas teikiamų paslaugų kainas, išskyrus tuos atvejus, kai kainas ir kitus normatyvus reglamentuoja kiti Lietuvos Respublikos teisės aktai;</w:t>
      </w:r>
      <w:bookmarkStart w:id="69" w:name="part_52a5fc2c27934a1e8d9de6bb9024777b"/>
      <w:bookmarkEnd w:id="69"/>
    </w:p>
    <w:p w14:paraId="355E15D9"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teikti veiklos, finansinės apskaitos informaciją ir rengti ataskaitas, suvestines finansines atskaitomybes;</w:t>
      </w:r>
      <w:bookmarkStart w:id="70" w:name="part_402aa32a5cc1416594e46074bcb484d8"/>
      <w:bookmarkEnd w:id="70"/>
    </w:p>
    <w:p w14:paraId="7578FA6C"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gauti iš valstybės ir savivaldybių institucijų bei įstaigų informaciją, reikalingą sprendžiant Centro kompetencijai priskirtus klausimus;</w:t>
      </w:r>
      <w:bookmarkStart w:id="71" w:name="part_51d75c3185d241af8fe7e82ffef49071"/>
      <w:bookmarkEnd w:id="71"/>
    </w:p>
    <w:p w14:paraId="3D2C0436"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teikti atitinkamoms valstybės, savivaldybių institucijoms bei įstaigoms pasiūlymus dėl socialinių paslaugų teikimo;</w:t>
      </w:r>
      <w:bookmarkStart w:id="72" w:name="part_3156b4affa974055b86ca78abe113c81"/>
      <w:bookmarkEnd w:id="72"/>
    </w:p>
    <w:p w14:paraId="5CAA5293"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dalyvauti svarstant biudžeto projektą, klausimus, susijusius su Centro veikla;</w:t>
      </w:r>
      <w:bookmarkStart w:id="73" w:name="part_9aa4fb34c3484f58a971db3e51c7de20"/>
      <w:bookmarkEnd w:id="73"/>
    </w:p>
    <w:p w14:paraId="0D2EABC5"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rengti programas socialinių paslaugų plėtrai, dalyvauti konkursuose dėl jų finansavimo;</w:t>
      </w:r>
      <w:bookmarkStart w:id="74" w:name="part_b3aabcf8757d4db99d0540b25c00b054"/>
      <w:bookmarkEnd w:id="74"/>
    </w:p>
    <w:p w14:paraId="52805A4A"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palaikyti ryšius su šalies ir užsienio valstybių socialinės srities institucijomis ir fondais, sudaryti ir vykdyti bendros veiklos programas, projektus;</w:t>
      </w:r>
      <w:bookmarkStart w:id="75" w:name="part_2c60a6d65b004f0ebbe31e3f373f026e"/>
      <w:bookmarkEnd w:id="75"/>
    </w:p>
    <w:p w14:paraId="2114ABCA"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įsigyti savo veiklai reikalingą turtą ir juo disponuoti Lietuvos Respublikos teisės aktų nustatyta tvarka;</w:t>
      </w:r>
      <w:bookmarkStart w:id="76" w:name="part_43da0a40dfd54a939fdf118dd666c888"/>
      <w:bookmarkEnd w:id="76"/>
    </w:p>
    <w:p w14:paraId="310F353B"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naudoti lėšas nuostatuose numatytiems tikslams įgyvendinti;</w:t>
      </w:r>
      <w:bookmarkStart w:id="77" w:name="part_e301dcb1786b4e989e1cdc228c679ce5"/>
      <w:bookmarkEnd w:id="77"/>
    </w:p>
    <w:p w14:paraId="2F79F1E6"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gauti ir teikti paramą, labdarą Lietuvos Respublikos teisės aktų nustatyta tvarka;</w:t>
      </w:r>
      <w:bookmarkStart w:id="78" w:name="part_2ab73ee07d354487acd49036ac855974"/>
      <w:bookmarkEnd w:id="78"/>
    </w:p>
    <w:p w14:paraId="7441D9BF"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organizuoti darbuotojų kvalifikacijos kėlimą;</w:t>
      </w:r>
      <w:bookmarkStart w:id="79" w:name="part_ffb741d72f03472caaaa48a3f1edcce0"/>
      <w:bookmarkEnd w:id="79"/>
    </w:p>
    <w:p w14:paraId="1D4B6262"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pasitelkti savo darbui reikalingus specialistus pagal sutartis;</w:t>
      </w:r>
      <w:bookmarkStart w:id="80" w:name="part_994bf78b7a9a4a85af26112d7571c12c"/>
      <w:bookmarkEnd w:id="80"/>
    </w:p>
    <w:p w14:paraId="700A15F3"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ruošti statistinę informaciją;</w:t>
      </w:r>
      <w:bookmarkStart w:id="81" w:name="part_f56cdf4abe3a4b34ae3768a9aaaf75ac"/>
      <w:bookmarkEnd w:id="81"/>
    </w:p>
    <w:p w14:paraId="4DF90F00"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užtikrinti globos, socialinių paslaugų teikimą ir programų vykdymą;</w:t>
      </w:r>
      <w:bookmarkStart w:id="82" w:name="part_364998de1b374639a8231bad6b00131f"/>
      <w:bookmarkEnd w:id="82"/>
    </w:p>
    <w:p w14:paraId="66C1596D"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užtikrinti atvirumą vietos bendruomenei;</w:t>
      </w:r>
      <w:bookmarkStart w:id="83" w:name="part_d948d32e0ce84d6eb0c14213fb825508"/>
      <w:bookmarkEnd w:id="83"/>
    </w:p>
    <w:p w14:paraId="2290900D" w14:textId="77777777" w:rsidR="00057B35" w:rsidRPr="00D00593" w:rsidRDefault="00057B35" w:rsidP="009C5144">
      <w:pPr>
        <w:pStyle w:val="Betarp"/>
        <w:numPr>
          <w:ilvl w:val="1"/>
          <w:numId w:val="3"/>
        </w:numPr>
        <w:tabs>
          <w:tab w:val="left" w:pos="851"/>
          <w:tab w:val="left" w:pos="1134"/>
        </w:tabs>
        <w:spacing w:line="276" w:lineRule="auto"/>
        <w:ind w:left="0" w:firstLine="567"/>
        <w:contextualSpacing/>
        <w:jc w:val="both"/>
        <w:rPr>
          <w:rFonts w:ascii="Arial" w:hAnsi="Arial" w:cs="Arial"/>
          <w:szCs w:val="24"/>
        </w:rPr>
      </w:pPr>
      <w:r w:rsidRPr="00D00593">
        <w:rPr>
          <w:rFonts w:ascii="Arial" w:hAnsi="Arial" w:cs="Arial"/>
          <w:szCs w:val="24"/>
        </w:rPr>
        <w:t>turėti kitų teisių ir pareigų, jei jos neprieštarauja Lietuvos Respublikos teisės aktams.</w:t>
      </w:r>
    </w:p>
    <w:p w14:paraId="1EF31A51" w14:textId="77777777" w:rsidR="00057B35" w:rsidRPr="00D00593" w:rsidRDefault="00057B35" w:rsidP="00057B35">
      <w:pPr>
        <w:pStyle w:val="Antrat6"/>
        <w:spacing w:before="240" w:line="276" w:lineRule="auto"/>
        <w:contextualSpacing/>
        <w:jc w:val="center"/>
        <w:rPr>
          <w:rFonts w:ascii="Arial" w:hAnsi="Arial" w:cs="Arial"/>
          <w:b/>
          <w:bCs/>
          <w:color w:val="auto"/>
        </w:rPr>
      </w:pPr>
      <w:bookmarkStart w:id="84" w:name="part_8c2e7920046c4068aaa5cfa0aa7bc22c"/>
      <w:bookmarkEnd w:id="84"/>
      <w:r w:rsidRPr="00D00593">
        <w:rPr>
          <w:rFonts w:ascii="Arial" w:hAnsi="Arial" w:cs="Arial"/>
          <w:b/>
          <w:bCs/>
          <w:color w:val="auto"/>
        </w:rPr>
        <w:t>V SKYRIUS</w:t>
      </w:r>
    </w:p>
    <w:p w14:paraId="6F4555DD" w14:textId="77777777" w:rsidR="00057B35" w:rsidRPr="00D00593" w:rsidRDefault="00057B35" w:rsidP="00057B35">
      <w:pPr>
        <w:pStyle w:val="Antrat6"/>
        <w:spacing w:before="0" w:after="240" w:line="276" w:lineRule="auto"/>
        <w:contextualSpacing/>
        <w:jc w:val="center"/>
        <w:rPr>
          <w:rFonts w:ascii="Arial" w:hAnsi="Arial" w:cs="Arial"/>
          <w:b/>
          <w:bCs/>
          <w:color w:val="auto"/>
        </w:rPr>
      </w:pPr>
      <w:r w:rsidRPr="00D00593">
        <w:rPr>
          <w:rFonts w:ascii="Arial" w:hAnsi="Arial" w:cs="Arial"/>
          <w:b/>
          <w:bCs/>
          <w:color w:val="auto"/>
        </w:rPr>
        <w:t>VADOVO KOMPETENCIJA, JO PRIĖMIMO Į PAREIGAS IR ATLEIDMO IŠ JŲ TVARKA</w:t>
      </w:r>
    </w:p>
    <w:p w14:paraId="51FBE137" w14:textId="77777777" w:rsidR="00057B35" w:rsidRPr="00D00593" w:rsidRDefault="00057B35" w:rsidP="009C5144">
      <w:pPr>
        <w:pStyle w:val="Betarp"/>
        <w:numPr>
          <w:ilvl w:val="0"/>
          <w:numId w:val="3"/>
        </w:numPr>
        <w:tabs>
          <w:tab w:val="left" w:pos="851"/>
        </w:tabs>
        <w:spacing w:line="276" w:lineRule="auto"/>
        <w:ind w:left="0" w:firstLine="567"/>
        <w:contextualSpacing/>
        <w:jc w:val="both"/>
        <w:rPr>
          <w:rFonts w:ascii="Arial" w:hAnsi="Arial" w:cs="Arial"/>
          <w:szCs w:val="24"/>
        </w:rPr>
      </w:pPr>
      <w:bookmarkStart w:id="85" w:name="part_15eb12d87ba74e16a66e60d7327c72db"/>
      <w:bookmarkEnd w:id="85"/>
      <w:r w:rsidRPr="00D00593">
        <w:rPr>
          <w:rFonts w:ascii="Arial" w:hAnsi="Arial" w:cs="Arial"/>
          <w:szCs w:val="24"/>
        </w:rPr>
        <w:t xml:space="preserve">Centro direktorius yra vienasmenis įstaigos valdymo organas. Jis į pareigas penkerių metų kadencijai skiriamas viešo konkurso būdu Vyriausybės nustatyta tvarka, išskyrus atvejus, kai direktorius be konkurso skiriamas antrajai kadencijai Lietuvos Respublikos socialinių paslaugų įstatyme nurodytu atveju. Direktoriaus kadencijų skaičius </w:t>
      </w:r>
      <w:r w:rsidRPr="00D00593">
        <w:rPr>
          <w:rFonts w:ascii="Arial" w:hAnsi="Arial" w:cs="Arial"/>
          <w:szCs w:val="24"/>
        </w:rPr>
        <w:lastRenderedPageBreak/>
        <w:t>neribojamas. Direktorių vadovaujantis Biudžetinių įstaigų įstatymo</w:t>
      </w:r>
      <w:r w:rsidRPr="00D00593" w:rsidDel="002C7CB5">
        <w:rPr>
          <w:rFonts w:ascii="Arial" w:hAnsi="Arial" w:cs="Arial"/>
          <w:szCs w:val="24"/>
        </w:rPr>
        <w:t xml:space="preserve"> </w:t>
      </w:r>
      <w:r w:rsidRPr="00D00593">
        <w:rPr>
          <w:rFonts w:ascii="Arial" w:hAnsi="Arial" w:cs="Arial"/>
          <w:szCs w:val="24"/>
        </w:rPr>
        <w:t>nustatyta tvarka skiria, atleidžia, bei su darbo santykiais susijusias funkcijas įgyvendina Meras. Meras nustato direktoriaus pareiginę algą, priemokas, mokėjimą už darbą poilsio ir švenčių dienomis, nakties ir viršvalandinį darbą ar darbą, kai yra nukrypimų nuo normalių darbo sąlygų, budėjimą bei kitas darbo apmokėjimo sąlygas.</w:t>
      </w:r>
      <w:bookmarkStart w:id="86" w:name="part_c2e4608e3c7547038fd8b1e8e98528bd"/>
      <w:bookmarkEnd w:id="86"/>
    </w:p>
    <w:p w14:paraId="46FBE468" w14:textId="77777777" w:rsidR="00057B35" w:rsidRPr="00D00593" w:rsidRDefault="00057B35" w:rsidP="009C5144">
      <w:pPr>
        <w:pStyle w:val="Betarp"/>
        <w:numPr>
          <w:ilvl w:val="0"/>
          <w:numId w:val="3"/>
        </w:numPr>
        <w:tabs>
          <w:tab w:val="left" w:pos="851"/>
        </w:tabs>
        <w:spacing w:line="276" w:lineRule="auto"/>
        <w:ind w:left="0" w:firstLine="567"/>
        <w:contextualSpacing/>
        <w:jc w:val="both"/>
        <w:rPr>
          <w:rFonts w:ascii="Arial" w:hAnsi="Arial" w:cs="Arial"/>
          <w:szCs w:val="24"/>
        </w:rPr>
      </w:pPr>
      <w:r w:rsidRPr="00D00593">
        <w:rPr>
          <w:rFonts w:ascii="Arial" w:hAnsi="Arial" w:cs="Arial"/>
          <w:szCs w:val="24"/>
        </w:rPr>
        <w:t>Centro direktoriaus kompetencija:</w:t>
      </w:r>
      <w:bookmarkStart w:id="87" w:name="part_aa39187e261446949748904e76de8454"/>
      <w:bookmarkEnd w:id="87"/>
    </w:p>
    <w:p w14:paraId="48763310" w14:textId="77777777" w:rsidR="00057B35" w:rsidRPr="00D00593" w:rsidRDefault="00057B35" w:rsidP="009C5144">
      <w:pPr>
        <w:pStyle w:val="Betarp"/>
        <w:numPr>
          <w:ilvl w:val="1"/>
          <w:numId w:val="3"/>
        </w:numPr>
        <w:tabs>
          <w:tab w:val="left" w:pos="851"/>
          <w:tab w:val="left" w:pos="993"/>
        </w:tabs>
        <w:spacing w:line="276" w:lineRule="auto"/>
        <w:ind w:left="0" w:firstLine="567"/>
        <w:contextualSpacing/>
        <w:jc w:val="both"/>
        <w:rPr>
          <w:rFonts w:ascii="Arial" w:hAnsi="Arial" w:cs="Arial"/>
          <w:szCs w:val="24"/>
        </w:rPr>
      </w:pPr>
      <w:r w:rsidRPr="00D00593">
        <w:rPr>
          <w:rFonts w:ascii="Arial" w:hAnsi="Arial" w:cs="Arial"/>
          <w:szCs w:val="24"/>
        </w:rPr>
        <w:t xml:space="preserve">organizuoja Centro darbą, kad būtų įgyvendinami įstaigos tikslai ir atliekamos nustatytos funkcijos; </w:t>
      </w:r>
      <w:bookmarkStart w:id="88" w:name="part_1dbde000376d4961aec61d5f7b58c303"/>
      <w:bookmarkEnd w:id="88"/>
    </w:p>
    <w:p w14:paraId="7991B903" w14:textId="77777777" w:rsidR="00057B35" w:rsidRPr="00D00593" w:rsidRDefault="00057B35" w:rsidP="009C5144">
      <w:pPr>
        <w:pStyle w:val="Betarp"/>
        <w:numPr>
          <w:ilvl w:val="1"/>
          <w:numId w:val="3"/>
        </w:numPr>
        <w:tabs>
          <w:tab w:val="left" w:pos="851"/>
          <w:tab w:val="left" w:pos="993"/>
        </w:tabs>
        <w:spacing w:line="276" w:lineRule="auto"/>
        <w:ind w:left="0" w:firstLine="567"/>
        <w:contextualSpacing/>
        <w:jc w:val="both"/>
        <w:rPr>
          <w:rFonts w:ascii="Arial" w:hAnsi="Arial" w:cs="Arial"/>
          <w:szCs w:val="24"/>
        </w:rPr>
      </w:pPr>
      <w:r w:rsidRPr="00D00593">
        <w:rPr>
          <w:rFonts w:ascii="Arial" w:hAnsi="Arial" w:cs="Arial"/>
          <w:szCs w:val="24"/>
        </w:rPr>
        <w:t>užtikrina, kad būtų laikomasi įstatymų, kitų teisės aktų ir Centro nuostatų;</w:t>
      </w:r>
      <w:bookmarkStart w:id="89" w:name="part_efca392bce9a4fcb9235acbbc0bb8975"/>
      <w:bookmarkEnd w:id="89"/>
    </w:p>
    <w:p w14:paraId="66739DE0" w14:textId="77777777" w:rsidR="00057B35" w:rsidRPr="00D00593" w:rsidRDefault="00057B35" w:rsidP="009C5144">
      <w:pPr>
        <w:pStyle w:val="Betarp"/>
        <w:numPr>
          <w:ilvl w:val="1"/>
          <w:numId w:val="3"/>
        </w:numPr>
        <w:tabs>
          <w:tab w:val="left" w:pos="851"/>
          <w:tab w:val="left" w:pos="993"/>
        </w:tabs>
        <w:spacing w:line="276" w:lineRule="auto"/>
        <w:ind w:left="0" w:firstLine="567"/>
        <w:contextualSpacing/>
        <w:jc w:val="both"/>
        <w:rPr>
          <w:rFonts w:ascii="Arial" w:hAnsi="Arial" w:cs="Arial"/>
          <w:szCs w:val="24"/>
        </w:rPr>
      </w:pPr>
      <w:r w:rsidRPr="00D00593">
        <w:rPr>
          <w:rFonts w:ascii="Arial" w:hAnsi="Arial" w:cs="Arial"/>
          <w:szCs w:val="24"/>
        </w:rPr>
        <w:t>nustato Centro pareigybių skaičių ir pareigybių sąrašą, konsultuojantis su darbuotojų atstovais, bei tvirtina įstaigos struktūrą;</w:t>
      </w:r>
      <w:bookmarkStart w:id="90" w:name="part_d33432673c344115b026a42a1dc0e58c"/>
      <w:bookmarkEnd w:id="90"/>
    </w:p>
    <w:p w14:paraId="7C7C88E4" w14:textId="77777777" w:rsidR="00057B35" w:rsidRPr="00D00593" w:rsidRDefault="00057B35" w:rsidP="009C5144">
      <w:pPr>
        <w:pStyle w:val="Betarp"/>
        <w:numPr>
          <w:ilvl w:val="1"/>
          <w:numId w:val="3"/>
        </w:numPr>
        <w:tabs>
          <w:tab w:val="left" w:pos="851"/>
          <w:tab w:val="left" w:pos="993"/>
        </w:tabs>
        <w:spacing w:line="276" w:lineRule="auto"/>
        <w:ind w:left="0" w:firstLine="567"/>
        <w:contextualSpacing/>
        <w:jc w:val="both"/>
        <w:rPr>
          <w:rFonts w:ascii="Arial" w:hAnsi="Arial" w:cs="Arial"/>
          <w:szCs w:val="24"/>
        </w:rPr>
      </w:pPr>
      <w:r w:rsidRPr="00D00593">
        <w:rPr>
          <w:rFonts w:ascii="Arial" w:hAnsi="Arial" w:cs="Arial"/>
          <w:szCs w:val="24"/>
        </w:rPr>
        <w:t>garantuoja, kad pagal Lietuvos Respublikos viešojo sektoriaus atskaitomybės įstatymą teikiami ataskaitų rinkiniai ir statistinės ataskaitos būtų teisingi;</w:t>
      </w:r>
      <w:bookmarkStart w:id="91" w:name="part_ccd354bd3430488c883d50b9cb88b527"/>
      <w:bookmarkEnd w:id="91"/>
    </w:p>
    <w:p w14:paraId="509C8FF5" w14:textId="77777777" w:rsidR="00057B35" w:rsidRPr="00D00593" w:rsidRDefault="00057B35" w:rsidP="009C5144">
      <w:pPr>
        <w:pStyle w:val="Betarp"/>
        <w:numPr>
          <w:ilvl w:val="1"/>
          <w:numId w:val="3"/>
        </w:numPr>
        <w:tabs>
          <w:tab w:val="left" w:pos="851"/>
          <w:tab w:val="left" w:pos="993"/>
        </w:tabs>
        <w:spacing w:line="276" w:lineRule="auto"/>
        <w:ind w:left="0" w:firstLine="567"/>
        <w:contextualSpacing/>
        <w:jc w:val="both"/>
        <w:rPr>
          <w:rFonts w:ascii="Arial" w:hAnsi="Arial" w:cs="Arial"/>
          <w:szCs w:val="24"/>
        </w:rPr>
      </w:pPr>
      <w:r w:rsidRPr="00D00593">
        <w:rPr>
          <w:rFonts w:ascii="Arial" w:hAnsi="Arial" w:cs="Arial"/>
          <w:szCs w:val="24"/>
        </w:rPr>
        <w:t>užtikrina racionalų ir taupų lėšų bei turto naudojimą, veiksmingą Centro vidaus kontrolės sistemos sukūrimą, jos veikimą ir tobulinimą;</w:t>
      </w:r>
      <w:bookmarkStart w:id="92" w:name="part_6c9bce7c4d1a498883e891c68e5c6e55"/>
      <w:bookmarkEnd w:id="92"/>
    </w:p>
    <w:p w14:paraId="214B9108" w14:textId="77777777" w:rsidR="00057B35" w:rsidRPr="00D00593" w:rsidRDefault="00057B35" w:rsidP="009C5144">
      <w:pPr>
        <w:pStyle w:val="Betarp"/>
        <w:numPr>
          <w:ilvl w:val="1"/>
          <w:numId w:val="3"/>
        </w:numPr>
        <w:tabs>
          <w:tab w:val="left" w:pos="851"/>
          <w:tab w:val="left" w:pos="993"/>
        </w:tabs>
        <w:spacing w:line="276" w:lineRule="auto"/>
        <w:ind w:left="0" w:firstLine="567"/>
        <w:contextualSpacing/>
        <w:jc w:val="both"/>
        <w:rPr>
          <w:rFonts w:ascii="Arial" w:hAnsi="Arial" w:cs="Arial"/>
          <w:szCs w:val="24"/>
        </w:rPr>
      </w:pPr>
      <w:r w:rsidRPr="00D00593">
        <w:rPr>
          <w:rFonts w:ascii="Arial" w:hAnsi="Arial" w:cs="Arial"/>
          <w:szCs w:val="24"/>
        </w:rPr>
        <w:t>priima į pareigas bei atleidžia iš jų Centro darbuotojus, vadovaujantis Lietuvos Respublikos darbo kodekso ir kitų teisė aktų nustatyta tvarka;</w:t>
      </w:r>
      <w:bookmarkStart w:id="93" w:name="part_1aa9a1fd2c1f4dd08021e3c4118d7da3"/>
      <w:bookmarkEnd w:id="93"/>
    </w:p>
    <w:p w14:paraId="6B07B060" w14:textId="77777777" w:rsidR="00057B35" w:rsidRPr="00D00593" w:rsidRDefault="00057B35" w:rsidP="009C5144">
      <w:pPr>
        <w:pStyle w:val="Betarp"/>
        <w:numPr>
          <w:ilvl w:val="1"/>
          <w:numId w:val="3"/>
        </w:numPr>
        <w:tabs>
          <w:tab w:val="left" w:pos="851"/>
          <w:tab w:val="left" w:pos="993"/>
        </w:tabs>
        <w:spacing w:line="276" w:lineRule="auto"/>
        <w:ind w:left="0" w:firstLine="567"/>
        <w:contextualSpacing/>
        <w:jc w:val="both"/>
        <w:rPr>
          <w:rFonts w:ascii="Arial" w:hAnsi="Arial" w:cs="Arial"/>
          <w:szCs w:val="24"/>
        </w:rPr>
      </w:pPr>
      <w:r w:rsidRPr="00D00593">
        <w:rPr>
          <w:rFonts w:ascii="Arial" w:hAnsi="Arial" w:cs="Arial"/>
          <w:szCs w:val="24"/>
        </w:rPr>
        <w:t xml:space="preserve">pagal patvirtintą darbuotojų darbo apmokėjimo sistemą, neviršydamas Centrui skirtų asignavimų darbo užmokesčiui, nustato darbuotojų pareigines algas (koeficientus), priemokas bei kitas darbo apmokėjimo sąlygas; </w:t>
      </w:r>
      <w:bookmarkStart w:id="94" w:name="part_b0e9311371264b44a397eb3c4123b2b5"/>
      <w:bookmarkEnd w:id="94"/>
    </w:p>
    <w:p w14:paraId="2106563A" w14:textId="77777777" w:rsidR="00057B35" w:rsidRPr="00D00593" w:rsidRDefault="00057B35" w:rsidP="009C5144">
      <w:pPr>
        <w:pStyle w:val="Betarp"/>
        <w:numPr>
          <w:ilvl w:val="1"/>
          <w:numId w:val="3"/>
        </w:numPr>
        <w:tabs>
          <w:tab w:val="left" w:pos="851"/>
          <w:tab w:val="left" w:pos="993"/>
        </w:tabs>
        <w:spacing w:line="276" w:lineRule="auto"/>
        <w:ind w:left="0" w:firstLine="567"/>
        <w:contextualSpacing/>
        <w:jc w:val="both"/>
        <w:rPr>
          <w:rFonts w:ascii="Arial" w:hAnsi="Arial" w:cs="Arial"/>
          <w:szCs w:val="24"/>
        </w:rPr>
      </w:pPr>
      <w:r w:rsidRPr="00D00593">
        <w:rPr>
          <w:rFonts w:ascii="Arial" w:hAnsi="Arial" w:cs="Arial"/>
          <w:szCs w:val="24"/>
        </w:rPr>
        <w:t xml:space="preserve">skatina darbuotojus ir skiria jiems drausmines nuobaudas; </w:t>
      </w:r>
      <w:bookmarkStart w:id="95" w:name="part_578fe1cb23d4462887509b39cf35ed0b"/>
      <w:bookmarkEnd w:id="95"/>
    </w:p>
    <w:p w14:paraId="0B26B296" w14:textId="77777777" w:rsidR="00057B35" w:rsidRPr="00D00593" w:rsidRDefault="00057B35" w:rsidP="009C5144">
      <w:pPr>
        <w:pStyle w:val="Betarp"/>
        <w:numPr>
          <w:ilvl w:val="1"/>
          <w:numId w:val="3"/>
        </w:numPr>
        <w:tabs>
          <w:tab w:val="left" w:pos="851"/>
          <w:tab w:val="left" w:pos="993"/>
        </w:tabs>
        <w:spacing w:line="276" w:lineRule="auto"/>
        <w:ind w:left="0" w:firstLine="567"/>
        <w:contextualSpacing/>
        <w:jc w:val="both"/>
        <w:rPr>
          <w:rFonts w:ascii="Arial" w:hAnsi="Arial" w:cs="Arial"/>
          <w:szCs w:val="24"/>
        </w:rPr>
      </w:pPr>
      <w:r w:rsidRPr="00D00593">
        <w:rPr>
          <w:rFonts w:ascii="Arial" w:hAnsi="Arial" w:cs="Arial"/>
          <w:szCs w:val="24"/>
        </w:rPr>
        <w:t>telkia kolektyvą Centro tikslų ir uždavinių įgyvendinimui, kūrybinei veiklai bei profesiniam tobulėjimui, atsako už įstaigos veiklą;</w:t>
      </w:r>
      <w:bookmarkStart w:id="96" w:name="part_5653cd6efab04482b4c7897c656fa538"/>
      <w:bookmarkEnd w:id="96"/>
    </w:p>
    <w:p w14:paraId="669DCADA"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 xml:space="preserve">užtikrina Centro metinio veiklos plano rengimą, jo įgyvendinimą; </w:t>
      </w:r>
      <w:bookmarkStart w:id="97" w:name="part_d34c7fca13c149d48309eac7c38288fb"/>
      <w:bookmarkEnd w:id="97"/>
    </w:p>
    <w:p w14:paraId="4E7C0D66"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organizuoja Centro metinės veiklos ataskaitos rengimą ir pateikia tvirtinti Savivaldybės tarybai;</w:t>
      </w:r>
      <w:bookmarkStart w:id="98" w:name="part_2f6a246aa308425ba916d70554168905"/>
      <w:bookmarkEnd w:id="98"/>
    </w:p>
    <w:p w14:paraId="081AD3BB"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rengia ir tvirtina darbuotojų pareigybių aprašymus, tvarkos taisykles, aprašus, leidžia įsakymus bei kitus tvarkomuosius dokumentus jo kompetencijai priskirtais klausimais;</w:t>
      </w:r>
      <w:bookmarkStart w:id="99" w:name="part_a6b8b0e55e0748f3bba083f9e9c76985"/>
      <w:bookmarkEnd w:id="99"/>
    </w:p>
    <w:p w14:paraId="08395FF7"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organizuoja socialinių paslaugų teikimo procesą, socialinių programų rengimą bei rezultatyvų jų vykdymą;</w:t>
      </w:r>
      <w:bookmarkStart w:id="100" w:name="part_2d9df43fcfc84b59b5ef93bce2cfa9e0"/>
      <w:bookmarkEnd w:id="100"/>
    </w:p>
    <w:p w14:paraId="1C232E98"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kontroliuoja ir vykdo Centro turtinius įsipareigojimus;</w:t>
      </w:r>
      <w:bookmarkStart w:id="101" w:name="part_be4c8718b2d9483493f85ffe2aaf15f7"/>
      <w:bookmarkEnd w:id="101"/>
    </w:p>
    <w:p w14:paraId="0CBF48FA"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be įgaliojimo veikia Centro vardu bei duoda įgaliojimus vykdyti toms funkcijoms, kurios yra jo kompetencijoje;</w:t>
      </w:r>
      <w:bookmarkStart w:id="102" w:name="part_6d20227a080949abb764c02dc7d2142f"/>
      <w:bookmarkEnd w:id="102"/>
    </w:p>
    <w:p w14:paraId="215F4470"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atstovauja Centrui valstybės ir savivaldybių institucijose, įstaigose bei organizacijose;</w:t>
      </w:r>
      <w:bookmarkStart w:id="103" w:name="part_372acad25bcc4d6fbcfbc39938944b8a"/>
      <w:bookmarkEnd w:id="103"/>
    </w:p>
    <w:p w14:paraId="5ED13734"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sudaro Centro vardu sandorius, pasirašo dokumentus;</w:t>
      </w:r>
      <w:bookmarkStart w:id="104" w:name="part_98c0c52aeed747e1803fa5b12557c482"/>
      <w:bookmarkEnd w:id="104"/>
    </w:p>
    <w:p w14:paraId="1B3FC0C7"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didina ar mažina teikiamų socialinių paslaugų apimtis, keičia jų rūšis, atsižvelgiant į Lietuvos Respublikos teisės aktus, savininko skiriamus asignavimus bei savininko rekomendacijas;</w:t>
      </w:r>
      <w:bookmarkStart w:id="105" w:name="part_5ef413519d354e3f9fc376aed4df8126"/>
      <w:bookmarkEnd w:id="105"/>
    </w:p>
    <w:p w14:paraId="77D34192"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užtikrina socialinių paslaugų gavėjų teisių ir teisėtų interesų apsaugą;</w:t>
      </w:r>
      <w:bookmarkStart w:id="106" w:name="part_7d927ffdf3ac426193775b91559624c5"/>
      <w:bookmarkEnd w:id="106"/>
    </w:p>
    <w:p w14:paraId="7E876F7A"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užtikrina palankias darbo sąlygas darbuotojams, užimtumo sąlygas įstaigos paslaugų gavėjams, organizuoja Centro materialinės bazės priežiūrą ir gerinimą;</w:t>
      </w:r>
      <w:bookmarkStart w:id="107" w:name="part_0fc4bfb0bfd846aa85d605a06aa376a4"/>
      <w:bookmarkEnd w:id="107"/>
    </w:p>
    <w:p w14:paraId="2CCC9BD3"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teikia informaciją visuomenei apie Centro veiklą ir teikiamas paslaugas;</w:t>
      </w:r>
      <w:bookmarkStart w:id="108" w:name="part_b496704295d24846b8eaf2f4e80b32d4"/>
      <w:bookmarkEnd w:id="108"/>
    </w:p>
    <w:p w14:paraId="4082B4E9"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gauna reikalingą informaciją iš valstybės ir savivaldybių institucijų, įstaigų bei organizacijų;</w:t>
      </w:r>
      <w:bookmarkStart w:id="109" w:name="part_458f58c40772446095c59cfd09669088"/>
      <w:bookmarkEnd w:id="109"/>
    </w:p>
    <w:p w14:paraId="71631E84"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lastRenderedPageBreak/>
        <w:t>kelia kvalifikaciją;</w:t>
      </w:r>
      <w:bookmarkStart w:id="110" w:name="part_561f1145024540d6a137685101c79b62"/>
      <w:bookmarkEnd w:id="110"/>
    </w:p>
    <w:p w14:paraId="02969FEC" w14:textId="77777777" w:rsidR="00057B35" w:rsidRPr="00D00593" w:rsidRDefault="00057B35" w:rsidP="009C5144">
      <w:pPr>
        <w:pStyle w:val="Betarp"/>
        <w:numPr>
          <w:ilvl w:val="1"/>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turi kitų teisių ir pareigų, jei jos neprieštarauja Lietuvos Respublikos teisės aktams.</w:t>
      </w:r>
    </w:p>
    <w:p w14:paraId="6781DED9" w14:textId="77777777" w:rsidR="00057B35" w:rsidRPr="00D00593" w:rsidRDefault="00057B35" w:rsidP="009C5144">
      <w:pPr>
        <w:pStyle w:val="Betarp"/>
        <w:numPr>
          <w:ilvl w:val="0"/>
          <w:numId w:val="3"/>
        </w:numPr>
        <w:tabs>
          <w:tab w:val="left" w:pos="851"/>
          <w:tab w:val="left" w:pos="993"/>
          <w:tab w:val="left" w:pos="1134"/>
        </w:tabs>
        <w:spacing w:line="276" w:lineRule="auto"/>
        <w:ind w:left="0" w:firstLine="567"/>
        <w:contextualSpacing/>
        <w:jc w:val="both"/>
        <w:rPr>
          <w:rFonts w:ascii="Arial" w:hAnsi="Arial" w:cs="Arial"/>
          <w:szCs w:val="24"/>
        </w:rPr>
      </w:pPr>
      <w:r w:rsidRPr="00D00593">
        <w:rPr>
          <w:rFonts w:ascii="Arial" w:hAnsi="Arial" w:cs="Arial"/>
          <w:szCs w:val="24"/>
        </w:rPr>
        <w:t>Direktoriui negalint eiti pareigų, jo pareigas atlieka direktoriaus pavaduotojas socialiniams reikalams, o jam nesant ar negalint eiti pareigų, direktoriaus pareigas atlieka Mero paskirtas asmuo.</w:t>
      </w:r>
      <w:bookmarkStart w:id="111" w:name="part_b0e1d0aef46348d584e0797d8afb31dc"/>
      <w:bookmarkEnd w:id="111"/>
    </w:p>
    <w:p w14:paraId="7C4F1AEC" w14:textId="77777777" w:rsidR="00057B35" w:rsidRPr="00D00593" w:rsidRDefault="00057B35" w:rsidP="00057B35">
      <w:pPr>
        <w:pStyle w:val="Antrat7"/>
        <w:spacing w:before="240" w:line="276" w:lineRule="auto"/>
        <w:contextualSpacing/>
        <w:jc w:val="center"/>
        <w:rPr>
          <w:rFonts w:ascii="Arial" w:hAnsi="Arial" w:cs="Arial"/>
          <w:b/>
          <w:bCs/>
          <w:i w:val="0"/>
          <w:iCs w:val="0"/>
          <w:color w:val="auto"/>
        </w:rPr>
      </w:pPr>
      <w:r w:rsidRPr="00D00593">
        <w:rPr>
          <w:rFonts w:ascii="Arial" w:hAnsi="Arial" w:cs="Arial"/>
          <w:b/>
          <w:bCs/>
          <w:i w:val="0"/>
          <w:iCs w:val="0"/>
          <w:color w:val="auto"/>
        </w:rPr>
        <w:t>VI SKYRIUS</w:t>
      </w:r>
    </w:p>
    <w:p w14:paraId="01C8DCC1" w14:textId="77777777" w:rsidR="00057B35" w:rsidRPr="00D00593" w:rsidRDefault="00057B35" w:rsidP="00057B35">
      <w:pPr>
        <w:pStyle w:val="Antrat7"/>
        <w:spacing w:before="0" w:after="240" w:line="276" w:lineRule="auto"/>
        <w:contextualSpacing/>
        <w:jc w:val="center"/>
        <w:rPr>
          <w:rFonts w:ascii="Arial" w:hAnsi="Arial" w:cs="Arial"/>
          <w:b/>
          <w:bCs/>
          <w:i w:val="0"/>
          <w:iCs w:val="0"/>
          <w:color w:val="auto"/>
        </w:rPr>
      </w:pPr>
      <w:r w:rsidRPr="00D00593">
        <w:rPr>
          <w:rFonts w:ascii="Arial" w:hAnsi="Arial" w:cs="Arial"/>
          <w:b/>
          <w:bCs/>
          <w:i w:val="0"/>
          <w:iCs w:val="0"/>
          <w:color w:val="auto"/>
        </w:rPr>
        <w:t>CENTRO TURTAS IR LĖŠOS</w:t>
      </w:r>
    </w:p>
    <w:p w14:paraId="11C985E6" w14:textId="77777777" w:rsidR="00057B35" w:rsidRPr="00D00593" w:rsidRDefault="00057B35" w:rsidP="009C5144">
      <w:pPr>
        <w:pStyle w:val="Betarp"/>
        <w:numPr>
          <w:ilvl w:val="0"/>
          <w:numId w:val="3"/>
        </w:numPr>
        <w:tabs>
          <w:tab w:val="left" w:pos="851"/>
        </w:tabs>
        <w:spacing w:line="276" w:lineRule="auto"/>
        <w:ind w:left="0" w:firstLine="567"/>
        <w:contextualSpacing/>
        <w:jc w:val="both"/>
        <w:rPr>
          <w:rFonts w:ascii="Arial" w:hAnsi="Arial" w:cs="Arial"/>
          <w:szCs w:val="24"/>
        </w:rPr>
      </w:pPr>
      <w:bookmarkStart w:id="112" w:name="part_31bc0f197d50438bb30fa7346cc8eea3"/>
      <w:bookmarkEnd w:id="112"/>
      <w:r w:rsidRPr="00D00593">
        <w:rPr>
          <w:rFonts w:ascii="Arial" w:hAnsi="Arial" w:cs="Arial"/>
          <w:szCs w:val="24"/>
        </w:rPr>
        <w:t>Savivaldybės Centrui perduotas ir Centro įgytas turtas nuosavybės teise priklauso Savivaldybei, o Centras šį turtą valdo, naudoja ir disponuoja juo teisės aktų nustatyta tvarka.</w:t>
      </w:r>
      <w:bookmarkStart w:id="113" w:name="part_b5a53b25d3cf44b2bd58671e0d267c66"/>
      <w:bookmarkEnd w:id="113"/>
    </w:p>
    <w:p w14:paraId="7B227B5B" w14:textId="77777777" w:rsidR="00057B35" w:rsidRPr="00D00593" w:rsidRDefault="00057B35" w:rsidP="009C5144">
      <w:pPr>
        <w:pStyle w:val="Betarp"/>
        <w:numPr>
          <w:ilvl w:val="0"/>
          <w:numId w:val="3"/>
        </w:numPr>
        <w:tabs>
          <w:tab w:val="left" w:pos="851"/>
        </w:tabs>
        <w:spacing w:line="276" w:lineRule="auto"/>
        <w:ind w:left="0" w:firstLine="567"/>
        <w:contextualSpacing/>
        <w:jc w:val="both"/>
        <w:rPr>
          <w:rFonts w:ascii="Arial" w:hAnsi="Arial" w:cs="Arial"/>
          <w:szCs w:val="24"/>
        </w:rPr>
      </w:pPr>
      <w:r w:rsidRPr="00D00593">
        <w:rPr>
          <w:rFonts w:ascii="Arial" w:hAnsi="Arial" w:cs="Arial"/>
          <w:szCs w:val="24"/>
        </w:rPr>
        <w:t>Centro lėšas sudaro:</w:t>
      </w:r>
      <w:bookmarkStart w:id="114" w:name="part_d13baf86c8a44dfa850a95d31f10e04d"/>
      <w:bookmarkEnd w:id="114"/>
    </w:p>
    <w:p w14:paraId="74E348BE" w14:textId="77777777" w:rsidR="00057B35" w:rsidRPr="00D00593" w:rsidRDefault="00057B35" w:rsidP="009C5144">
      <w:pPr>
        <w:pStyle w:val="Betarp"/>
        <w:numPr>
          <w:ilvl w:val="1"/>
          <w:numId w:val="3"/>
        </w:numPr>
        <w:tabs>
          <w:tab w:val="left" w:pos="360"/>
          <w:tab w:val="left" w:pos="993"/>
        </w:tabs>
        <w:spacing w:line="276" w:lineRule="auto"/>
        <w:ind w:left="0" w:firstLine="567"/>
        <w:contextualSpacing/>
        <w:jc w:val="both"/>
        <w:rPr>
          <w:rFonts w:ascii="Arial" w:hAnsi="Arial" w:cs="Arial"/>
          <w:szCs w:val="24"/>
        </w:rPr>
      </w:pPr>
      <w:r w:rsidRPr="00D00593">
        <w:rPr>
          <w:rFonts w:ascii="Arial" w:hAnsi="Arial" w:cs="Arial"/>
          <w:szCs w:val="24"/>
        </w:rPr>
        <w:t>savivaldybės biudžeto lėšos;</w:t>
      </w:r>
      <w:bookmarkStart w:id="115" w:name="part_7d5f6d9cf84f41908ab0870881ded6e7"/>
      <w:bookmarkEnd w:id="115"/>
    </w:p>
    <w:p w14:paraId="4E6A966F" w14:textId="77777777" w:rsidR="00057B35" w:rsidRPr="00D00593" w:rsidRDefault="00057B35" w:rsidP="009C5144">
      <w:pPr>
        <w:pStyle w:val="Betarp"/>
        <w:numPr>
          <w:ilvl w:val="1"/>
          <w:numId w:val="3"/>
        </w:numPr>
        <w:tabs>
          <w:tab w:val="left" w:pos="360"/>
          <w:tab w:val="left" w:pos="993"/>
        </w:tabs>
        <w:spacing w:line="276" w:lineRule="auto"/>
        <w:ind w:left="0" w:firstLine="567"/>
        <w:contextualSpacing/>
        <w:jc w:val="both"/>
        <w:rPr>
          <w:rFonts w:ascii="Arial" w:hAnsi="Arial" w:cs="Arial"/>
          <w:szCs w:val="24"/>
        </w:rPr>
      </w:pPr>
      <w:r w:rsidRPr="00D00593">
        <w:rPr>
          <w:rFonts w:ascii="Arial" w:hAnsi="Arial" w:cs="Arial"/>
          <w:szCs w:val="24"/>
        </w:rPr>
        <w:t>valstybės biudžeto specialiųjų tikslinių dotacijų Savivaldybės biudžetui skirtos lėšos;</w:t>
      </w:r>
      <w:bookmarkStart w:id="116" w:name="part_b2567c9ea28340079a5fdcaf63da113f"/>
      <w:bookmarkEnd w:id="116"/>
    </w:p>
    <w:p w14:paraId="6A1A1270" w14:textId="77777777" w:rsidR="00057B35" w:rsidRPr="00D00593" w:rsidRDefault="00057B35" w:rsidP="009C5144">
      <w:pPr>
        <w:pStyle w:val="Betarp"/>
        <w:numPr>
          <w:ilvl w:val="1"/>
          <w:numId w:val="3"/>
        </w:numPr>
        <w:tabs>
          <w:tab w:val="left" w:pos="360"/>
          <w:tab w:val="left" w:pos="993"/>
        </w:tabs>
        <w:spacing w:line="276" w:lineRule="auto"/>
        <w:ind w:left="0" w:firstLine="567"/>
        <w:contextualSpacing/>
        <w:jc w:val="both"/>
        <w:rPr>
          <w:rFonts w:ascii="Arial" w:hAnsi="Arial" w:cs="Arial"/>
          <w:szCs w:val="24"/>
        </w:rPr>
      </w:pPr>
      <w:r w:rsidRPr="00D00593">
        <w:rPr>
          <w:rFonts w:ascii="Arial" w:hAnsi="Arial" w:cs="Arial"/>
          <w:szCs w:val="24"/>
        </w:rPr>
        <w:t>pajamos už teikiamas socialines paslaugas;</w:t>
      </w:r>
      <w:bookmarkStart w:id="117" w:name="part_102f181e8cd6449b966eb2302eb0889b"/>
      <w:bookmarkEnd w:id="117"/>
    </w:p>
    <w:p w14:paraId="05424508" w14:textId="77777777" w:rsidR="00057B35" w:rsidRPr="00D00593" w:rsidRDefault="00057B35" w:rsidP="009C5144">
      <w:pPr>
        <w:pStyle w:val="Betarp"/>
        <w:numPr>
          <w:ilvl w:val="1"/>
          <w:numId w:val="3"/>
        </w:numPr>
        <w:tabs>
          <w:tab w:val="left" w:pos="360"/>
          <w:tab w:val="left" w:pos="993"/>
        </w:tabs>
        <w:spacing w:line="276" w:lineRule="auto"/>
        <w:ind w:left="0" w:firstLine="567"/>
        <w:contextualSpacing/>
        <w:jc w:val="both"/>
        <w:rPr>
          <w:rFonts w:ascii="Arial" w:hAnsi="Arial" w:cs="Arial"/>
          <w:szCs w:val="24"/>
        </w:rPr>
      </w:pPr>
      <w:r w:rsidRPr="00D00593">
        <w:rPr>
          <w:rFonts w:ascii="Arial" w:hAnsi="Arial" w:cs="Arial"/>
          <w:szCs w:val="24"/>
        </w:rPr>
        <w:t>labdaros (aukų), paramos lėšos;</w:t>
      </w:r>
      <w:bookmarkStart w:id="118" w:name="part_3e186df4a1ab426e879c028448b8cb4e"/>
      <w:bookmarkEnd w:id="118"/>
    </w:p>
    <w:p w14:paraId="5A5EFE6D" w14:textId="77777777" w:rsidR="00057B35" w:rsidRPr="00D00593" w:rsidRDefault="00057B35" w:rsidP="009C5144">
      <w:pPr>
        <w:pStyle w:val="Betarp"/>
        <w:numPr>
          <w:ilvl w:val="1"/>
          <w:numId w:val="3"/>
        </w:numPr>
        <w:tabs>
          <w:tab w:val="left" w:pos="360"/>
          <w:tab w:val="left" w:pos="993"/>
        </w:tabs>
        <w:spacing w:line="276" w:lineRule="auto"/>
        <w:ind w:left="0" w:firstLine="567"/>
        <w:contextualSpacing/>
        <w:jc w:val="both"/>
        <w:rPr>
          <w:rFonts w:ascii="Arial" w:hAnsi="Arial" w:cs="Arial"/>
          <w:szCs w:val="24"/>
        </w:rPr>
      </w:pPr>
      <w:r w:rsidRPr="00D00593">
        <w:rPr>
          <w:rFonts w:ascii="Arial" w:hAnsi="Arial" w:cs="Arial"/>
          <w:szCs w:val="24"/>
        </w:rPr>
        <w:t>kitos teisėtai gautos lėšos.</w:t>
      </w:r>
      <w:bookmarkStart w:id="119" w:name="part_9133a206de42416589f4f018a692ce80"/>
      <w:bookmarkEnd w:id="119"/>
    </w:p>
    <w:p w14:paraId="0953701F" w14:textId="77777777" w:rsidR="00057B35" w:rsidRPr="00D00593" w:rsidRDefault="00057B35" w:rsidP="009C5144">
      <w:pPr>
        <w:pStyle w:val="Betarp"/>
        <w:numPr>
          <w:ilvl w:val="0"/>
          <w:numId w:val="3"/>
        </w:numPr>
        <w:tabs>
          <w:tab w:val="left" w:pos="142"/>
          <w:tab w:val="left" w:pos="851"/>
        </w:tabs>
        <w:spacing w:line="276" w:lineRule="auto"/>
        <w:ind w:left="0" w:firstLine="567"/>
        <w:contextualSpacing/>
        <w:jc w:val="both"/>
        <w:rPr>
          <w:rFonts w:ascii="Arial" w:hAnsi="Arial" w:cs="Arial"/>
          <w:szCs w:val="24"/>
        </w:rPr>
      </w:pPr>
      <w:r w:rsidRPr="00D00593">
        <w:rPr>
          <w:rFonts w:ascii="Arial" w:hAnsi="Arial" w:cs="Arial"/>
          <w:szCs w:val="24"/>
        </w:rPr>
        <w:t xml:space="preserve">Centras naudoja lėšas teisės aktų nustatyta tvarka. </w:t>
      </w:r>
      <w:bookmarkStart w:id="120" w:name="part_9cc05a7d8c7a425f98582e3508a23cad"/>
      <w:bookmarkEnd w:id="120"/>
    </w:p>
    <w:p w14:paraId="6101048A" w14:textId="77777777" w:rsidR="00057B35" w:rsidRPr="00D00593" w:rsidRDefault="00057B35" w:rsidP="009C5144">
      <w:pPr>
        <w:pStyle w:val="Betarp"/>
        <w:numPr>
          <w:ilvl w:val="0"/>
          <w:numId w:val="3"/>
        </w:numPr>
        <w:tabs>
          <w:tab w:val="left" w:pos="142"/>
          <w:tab w:val="left" w:pos="851"/>
        </w:tabs>
        <w:spacing w:line="276" w:lineRule="auto"/>
        <w:ind w:left="0" w:firstLine="567"/>
        <w:contextualSpacing/>
        <w:jc w:val="both"/>
        <w:rPr>
          <w:rFonts w:ascii="Arial" w:hAnsi="Arial" w:cs="Arial"/>
          <w:szCs w:val="24"/>
        </w:rPr>
      </w:pPr>
      <w:r w:rsidRPr="00D00593">
        <w:rPr>
          <w:rFonts w:ascii="Arial" w:hAnsi="Arial" w:cs="Arial"/>
          <w:szCs w:val="24"/>
        </w:rPr>
        <w:t>Centro direktorius turi teisę keisti sąmatose numatytas lėšas pagal straipsnius, vadovaudamasis savininko nustatyta tvarka.</w:t>
      </w:r>
      <w:bookmarkStart w:id="121" w:name="part_24d3ee6bea4e4998a6e3148217fb2c06"/>
      <w:bookmarkStart w:id="122" w:name="part_a6f1999bd08349ee904adb91f3bbd2c3"/>
      <w:bookmarkStart w:id="123" w:name="part_5c7244616a8f474dbc93584d585703db"/>
      <w:bookmarkEnd w:id="121"/>
      <w:bookmarkEnd w:id="122"/>
      <w:bookmarkEnd w:id="123"/>
    </w:p>
    <w:p w14:paraId="7F181392" w14:textId="77777777" w:rsidR="00057B35" w:rsidRPr="00D00593" w:rsidRDefault="00057B35" w:rsidP="00057B35">
      <w:pPr>
        <w:pStyle w:val="Antrat8"/>
        <w:spacing w:before="240" w:line="276" w:lineRule="auto"/>
        <w:contextualSpacing/>
        <w:jc w:val="center"/>
        <w:rPr>
          <w:rFonts w:ascii="Arial" w:hAnsi="Arial" w:cs="Arial"/>
          <w:b/>
          <w:bCs/>
          <w:color w:val="auto"/>
          <w:sz w:val="24"/>
          <w:szCs w:val="24"/>
        </w:rPr>
      </w:pPr>
      <w:r w:rsidRPr="00D00593">
        <w:rPr>
          <w:rFonts w:ascii="Arial" w:hAnsi="Arial" w:cs="Arial"/>
          <w:b/>
          <w:bCs/>
          <w:color w:val="auto"/>
          <w:sz w:val="24"/>
          <w:szCs w:val="24"/>
        </w:rPr>
        <w:t>VII SKYRIUS</w:t>
      </w:r>
    </w:p>
    <w:p w14:paraId="59B3C864" w14:textId="77777777" w:rsidR="00057B35" w:rsidRPr="00D00593" w:rsidRDefault="00057B35" w:rsidP="00057B35">
      <w:pPr>
        <w:pStyle w:val="Antrat8"/>
        <w:spacing w:before="0" w:after="240" w:line="276" w:lineRule="auto"/>
        <w:contextualSpacing/>
        <w:jc w:val="center"/>
        <w:rPr>
          <w:rFonts w:ascii="Arial" w:hAnsi="Arial" w:cs="Arial"/>
          <w:b/>
          <w:bCs/>
          <w:color w:val="auto"/>
          <w:sz w:val="24"/>
          <w:szCs w:val="24"/>
        </w:rPr>
      </w:pPr>
      <w:r w:rsidRPr="00D00593">
        <w:rPr>
          <w:rFonts w:ascii="Arial" w:hAnsi="Arial" w:cs="Arial"/>
          <w:b/>
          <w:bCs/>
          <w:color w:val="auto"/>
          <w:sz w:val="24"/>
          <w:szCs w:val="24"/>
        </w:rPr>
        <w:t>FINANSINĖS VEIKLOS KONTROLĖ IR AUDITAS</w:t>
      </w:r>
    </w:p>
    <w:p w14:paraId="611B8403" w14:textId="77777777" w:rsidR="00057B35" w:rsidRPr="00D00593" w:rsidRDefault="00057B35" w:rsidP="009C5144">
      <w:pPr>
        <w:pStyle w:val="Sraopastraipa"/>
        <w:numPr>
          <w:ilvl w:val="0"/>
          <w:numId w:val="3"/>
        </w:numPr>
        <w:tabs>
          <w:tab w:val="left" w:pos="851"/>
        </w:tabs>
        <w:spacing w:line="276" w:lineRule="auto"/>
        <w:ind w:left="0" w:firstLine="567"/>
        <w:jc w:val="both"/>
        <w:rPr>
          <w:rFonts w:ascii="Arial" w:hAnsi="Arial" w:cs="Arial"/>
          <w:color w:val="000000"/>
          <w:szCs w:val="24"/>
        </w:rPr>
      </w:pPr>
      <w:r w:rsidRPr="00D00593">
        <w:rPr>
          <w:rFonts w:ascii="Arial" w:hAnsi="Arial" w:cs="Arial"/>
          <w:szCs w:val="24"/>
        </w:rPr>
        <w:t>Centro</w:t>
      </w:r>
      <w:r w:rsidRPr="00D00593">
        <w:rPr>
          <w:rFonts w:ascii="Arial" w:hAnsi="Arial" w:cs="Arial"/>
          <w:color w:val="000000"/>
          <w:szCs w:val="24"/>
        </w:rPr>
        <w:t xml:space="preserve"> finansinės veiklos kontrolę vykdo Savininkas ir kitos valstybinės institucijos ar įstaigos įstatymų ir kitų teisės aktų nustatyta tvarka.</w:t>
      </w:r>
    </w:p>
    <w:p w14:paraId="77A43F34" w14:textId="77777777" w:rsidR="00057B35" w:rsidRPr="00D00593" w:rsidRDefault="00057B35" w:rsidP="009C5144">
      <w:pPr>
        <w:pStyle w:val="Sraopastraipa"/>
        <w:numPr>
          <w:ilvl w:val="0"/>
          <w:numId w:val="3"/>
        </w:numPr>
        <w:tabs>
          <w:tab w:val="left" w:pos="851"/>
        </w:tabs>
        <w:spacing w:line="276" w:lineRule="auto"/>
        <w:ind w:left="0" w:firstLine="567"/>
        <w:jc w:val="both"/>
        <w:rPr>
          <w:rFonts w:ascii="Arial" w:hAnsi="Arial" w:cs="Arial"/>
          <w:color w:val="000000"/>
          <w:szCs w:val="24"/>
        </w:rPr>
      </w:pPr>
      <w:r w:rsidRPr="00D00593">
        <w:rPr>
          <w:rFonts w:ascii="Arial" w:hAnsi="Arial" w:cs="Arial"/>
          <w:szCs w:val="24"/>
        </w:rPr>
        <w:t>Centro finansinę apskaitą vykdo Klaipėdos rajono švietimo centro Biudžetinių įstaigų centralizuotos apskaitos skyrius, kuris savo veiklą vykdo vadovaudamasis Lietuvos Respublikos finansinės apskaitos įstatymu, Lietuvos Respublikos viešojo sektoriaus atskaitomybės įstatymu ir kitų teisės aktų nustatyta tvarka.</w:t>
      </w:r>
    </w:p>
    <w:p w14:paraId="73199F1B" w14:textId="77777777" w:rsidR="00057B35" w:rsidRPr="00D00593" w:rsidRDefault="00057B35" w:rsidP="009C5144">
      <w:pPr>
        <w:pStyle w:val="Sraopastraipa"/>
        <w:numPr>
          <w:ilvl w:val="0"/>
          <w:numId w:val="3"/>
        </w:numPr>
        <w:tabs>
          <w:tab w:val="left" w:pos="851"/>
        </w:tabs>
        <w:spacing w:line="276" w:lineRule="auto"/>
        <w:ind w:left="0" w:firstLine="567"/>
        <w:jc w:val="both"/>
        <w:rPr>
          <w:rFonts w:ascii="Arial" w:hAnsi="Arial" w:cs="Arial"/>
          <w:color w:val="000000"/>
          <w:szCs w:val="24"/>
        </w:rPr>
      </w:pPr>
      <w:r w:rsidRPr="00D00593">
        <w:rPr>
          <w:rFonts w:ascii="Arial" w:hAnsi="Arial" w:cs="Arial"/>
          <w:szCs w:val="24"/>
        </w:rPr>
        <w:t>Įstaigos veiklos ir išorės finansinį auditą atlieka Savivaldybės kontrolierius (Savivaldybės kontrolės ir audito tarnyba).</w:t>
      </w:r>
    </w:p>
    <w:p w14:paraId="38F9BA55" w14:textId="77777777" w:rsidR="00057B35" w:rsidRPr="00D00593" w:rsidRDefault="00057B35" w:rsidP="009C5144">
      <w:pPr>
        <w:pStyle w:val="Sraopastraipa"/>
        <w:numPr>
          <w:ilvl w:val="0"/>
          <w:numId w:val="3"/>
        </w:numPr>
        <w:tabs>
          <w:tab w:val="left" w:pos="851"/>
        </w:tabs>
        <w:spacing w:line="276" w:lineRule="auto"/>
        <w:ind w:left="0" w:firstLine="567"/>
        <w:jc w:val="both"/>
        <w:rPr>
          <w:rFonts w:ascii="Arial" w:hAnsi="Arial" w:cs="Arial"/>
          <w:color w:val="000000"/>
          <w:szCs w:val="24"/>
        </w:rPr>
      </w:pPr>
      <w:r w:rsidRPr="00D00593">
        <w:rPr>
          <w:rFonts w:ascii="Arial" w:hAnsi="Arial" w:cs="Arial"/>
          <w:szCs w:val="24"/>
        </w:rPr>
        <w:t>Centro vidaus auditą atlieka Savivaldybės kontrolės ir audito tarnyba, vadovaudamasi Lietuvos Respublikos vidaus kontrolės ir vidaus audito įstatymu ir kitais vidaus auditą reglamentuojančiais teisės aktais.</w:t>
      </w:r>
    </w:p>
    <w:p w14:paraId="5F6E1B87" w14:textId="77777777" w:rsidR="00057B35" w:rsidRPr="00D00593" w:rsidRDefault="00057B35" w:rsidP="00057B35">
      <w:pPr>
        <w:pStyle w:val="Antrat9"/>
        <w:spacing w:before="240" w:line="276" w:lineRule="auto"/>
        <w:contextualSpacing/>
        <w:jc w:val="center"/>
        <w:rPr>
          <w:rFonts w:ascii="Arial" w:hAnsi="Arial" w:cs="Arial"/>
          <w:b/>
          <w:bCs/>
          <w:i w:val="0"/>
          <w:iCs w:val="0"/>
          <w:color w:val="auto"/>
          <w:sz w:val="24"/>
          <w:szCs w:val="24"/>
        </w:rPr>
      </w:pPr>
      <w:r w:rsidRPr="00D00593">
        <w:rPr>
          <w:rFonts w:ascii="Arial" w:hAnsi="Arial" w:cs="Arial"/>
          <w:b/>
          <w:bCs/>
          <w:i w:val="0"/>
          <w:iCs w:val="0"/>
          <w:color w:val="auto"/>
          <w:sz w:val="24"/>
          <w:szCs w:val="24"/>
        </w:rPr>
        <w:t>VIII SKYRIUS</w:t>
      </w:r>
    </w:p>
    <w:p w14:paraId="1E230348" w14:textId="77777777" w:rsidR="00057B35" w:rsidRPr="00D00593" w:rsidRDefault="00057B35" w:rsidP="00057B35">
      <w:pPr>
        <w:pStyle w:val="Antrat9"/>
        <w:spacing w:before="0" w:after="240" w:line="276" w:lineRule="auto"/>
        <w:contextualSpacing/>
        <w:jc w:val="center"/>
        <w:rPr>
          <w:rFonts w:ascii="Arial" w:hAnsi="Arial" w:cs="Arial"/>
          <w:b/>
          <w:bCs/>
          <w:i w:val="0"/>
          <w:iCs w:val="0"/>
          <w:color w:val="auto"/>
          <w:sz w:val="24"/>
          <w:szCs w:val="24"/>
        </w:rPr>
      </w:pPr>
      <w:r w:rsidRPr="00D00593">
        <w:rPr>
          <w:rFonts w:ascii="Arial" w:hAnsi="Arial" w:cs="Arial"/>
          <w:b/>
          <w:bCs/>
          <w:i w:val="0"/>
          <w:iCs w:val="0"/>
          <w:color w:val="auto"/>
          <w:sz w:val="24"/>
          <w:szCs w:val="24"/>
        </w:rPr>
        <w:t>ŠALTINIS, KURIAME SKELBIAMI VIEŠI PRANEŠIMAI</w:t>
      </w:r>
    </w:p>
    <w:p w14:paraId="40419096" w14:textId="77777777" w:rsidR="00057B35" w:rsidRPr="00D00593" w:rsidRDefault="00057B35" w:rsidP="009C5144">
      <w:pPr>
        <w:pStyle w:val="Betarp"/>
        <w:numPr>
          <w:ilvl w:val="0"/>
          <w:numId w:val="3"/>
        </w:numPr>
        <w:tabs>
          <w:tab w:val="left" w:pos="851"/>
        </w:tabs>
        <w:spacing w:line="276" w:lineRule="auto"/>
        <w:ind w:left="0" w:firstLine="567"/>
        <w:contextualSpacing/>
        <w:jc w:val="both"/>
        <w:rPr>
          <w:rFonts w:ascii="Arial" w:hAnsi="Arial" w:cs="Arial"/>
          <w:szCs w:val="24"/>
        </w:rPr>
      </w:pPr>
      <w:bookmarkStart w:id="124" w:name="part_f4940157dede42f0aa4db6e54cc91a55"/>
      <w:bookmarkEnd w:id="124"/>
      <w:r w:rsidRPr="00D00593">
        <w:rPr>
          <w:rFonts w:ascii="Arial" w:hAnsi="Arial" w:cs="Arial"/>
          <w:szCs w:val="24"/>
        </w:rPr>
        <w:t xml:space="preserve">Vieši Centro pranešimai skelbiami interneto tinklalapyje </w:t>
      </w:r>
      <w:r w:rsidRPr="00D00593">
        <w:rPr>
          <w:rFonts w:ascii="Arial" w:hAnsi="Arial" w:cs="Arial"/>
          <w:color w:val="0000FF"/>
          <w:szCs w:val="24"/>
          <w:u w:val="single"/>
        </w:rPr>
        <w:t>www.priekulesspc.lt</w:t>
      </w:r>
      <w:r w:rsidRPr="00D00593">
        <w:rPr>
          <w:rFonts w:ascii="Arial" w:hAnsi="Arial" w:cs="Arial"/>
          <w:szCs w:val="24"/>
        </w:rPr>
        <w:t xml:space="preserve"> ir vietinėje spaudoje teisės aktų nustatytais terminais ir tvarka.</w:t>
      </w:r>
    </w:p>
    <w:p w14:paraId="2E54A382" w14:textId="77777777" w:rsidR="00057B35" w:rsidRPr="00D00593" w:rsidRDefault="00057B35" w:rsidP="00057B35">
      <w:pPr>
        <w:pStyle w:val="Antrat9"/>
        <w:spacing w:before="240" w:line="276" w:lineRule="auto"/>
        <w:contextualSpacing/>
        <w:jc w:val="center"/>
        <w:rPr>
          <w:rFonts w:ascii="Arial" w:hAnsi="Arial" w:cs="Arial"/>
          <w:b/>
          <w:bCs/>
          <w:i w:val="0"/>
          <w:iCs w:val="0"/>
          <w:color w:val="auto"/>
          <w:sz w:val="24"/>
          <w:szCs w:val="24"/>
        </w:rPr>
      </w:pPr>
      <w:bookmarkStart w:id="125" w:name="part_e8c8826071004ec68a035b67be9ab2af"/>
      <w:bookmarkEnd w:id="125"/>
      <w:r w:rsidRPr="00D00593">
        <w:rPr>
          <w:rFonts w:ascii="Arial" w:hAnsi="Arial" w:cs="Arial"/>
          <w:b/>
          <w:bCs/>
          <w:i w:val="0"/>
          <w:iCs w:val="0"/>
          <w:color w:val="auto"/>
          <w:sz w:val="24"/>
          <w:szCs w:val="24"/>
        </w:rPr>
        <w:lastRenderedPageBreak/>
        <w:t>IX SKYRIUS</w:t>
      </w:r>
    </w:p>
    <w:p w14:paraId="001183FA" w14:textId="77777777" w:rsidR="00057B35" w:rsidRPr="00D00593" w:rsidRDefault="00057B35" w:rsidP="00057B35">
      <w:pPr>
        <w:pStyle w:val="Antrat9"/>
        <w:spacing w:before="0" w:after="240" w:line="276" w:lineRule="auto"/>
        <w:contextualSpacing/>
        <w:jc w:val="center"/>
        <w:rPr>
          <w:rFonts w:ascii="Arial" w:hAnsi="Arial" w:cs="Arial"/>
          <w:b/>
          <w:bCs/>
          <w:i w:val="0"/>
          <w:iCs w:val="0"/>
          <w:color w:val="auto"/>
          <w:sz w:val="24"/>
          <w:szCs w:val="24"/>
        </w:rPr>
      </w:pPr>
      <w:r w:rsidRPr="00D00593">
        <w:rPr>
          <w:rFonts w:ascii="Arial" w:hAnsi="Arial" w:cs="Arial"/>
          <w:b/>
          <w:bCs/>
          <w:i w:val="0"/>
          <w:iCs w:val="0"/>
          <w:color w:val="auto"/>
          <w:sz w:val="24"/>
          <w:szCs w:val="24"/>
        </w:rPr>
        <w:t>CENTRO FILIALAI</w:t>
      </w:r>
    </w:p>
    <w:p w14:paraId="3B00C7D1" w14:textId="77777777" w:rsidR="00057B35" w:rsidRPr="00D00593" w:rsidRDefault="00057B35" w:rsidP="009C5144">
      <w:pPr>
        <w:pStyle w:val="Betarp"/>
        <w:numPr>
          <w:ilvl w:val="0"/>
          <w:numId w:val="3"/>
        </w:numPr>
        <w:tabs>
          <w:tab w:val="left" w:pos="851"/>
        </w:tabs>
        <w:spacing w:after="240" w:line="276" w:lineRule="auto"/>
        <w:ind w:left="0" w:firstLine="567"/>
        <w:contextualSpacing/>
        <w:jc w:val="both"/>
        <w:rPr>
          <w:rFonts w:ascii="Arial" w:hAnsi="Arial" w:cs="Arial"/>
          <w:szCs w:val="24"/>
        </w:rPr>
      </w:pPr>
      <w:bookmarkStart w:id="126" w:name="part_1a57d8723bbb4012b472c937f6240e29"/>
      <w:bookmarkEnd w:id="126"/>
      <w:r w:rsidRPr="00D00593">
        <w:rPr>
          <w:rFonts w:ascii="Arial" w:hAnsi="Arial" w:cs="Arial"/>
          <w:szCs w:val="24"/>
        </w:rPr>
        <w:t>Centras gali turėti filialų. Filialas yra Centro padalinys, turintis atskirą buveinę. Filialas nėra juridinis asmuo ir veikia Centro, kaip juridinio asmens, vardu pagal Centro nuostatus ir direktoriaus suteiktus įgaliojimus, kurie nurodyti filialo  nuostatuose.  Filialų skaičius neribojamas. Filialui yra leidžiama turėti sąskaitą.</w:t>
      </w:r>
    </w:p>
    <w:p w14:paraId="27FE6708" w14:textId="77777777" w:rsidR="00057B35" w:rsidRPr="00D00593" w:rsidRDefault="00057B35" w:rsidP="00057B35">
      <w:pPr>
        <w:pStyle w:val="Antrat9"/>
        <w:spacing w:line="276" w:lineRule="auto"/>
        <w:contextualSpacing/>
        <w:jc w:val="center"/>
        <w:rPr>
          <w:rFonts w:ascii="Arial" w:hAnsi="Arial" w:cs="Arial"/>
          <w:b/>
          <w:bCs/>
          <w:i w:val="0"/>
          <w:iCs w:val="0"/>
          <w:color w:val="auto"/>
          <w:sz w:val="24"/>
          <w:szCs w:val="24"/>
        </w:rPr>
      </w:pPr>
      <w:r w:rsidRPr="00D00593">
        <w:rPr>
          <w:rFonts w:ascii="Arial" w:hAnsi="Arial" w:cs="Arial"/>
          <w:b/>
          <w:bCs/>
          <w:i w:val="0"/>
          <w:iCs w:val="0"/>
          <w:color w:val="auto"/>
          <w:sz w:val="24"/>
          <w:szCs w:val="24"/>
        </w:rPr>
        <w:t>X SKYRIUS</w:t>
      </w:r>
    </w:p>
    <w:p w14:paraId="65C377AB" w14:textId="77777777" w:rsidR="00057B35" w:rsidRPr="00D00593" w:rsidRDefault="00057B35" w:rsidP="00057B35">
      <w:pPr>
        <w:pStyle w:val="Antrat9"/>
        <w:spacing w:before="0" w:after="240" w:line="276" w:lineRule="auto"/>
        <w:contextualSpacing/>
        <w:jc w:val="center"/>
        <w:rPr>
          <w:rFonts w:ascii="Arial" w:hAnsi="Arial" w:cs="Arial"/>
          <w:b/>
          <w:bCs/>
          <w:i w:val="0"/>
          <w:iCs w:val="0"/>
          <w:color w:val="auto"/>
          <w:sz w:val="24"/>
          <w:szCs w:val="24"/>
        </w:rPr>
      </w:pPr>
      <w:r w:rsidRPr="00D00593">
        <w:rPr>
          <w:rFonts w:ascii="Arial" w:hAnsi="Arial" w:cs="Arial"/>
          <w:b/>
          <w:bCs/>
          <w:i w:val="0"/>
          <w:iCs w:val="0"/>
          <w:color w:val="auto"/>
          <w:sz w:val="24"/>
          <w:szCs w:val="24"/>
        </w:rPr>
        <w:t>BAIGIAMOSIOS NUOSTATOS</w:t>
      </w:r>
    </w:p>
    <w:p w14:paraId="16D2CC31" w14:textId="77777777" w:rsidR="00057B35" w:rsidRPr="00D00593" w:rsidRDefault="00057B35" w:rsidP="009C5144">
      <w:pPr>
        <w:pStyle w:val="Sraopastraipa"/>
        <w:numPr>
          <w:ilvl w:val="0"/>
          <w:numId w:val="3"/>
        </w:numPr>
        <w:shd w:val="clear" w:color="auto" w:fill="FFFFFF"/>
        <w:tabs>
          <w:tab w:val="left" w:pos="851"/>
        </w:tabs>
        <w:autoSpaceDE w:val="0"/>
        <w:autoSpaceDN w:val="0"/>
        <w:adjustRightInd w:val="0"/>
        <w:spacing w:line="276" w:lineRule="auto"/>
        <w:ind w:left="0" w:firstLine="567"/>
        <w:jc w:val="both"/>
        <w:rPr>
          <w:rFonts w:ascii="Arial" w:hAnsi="Arial" w:cs="Arial"/>
          <w:szCs w:val="24"/>
        </w:rPr>
      </w:pPr>
      <w:r w:rsidRPr="00D00593">
        <w:rPr>
          <w:rFonts w:ascii="Arial" w:hAnsi="Arial" w:cs="Arial"/>
          <w:szCs w:val="24"/>
        </w:rPr>
        <w:t>Centras</w:t>
      </w:r>
      <w:r w:rsidRPr="00D00593">
        <w:rPr>
          <w:rFonts w:ascii="Arial" w:hAnsi="Arial" w:cs="Arial"/>
          <w:color w:val="000000"/>
          <w:szCs w:val="24"/>
        </w:rPr>
        <w:t xml:space="preserve"> įstatymų ir kitų teisės aktų nustatyta tvarka gali turėti emblemą, vėliavą ir kitą atributiką.</w:t>
      </w:r>
    </w:p>
    <w:p w14:paraId="2FF02AF3" w14:textId="77777777" w:rsidR="00057B35" w:rsidRPr="00D00593" w:rsidRDefault="00057B35" w:rsidP="009C5144">
      <w:pPr>
        <w:pStyle w:val="Sraopastraipa"/>
        <w:numPr>
          <w:ilvl w:val="0"/>
          <w:numId w:val="3"/>
        </w:numPr>
        <w:shd w:val="clear" w:color="auto" w:fill="FFFFFF"/>
        <w:tabs>
          <w:tab w:val="left" w:pos="851"/>
        </w:tabs>
        <w:autoSpaceDE w:val="0"/>
        <w:autoSpaceDN w:val="0"/>
        <w:adjustRightInd w:val="0"/>
        <w:spacing w:line="276" w:lineRule="auto"/>
        <w:ind w:left="0" w:firstLine="567"/>
        <w:jc w:val="both"/>
        <w:rPr>
          <w:rFonts w:ascii="Arial" w:hAnsi="Arial" w:cs="Arial"/>
          <w:szCs w:val="24"/>
        </w:rPr>
      </w:pPr>
      <w:r w:rsidRPr="00D00593">
        <w:rPr>
          <w:rFonts w:ascii="Arial" w:hAnsi="Arial" w:cs="Arial"/>
          <w:szCs w:val="24"/>
        </w:rPr>
        <w:t xml:space="preserve">Centras pertvarkomas, reorganizuojamas ir likviduojamas Lietuvos Respublikos civilinio kodekso, Lietuvos Respublikos biudžetinių įstaigų įstatymo bei kitų teisės aktų nustatyta tvarka. </w:t>
      </w:r>
    </w:p>
    <w:p w14:paraId="2BAC7A21" w14:textId="77777777" w:rsidR="00057B35" w:rsidRPr="00D00593" w:rsidRDefault="00057B35" w:rsidP="009C5144">
      <w:pPr>
        <w:pStyle w:val="Sraopastraipa"/>
        <w:numPr>
          <w:ilvl w:val="0"/>
          <w:numId w:val="3"/>
        </w:numPr>
        <w:shd w:val="clear" w:color="auto" w:fill="FFFFFF"/>
        <w:tabs>
          <w:tab w:val="left" w:pos="851"/>
        </w:tabs>
        <w:autoSpaceDE w:val="0"/>
        <w:autoSpaceDN w:val="0"/>
        <w:adjustRightInd w:val="0"/>
        <w:spacing w:line="276" w:lineRule="auto"/>
        <w:ind w:left="0" w:firstLine="567"/>
        <w:jc w:val="both"/>
        <w:rPr>
          <w:rFonts w:ascii="Arial" w:hAnsi="Arial" w:cs="Arial"/>
          <w:szCs w:val="24"/>
        </w:rPr>
      </w:pPr>
      <w:r w:rsidRPr="00D00593">
        <w:rPr>
          <w:rFonts w:ascii="Arial" w:hAnsi="Arial" w:cs="Arial"/>
          <w:szCs w:val="24"/>
          <w:lang w:eastAsia="lt-LT"/>
        </w:rPr>
        <w:t>Centro nuostatai keičiami Savivaldybės tarybos sprendimu pasikeitus teisės aktams arba Savivaldybės tarybos, Sveikatos ir socialinės apsaugos skyriaus, Centro direktoriaus iniciatyva.</w:t>
      </w:r>
    </w:p>
    <w:p w14:paraId="04FCE8DE" w14:textId="22C9E655" w:rsidR="00057B35" w:rsidRPr="00057B35" w:rsidRDefault="00057B35" w:rsidP="00057B35">
      <w:pPr>
        <w:pStyle w:val="Betarp"/>
        <w:spacing w:line="276" w:lineRule="auto"/>
        <w:contextualSpacing/>
        <w:jc w:val="center"/>
        <w:rPr>
          <w:rFonts w:ascii="Arial" w:hAnsi="Arial" w:cs="Arial"/>
          <w:szCs w:val="24"/>
        </w:rPr>
      </w:pPr>
      <w:r w:rsidRPr="00D00593">
        <w:rPr>
          <w:rFonts w:ascii="Arial" w:hAnsi="Arial" w:cs="Arial"/>
          <w:szCs w:val="24"/>
        </w:rPr>
        <w:t>_____________________</w:t>
      </w:r>
    </w:p>
    <w:sectPr w:rsidR="00057B35" w:rsidRPr="00057B35" w:rsidSect="00552C71">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7257E" w14:textId="77777777" w:rsidR="00552C71" w:rsidRDefault="00552C71" w:rsidP="00057B35">
      <w:r>
        <w:separator/>
      </w:r>
    </w:p>
  </w:endnote>
  <w:endnote w:type="continuationSeparator" w:id="0">
    <w:p w14:paraId="79D99802" w14:textId="77777777" w:rsidR="00552C71" w:rsidRDefault="00552C71" w:rsidP="0005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4178E" w14:textId="77777777" w:rsidR="00552C71" w:rsidRDefault="00552C71" w:rsidP="00057B35">
      <w:r>
        <w:separator/>
      </w:r>
    </w:p>
  </w:footnote>
  <w:footnote w:type="continuationSeparator" w:id="0">
    <w:p w14:paraId="7D2AA53E" w14:textId="77777777" w:rsidR="00552C71" w:rsidRDefault="00552C71" w:rsidP="00057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7730256"/>
      <w:docPartObj>
        <w:docPartGallery w:val="Page Numbers (Top of Page)"/>
        <w:docPartUnique/>
      </w:docPartObj>
    </w:sdtPr>
    <w:sdtEndPr>
      <w:rPr>
        <w:rFonts w:ascii="Arial" w:hAnsi="Arial" w:cs="Arial"/>
      </w:rPr>
    </w:sdtEndPr>
    <w:sdtContent>
      <w:p w14:paraId="315D6A09" w14:textId="7A9CA7C6" w:rsidR="00057B35" w:rsidRPr="00057B35" w:rsidRDefault="00057B35">
        <w:pPr>
          <w:pStyle w:val="Antrats"/>
          <w:jc w:val="center"/>
          <w:rPr>
            <w:rFonts w:ascii="Arial" w:hAnsi="Arial" w:cs="Arial"/>
          </w:rPr>
        </w:pPr>
        <w:r w:rsidRPr="00057B35">
          <w:rPr>
            <w:rFonts w:ascii="Arial" w:hAnsi="Arial" w:cs="Arial"/>
          </w:rPr>
          <w:fldChar w:fldCharType="begin"/>
        </w:r>
        <w:r w:rsidRPr="00057B35">
          <w:rPr>
            <w:rFonts w:ascii="Arial" w:hAnsi="Arial" w:cs="Arial"/>
          </w:rPr>
          <w:instrText>PAGE   \* MERGEFORMAT</w:instrText>
        </w:r>
        <w:r w:rsidRPr="00057B35">
          <w:rPr>
            <w:rFonts w:ascii="Arial" w:hAnsi="Arial" w:cs="Arial"/>
          </w:rPr>
          <w:fldChar w:fldCharType="separate"/>
        </w:r>
        <w:r w:rsidRPr="00057B35">
          <w:rPr>
            <w:rFonts w:ascii="Arial" w:hAnsi="Arial" w:cs="Arial"/>
          </w:rPr>
          <w:t>2</w:t>
        </w:r>
        <w:r w:rsidRPr="00057B35">
          <w:rPr>
            <w:rFonts w:ascii="Arial" w:hAnsi="Arial" w:cs="Arial"/>
          </w:rPr>
          <w:fldChar w:fldCharType="end"/>
        </w:r>
      </w:p>
    </w:sdtContent>
  </w:sdt>
  <w:p w14:paraId="7FDC4C59" w14:textId="77777777" w:rsidR="00057B35" w:rsidRDefault="00057B3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C82C59"/>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42D2CE1"/>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397B5A"/>
    <w:multiLevelType w:val="multilevel"/>
    <w:tmpl w:val="FFAE756E"/>
    <w:lvl w:ilvl="0">
      <w:start w:val="14"/>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4BF256F"/>
    <w:multiLevelType w:val="multilevel"/>
    <w:tmpl w:val="554A5F30"/>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966" w:hanging="540"/>
      </w:pPr>
      <w:rPr>
        <w:rFonts w:ascii="Arial" w:hAnsi="Arial" w:cs="Arial" w:hint="default"/>
      </w:rPr>
    </w:lvl>
    <w:lvl w:ilvl="2">
      <w:start w:val="1"/>
      <w:numFmt w:val="decimal"/>
      <w:isLgl/>
      <w:lvlText w:val="%1.%2.%3."/>
      <w:lvlJc w:val="left"/>
      <w:pPr>
        <w:ind w:left="1212" w:hanging="720"/>
      </w:pPr>
      <w:rPr>
        <w:rFonts w:ascii="Arial" w:hAnsi="Arial" w:cs="Arial" w:hint="default"/>
      </w:rPr>
    </w:lvl>
    <w:lvl w:ilvl="3">
      <w:start w:val="1"/>
      <w:numFmt w:val="decimal"/>
      <w:isLgl/>
      <w:lvlText w:val="%1.%2.%3.%4."/>
      <w:lvlJc w:val="left"/>
      <w:pPr>
        <w:ind w:left="1278" w:hanging="720"/>
      </w:pPr>
      <w:rPr>
        <w:rFonts w:ascii="Arial" w:hAnsi="Arial" w:cs="Arial" w:hint="default"/>
      </w:rPr>
    </w:lvl>
    <w:lvl w:ilvl="4">
      <w:start w:val="1"/>
      <w:numFmt w:val="decimal"/>
      <w:isLgl/>
      <w:lvlText w:val="%1.%2.%3.%4.%5."/>
      <w:lvlJc w:val="left"/>
      <w:pPr>
        <w:ind w:left="1704" w:hanging="1080"/>
      </w:pPr>
      <w:rPr>
        <w:rFonts w:ascii="Arial" w:hAnsi="Arial" w:cs="Arial" w:hint="default"/>
      </w:rPr>
    </w:lvl>
    <w:lvl w:ilvl="5">
      <w:start w:val="1"/>
      <w:numFmt w:val="decimal"/>
      <w:isLgl/>
      <w:lvlText w:val="%1.%2.%3.%4.%5.%6."/>
      <w:lvlJc w:val="left"/>
      <w:pPr>
        <w:ind w:left="1770" w:hanging="1080"/>
      </w:pPr>
      <w:rPr>
        <w:rFonts w:ascii="Arial" w:hAnsi="Arial" w:cs="Arial" w:hint="default"/>
      </w:rPr>
    </w:lvl>
    <w:lvl w:ilvl="6">
      <w:start w:val="1"/>
      <w:numFmt w:val="decimal"/>
      <w:isLgl/>
      <w:lvlText w:val="%1.%2.%3.%4.%5.%6.%7."/>
      <w:lvlJc w:val="left"/>
      <w:pPr>
        <w:ind w:left="2196" w:hanging="1440"/>
      </w:pPr>
      <w:rPr>
        <w:rFonts w:ascii="Arial" w:hAnsi="Arial" w:cs="Arial" w:hint="default"/>
      </w:rPr>
    </w:lvl>
    <w:lvl w:ilvl="7">
      <w:start w:val="1"/>
      <w:numFmt w:val="decimal"/>
      <w:isLgl/>
      <w:lvlText w:val="%1.%2.%3.%4.%5.%6.%7.%8."/>
      <w:lvlJc w:val="left"/>
      <w:pPr>
        <w:ind w:left="2262" w:hanging="1440"/>
      </w:pPr>
      <w:rPr>
        <w:rFonts w:ascii="Arial" w:hAnsi="Arial" w:cs="Arial" w:hint="default"/>
      </w:rPr>
    </w:lvl>
    <w:lvl w:ilvl="8">
      <w:start w:val="1"/>
      <w:numFmt w:val="decimal"/>
      <w:isLgl/>
      <w:lvlText w:val="%1.%2.%3.%4.%5.%6.%7.%8.%9."/>
      <w:lvlJc w:val="left"/>
      <w:pPr>
        <w:ind w:left="2688" w:hanging="1800"/>
      </w:pPr>
      <w:rPr>
        <w:rFonts w:ascii="Arial" w:hAnsi="Arial" w:cs="Arial" w:hint="default"/>
      </w:rPr>
    </w:lvl>
  </w:abstractNum>
  <w:num w:numId="1" w16cid:durableId="1832796364">
    <w:abstractNumId w:val="3"/>
  </w:num>
  <w:num w:numId="2" w16cid:durableId="1504398045">
    <w:abstractNumId w:val="1"/>
  </w:num>
  <w:num w:numId="3" w16cid:durableId="1717701013">
    <w:abstractNumId w:val="0"/>
  </w:num>
  <w:num w:numId="4" w16cid:durableId="834422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14B"/>
    <w:rsid w:val="00057B35"/>
    <w:rsid w:val="00334428"/>
    <w:rsid w:val="003D0B4C"/>
    <w:rsid w:val="00552C71"/>
    <w:rsid w:val="006323F9"/>
    <w:rsid w:val="00680449"/>
    <w:rsid w:val="0074014C"/>
    <w:rsid w:val="007A142A"/>
    <w:rsid w:val="00963587"/>
    <w:rsid w:val="009C5144"/>
    <w:rsid w:val="00C41AEB"/>
    <w:rsid w:val="00D46716"/>
    <w:rsid w:val="00DA5C8B"/>
    <w:rsid w:val="00E7014B"/>
    <w:rsid w:val="00EF1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76E02"/>
  <w15:chartTrackingRefBased/>
  <w15:docId w15:val="{4E8ABDFB-1C35-4971-851A-B685C68AA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7B35"/>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57B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57B3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057B35"/>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057B35"/>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057B35"/>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057B35"/>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057B35"/>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057B3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057B3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B35"/>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057B35"/>
    <w:rPr>
      <w:rFonts w:asciiTheme="majorHAnsi" w:eastAsiaTheme="majorEastAsia" w:hAnsiTheme="majorHAnsi" w:cstheme="majorBidi"/>
      <w:color w:val="2F5496" w:themeColor="accent1" w:themeShade="BF"/>
      <w:kern w:val="0"/>
      <w:sz w:val="26"/>
      <w:szCs w:val="26"/>
      <w14:ligatures w14:val="none"/>
    </w:rPr>
  </w:style>
  <w:style w:type="character" w:customStyle="1" w:styleId="Antrat3Diagrama">
    <w:name w:val="Antraštė 3 Diagrama"/>
    <w:basedOn w:val="Numatytasispastraiposriftas"/>
    <w:link w:val="Antrat3"/>
    <w:uiPriority w:val="9"/>
    <w:rsid w:val="00057B35"/>
    <w:rPr>
      <w:rFonts w:asciiTheme="majorHAnsi" w:eastAsiaTheme="majorEastAsia" w:hAnsiTheme="majorHAnsi" w:cstheme="majorBidi"/>
      <w:color w:val="1F3763" w:themeColor="accent1" w:themeShade="7F"/>
      <w:kern w:val="0"/>
      <w:sz w:val="24"/>
      <w:szCs w:val="24"/>
      <w14:ligatures w14:val="none"/>
    </w:rPr>
  </w:style>
  <w:style w:type="paragraph" w:styleId="Betarp">
    <w:name w:val="No Spacing"/>
    <w:uiPriority w:val="1"/>
    <w:qFormat/>
    <w:rsid w:val="00057B35"/>
    <w:pPr>
      <w:spacing w:after="0" w:line="240" w:lineRule="auto"/>
    </w:pPr>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057B35"/>
    <w:pPr>
      <w:ind w:left="720"/>
      <w:contextualSpacing/>
    </w:pPr>
  </w:style>
  <w:style w:type="character" w:customStyle="1" w:styleId="Antrat4Diagrama">
    <w:name w:val="Antraštė 4 Diagrama"/>
    <w:basedOn w:val="Numatytasispastraiposriftas"/>
    <w:link w:val="Antrat4"/>
    <w:uiPriority w:val="9"/>
    <w:rsid w:val="00057B35"/>
    <w:rPr>
      <w:rFonts w:asciiTheme="majorHAnsi" w:eastAsiaTheme="majorEastAsia" w:hAnsiTheme="majorHAnsi" w:cstheme="majorBidi"/>
      <w:i/>
      <w:iCs/>
      <w:color w:val="2F5496" w:themeColor="accent1" w:themeShade="BF"/>
      <w:kern w:val="0"/>
      <w:sz w:val="24"/>
      <w:szCs w:val="20"/>
      <w14:ligatures w14:val="none"/>
    </w:rPr>
  </w:style>
  <w:style w:type="character" w:customStyle="1" w:styleId="Antrat5Diagrama">
    <w:name w:val="Antraštė 5 Diagrama"/>
    <w:basedOn w:val="Numatytasispastraiposriftas"/>
    <w:link w:val="Antrat5"/>
    <w:uiPriority w:val="9"/>
    <w:rsid w:val="00057B35"/>
    <w:rPr>
      <w:rFonts w:asciiTheme="majorHAnsi" w:eastAsiaTheme="majorEastAsia" w:hAnsiTheme="majorHAnsi" w:cstheme="majorBidi"/>
      <w:color w:val="2F5496" w:themeColor="accent1" w:themeShade="BF"/>
      <w:kern w:val="0"/>
      <w:sz w:val="24"/>
      <w:szCs w:val="20"/>
      <w14:ligatures w14:val="none"/>
    </w:rPr>
  </w:style>
  <w:style w:type="character" w:customStyle="1" w:styleId="Antrat6Diagrama">
    <w:name w:val="Antraštė 6 Diagrama"/>
    <w:basedOn w:val="Numatytasispastraiposriftas"/>
    <w:link w:val="Antrat6"/>
    <w:uiPriority w:val="9"/>
    <w:rsid w:val="00057B35"/>
    <w:rPr>
      <w:rFonts w:asciiTheme="majorHAnsi" w:eastAsiaTheme="majorEastAsia" w:hAnsiTheme="majorHAnsi" w:cstheme="majorBidi"/>
      <w:color w:val="1F3763" w:themeColor="accent1" w:themeShade="7F"/>
      <w:kern w:val="0"/>
      <w:sz w:val="24"/>
      <w:szCs w:val="20"/>
      <w14:ligatures w14:val="none"/>
    </w:rPr>
  </w:style>
  <w:style w:type="character" w:customStyle="1" w:styleId="Antrat7Diagrama">
    <w:name w:val="Antraštė 7 Diagrama"/>
    <w:basedOn w:val="Numatytasispastraiposriftas"/>
    <w:link w:val="Antrat7"/>
    <w:uiPriority w:val="9"/>
    <w:rsid w:val="00057B35"/>
    <w:rPr>
      <w:rFonts w:asciiTheme="majorHAnsi" w:eastAsiaTheme="majorEastAsia" w:hAnsiTheme="majorHAnsi" w:cstheme="majorBidi"/>
      <w:i/>
      <w:iCs/>
      <w:color w:val="1F3763" w:themeColor="accent1" w:themeShade="7F"/>
      <w:kern w:val="0"/>
      <w:sz w:val="24"/>
      <w:szCs w:val="20"/>
      <w14:ligatures w14:val="none"/>
    </w:rPr>
  </w:style>
  <w:style w:type="character" w:customStyle="1" w:styleId="Antrat8Diagrama">
    <w:name w:val="Antraštė 8 Diagrama"/>
    <w:basedOn w:val="Numatytasispastraiposriftas"/>
    <w:link w:val="Antrat8"/>
    <w:uiPriority w:val="9"/>
    <w:rsid w:val="00057B35"/>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rsid w:val="00057B35"/>
    <w:rPr>
      <w:rFonts w:asciiTheme="majorHAnsi" w:eastAsiaTheme="majorEastAsia" w:hAnsiTheme="majorHAnsi" w:cstheme="majorBidi"/>
      <w:i/>
      <w:iCs/>
      <w:color w:val="272727" w:themeColor="text1" w:themeTint="D8"/>
      <w:kern w:val="0"/>
      <w:sz w:val="21"/>
      <w:szCs w:val="21"/>
      <w14:ligatures w14:val="none"/>
    </w:rPr>
  </w:style>
  <w:style w:type="paragraph" w:styleId="Antrats">
    <w:name w:val="header"/>
    <w:basedOn w:val="prastasis"/>
    <w:link w:val="AntratsDiagrama"/>
    <w:uiPriority w:val="99"/>
    <w:unhideWhenUsed/>
    <w:rsid w:val="00057B35"/>
    <w:pPr>
      <w:tabs>
        <w:tab w:val="center" w:pos="4819"/>
        <w:tab w:val="right" w:pos="9638"/>
      </w:tabs>
    </w:pPr>
  </w:style>
  <w:style w:type="character" w:customStyle="1" w:styleId="AntratsDiagrama">
    <w:name w:val="Antraštės Diagrama"/>
    <w:basedOn w:val="Numatytasispastraiposriftas"/>
    <w:link w:val="Antrats"/>
    <w:uiPriority w:val="99"/>
    <w:rsid w:val="00057B35"/>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057B35"/>
    <w:pPr>
      <w:tabs>
        <w:tab w:val="center" w:pos="4819"/>
        <w:tab w:val="right" w:pos="9638"/>
      </w:tabs>
    </w:pPr>
  </w:style>
  <w:style w:type="character" w:customStyle="1" w:styleId="PoratDiagrama">
    <w:name w:val="Poraštė Diagrama"/>
    <w:basedOn w:val="Numatytasispastraiposriftas"/>
    <w:link w:val="Porat"/>
    <w:uiPriority w:val="99"/>
    <w:rsid w:val="00057B3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B1F5C-8916-4324-B62E-978357F13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10135</Words>
  <Characters>5778</Characters>
  <Application>Microsoft Office Word</Application>
  <DocSecurity>0</DocSecurity>
  <Lines>48</Lines>
  <Paragraphs>31</Paragraphs>
  <ScaleCrop>false</ScaleCrop>
  <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9</cp:revision>
  <dcterms:created xsi:type="dcterms:W3CDTF">2024-04-29T05:50:00Z</dcterms:created>
  <dcterms:modified xsi:type="dcterms:W3CDTF">2024-04-29T06:37:00Z</dcterms:modified>
</cp:coreProperties>
</file>