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D63C0" w14:textId="77777777" w:rsidR="00BA789B" w:rsidRPr="00B612D4" w:rsidRDefault="00BA789B" w:rsidP="00FC770C">
      <w:pPr>
        <w:widowControl/>
        <w:autoSpaceDE/>
        <w:adjustRightInd/>
        <w:spacing w:line="276" w:lineRule="auto"/>
        <w:ind w:left="5954"/>
        <w:jc w:val="left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 xml:space="preserve">Asmens duomenų tvarkymo Klaipėdos rajono savivaldybės administracijoje taisyklių </w:t>
      </w:r>
    </w:p>
    <w:p w14:paraId="3A2EE5A8" w14:textId="5D7BAED2" w:rsidR="003348C4" w:rsidRPr="00B612D4" w:rsidRDefault="000672D5" w:rsidP="00FC770C">
      <w:pPr>
        <w:widowControl/>
        <w:autoSpaceDE/>
        <w:adjustRightInd/>
        <w:spacing w:line="276" w:lineRule="auto"/>
        <w:ind w:left="5954"/>
        <w:jc w:val="left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>8</w:t>
      </w:r>
      <w:r w:rsidR="00293B86" w:rsidRPr="00B612D4">
        <w:rPr>
          <w:rFonts w:ascii="Arial" w:hAnsi="Arial" w:cs="Arial"/>
          <w:sz w:val="24"/>
          <w:lang w:val="lt-LT"/>
        </w:rPr>
        <w:t xml:space="preserve"> </w:t>
      </w:r>
      <w:r w:rsidR="003348C4" w:rsidRPr="00B612D4">
        <w:rPr>
          <w:rFonts w:ascii="Arial" w:hAnsi="Arial" w:cs="Arial"/>
          <w:sz w:val="24"/>
          <w:lang w:val="lt-LT"/>
        </w:rPr>
        <w:t>priedas</w:t>
      </w:r>
    </w:p>
    <w:p w14:paraId="1520F8EA" w14:textId="77777777" w:rsidR="00D54742" w:rsidRPr="00B612D4" w:rsidRDefault="00D54742" w:rsidP="003348C4">
      <w:pPr>
        <w:widowControl/>
        <w:autoSpaceDE/>
        <w:adjustRightInd/>
        <w:spacing w:line="276" w:lineRule="auto"/>
        <w:ind w:left="4857"/>
        <w:jc w:val="left"/>
        <w:rPr>
          <w:rFonts w:ascii="Arial" w:hAnsi="Arial" w:cs="Arial"/>
          <w:sz w:val="24"/>
          <w:lang w:val="lt-LT"/>
        </w:rPr>
      </w:pPr>
    </w:p>
    <w:p w14:paraId="2D39A329" w14:textId="77777777" w:rsidR="003348C4" w:rsidRPr="00B612D4" w:rsidRDefault="003348C4" w:rsidP="003348C4">
      <w:pPr>
        <w:pStyle w:val="LeftStyle"/>
        <w:numPr>
          <w:ilvl w:val="0"/>
          <w:numId w:val="0"/>
        </w:numPr>
        <w:spacing w:before="0" w:line="360" w:lineRule="auto"/>
        <w:jc w:val="center"/>
        <w:rPr>
          <w:rFonts w:ascii="Arial" w:hAnsi="Arial" w:cs="Arial"/>
          <w:b/>
          <w:sz w:val="24"/>
          <w:szCs w:val="24"/>
          <w:lang w:val="lt-LT" w:eastAsia="lt-LT"/>
        </w:rPr>
      </w:pPr>
      <w:r w:rsidRPr="00B612D4">
        <w:rPr>
          <w:rFonts w:ascii="Arial" w:hAnsi="Arial" w:cs="Arial"/>
          <w:b/>
          <w:bCs/>
          <w:sz w:val="24"/>
          <w:szCs w:val="24"/>
          <w:lang w:val="lt-LT" w:eastAsia="lt-LT"/>
        </w:rPr>
        <w:t>DUOMENŲ SUBJEKTO PRAŠYMO VYKDYMO PROCEDŪRA</w:t>
      </w:r>
    </w:p>
    <w:p w14:paraId="5F7EA588" w14:textId="77777777" w:rsidR="00C42453" w:rsidRPr="00B612D4" w:rsidRDefault="00DD4A38" w:rsidP="00C42453">
      <w:pPr>
        <w:pStyle w:val="Betarp"/>
        <w:jc w:val="center"/>
        <w:rPr>
          <w:rFonts w:ascii="Arial" w:hAnsi="Arial" w:cs="Arial"/>
          <w:b/>
          <w:sz w:val="24"/>
          <w:lang w:val="lt-LT" w:eastAsia="lt-LT"/>
        </w:rPr>
      </w:pPr>
      <w:r w:rsidRPr="00B612D4">
        <w:rPr>
          <w:rFonts w:ascii="Arial" w:hAnsi="Arial" w:cs="Arial"/>
          <w:b/>
          <w:sz w:val="24"/>
          <w:lang w:val="lt-LT" w:eastAsia="lt-LT"/>
        </w:rPr>
        <w:t xml:space="preserve">I </w:t>
      </w:r>
      <w:r w:rsidR="00C42453" w:rsidRPr="00B612D4">
        <w:rPr>
          <w:rFonts w:ascii="Arial" w:hAnsi="Arial" w:cs="Arial"/>
          <w:b/>
          <w:sz w:val="24"/>
          <w:lang w:val="lt-LT" w:eastAsia="lt-LT"/>
        </w:rPr>
        <w:t>SKYRIUS</w:t>
      </w:r>
    </w:p>
    <w:p w14:paraId="48110420" w14:textId="4B882910" w:rsidR="003348C4" w:rsidRPr="00B612D4" w:rsidRDefault="003348C4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  <w:lang w:val="lt-LT" w:eastAsia="lt-LT"/>
        </w:rPr>
        <w:t>SĄVOKOS</w:t>
      </w:r>
    </w:p>
    <w:p w14:paraId="57DB97F5" w14:textId="36E48F28" w:rsidR="00786191" w:rsidRPr="00B612D4" w:rsidRDefault="00786191" w:rsidP="5E1156A1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b/>
          <w:bCs/>
          <w:sz w:val="24"/>
          <w:lang w:val="lt-LT"/>
        </w:rPr>
        <w:t>Administracija</w:t>
      </w:r>
      <w:r w:rsidRPr="00B612D4">
        <w:rPr>
          <w:rFonts w:ascii="Arial" w:hAnsi="Arial" w:cs="Arial"/>
          <w:sz w:val="24"/>
          <w:lang w:val="lt-LT"/>
        </w:rPr>
        <w:t xml:space="preserve"> – Klaipėdos rajono savivaldybės administracija, juridinio asmens kodas: </w:t>
      </w:r>
      <w:bookmarkStart w:id="0" w:name="_Hlk25921087"/>
      <w:r w:rsidRPr="00B612D4">
        <w:rPr>
          <w:rFonts w:ascii="Arial" w:hAnsi="Arial" w:cs="Arial"/>
          <w:sz w:val="24"/>
          <w:lang w:val="lt-LT"/>
        </w:rPr>
        <w:t>188773688</w:t>
      </w:r>
      <w:bookmarkEnd w:id="0"/>
      <w:r w:rsidRPr="00B612D4">
        <w:rPr>
          <w:rFonts w:ascii="Arial" w:hAnsi="Arial" w:cs="Arial"/>
          <w:sz w:val="24"/>
          <w:lang w:val="lt-LT"/>
        </w:rPr>
        <w:t xml:space="preserve">, buveinės adresas: </w:t>
      </w:r>
      <w:bookmarkStart w:id="1" w:name="_Hlk25921100"/>
      <w:r w:rsidRPr="00B612D4">
        <w:rPr>
          <w:rFonts w:ascii="Arial" w:hAnsi="Arial" w:cs="Arial"/>
          <w:sz w:val="24"/>
          <w:lang w:val="lt-LT"/>
        </w:rPr>
        <w:t>Klaipėdos g. 2, Gargždai</w:t>
      </w:r>
      <w:r w:rsidR="71CF809A" w:rsidRPr="00B612D4">
        <w:rPr>
          <w:rFonts w:ascii="Arial" w:hAnsi="Arial" w:cs="Arial"/>
          <w:sz w:val="24"/>
          <w:lang w:val="lt-LT"/>
        </w:rPr>
        <w:t xml:space="preserve">, </w:t>
      </w:r>
      <w:bookmarkEnd w:id="1"/>
      <w:r w:rsidR="71CF809A" w:rsidRPr="00B612D4">
        <w:rPr>
          <w:rFonts w:ascii="Arial" w:hAnsi="Arial" w:cs="Arial"/>
          <w:sz w:val="24"/>
          <w:lang w:val="lt-LT"/>
        </w:rPr>
        <w:t>kaip duomenų valdytojas.</w:t>
      </w:r>
    </w:p>
    <w:p w14:paraId="281F2556" w14:textId="4D25BDA7" w:rsidR="00293B86" w:rsidRPr="00B612D4" w:rsidRDefault="00293B86" w:rsidP="5E1156A1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b/>
          <w:bCs/>
          <w:sz w:val="24"/>
          <w:lang w:val="lt-LT"/>
        </w:rPr>
        <w:t xml:space="preserve">BDAR </w:t>
      </w:r>
      <w:r w:rsidR="00261205" w:rsidRPr="00B612D4">
        <w:rPr>
          <w:rFonts w:ascii="Arial" w:hAnsi="Arial" w:cs="Arial"/>
          <w:sz w:val="24"/>
          <w:lang w:val="lt-LT"/>
        </w:rPr>
        <w:t>−</w:t>
      </w:r>
      <w:r w:rsidRPr="00B612D4">
        <w:rPr>
          <w:rFonts w:ascii="Arial" w:hAnsi="Arial" w:cs="Arial"/>
          <w:sz w:val="24"/>
          <w:lang w:val="lt-LT"/>
        </w:rPr>
        <w:t xml:space="preserve"> Europos Parlamento ir Tarybos reglamentas (ES) 2016/679 dėl fizinių asmenų apsaugos tvarkant asmens duomenis ir dėl laisvo tokių duomenų judėjimo, ir kuriuo panaikinama Direktyva 95/46/EB (Bendrasis duomenų apsaugos reglamentas).</w:t>
      </w:r>
    </w:p>
    <w:p w14:paraId="117D3FEC" w14:textId="015177A9" w:rsidR="00293B86" w:rsidRPr="00B612D4" w:rsidRDefault="00293B86" w:rsidP="5E1156A1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b/>
          <w:bCs/>
          <w:sz w:val="24"/>
          <w:lang w:val="lt-LT"/>
        </w:rPr>
        <w:t>ADTAĮ</w:t>
      </w:r>
      <w:r w:rsidRPr="00B612D4">
        <w:rPr>
          <w:rFonts w:ascii="Arial" w:hAnsi="Arial" w:cs="Arial"/>
          <w:sz w:val="24"/>
          <w:lang w:val="lt-LT"/>
        </w:rPr>
        <w:t xml:space="preserve"> – Lietuvos Respublikos asmens duomenų teisinės apsaugos įstatymas.</w:t>
      </w:r>
    </w:p>
    <w:p w14:paraId="74A505E3" w14:textId="4AB3928B" w:rsidR="00786191" w:rsidRPr="00B612D4" w:rsidRDefault="00786191" w:rsidP="5E1156A1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b/>
          <w:bCs/>
          <w:sz w:val="24"/>
          <w:lang w:val="lt-LT"/>
        </w:rPr>
        <w:t>Priežiūros institucija</w:t>
      </w:r>
      <w:r w:rsidRPr="00B612D4">
        <w:rPr>
          <w:rFonts w:ascii="Arial" w:hAnsi="Arial" w:cs="Arial"/>
          <w:sz w:val="24"/>
          <w:lang w:val="lt-LT"/>
        </w:rPr>
        <w:t xml:space="preserve"> reiškia valstybės narės pagal BDAR 51 straipsnį įsteigtą nepriklausomą valdžios instituciją. Lietuvos Respublikos atveju tokia institucija yra Valstybinė duomenų apsaugos inspekcija.</w:t>
      </w:r>
    </w:p>
    <w:p w14:paraId="3015D581" w14:textId="394235ED" w:rsidR="00786191" w:rsidRPr="00B612D4" w:rsidRDefault="00786191" w:rsidP="5E1156A1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b/>
          <w:bCs/>
          <w:sz w:val="24"/>
          <w:lang w:val="lt-LT"/>
        </w:rPr>
        <w:t>Procedūra</w:t>
      </w:r>
      <w:r w:rsidRPr="00B612D4">
        <w:rPr>
          <w:rFonts w:ascii="Arial" w:hAnsi="Arial" w:cs="Arial"/>
          <w:sz w:val="24"/>
          <w:lang w:val="lt-LT"/>
        </w:rPr>
        <w:t xml:space="preserve"> reiškia šią Duomenų subjekto prašymo vykdymo </w:t>
      </w:r>
      <w:r w:rsidR="004E7F5A" w:rsidRPr="00B612D4">
        <w:rPr>
          <w:rFonts w:ascii="Arial" w:hAnsi="Arial" w:cs="Arial"/>
          <w:sz w:val="24"/>
          <w:lang w:val="lt-LT"/>
        </w:rPr>
        <w:t>P</w:t>
      </w:r>
      <w:r w:rsidRPr="00B612D4">
        <w:rPr>
          <w:rFonts w:ascii="Arial" w:hAnsi="Arial" w:cs="Arial"/>
          <w:sz w:val="24"/>
          <w:lang w:val="lt-LT"/>
        </w:rPr>
        <w:t>rocedūrą.</w:t>
      </w:r>
    </w:p>
    <w:p w14:paraId="373499CA" w14:textId="0B960463" w:rsidR="003348C4" w:rsidRPr="00B612D4" w:rsidRDefault="00786191" w:rsidP="5E1156A1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 xml:space="preserve">Kitos </w:t>
      </w:r>
      <w:r w:rsidR="004E7F5A" w:rsidRPr="00B612D4">
        <w:rPr>
          <w:rFonts w:ascii="Arial" w:hAnsi="Arial" w:cs="Arial"/>
          <w:sz w:val="24"/>
          <w:lang w:val="lt-LT"/>
        </w:rPr>
        <w:t>P</w:t>
      </w:r>
      <w:r w:rsidRPr="00B612D4">
        <w:rPr>
          <w:rFonts w:ascii="Arial" w:hAnsi="Arial" w:cs="Arial"/>
          <w:sz w:val="24"/>
          <w:lang w:val="lt-LT"/>
        </w:rPr>
        <w:t xml:space="preserve">rocedūroje vartojamos sąvokos atitinka </w:t>
      </w:r>
      <w:r w:rsidR="00BA789B" w:rsidRPr="00B612D4">
        <w:rPr>
          <w:rFonts w:ascii="Arial" w:hAnsi="Arial" w:cs="Arial"/>
          <w:sz w:val="24"/>
          <w:lang w:val="lt-LT"/>
        </w:rPr>
        <w:t xml:space="preserve">Asmens duomenų tvarkymo Klaipėdos rajono savivaldybės administracijoje taisyklėse (toliau – Taisyklės), </w:t>
      </w:r>
      <w:r w:rsidRPr="00B612D4">
        <w:rPr>
          <w:rFonts w:ascii="Arial" w:hAnsi="Arial" w:cs="Arial"/>
          <w:sz w:val="24"/>
          <w:lang w:val="lt-LT"/>
        </w:rPr>
        <w:t xml:space="preserve">BDAR ir ADTAĮ vartojamas sąvokas. </w:t>
      </w:r>
    </w:p>
    <w:p w14:paraId="4A8B8786" w14:textId="77777777" w:rsidR="00C42453" w:rsidRPr="00B612D4" w:rsidRDefault="00DD4A38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</w:rPr>
        <w:t xml:space="preserve">II </w:t>
      </w:r>
      <w:r w:rsidR="00323B0A" w:rsidRPr="00B612D4">
        <w:rPr>
          <w:rFonts w:ascii="Arial" w:hAnsi="Arial" w:cs="Arial"/>
          <w:b/>
          <w:sz w:val="24"/>
        </w:rPr>
        <w:t>SKYRIUS</w:t>
      </w:r>
    </w:p>
    <w:p w14:paraId="2C5038B8" w14:textId="2962EF2C" w:rsidR="003348C4" w:rsidRPr="00B612D4" w:rsidRDefault="003348C4" w:rsidP="00C42453">
      <w:pPr>
        <w:pStyle w:val="Betarp"/>
        <w:jc w:val="center"/>
        <w:rPr>
          <w:rFonts w:ascii="Arial" w:hAnsi="Arial" w:cs="Arial"/>
          <w:b/>
          <w:sz w:val="24"/>
          <w:lang w:val="lt-LT" w:eastAsia="lt-LT"/>
        </w:rPr>
      </w:pPr>
      <w:r w:rsidRPr="00B612D4">
        <w:rPr>
          <w:rFonts w:ascii="Arial" w:hAnsi="Arial" w:cs="Arial"/>
          <w:b/>
          <w:sz w:val="24"/>
        </w:rPr>
        <w:t>APIMTIS</w:t>
      </w:r>
    </w:p>
    <w:p w14:paraId="43CAEF69" w14:textId="173E0AEB" w:rsidR="003348C4" w:rsidRPr="00B612D4" w:rsidRDefault="00786191" w:rsidP="5E1156A1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>Ši procedūra taikoma gavus Duomenų subjekto ar jo atstovo kreipimąsi.</w:t>
      </w:r>
    </w:p>
    <w:p w14:paraId="5F2B5F17" w14:textId="77777777" w:rsidR="00C42453" w:rsidRPr="00B612D4" w:rsidRDefault="00DD4A38" w:rsidP="00C42453">
      <w:pPr>
        <w:pStyle w:val="Betarp"/>
        <w:jc w:val="center"/>
        <w:rPr>
          <w:rFonts w:ascii="Arial" w:hAnsi="Arial" w:cs="Arial"/>
          <w:b/>
          <w:sz w:val="24"/>
          <w:lang w:val="lt-LT"/>
        </w:rPr>
      </w:pPr>
      <w:r w:rsidRPr="00B612D4">
        <w:rPr>
          <w:rFonts w:ascii="Arial" w:hAnsi="Arial" w:cs="Arial"/>
          <w:b/>
          <w:sz w:val="24"/>
          <w:lang w:val="lt-LT"/>
        </w:rPr>
        <w:t xml:space="preserve">III </w:t>
      </w:r>
      <w:r w:rsidR="00323B0A" w:rsidRPr="00B612D4">
        <w:rPr>
          <w:rFonts w:ascii="Arial" w:hAnsi="Arial" w:cs="Arial"/>
          <w:b/>
          <w:sz w:val="24"/>
          <w:lang w:val="lt-LT"/>
        </w:rPr>
        <w:t>SKYRIUS</w:t>
      </w:r>
    </w:p>
    <w:p w14:paraId="12DFA1AD" w14:textId="0FDE0D15" w:rsidR="003348C4" w:rsidRPr="00B612D4" w:rsidRDefault="003348C4" w:rsidP="00C42453">
      <w:pPr>
        <w:pStyle w:val="Betarp"/>
        <w:jc w:val="center"/>
        <w:rPr>
          <w:rFonts w:ascii="Arial" w:hAnsi="Arial" w:cs="Arial"/>
          <w:b/>
          <w:sz w:val="24"/>
          <w:lang w:val="lt-LT"/>
        </w:rPr>
      </w:pPr>
      <w:r w:rsidRPr="00B612D4">
        <w:rPr>
          <w:rFonts w:ascii="Arial" w:hAnsi="Arial" w:cs="Arial"/>
          <w:b/>
          <w:sz w:val="24"/>
          <w:lang w:val="lt-LT"/>
        </w:rPr>
        <w:t>BENDRIEJI REIKALAVIMAI</w:t>
      </w:r>
    </w:p>
    <w:p w14:paraId="214DC441" w14:textId="5BE1F3FD" w:rsidR="00786191" w:rsidRPr="00B612D4" w:rsidRDefault="00786191" w:rsidP="43D78925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>Gavę</w:t>
      </w:r>
      <w:r w:rsidR="00293B86" w:rsidRPr="00B612D4">
        <w:rPr>
          <w:rFonts w:ascii="Arial" w:hAnsi="Arial" w:cs="Arial"/>
          <w:sz w:val="24"/>
          <w:lang w:val="lt-LT"/>
        </w:rPr>
        <w:t>s</w:t>
      </w:r>
      <w:r w:rsidRPr="00B612D4">
        <w:rPr>
          <w:rFonts w:ascii="Arial" w:hAnsi="Arial" w:cs="Arial"/>
          <w:sz w:val="24"/>
          <w:lang w:val="lt-LT"/>
        </w:rPr>
        <w:t xml:space="preserve"> bet kokį duomenų subjekto prašymą, </w:t>
      </w:r>
      <w:r w:rsidR="00B52CBB" w:rsidRPr="00B612D4">
        <w:rPr>
          <w:rFonts w:ascii="Arial" w:hAnsi="Arial" w:cs="Arial"/>
          <w:sz w:val="24"/>
          <w:lang w:val="lt-LT"/>
        </w:rPr>
        <w:t>D</w:t>
      </w:r>
      <w:r w:rsidRPr="00B612D4">
        <w:rPr>
          <w:rFonts w:ascii="Arial" w:hAnsi="Arial" w:cs="Arial"/>
          <w:sz w:val="24"/>
          <w:lang w:val="lt-LT"/>
        </w:rPr>
        <w:t>arbuotoja</w:t>
      </w:r>
      <w:r w:rsidR="00293B86" w:rsidRPr="00B612D4">
        <w:rPr>
          <w:rFonts w:ascii="Arial" w:hAnsi="Arial" w:cs="Arial"/>
          <w:sz w:val="24"/>
          <w:lang w:val="lt-LT"/>
        </w:rPr>
        <w:t>s</w:t>
      </w:r>
      <w:r w:rsidRPr="00B612D4">
        <w:rPr>
          <w:rFonts w:ascii="Arial" w:hAnsi="Arial" w:cs="Arial"/>
          <w:sz w:val="24"/>
          <w:lang w:val="lt-LT"/>
        </w:rPr>
        <w:t xml:space="preserve"> privalo arba jį perduoti </w:t>
      </w:r>
      <w:r w:rsidR="00293B86" w:rsidRPr="00B612D4">
        <w:rPr>
          <w:rFonts w:ascii="Arial" w:hAnsi="Arial" w:cs="Arial"/>
          <w:sz w:val="24"/>
          <w:lang w:val="lt-LT"/>
        </w:rPr>
        <w:t>Atsakingam</w:t>
      </w:r>
      <w:r w:rsidRPr="00B612D4">
        <w:rPr>
          <w:rFonts w:ascii="Arial" w:hAnsi="Arial" w:cs="Arial"/>
          <w:sz w:val="24"/>
          <w:lang w:val="lt-LT"/>
        </w:rPr>
        <w:t xml:space="preserve"> darbuotojui, kompetentingam nagrinėti tą konkretų prašymą, arba, jei ji</w:t>
      </w:r>
      <w:r w:rsidR="00293B86" w:rsidRPr="00B612D4">
        <w:rPr>
          <w:rFonts w:ascii="Arial" w:hAnsi="Arial" w:cs="Arial"/>
          <w:sz w:val="24"/>
          <w:lang w:val="lt-LT"/>
        </w:rPr>
        <w:t>s</w:t>
      </w:r>
      <w:r w:rsidRPr="00B612D4">
        <w:rPr>
          <w:rFonts w:ascii="Arial" w:hAnsi="Arial" w:cs="Arial"/>
          <w:sz w:val="24"/>
          <w:lang w:val="lt-LT"/>
        </w:rPr>
        <w:t xml:space="preserve"> </w:t>
      </w:r>
      <w:r w:rsidR="4A34BF2D" w:rsidRPr="00B612D4">
        <w:rPr>
          <w:rFonts w:ascii="Arial" w:hAnsi="Arial" w:cs="Arial"/>
          <w:sz w:val="24"/>
          <w:lang w:val="lt-LT"/>
        </w:rPr>
        <w:t>kompetentingas</w:t>
      </w:r>
      <w:r w:rsidR="00FF66F7" w:rsidRPr="00B612D4">
        <w:rPr>
          <w:rFonts w:ascii="Arial" w:hAnsi="Arial" w:cs="Arial"/>
          <w:sz w:val="24"/>
          <w:lang w:val="lt-LT"/>
        </w:rPr>
        <w:t>,</w:t>
      </w:r>
      <w:r w:rsidR="4A34BF2D" w:rsidRPr="00B612D4">
        <w:rPr>
          <w:rFonts w:ascii="Arial" w:hAnsi="Arial" w:cs="Arial"/>
          <w:sz w:val="24"/>
          <w:lang w:val="lt-LT"/>
        </w:rPr>
        <w:t xml:space="preserve"> </w:t>
      </w:r>
      <w:r w:rsidRPr="00B612D4">
        <w:rPr>
          <w:rFonts w:ascii="Arial" w:hAnsi="Arial" w:cs="Arial"/>
          <w:sz w:val="24"/>
          <w:lang w:val="lt-LT"/>
        </w:rPr>
        <w:t xml:space="preserve"> nagrinėti prašymą pats.</w:t>
      </w:r>
    </w:p>
    <w:p w14:paraId="30BC4CA0" w14:textId="54FF45B5" w:rsidR="00293B86" w:rsidRPr="00B612D4" w:rsidRDefault="00293B86" w:rsidP="43D78925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>Informacija teikiama ir reikalavimai vykdomi tik prašymą teikiančiam asmeniui patvirtinus savo tapatybę ir pateikus pasirašytą prašymą</w:t>
      </w:r>
      <w:r w:rsidR="628D738C" w:rsidRPr="00B612D4">
        <w:rPr>
          <w:rFonts w:ascii="Arial" w:hAnsi="Arial" w:cs="Arial"/>
          <w:sz w:val="24"/>
          <w:lang w:val="lt-LT"/>
        </w:rPr>
        <w:t>.</w:t>
      </w:r>
    </w:p>
    <w:p w14:paraId="1D0EEFE3" w14:textId="3BE97FC4" w:rsidR="003348C4" w:rsidRPr="00B612D4" w:rsidRDefault="5B6F24CD" w:rsidP="2453BF7C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color w:val="000000" w:themeColor="text1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 xml:space="preserve">Jei prašymą pateikia duomenų subjekto atstovas, </w:t>
      </w:r>
      <w:r w:rsidR="61F23C32" w:rsidRPr="00B612D4">
        <w:rPr>
          <w:rFonts w:ascii="Arial" w:hAnsi="Arial" w:cs="Arial"/>
          <w:sz w:val="24"/>
          <w:lang w:val="lt-LT"/>
        </w:rPr>
        <w:t xml:space="preserve">kartu su prašymu turi pateikti </w:t>
      </w:r>
      <w:r w:rsidR="7F57E12E" w:rsidRPr="00B612D4">
        <w:rPr>
          <w:rFonts w:ascii="Arial" w:hAnsi="Arial" w:cs="Arial"/>
          <w:sz w:val="24"/>
          <w:lang w:val="lt-LT"/>
        </w:rPr>
        <w:t>dokumentus</w:t>
      </w:r>
      <w:r w:rsidR="000A4EB5" w:rsidRPr="00B612D4">
        <w:rPr>
          <w:rFonts w:ascii="Arial" w:hAnsi="Arial" w:cs="Arial"/>
          <w:sz w:val="24"/>
          <w:lang w:val="lt-LT"/>
        </w:rPr>
        <w:t>,</w:t>
      </w:r>
      <w:r w:rsidR="61F23C32" w:rsidRPr="00B612D4">
        <w:rPr>
          <w:rFonts w:ascii="Arial" w:hAnsi="Arial" w:cs="Arial"/>
          <w:sz w:val="24"/>
          <w:lang w:val="lt-LT"/>
        </w:rPr>
        <w:t xml:space="preserve"> patvirtinančius atstovavimą/ įgaliojimą atstovauti duomenų subjekt</w:t>
      </w:r>
      <w:r w:rsidR="000A4EB5" w:rsidRPr="00B612D4">
        <w:rPr>
          <w:rFonts w:ascii="Arial" w:hAnsi="Arial" w:cs="Arial"/>
          <w:sz w:val="24"/>
          <w:lang w:val="lt-LT"/>
        </w:rPr>
        <w:t>ui</w:t>
      </w:r>
      <w:r w:rsidRPr="00B612D4">
        <w:rPr>
          <w:rFonts w:ascii="Arial" w:hAnsi="Arial" w:cs="Arial"/>
          <w:sz w:val="24"/>
          <w:lang w:val="lt-LT"/>
        </w:rPr>
        <w:t>.</w:t>
      </w:r>
    </w:p>
    <w:p w14:paraId="54A88DFC" w14:textId="78C5772F" w:rsidR="00C42453" w:rsidRPr="00B612D4" w:rsidRDefault="00DD4A38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</w:rPr>
        <w:t xml:space="preserve">IV </w:t>
      </w:r>
      <w:r w:rsidR="00323B0A" w:rsidRPr="00B612D4">
        <w:rPr>
          <w:rFonts w:ascii="Arial" w:hAnsi="Arial" w:cs="Arial"/>
          <w:b/>
          <w:sz w:val="24"/>
        </w:rPr>
        <w:t>SKYRIUS</w:t>
      </w:r>
    </w:p>
    <w:p w14:paraId="4B56E15F" w14:textId="615BCE97" w:rsidR="003348C4" w:rsidRPr="00B612D4" w:rsidRDefault="003348C4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</w:rPr>
        <w:t>PROCEDŪRA – PRIEIGA PRIE ASMENS DUOMENŲ</w:t>
      </w:r>
    </w:p>
    <w:p w14:paraId="2A866D7F" w14:textId="08AC765C" w:rsidR="003348C4" w:rsidRPr="00B612D4" w:rsidRDefault="7A3FDFDB" w:rsidP="76EBC733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lastRenderedPageBreak/>
        <w:t xml:space="preserve">Duomenų subjektas tiesiogiai arba per atstovą turi teisę iš </w:t>
      </w:r>
      <w:r w:rsidR="138C4290" w:rsidRPr="00B612D4">
        <w:rPr>
          <w:rFonts w:ascii="Arial" w:hAnsi="Arial" w:cs="Arial"/>
          <w:sz w:val="24"/>
          <w:lang w:val="lt-LT"/>
        </w:rPr>
        <w:t xml:space="preserve">Administracijos, kaip duomenų valdytojo, </w:t>
      </w:r>
      <w:r w:rsidRPr="00B612D4">
        <w:rPr>
          <w:rFonts w:ascii="Arial" w:hAnsi="Arial" w:cs="Arial"/>
          <w:sz w:val="24"/>
          <w:lang w:val="lt-LT"/>
        </w:rPr>
        <w:t xml:space="preserve">gauti patvirtinimą, ar ši tvarko su juo susijusius asmens duomenis, o jei tokie asmens duomenys yra tvarkomi, turi teisę susipažinti su </w:t>
      </w:r>
      <w:r w:rsidR="3FE1EAE3" w:rsidRPr="00B612D4">
        <w:rPr>
          <w:rFonts w:ascii="Arial" w:hAnsi="Arial" w:cs="Arial"/>
          <w:sz w:val="24"/>
          <w:lang w:val="lt-LT"/>
        </w:rPr>
        <w:t xml:space="preserve">tvarkomais savo </w:t>
      </w:r>
      <w:r w:rsidRPr="00B612D4">
        <w:rPr>
          <w:rFonts w:ascii="Arial" w:hAnsi="Arial" w:cs="Arial"/>
          <w:sz w:val="24"/>
          <w:lang w:val="lt-LT"/>
        </w:rPr>
        <w:t xml:space="preserve">asmens duomenimis ir gauti informaciją, nurodytą šios Procedūros </w:t>
      </w:r>
      <w:r w:rsidR="2896227B" w:rsidRPr="00B612D4">
        <w:rPr>
          <w:rFonts w:ascii="Arial" w:hAnsi="Arial" w:cs="Arial"/>
          <w:sz w:val="24"/>
          <w:lang w:val="lt-LT"/>
        </w:rPr>
        <w:t>1</w:t>
      </w:r>
      <w:r w:rsidR="601B741A" w:rsidRPr="00B612D4">
        <w:rPr>
          <w:rFonts w:ascii="Arial" w:hAnsi="Arial" w:cs="Arial"/>
          <w:sz w:val="24"/>
          <w:lang w:val="lt-LT"/>
        </w:rPr>
        <w:t>9</w:t>
      </w:r>
      <w:r w:rsidRPr="00B612D4">
        <w:rPr>
          <w:rFonts w:ascii="Arial" w:hAnsi="Arial" w:cs="Arial"/>
          <w:sz w:val="24"/>
          <w:lang w:val="lt-LT"/>
        </w:rPr>
        <w:t xml:space="preserve"> punkte.</w:t>
      </w:r>
    </w:p>
    <w:p w14:paraId="31A44BB5" w14:textId="14502687" w:rsidR="00323B0A" w:rsidRPr="00B612D4" w:rsidRDefault="5B6F24CD" w:rsidP="00323B0A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 w:eastAsia="lt-LT"/>
        </w:rPr>
      </w:pPr>
      <w:r w:rsidRPr="00B612D4">
        <w:rPr>
          <w:rFonts w:ascii="Arial" w:hAnsi="Arial" w:cs="Arial"/>
          <w:sz w:val="24"/>
          <w:lang w:val="lt-LT"/>
        </w:rPr>
        <w:t xml:space="preserve">Teisę gauti informaciją apie </w:t>
      </w:r>
      <w:r w:rsidR="00F478BF" w:rsidRPr="00B612D4">
        <w:rPr>
          <w:rFonts w:ascii="Arial" w:hAnsi="Arial" w:cs="Arial"/>
          <w:sz w:val="24"/>
          <w:lang w:val="lt-LT"/>
        </w:rPr>
        <w:t xml:space="preserve">Administracijoje </w:t>
      </w:r>
      <w:r w:rsidRPr="00B612D4">
        <w:rPr>
          <w:rFonts w:ascii="Arial" w:hAnsi="Arial" w:cs="Arial"/>
          <w:sz w:val="24"/>
          <w:lang w:val="lt-LT"/>
        </w:rPr>
        <w:t xml:space="preserve">tvarkomus </w:t>
      </w:r>
      <w:r w:rsidR="0E28EF4D" w:rsidRPr="00B612D4">
        <w:rPr>
          <w:rFonts w:ascii="Arial" w:hAnsi="Arial" w:cs="Arial"/>
          <w:sz w:val="24"/>
          <w:lang w:val="lt-LT"/>
        </w:rPr>
        <w:t xml:space="preserve">jo </w:t>
      </w:r>
      <w:r w:rsidRPr="00B612D4">
        <w:rPr>
          <w:rFonts w:ascii="Arial" w:hAnsi="Arial" w:cs="Arial"/>
          <w:sz w:val="24"/>
          <w:lang w:val="lt-LT"/>
        </w:rPr>
        <w:t>asmens duomenis Duomenų subjektas gali įgyvendinti pateikdamas laisvos formos prašymą arba užpildydamas Subjektų prašymų leisti susipažinti su</w:t>
      </w:r>
      <w:r w:rsidR="4BAB7FBD" w:rsidRPr="00B612D4">
        <w:rPr>
          <w:rFonts w:ascii="Arial" w:hAnsi="Arial" w:cs="Arial"/>
          <w:sz w:val="24"/>
          <w:lang w:val="lt-LT"/>
        </w:rPr>
        <w:t xml:space="preserve"> asmens</w:t>
      </w:r>
      <w:r w:rsidRPr="00B612D4">
        <w:rPr>
          <w:rFonts w:ascii="Arial" w:hAnsi="Arial" w:cs="Arial"/>
          <w:sz w:val="24"/>
          <w:lang w:val="lt-LT"/>
        </w:rPr>
        <w:t xml:space="preserve"> duomenimis formą (</w:t>
      </w:r>
      <w:r w:rsidR="00323B0A" w:rsidRPr="00B612D4">
        <w:rPr>
          <w:rFonts w:ascii="Arial" w:hAnsi="Arial" w:cs="Arial"/>
          <w:sz w:val="24"/>
          <w:lang w:val="lt-LT"/>
        </w:rPr>
        <w:t xml:space="preserve">Asmens duomenų tvarkymo Klaipėdos rajono savivaldybės administracijos taisyklių (toliau </w:t>
      </w:r>
      <w:r w:rsidR="00323B0A" w:rsidRPr="00B612D4">
        <w:rPr>
          <w:rFonts w:ascii="Arial" w:hAnsi="Arial" w:cs="Arial"/>
          <w:b/>
          <w:sz w:val="24"/>
        </w:rPr>
        <w:t xml:space="preserve">– </w:t>
      </w:r>
      <w:r w:rsidR="00A841D2" w:rsidRPr="00B612D4">
        <w:rPr>
          <w:rFonts w:ascii="Arial" w:hAnsi="Arial" w:cs="Arial"/>
          <w:sz w:val="24"/>
          <w:lang w:val="lt-LT"/>
        </w:rPr>
        <w:t>Taisyklių</w:t>
      </w:r>
      <w:r w:rsidRPr="00B612D4">
        <w:rPr>
          <w:rFonts w:ascii="Arial" w:hAnsi="Arial" w:cs="Arial"/>
          <w:sz w:val="24"/>
          <w:lang w:val="lt-LT"/>
        </w:rPr>
        <w:t xml:space="preserve"> 4 priedas).</w:t>
      </w:r>
    </w:p>
    <w:p w14:paraId="1CA5D988" w14:textId="61F1E586" w:rsidR="00B94988" w:rsidRPr="00B612D4" w:rsidRDefault="5B6F24CD" w:rsidP="2453BF7C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 w:eastAsia="lt-LT"/>
        </w:rPr>
      </w:pPr>
      <w:r w:rsidRPr="00B612D4">
        <w:rPr>
          <w:rFonts w:ascii="Arial" w:hAnsi="Arial" w:cs="Arial"/>
          <w:sz w:val="24"/>
          <w:lang w:val="lt-LT"/>
        </w:rPr>
        <w:t>Darbuotojas</w:t>
      </w:r>
      <w:r w:rsidR="7B6B7A6F" w:rsidRPr="00B612D4">
        <w:rPr>
          <w:rFonts w:ascii="Arial" w:hAnsi="Arial" w:cs="Arial"/>
          <w:sz w:val="24"/>
          <w:lang w:val="lt-LT"/>
        </w:rPr>
        <w:t>,</w:t>
      </w:r>
      <w:r w:rsidRPr="00B612D4">
        <w:rPr>
          <w:rFonts w:ascii="Arial" w:hAnsi="Arial" w:cs="Arial"/>
          <w:sz w:val="24"/>
          <w:lang w:val="lt-LT"/>
        </w:rPr>
        <w:t xml:space="preserve"> esant galimybei</w:t>
      </w:r>
      <w:r w:rsidR="00477262" w:rsidRPr="00B612D4">
        <w:rPr>
          <w:rFonts w:ascii="Arial" w:hAnsi="Arial" w:cs="Arial"/>
          <w:sz w:val="24"/>
          <w:lang w:val="lt-LT"/>
        </w:rPr>
        <w:t>,</w:t>
      </w:r>
      <w:r w:rsidRPr="00B612D4">
        <w:rPr>
          <w:rFonts w:ascii="Arial" w:hAnsi="Arial" w:cs="Arial"/>
          <w:sz w:val="24"/>
          <w:lang w:val="lt-LT"/>
        </w:rPr>
        <w:t xml:space="preserve"> turi pasiūlyti besikreipiančiam duomenų subjektui užpildyti </w:t>
      </w:r>
      <w:r w:rsidR="2A596904" w:rsidRPr="00B612D4">
        <w:rPr>
          <w:rFonts w:ascii="Arial" w:hAnsi="Arial" w:cs="Arial"/>
          <w:sz w:val="24"/>
          <w:lang w:val="lt-LT"/>
        </w:rPr>
        <w:t xml:space="preserve">nustatytos </w:t>
      </w:r>
      <w:r w:rsidRPr="00B612D4">
        <w:rPr>
          <w:rFonts w:ascii="Arial" w:hAnsi="Arial" w:cs="Arial"/>
          <w:sz w:val="24"/>
          <w:lang w:val="lt-LT"/>
        </w:rPr>
        <w:t>form</w:t>
      </w:r>
      <w:r w:rsidR="2A596904" w:rsidRPr="00B612D4">
        <w:rPr>
          <w:rFonts w:ascii="Arial" w:hAnsi="Arial" w:cs="Arial"/>
          <w:sz w:val="24"/>
          <w:lang w:val="lt-LT"/>
        </w:rPr>
        <w:t>os prašymą</w:t>
      </w:r>
      <w:r w:rsidR="2832B111" w:rsidRPr="00B612D4">
        <w:rPr>
          <w:rFonts w:ascii="Arial" w:hAnsi="Arial" w:cs="Arial"/>
          <w:sz w:val="24"/>
          <w:lang w:val="lt-LT"/>
        </w:rPr>
        <w:t xml:space="preserve"> (</w:t>
      </w:r>
      <w:r w:rsidR="00323B0A" w:rsidRPr="00B612D4">
        <w:rPr>
          <w:rFonts w:ascii="Arial" w:hAnsi="Arial" w:cs="Arial"/>
          <w:sz w:val="24"/>
          <w:lang w:val="lt-LT"/>
        </w:rPr>
        <w:t xml:space="preserve">Taisyklių </w:t>
      </w:r>
      <w:r w:rsidR="2832B111" w:rsidRPr="00B612D4">
        <w:rPr>
          <w:rFonts w:ascii="Arial" w:hAnsi="Arial" w:cs="Arial"/>
          <w:sz w:val="24"/>
          <w:lang w:val="lt-LT"/>
        </w:rPr>
        <w:t xml:space="preserve"> 4 priedas)</w:t>
      </w:r>
      <w:r w:rsidR="2A596904" w:rsidRPr="00B612D4">
        <w:rPr>
          <w:rFonts w:ascii="Arial" w:hAnsi="Arial" w:cs="Arial"/>
          <w:sz w:val="24"/>
          <w:lang w:val="lt-LT"/>
        </w:rPr>
        <w:t>.</w:t>
      </w:r>
      <w:r w:rsidRPr="00B612D4">
        <w:rPr>
          <w:rFonts w:ascii="Arial" w:hAnsi="Arial" w:cs="Arial"/>
          <w:sz w:val="24"/>
          <w:lang w:val="lt-LT"/>
        </w:rPr>
        <w:t xml:space="preserve"> </w:t>
      </w:r>
      <w:r w:rsidR="2A596904" w:rsidRPr="00B612D4">
        <w:rPr>
          <w:rFonts w:ascii="Arial" w:hAnsi="Arial" w:cs="Arial"/>
          <w:sz w:val="24"/>
          <w:lang w:val="lt-LT"/>
        </w:rPr>
        <w:t>P</w:t>
      </w:r>
      <w:r w:rsidR="6239940F" w:rsidRPr="00B612D4">
        <w:rPr>
          <w:rFonts w:ascii="Arial" w:hAnsi="Arial" w:cs="Arial"/>
          <w:sz w:val="24"/>
          <w:lang w:val="lt-LT"/>
        </w:rPr>
        <w:t xml:space="preserve">rašymo pateikimas pagal nustatytą formą </w:t>
      </w:r>
      <w:r w:rsidRPr="00B612D4">
        <w:rPr>
          <w:rFonts w:ascii="Arial" w:hAnsi="Arial" w:cs="Arial"/>
          <w:sz w:val="24"/>
          <w:lang w:val="lt-LT"/>
        </w:rPr>
        <w:t>gali reikšmingai palengvinti pareigos pateikti reikalingą informaciją įgyvendinimą.</w:t>
      </w:r>
    </w:p>
    <w:p w14:paraId="1D0C44BB" w14:textId="5C852E6F" w:rsidR="00B94988" w:rsidRPr="00B612D4" w:rsidRDefault="5B6F24CD" w:rsidP="76EBC733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 w:eastAsia="lt-LT"/>
        </w:rPr>
      </w:pPr>
      <w:r w:rsidRPr="00B612D4">
        <w:rPr>
          <w:rFonts w:ascii="Arial" w:hAnsi="Arial" w:cs="Arial"/>
          <w:sz w:val="24"/>
          <w:lang w:val="lt-LT"/>
        </w:rPr>
        <w:t>Tikslas įprastai naudoti standartizuotas formas neturi būti suprantamas kaip teisė atsisakyti priimti nustatytos formos neatitinkantį duomenų subjekto prašymą ar vilkinti jo nagrinėjimą, jei šis leidžia nustatyti duomenų subjekto tapatybę.</w:t>
      </w:r>
    </w:p>
    <w:p w14:paraId="7C5331EF" w14:textId="59F59252" w:rsidR="00B94988" w:rsidRPr="00B612D4" w:rsidRDefault="5B6F24CD" w:rsidP="76EBC733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 w:eastAsia="lt-LT"/>
        </w:rPr>
      </w:pPr>
      <w:r w:rsidRPr="00B612D4">
        <w:rPr>
          <w:rFonts w:ascii="Arial" w:hAnsi="Arial" w:cs="Arial"/>
          <w:sz w:val="24"/>
          <w:lang w:val="lt-LT"/>
        </w:rPr>
        <w:t xml:space="preserve">Atsakingas darbuotojas, </w:t>
      </w:r>
      <w:r w:rsidR="36DF8E21" w:rsidRPr="00B612D4">
        <w:rPr>
          <w:rFonts w:ascii="Arial" w:hAnsi="Arial" w:cs="Arial"/>
          <w:sz w:val="24"/>
          <w:lang w:val="lt-LT"/>
        </w:rPr>
        <w:t>įvertinęs prašyme pateikt</w:t>
      </w:r>
      <w:r w:rsidR="2C315B3F" w:rsidRPr="00B612D4">
        <w:rPr>
          <w:rFonts w:ascii="Arial" w:hAnsi="Arial" w:cs="Arial"/>
          <w:sz w:val="24"/>
          <w:lang w:val="lt-LT"/>
        </w:rPr>
        <w:t>ą informaciją</w:t>
      </w:r>
      <w:r w:rsidRPr="00B612D4">
        <w:rPr>
          <w:rFonts w:ascii="Arial" w:hAnsi="Arial" w:cs="Arial"/>
          <w:sz w:val="24"/>
          <w:lang w:val="lt-LT"/>
        </w:rPr>
        <w:t xml:space="preserve">, nedelsdamas </w:t>
      </w:r>
      <w:r w:rsidR="31CA86CA" w:rsidRPr="00B612D4">
        <w:rPr>
          <w:rFonts w:ascii="Arial" w:hAnsi="Arial" w:cs="Arial"/>
          <w:sz w:val="24"/>
          <w:lang w:val="lt-LT"/>
        </w:rPr>
        <w:t>imasi</w:t>
      </w:r>
      <w:r w:rsidRPr="00B612D4">
        <w:rPr>
          <w:rFonts w:ascii="Arial" w:hAnsi="Arial" w:cs="Arial"/>
          <w:sz w:val="24"/>
          <w:lang w:val="lt-LT"/>
        </w:rPr>
        <w:t xml:space="preserve"> veiksmų siekdamas išsiaiškinti, kokius duomenų subjekto asmens duomenis tvarko </w:t>
      </w:r>
      <w:r w:rsidR="009F09DC" w:rsidRPr="00B612D4">
        <w:rPr>
          <w:rFonts w:ascii="Arial" w:hAnsi="Arial" w:cs="Arial"/>
          <w:sz w:val="24"/>
          <w:lang w:val="lt-LT"/>
        </w:rPr>
        <w:t>Administracija</w:t>
      </w:r>
      <w:r w:rsidR="00FA01CE" w:rsidRPr="00B612D4">
        <w:rPr>
          <w:rFonts w:ascii="Arial" w:hAnsi="Arial" w:cs="Arial"/>
          <w:sz w:val="24"/>
          <w:lang w:val="lt-LT"/>
        </w:rPr>
        <w:t>,</w:t>
      </w:r>
      <w:r w:rsidR="009F09DC" w:rsidRPr="00B612D4">
        <w:rPr>
          <w:rFonts w:ascii="Arial" w:hAnsi="Arial" w:cs="Arial"/>
          <w:sz w:val="24"/>
          <w:lang w:val="lt-LT"/>
        </w:rPr>
        <w:t xml:space="preserve"> </w:t>
      </w:r>
      <w:r w:rsidR="009F09DC" w:rsidRPr="00B612D4">
        <w:rPr>
          <w:rFonts w:ascii="Arial" w:hAnsi="Arial" w:cs="Arial"/>
          <w:color w:val="FF0000"/>
          <w:sz w:val="24"/>
          <w:lang w:val="lt-LT"/>
        </w:rPr>
        <w:t xml:space="preserve">  </w:t>
      </w:r>
      <w:r w:rsidRPr="00B612D4">
        <w:rPr>
          <w:rFonts w:ascii="Arial" w:hAnsi="Arial" w:cs="Arial"/>
          <w:sz w:val="24"/>
          <w:lang w:val="lt-LT"/>
        </w:rPr>
        <w:t xml:space="preserve"> ir surenka </w:t>
      </w:r>
      <w:r w:rsidR="00793541" w:rsidRPr="00B612D4">
        <w:rPr>
          <w:rFonts w:ascii="Arial" w:hAnsi="Arial" w:cs="Arial"/>
          <w:sz w:val="24"/>
          <w:lang w:val="lt-LT"/>
        </w:rPr>
        <w:t>šios P</w:t>
      </w:r>
      <w:r w:rsidR="009F09DC" w:rsidRPr="00B612D4">
        <w:rPr>
          <w:rFonts w:ascii="Arial" w:hAnsi="Arial" w:cs="Arial"/>
          <w:sz w:val="24"/>
          <w:lang w:val="lt-LT"/>
        </w:rPr>
        <w:t xml:space="preserve">rocedūros </w:t>
      </w:r>
      <w:r w:rsidRPr="00B612D4">
        <w:rPr>
          <w:rFonts w:ascii="Arial" w:hAnsi="Arial" w:cs="Arial"/>
          <w:sz w:val="24"/>
          <w:lang w:val="lt-LT"/>
        </w:rPr>
        <w:t>1</w:t>
      </w:r>
      <w:r w:rsidR="09FD00C9" w:rsidRPr="00B612D4">
        <w:rPr>
          <w:rFonts w:ascii="Arial" w:hAnsi="Arial" w:cs="Arial"/>
          <w:sz w:val="24"/>
          <w:lang w:val="lt-LT"/>
        </w:rPr>
        <w:t>9</w:t>
      </w:r>
      <w:r w:rsidRPr="00B612D4">
        <w:rPr>
          <w:rFonts w:ascii="Arial" w:hAnsi="Arial" w:cs="Arial"/>
          <w:sz w:val="24"/>
          <w:lang w:val="lt-LT"/>
        </w:rPr>
        <w:t xml:space="preserve"> punkte nurodytą informaciją.</w:t>
      </w:r>
    </w:p>
    <w:p w14:paraId="7A5C7B5A" w14:textId="135A49E8" w:rsidR="00B94988" w:rsidRPr="00B612D4" w:rsidRDefault="5B6F24CD" w:rsidP="76EBC733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 w:eastAsia="lt-LT"/>
        </w:rPr>
      </w:pPr>
      <w:r w:rsidRPr="00B612D4">
        <w:rPr>
          <w:rFonts w:ascii="Arial" w:hAnsi="Arial" w:cs="Arial"/>
          <w:sz w:val="24"/>
          <w:lang w:val="lt-LT"/>
        </w:rPr>
        <w:t>Atsakingas darbuotojas</w:t>
      </w:r>
      <w:r w:rsidR="5BCE6EAB" w:rsidRPr="00B612D4">
        <w:rPr>
          <w:rFonts w:ascii="Arial" w:hAnsi="Arial" w:cs="Arial"/>
          <w:sz w:val="24"/>
          <w:lang w:val="lt-LT"/>
        </w:rPr>
        <w:t xml:space="preserve"> duomenų subjektui/įgaliotam atstovui</w:t>
      </w:r>
      <w:r w:rsidRPr="00B612D4">
        <w:rPr>
          <w:rFonts w:ascii="Arial" w:hAnsi="Arial" w:cs="Arial"/>
          <w:sz w:val="24"/>
          <w:lang w:val="lt-LT"/>
        </w:rPr>
        <w:t xml:space="preserve"> pateikia tvarkomų asmens duomenų kopiją arba suteikia prieigą prie šių duomenų. Už bet kurias papildomas duomenų subjekto prašomas </w:t>
      </w:r>
      <w:r w:rsidR="1603A0AB" w:rsidRPr="00B612D4">
        <w:rPr>
          <w:rFonts w:ascii="Arial" w:hAnsi="Arial" w:cs="Arial"/>
          <w:sz w:val="24"/>
          <w:lang w:val="lt-LT"/>
        </w:rPr>
        <w:t xml:space="preserve">asmens duomenų </w:t>
      </w:r>
      <w:r w:rsidRPr="00B612D4">
        <w:rPr>
          <w:rFonts w:ascii="Arial" w:hAnsi="Arial" w:cs="Arial"/>
          <w:sz w:val="24"/>
          <w:lang w:val="lt-LT"/>
        </w:rPr>
        <w:t xml:space="preserve">kopijas </w:t>
      </w:r>
      <w:r w:rsidR="09FD00C9" w:rsidRPr="00B612D4">
        <w:rPr>
          <w:rFonts w:ascii="Arial" w:hAnsi="Arial" w:cs="Arial"/>
          <w:sz w:val="24"/>
          <w:lang w:val="lt-LT"/>
        </w:rPr>
        <w:t>Administracija</w:t>
      </w:r>
      <w:r w:rsidRPr="00B612D4">
        <w:rPr>
          <w:rFonts w:ascii="Arial" w:hAnsi="Arial" w:cs="Arial"/>
          <w:sz w:val="24"/>
          <w:lang w:val="lt-LT"/>
        </w:rPr>
        <w:t xml:space="preserve"> gali imti pagrįstą mokestį, nustatomą pagal administracines išlaidas.</w:t>
      </w:r>
    </w:p>
    <w:p w14:paraId="13B87910" w14:textId="649B7773" w:rsidR="00B94988" w:rsidRPr="00B612D4" w:rsidRDefault="5B6F24CD" w:rsidP="76EBC733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 w:eastAsia="lt-LT"/>
        </w:rPr>
      </w:pPr>
      <w:r w:rsidRPr="00B612D4">
        <w:rPr>
          <w:rFonts w:ascii="Arial" w:hAnsi="Arial" w:cs="Arial"/>
          <w:sz w:val="24"/>
          <w:lang w:val="lt-LT"/>
        </w:rPr>
        <w:t>Teisė gauti</w:t>
      </w:r>
      <w:r w:rsidR="0BCA8487" w:rsidRPr="00B612D4">
        <w:rPr>
          <w:rFonts w:ascii="Arial" w:hAnsi="Arial" w:cs="Arial"/>
          <w:sz w:val="24"/>
          <w:lang w:val="lt-LT"/>
        </w:rPr>
        <w:t xml:space="preserve"> </w:t>
      </w:r>
      <w:r w:rsidR="452BEA2C" w:rsidRPr="00B612D4">
        <w:rPr>
          <w:rFonts w:ascii="Arial" w:hAnsi="Arial" w:cs="Arial"/>
          <w:sz w:val="24"/>
          <w:lang w:val="lt-LT"/>
        </w:rPr>
        <w:t xml:space="preserve">asmens </w:t>
      </w:r>
      <w:r w:rsidR="0BCA8487" w:rsidRPr="00B612D4">
        <w:rPr>
          <w:rFonts w:ascii="Arial" w:hAnsi="Arial" w:cs="Arial"/>
          <w:sz w:val="24"/>
          <w:lang w:val="lt-LT"/>
        </w:rPr>
        <w:t>duomenų</w:t>
      </w:r>
      <w:r w:rsidRPr="00B612D4">
        <w:rPr>
          <w:rFonts w:ascii="Arial" w:hAnsi="Arial" w:cs="Arial"/>
          <w:sz w:val="24"/>
          <w:lang w:val="lt-LT"/>
        </w:rPr>
        <w:t xml:space="preserve"> kopiją negali daryti neigiamo poveikio kitų </w:t>
      </w:r>
      <w:r w:rsidR="57CA5BA6" w:rsidRPr="00B612D4">
        <w:rPr>
          <w:rFonts w:ascii="Arial" w:hAnsi="Arial" w:cs="Arial"/>
          <w:sz w:val="24"/>
          <w:lang w:val="lt-LT"/>
        </w:rPr>
        <w:t xml:space="preserve">asmenų </w:t>
      </w:r>
      <w:r w:rsidRPr="00B612D4">
        <w:rPr>
          <w:rFonts w:ascii="Arial" w:hAnsi="Arial" w:cs="Arial"/>
          <w:sz w:val="24"/>
          <w:lang w:val="lt-LT"/>
        </w:rPr>
        <w:t xml:space="preserve">teisėms ir laisvėms, todėl prašymą vykdantis Atsakingas darbuotojas privalo pašalinti informaciją, susijusią su kitais fiziniais asmenimis. Be to, Atsakingas darbuotojas privalo užtikrinti, kad </w:t>
      </w:r>
      <w:r w:rsidR="319990F0" w:rsidRPr="00B612D4">
        <w:rPr>
          <w:rFonts w:ascii="Arial" w:hAnsi="Arial" w:cs="Arial"/>
          <w:sz w:val="24"/>
          <w:lang w:val="lt-LT"/>
        </w:rPr>
        <w:t xml:space="preserve">teisė gauti tvarkomų </w:t>
      </w:r>
      <w:r w:rsidR="196D4034" w:rsidRPr="00B612D4">
        <w:rPr>
          <w:rFonts w:ascii="Arial" w:hAnsi="Arial" w:cs="Arial"/>
          <w:sz w:val="24"/>
          <w:lang w:val="lt-LT"/>
        </w:rPr>
        <w:t xml:space="preserve">asmens </w:t>
      </w:r>
      <w:r w:rsidR="319990F0" w:rsidRPr="00B612D4">
        <w:rPr>
          <w:rFonts w:ascii="Arial" w:hAnsi="Arial" w:cs="Arial"/>
          <w:sz w:val="24"/>
          <w:lang w:val="lt-LT"/>
        </w:rPr>
        <w:t>duomenų kopiją</w:t>
      </w:r>
      <w:r w:rsidRPr="00B612D4">
        <w:rPr>
          <w:rFonts w:ascii="Arial" w:hAnsi="Arial" w:cs="Arial"/>
          <w:color w:val="FF0000"/>
          <w:sz w:val="24"/>
          <w:lang w:val="lt-LT"/>
        </w:rPr>
        <w:t xml:space="preserve"> </w:t>
      </w:r>
      <w:r w:rsidRPr="00B612D4">
        <w:rPr>
          <w:rFonts w:ascii="Arial" w:hAnsi="Arial" w:cs="Arial"/>
          <w:sz w:val="24"/>
          <w:lang w:val="lt-LT"/>
        </w:rPr>
        <w:t>neigiamai nepaveiktų kitų asmenų teisių ir laisvių, įskaitant komercines paslaptis arba intelektinės nuosavybės teises, ypač autorių teises, kuriomis saugoma programinė įranga.</w:t>
      </w:r>
    </w:p>
    <w:p w14:paraId="5AA9FB89" w14:textId="6CF2B828" w:rsidR="00B94988" w:rsidRPr="00B612D4" w:rsidRDefault="64731F04" w:rsidP="00B94988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bookmarkStart w:id="2" w:name="_Ref498523216"/>
      <w:r w:rsidRPr="00B612D4">
        <w:rPr>
          <w:rFonts w:ascii="Arial" w:hAnsi="Arial" w:cs="Arial"/>
          <w:sz w:val="24"/>
          <w:lang w:val="lt-LT"/>
        </w:rPr>
        <w:t xml:space="preserve">Kartu su </w:t>
      </w:r>
      <w:r w:rsidR="6433FCCE" w:rsidRPr="00B612D4">
        <w:rPr>
          <w:rFonts w:ascii="Arial" w:hAnsi="Arial" w:cs="Arial"/>
          <w:sz w:val="24"/>
          <w:lang w:val="lt-LT"/>
        </w:rPr>
        <w:t xml:space="preserve">asmens </w:t>
      </w:r>
      <w:r w:rsidRPr="00B612D4">
        <w:rPr>
          <w:rFonts w:ascii="Arial" w:hAnsi="Arial" w:cs="Arial"/>
          <w:sz w:val="24"/>
          <w:lang w:val="lt-LT"/>
        </w:rPr>
        <w:t>duomenų kopija (arba atskirai, jei kopija nėra teikiama) prašymą vykdantis Atsakingas darbuotojas duomenų subjektui pateikia šią informaciją:</w:t>
      </w:r>
      <w:bookmarkEnd w:id="2"/>
    </w:p>
    <w:p w14:paraId="663E9FFC" w14:textId="5D0F613E" w:rsidR="00E36B1A" w:rsidRPr="00B612D4" w:rsidRDefault="2BCFA6C3" w:rsidP="76EBC733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asmens </w:t>
      </w:r>
      <w:r w:rsidR="09BA536B" w:rsidRPr="00B612D4">
        <w:rPr>
          <w:rStyle w:val="FontStyle25"/>
          <w:rFonts w:ascii="Arial" w:hAnsi="Arial" w:cs="Arial"/>
          <w:sz w:val="24"/>
          <w:szCs w:val="24"/>
          <w:lang w:val="lt-LT"/>
        </w:rPr>
        <w:t>duomenų</w:t>
      </w:r>
      <w:r w:rsidR="09BA536B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tvarkymo tikslai;</w:t>
      </w:r>
    </w:p>
    <w:p w14:paraId="2C9513B2" w14:textId="5A10C6EF" w:rsidR="00D54742" w:rsidRPr="00B612D4" w:rsidRDefault="62FCE515" w:rsidP="76EBC733">
      <w:pPr>
        <w:pStyle w:val="Sraopastraipa"/>
        <w:numPr>
          <w:ilvl w:val="1"/>
          <w:numId w:val="39"/>
        </w:numPr>
        <w:spacing w:before="240" w:after="240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>atitinkamų asmens duomenų kategorijos;</w:t>
      </w:r>
    </w:p>
    <w:p w14:paraId="25C6B03A" w14:textId="26D3F61A" w:rsidR="00E36B1A" w:rsidRPr="00B612D4" w:rsidRDefault="09BA536B" w:rsidP="76EBC733">
      <w:pPr>
        <w:pStyle w:val="Sraopastraipa"/>
        <w:numPr>
          <w:ilvl w:val="1"/>
          <w:numId w:val="39"/>
        </w:numPr>
        <w:spacing w:before="240" w:after="240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>duomenų gavėjai arba duomenų gavėjų kategorijos, kuriems buvo arba bus atskleisti asmens duomenys, visų pirma duomenų gavėjai trečiosiose valstybėse arba tarptautinės organizacijos;</w:t>
      </w:r>
    </w:p>
    <w:p w14:paraId="353CACE9" w14:textId="3E4D65A1" w:rsidR="00E36B1A" w:rsidRPr="00B612D4" w:rsidRDefault="09BA536B" w:rsidP="76EBC733">
      <w:pPr>
        <w:pStyle w:val="Sraopastraipa"/>
        <w:numPr>
          <w:ilvl w:val="1"/>
          <w:numId w:val="39"/>
        </w:numPr>
        <w:spacing w:before="240" w:after="240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 xml:space="preserve">asmens duomenų saugojimo laikotarpis arba, jei neįmanoma jo nurodyti, </w:t>
      </w:r>
      <w:r w:rsidRPr="00B612D4">
        <w:rPr>
          <w:rFonts w:ascii="Arial" w:hAnsi="Arial" w:cs="Arial"/>
          <w:sz w:val="24"/>
          <w:lang w:val="lt-LT"/>
        </w:rPr>
        <w:lastRenderedPageBreak/>
        <w:t>kriterijai, taikomi tam laikotarpiui nustatyti;</w:t>
      </w:r>
    </w:p>
    <w:p w14:paraId="3A40AAF4" w14:textId="21C27DD9" w:rsidR="00E36B1A" w:rsidRPr="00B612D4" w:rsidRDefault="09BA536B" w:rsidP="76EBC733">
      <w:pPr>
        <w:pStyle w:val="Sraopastraipa"/>
        <w:numPr>
          <w:ilvl w:val="1"/>
          <w:numId w:val="39"/>
        </w:numPr>
        <w:spacing w:before="240" w:after="240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 xml:space="preserve">teisė prašyti </w:t>
      </w:r>
      <w:r w:rsidR="52D87A44" w:rsidRPr="00B612D4">
        <w:rPr>
          <w:rFonts w:ascii="Arial" w:hAnsi="Arial" w:cs="Arial"/>
          <w:sz w:val="24"/>
          <w:lang w:val="lt-LT"/>
        </w:rPr>
        <w:t>Administracijos</w:t>
      </w:r>
      <w:r w:rsidR="504A4D0C" w:rsidRPr="00B612D4">
        <w:rPr>
          <w:rFonts w:ascii="Arial" w:hAnsi="Arial" w:cs="Arial"/>
          <w:sz w:val="24"/>
          <w:lang w:val="lt-LT"/>
        </w:rPr>
        <w:t xml:space="preserve"> </w:t>
      </w:r>
      <w:r w:rsidRPr="00B612D4">
        <w:rPr>
          <w:rFonts w:ascii="Arial" w:hAnsi="Arial" w:cs="Arial"/>
          <w:sz w:val="24"/>
          <w:lang w:val="lt-LT"/>
        </w:rPr>
        <w:t>kaip duomenų valdytojo tam tikrais atvejais ištaisyti arba ištrinti asmens duomenis ar apriboti su duomenų subjektu susijusių asmens duomenų tvarkymą arba nesutikti su tokiu tvarkymu;</w:t>
      </w:r>
    </w:p>
    <w:p w14:paraId="61BFBE2F" w14:textId="78360C1B" w:rsidR="00E36B1A" w:rsidRPr="00B612D4" w:rsidRDefault="09BA536B" w:rsidP="76EBC733">
      <w:pPr>
        <w:pStyle w:val="Sraopastraipa"/>
        <w:numPr>
          <w:ilvl w:val="1"/>
          <w:numId w:val="39"/>
        </w:numPr>
        <w:spacing w:before="240" w:after="240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>teisė pateikti skundą Priežiūros institucijai;</w:t>
      </w:r>
    </w:p>
    <w:p w14:paraId="4C7B57D3" w14:textId="315FD75C" w:rsidR="00E36B1A" w:rsidRPr="00B612D4" w:rsidRDefault="09BA536B" w:rsidP="76EBC733">
      <w:pPr>
        <w:pStyle w:val="Sraopastraipa"/>
        <w:numPr>
          <w:ilvl w:val="1"/>
          <w:numId w:val="39"/>
        </w:numPr>
        <w:spacing w:before="240" w:after="240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>kai asmens duomenys renkami ne iš duomenų subjekto, pateikiama visa turima informacija apie jų šaltinius;</w:t>
      </w:r>
    </w:p>
    <w:p w14:paraId="44D5C228" w14:textId="5ADDB3A5" w:rsidR="00E36B1A" w:rsidRPr="00B612D4" w:rsidRDefault="09BA536B" w:rsidP="76EBC733">
      <w:pPr>
        <w:pStyle w:val="Sraopastraipa"/>
        <w:numPr>
          <w:ilvl w:val="1"/>
          <w:numId w:val="39"/>
        </w:numPr>
        <w:spacing w:before="240" w:after="240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>ar taikomas automatizuotas sprendimų priėmimas, įskaitant profiliavimą, ir, bent tais atvejais, prasminga informacija apie loginį jo pagrindimą, taip pat tokio</w:t>
      </w:r>
      <w:r w:rsidR="1F216ACF" w:rsidRPr="00B612D4">
        <w:rPr>
          <w:rFonts w:ascii="Arial" w:hAnsi="Arial" w:cs="Arial"/>
          <w:sz w:val="24"/>
          <w:lang w:val="lt-LT"/>
        </w:rPr>
        <w:t xml:space="preserve"> asmens</w:t>
      </w:r>
      <w:r w:rsidRPr="00B612D4">
        <w:rPr>
          <w:rFonts w:ascii="Arial" w:hAnsi="Arial" w:cs="Arial"/>
          <w:sz w:val="24"/>
          <w:lang w:val="lt-LT"/>
        </w:rPr>
        <w:t xml:space="preserve"> duomenų tvarkymo reikšmę ir numatomas pasekmes duomenų subjektui.</w:t>
      </w:r>
    </w:p>
    <w:p w14:paraId="5F918242" w14:textId="51CA1BC9" w:rsidR="000E5CDC" w:rsidRPr="00B612D4" w:rsidRDefault="7A3FDFDB" w:rsidP="76EBC733">
      <w:pPr>
        <w:pStyle w:val="Sraopastraipa"/>
        <w:numPr>
          <w:ilvl w:val="0"/>
          <w:numId w:val="39"/>
        </w:numPr>
        <w:spacing w:before="240" w:after="240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>Kai asmens duomenys perduodami į trečiąją valstybę arba tarptautinei organizacijai, duomenų subjektas turi teisę būti informuotas apie tinkamas su</w:t>
      </w:r>
      <w:r w:rsidR="1BF93E41" w:rsidRPr="00B612D4">
        <w:rPr>
          <w:rFonts w:ascii="Arial" w:hAnsi="Arial" w:cs="Arial"/>
          <w:sz w:val="24"/>
          <w:lang w:val="lt-LT"/>
        </w:rPr>
        <w:t xml:space="preserve"> asmens</w:t>
      </w:r>
      <w:r w:rsidRPr="00B612D4">
        <w:rPr>
          <w:rFonts w:ascii="Arial" w:hAnsi="Arial" w:cs="Arial"/>
          <w:sz w:val="24"/>
          <w:lang w:val="lt-LT"/>
        </w:rPr>
        <w:t xml:space="preserve"> duomenų perdavimu susijusias apsaugos priemones.</w:t>
      </w:r>
    </w:p>
    <w:p w14:paraId="4C4F14D2" w14:textId="221A21DB" w:rsidR="00E36B1A" w:rsidRPr="00B612D4" w:rsidRDefault="09BA536B" w:rsidP="76EBC733">
      <w:pPr>
        <w:pStyle w:val="Sraopastraipa"/>
        <w:numPr>
          <w:ilvl w:val="0"/>
          <w:numId w:val="39"/>
        </w:numPr>
        <w:spacing w:before="240" w:after="240"/>
        <w:ind w:left="0" w:firstLine="709"/>
        <w:rPr>
          <w:rFonts w:ascii="Arial" w:hAnsi="Arial" w:cs="Arial"/>
          <w:sz w:val="24"/>
          <w:lang w:val="lt-LT"/>
        </w:rPr>
      </w:pPr>
      <w:r w:rsidRPr="00B612D4">
        <w:rPr>
          <w:rFonts w:ascii="Arial" w:hAnsi="Arial" w:cs="Arial"/>
          <w:sz w:val="24"/>
          <w:lang w:val="lt-LT"/>
        </w:rPr>
        <w:t>Kai duomenų subjektas prašymą pateikia elektroninėmis priemonėmis ir išskyrus atvejus, kai duomenų subjektas paprašo ją pateikti kitaip, informacija pateikiama įprastai naudojama elektronine forma.</w:t>
      </w:r>
    </w:p>
    <w:p w14:paraId="2341BEC3" w14:textId="77777777" w:rsidR="00C42453" w:rsidRPr="00B612D4" w:rsidRDefault="00DD4A38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</w:rPr>
        <w:t>V SKYRIUS</w:t>
      </w:r>
    </w:p>
    <w:p w14:paraId="6487A200" w14:textId="2E4DE76F" w:rsidR="003348C4" w:rsidRPr="00B612D4" w:rsidRDefault="00E36B1A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</w:rPr>
        <w:t xml:space="preserve">PROCEDŪRA – </w:t>
      </w:r>
      <w:r w:rsidR="23F667DA" w:rsidRPr="00B612D4">
        <w:rPr>
          <w:rFonts w:ascii="Arial" w:hAnsi="Arial" w:cs="Arial"/>
          <w:b/>
          <w:sz w:val="24"/>
        </w:rPr>
        <w:t xml:space="preserve">ASMENS </w:t>
      </w:r>
      <w:r w:rsidRPr="00B612D4">
        <w:rPr>
          <w:rFonts w:ascii="Arial" w:hAnsi="Arial" w:cs="Arial"/>
          <w:b/>
          <w:sz w:val="24"/>
        </w:rPr>
        <w:t>DUOMENŲ IŠTAISYMAS</w:t>
      </w:r>
      <w:r w:rsidR="36FE2850" w:rsidRPr="00B612D4">
        <w:rPr>
          <w:rFonts w:ascii="Arial" w:hAnsi="Arial" w:cs="Arial"/>
          <w:b/>
          <w:sz w:val="24"/>
        </w:rPr>
        <w:t>, PAPILDYMAS</w:t>
      </w:r>
      <w:r w:rsidRPr="00B612D4">
        <w:rPr>
          <w:rFonts w:ascii="Arial" w:hAnsi="Arial" w:cs="Arial"/>
          <w:b/>
          <w:sz w:val="24"/>
        </w:rPr>
        <w:t xml:space="preserve"> IR IŠTRYNIMAS</w:t>
      </w:r>
    </w:p>
    <w:p w14:paraId="4AB23C66" w14:textId="2BE1A829" w:rsidR="003348C4" w:rsidRPr="00B612D4" w:rsidRDefault="09BA536B" w:rsidP="00250EAE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bookmarkStart w:id="3" w:name="_Ref472341101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subjektas turi teisę reikalauti, kad </w:t>
      </w:r>
      <w:r w:rsidR="52D87A44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Administracija, kaip duomenų valdytojas,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nepagrįstai nedelsdama ištaisytų netikslius su juo susijusius asmens duomenis. Atsižvelgiant į tikslus, kuriais </w:t>
      </w:r>
      <w:r w:rsidR="6856BC6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duomenys buvo tvarkomi, duomenų subjektas turi teisę reikalauti, kad būtų papildyti neišsamūs asmens duomenys.</w:t>
      </w:r>
      <w:r w:rsidR="7E900F17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Duomenų subjektas </w:t>
      </w:r>
      <w:r w:rsidR="6E50F4B8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teikia </w:t>
      </w:r>
      <w:r w:rsidR="77C7A72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prašym</w:t>
      </w:r>
      <w:r w:rsidR="329351E1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ą, kuriame</w:t>
      </w:r>
      <w:r w:rsidR="77C7A72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</w:t>
      </w:r>
      <w:r w:rsidR="7E900F17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nurodo, kokiais </w:t>
      </w:r>
      <w:r w:rsidR="50AA7CF9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jo </w:t>
      </w:r>
      <w:r w:rsidR="7E900F17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asmens duomenimis reikia papildyti neišsamius asmens duomenis.</w:t>
      </w:r>
      <w:bookmarkEnd w:id="3"/>
    </w:p>
    <w:p w14:paraId="4440A622" w14:textId="30FC7ABA" w:rsidR="00E36B1A" w:rsidRPr="00B612D4" w:rsidRDefault="09BA536B" w:rsidP="00250EAE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bookmarkStart w:id="4" w:name="_Ref472341134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subjektas turi teisę reikalauti, kad </w:t>
      </w:r>
      <w:r w:rsidR="27424DB0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Savivaldybė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nedelsdama ištrintų su juo susijusius </w:t>
      </w:r>
      <w:r w:rsidR="77664D4E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a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smens duomenis, o </w:t>
      </w:r>
      <w:r w:rsidR="3FDFEDDE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Administracija</w:t>
      </w:r>
      <w:r w:rsidR="563D6477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,</w:t>
      </w:r>
      <w:r w:rsidR="2288BAB3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kaip duomenų valdytojas</w:t>
      </w:r>
      <w:r w:rsidR="563D6477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,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yra įpareigota nepagrįstai nedelsdama ištrinti </w:t>
      </w:r>
      <w:r w:rsidR="43C4973C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a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smens duomenis, jei tai galima pagrįsti viena iš šių priežasčių:</w:t>
      </w:r>
      <w:bookmarkEnd w:id="4"/>
    </w:p>
    <w:p w14:paraId="7DB90C4B" w14:textId="4DFC3686" w:rsidR="00E36B1A" w:rsidRPr="00B612D4" w:rsidRDefault="4F375D0A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>asmens duomenys nebėra reikalingi, kad būtų pasiekti tikslai, kuriais jie buvo renkami arba kitaip tvarkomi;</w:t>
      </w:r>
    </w:p>
    <w:p w14:paraId="6267CF75" w14:textId="0FDC72DA" w:rsidR="006B6413" w:rsidRPr="00B612D4" w:rsidRDefault="4F375D0A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>duomenų subjektas atšaukia sutikimą, kuriuo yra grindžiamas</w:t>
      </w:r>
      <w:r w:rsidR="66336C19"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 asmens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 duomenų tvarkymas, ir nėra jokio kito teisinio pagrindo tvarkyti </w:t>
      </w:r>
      <w:r w:rsidR="1664A46A"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>duomenis;</w:t>
      </w:r>
    </w:p>
    <w:p w14:paraId="7F1348C0" w14:textId="047D94A7" w:rsidR="006B6413" w:rsidRPr="00B612D4" w:rsidRDefault="4F375D0A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duomenų subjektas nesutinka su </w:t>
      </w:r>
      <w:r w:rsidR="7D132133"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duomenų tvarkymu pagal šios Procedūros </w:t>
      </w:r>
      <w:r w:rsidR="3F7CE6FF" w:rsidRPr="00B612D4">
        <w:rPr>
          <w:rStyle w:val="FontStyle25"/>
          <w:rFonts w:ascii="Arial" w:hAnsi="Arial" w:cs="Arial"/>
          <w:sz w:val="24"/>
          <w:szCs w:val="24"/>
          <w:lang w:val="lt-LT"/>
        </w:rPr>
        <w:t>3</w:t>
      </w:r>
      <w:r w:rsidR="001D0239" w:rsidRPr="00B612D4">
        <w:rPr>
          <w:rStyle w:val="FontStyle25"/>
          <w:rFonts w:ascii="Arial" w:hAnsi="Arial" w:cs="Arial"/>
          <w:sz w:val="24"/>
          <w:szCs w:val="24"/>
          <w:lang w:val="lt-LT"/>
        </w:rPr>
        <w:t>6</w:t>
      </w:r>
      <w:r w:rsidR="3F7CE6FF"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 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punktą ir nėra viršesnių teisėtų priežasčių tvarkyti </w:t>
      </w:r>
      <w:r w:rsidR="60F66D41"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duomenis arba duomenų subjektas nesutinka su </w:t>
      </w:r>
      <w:r w:rsidR="7D0D8015"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duomenų tvarkymu pagal šios Procedūros </w:t>
      </w:r>
      <w:r w:rsidR="239FB1D8" w:rsidRPr="00B612D4">
        <w:rPr>
          <w:rStyle w:val="FontStyle25"/>
          <w:rFonts w:ascii="Arial" w:hAnsi="Arial" w:cs="Arial"/>
          <w:sz w:val="24"/>
          <w:szCs w:val="24"/>
          <w:lang w:val="lt-LT"/>
        </w:rPr>
        <w:t>3</w:t>
      </w:r>
      <w:r w:rsidR="14788A2A" w:rsidRPr="00B612D4">
        <w:rPr>
          <w:rStyle w:val="FontStyle25"/>
          <w:rFonts w:ascii="Arial" w:hAnsi="Arial" w:cs="Arial"/>
          <w:sz w:val="24"/>
          <w:szCs w:val="24"/>
          <w:lang w:val="lt-LT"/>
        </w:rPr>
        <w:t>7</w:t>
      </w:r>
      <w:r w:rsidR="239FB1D8"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 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>punktą;</w:t>
      </w:r>
    </w:p>
    <w:p w14:paraId="2AF5D83D" w14:textId="6C064B68" w:rsidR="006B6413" w:rsidRPr="00B612D4" w:rsidRDefault="4F375D0A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>asmens duomenys buvo tvarkomi neteisėtai;</w:t>
      </w:r>
    </w:p>
    <w:p w14:paraId="4D49BC5D" w14:textId="198A8CC5" w:rsidR="006B6413" w:rsidRPr="00B612D4" w:rsidRDefault="4F375D0A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lastRenderedPageBreak/>
        <w:t>asmens duomenys turi būti ištrinti laikantis Europos Sąjungos arba Lietuvos Respublikos teisėje nustatytos teisinės prievolės.</w:t>
      </w:r>
    </w:p>
    <w:p w14:paraId="42B09E31" w14:textId="09119069" w:rsidR="00E36B1A" w:rsidRPr="00B612D4" w:rsidRDefault="09BA536B" w:rsidP="00250EAE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Kai </w:t>
      </w:r>
      <w:r w:rsidR="00B31B58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Administracija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viešai paskelbė asmens duomenis ir pagal Procedūros </w:t>
      </w:r>
      <w:r w:rsidR="7E1DBEAC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23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punktą privalo asmens duomenis ištrinti, duomenų subjekto prašymą nagrinėjantis Atsakingas darbuotojas, atsižvelgdamas į turimas technologijas ir įgyvendinimo sąnaudas, imasi pagrįstų veiksmų, įskaitant technines priemones, kad informuotų duomenis tvarkančius duomenų valdytojus, jog duomenų subjektas paprašė, kad tokie duomenų valdytojai ištrintų visas nuorodas į tuos asmens duomenis arba jų kopijas ar dublikatus.</w:t>
      </w:r>
    </w:p>
    <w:p w14:paraId="088EFDB7" w14:textId="59BA7CBB" w:rsidR="006B6413" w:rsidRPr="00B612D4" w:rsidRDefault="4F375D0A" w:rsidP="00250EAE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Procedūros 2</w:t>
      </w:r>
      <w:r w:rsidR="3F50300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2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ir </w:t>
      </w:r>
      <w:r w:rsidR="5996520D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23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punktai netaikomi, jeigu</w:t>
      </w:r>
      <w:r w:rsidR="156B6673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asmens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duomenų tvarkymas yra būtinas:</w:t>
      </w:r>
    </w:p>
    <w:p w14:paraId="0B8BBE11" w14:textId="0C17CF61" w:rsidR="006B6413" w:rsidRPr="00B612D4" w:rsidRDefault="302A15A6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>s</w:t>
      </w:r>
      <w:r w:rsidR="4F375D0A" w:rsidRPr="00B612D4">
        <w:rPr>
          <w:rStyle w:val="FontStyle25"/>
          <w:rFonts w:ascii="Arial" w:hAnsi="Arial" w:cs="Arial"/>
          <w:sz w:val="24"/>
          <w:szCs w:val="24"/>
          <w:lang w:val="lt-LT"/>
        </w:rPr>
        <w:t>iekiant pasinaudoti teise į saviraiškos ir informacijos laisvę;</w:t>
      </w:r>
    </w:p>
    <w:p w14:paraId="13174D40" w14:textId="6591D4CC" w:rsidR="00205CA5" w:rsidRPr="00B612D4" w:rsidRDefault="302A15A6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siekiant laikytis Europos Sąjungos ar Lietuvos Respublikos teisėje nustatytos teisinės prievolės, kuria reikalaujama tvarkyti </w:t>
      </w:r>
      <w:r w:rsidR="6DCED993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duomenis, arba siekiant atlikti užduotį, vykdomą viešojo intereso labui;</w:t>
      </w:r>
    </w:p>
    <w:p w14:paraId="39434901" w14:textId="47BF6CBD" w:rsidR="00205CA5" w:rsidRPr="00B612D4" w:rsidRDefault="302A15A6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dėl viešojo intereso priežasčių visuomenės sveikatos srityje;</w:t>
      </w:r>
    </w:p>
    <w:p w14:paraId="553B316A" w14:textId="4F65E209" w:rsidR="00205CA5" w:rsidRPr="00B612D4" w:rsidRDefault="302A15A6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archyvavimo tikslais viešojo intereso labui, mokslinių ar istorinių tyrimų tikslais arba statistiniais tikslais, jeigu dėl nurodytos teisės gali tapti neįmanoma arba ji gali labai sukliudyti pasiekti to tvarkymo tikslus; arba</w:t>
      </w:r>
    </w:p>
    <w:p w14:paraId="39027AB3" w14:textId="3A5B9D8C" w:rsidR="00205CA5" w:rsidRPr="00B612D4" w:rsidRDefault="302A15A6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siekiant pareikšti, vykdyti arba apginti teisinius reikalavimus.</w:t>
      </w:r>
    </w:p>
    <w:p w14:paraId="11B5AD84" w14:textId="5B2CC6A3" w:rsidR="006B6413" w:rsidRPr="00B612D4" w:rsidRDefault="4F375D0A" w:rsidP="5E1C153D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color w:val="000000" w:themeColor="text1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Prašymą nagrinėjantis Atsakingas darbuotojas informuoja duomenų subjektą apie priimtą sprendimą ištaisyti</w:t>
      </w:r>
      <w:r w:rsidR="035D3BC7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, papildyti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ar ištrinti </w:t>
      </w:r>
      <w:r w:rsidR="03E6A27F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duomenis, o tuo atveju, jei atsisakoma tai padaryti – </w:t>
      </w:r>
      <w:r w:rsidR="01EFFA7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apie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tokio sprendimo motyvus.</w:t>
      </w:r>
    </w:p>
    <w:p w14:paraId="14545A0B" w14:textId="77777777" w:rsidR="00C42453" w:rsidRPr="00B612D4" w:rsidRDefault="00DD4A38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</w:rPr>
        <w:t>VI SKYRIUS</w:t>
      </w:r>
    </w:p>
    <w:p w14:paraId="247698EC" w14:textId="6236EC33" w:rsidR="003348C4" w:rsidRPr="00B612D4" w:rsidRDefault="00205CA5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</w:rPr>
        <w:t xml:space="preserve">PROCEDŪRA – </w:t>
      </w:r>
      <w:r w:rsidR="07BD28F6" w:rsidRPr="00B612D4">
        <w:rPr>
          <w:rFonts w:ascii="Arial" w:hAnsi="Arial" w:cs="Arial"/>
          <w:b/>
          <w:sz w:val="24"/>
        </w:rPr>
        <w:t xml:space="preserve">ASMENS </w:t>
      </w:r>
      <w:r w:rsidRPr="00B612D4">
        <w:rPr>
          <w:rFonts w:ascii="Arial" w:hAnsi="Arial" w:cs="Arial"/>
          <w:b/>
          <w:sz w:val="24"/>
        </w:rPr>
        <w:t>DUOMENŲ TVARKYMO APRIBOJIMAS</w:t>
      </w:r>
    </w:p>
    <w:p w14:paraId="58414B74" w14:textId="3E3964AB" w:rsidR="4F272C8F" w:rsidRPr="00B612D4" w:rsidRDefault="4F272C8F" w:rsidP="5E1C153D">
      <w:pPr>
        <w:pStyle w:val="Sraopastraipa"/>
        <w:numPr>
          <w:ilvl w:val="0"/>
          <w:numId w:val="39"/>
        </w:numPr>
        <w:spacing w:before="240" w:after="120" w:line="276" w:lineRule="auto"/>
        <w:ind w:left="0" w:firstLine="709"/>
        <w:rPr>
          <w:rStyle w:val="FontStyle25"/>
          <w:rFonts w:ascii="Arial" w:hAnsi="Arial" w:cs="Arial"/>
          <w:color w:val="000000" w:themeColor="text1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subjektas turi teisę reikalauti, kad Administracija, kaip duomenų valdytojas, nepagrįstai nedelsdama </w:t>
      </w:r>
      <w:r w:rsidR="56A93C9E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apribotų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su juo susijusius asmens duomen</w:t>
      </w:r>
      <w:r w:rsidR="4B9CC28D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ų tvarkymą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. Atsižvelg</w:t>
      </w:r>
      <w:r w:rsidR="00051A82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damas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į tikslus, kuriais asmens duomenys buvo tvarkomi, duomenų subjektas turi teisę reikalauti, kad būtų</w:t>
      </w:r>
      <w:r w:rsidR="530E86E4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apribotas </w:t>
      </w:r>
      <w:r w:rsidR="0D583969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su </w:t>
      </w:r>
      <w:r w:rsidR="530E86E4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juo susijusi</w:t>
      </w:r>
      <w:r w:rsidR="00051A82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ų</w:t>
      </w:r>
      <w:r w:rsidR="530E86E4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asmens duomenų tvarkymas</w:t>
      </w:r>
      <w:r w:rsidR="5FD6DD6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. Duomenų subjektas </w:t>
      </w:r>
      <w:r w:rsidR="19BA50ED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teikia </w:t>
      </w:r>
      <w:r w:rsidR="5FD6DD6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prašym</w:t>
      </w:r>
      <w:r w:rsidR="0AD5BC29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ą, kuriame</w:t>
      </w:r>
      <w:r w:rsidR="5FD6DD6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nurodo, kokie jo asmens duomenys turi būti apriboti. </w:t>
      </w:r>
    </w:p>
    <w:p w14:paraId="38043028" w14:textId="31B9C860" w:rsidR="003348C4" w:rsidRPr="00B612D4" w:rsidRDefault="7C96AAC5" w:rsidP="6E4B93C0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color w:val="000000" w:themeColor="text1"/>
          <w:sz w:val="24"/>
          <w:szCs w:val="24"/>
          <w:lang w:val="lt-LT" w:eastAsia="lt-LT"/>
        </w:rPr>
      </w:pPr>
      <w:bookmarkStart w:id="5" w:name="_Ref472341428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</w:t>
      </w:r>
      <w:r w:rsidR="302A15A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subjekto reikalavimą nagrinėjantis Atsakingas darbuotojas turi imtis reikiamų veiksmų siekdamas apriboti </w:t>
      </w:r>
      <w:r w:rsidR="11D33612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="302A15A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duomenų tvarkymą esant bet kurioms iš šių aplinkybių:</w:t>
      </w:r>
      <w:bookmarkEnd w:id="5"/>
    </w:p>
    <w:p w14:paraId="75933A64" w14:textId="2DD4FD57" w:rsidR="00205CA5" w:rsidRPr="00B612D4" w:rsidRDefault="302A15A6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subjektas užginčija </w:t>
      </w:r>
      <w:r w:rsidR="53B09A52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tikslumą tokiam laikotarpiui, per kurį </w:t>
      </w:r>
      <w:r w:rsidR="00B31B58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Administracija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gali patikrinti asmens duomenų tikslumą;</w:t>
      </w:r>
    </w:p>
    <w:p w14:paraId="50D0A47D" w14:textId="3DC138C6" w:rsidR="00205CA5" w:rsidRPr="00B612D4" w:rsidRDefault="302A15A6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asmens duomenų tvarkymas yra neteisėtas ir duomenų subjektas nesutinka, kad</w:t>
      </w:r>
      <w:r w:rsidR="788A56DE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asmens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duomenys būtų ištrinti, ir vietoj to prašo apriboti jų naudojimą;</w:t>
      </w:r>
    </w:p>
    <w:p w14:paraId="5E3237D5" w14:textId="57C2DC2B" w:rsidR="00205CA5" w:rsidRPr="00B612D4" w:rsidRDefault="302A15A6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lastRenderedPageBreak/>
        <w:t>duomenų valdytojui nebereikia asmens duomenų tvarkymo tikslais, tačiau jų reikia duomenų subjektui siekiant pareikšti, vykdyti arba apginti teisinius reikalavimus; arba</w:t>
      </w:r>
    </w:p>
    <w:p w14:paraId="38A661D7" w14:textId="2A566E0F" w:rsidR="00205CA5" w:rsidRPr="00B612D4" w:rsidRDefault="302A15A6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subjektas pagal Procedūros </w:t>
      </w:r>
      <w:r w:rsidR="6B818A57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3</w:t>
      </w:r>
      <w:r w:rsidR="03A19E03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6</w:t>
      </w:r>
      <w:r w:rsidR="6B818A57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punktą paprieštaravo </w:t>
      </w:r>
      <w:r w:rsidR="18A6F79B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tvarkymui, kol bus patikrinta, ar </w:t>
      </w:r>
      <w:r w:rsidR="52D87A44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Administracijos</w:t>
      </w:r>
      <w:r w:rsidR="34EC6488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kaip duomenų valdytojo t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>eisėti interesai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yra viršesni už duomenų subjekto interesus.</w:t>
      </w:r>
    </w:p>
    <w:p w14:paraId="7568FDAB" w14:textId="3CEA73D6" w:rsidR="00205CA5" w:rsidRPr="00B612D4" w:rsidRDefault="302A15A6" w:rsidP="00250EAE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Kai </w:t>
      </w:r>
      <w:r w:rsidR="322FF87E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tvarkymas yra apribotas pagal Procedūros </w:t>
      </w:r>
      <w:r w:rsidR="63AE6F97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2</w:t>
      </w:r>
      <w:r w:rsidR="1261C2C7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8</w:t>
      </w:r>
      <w:r w:rsidR="63AE6F97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punktą, tokius asmens duomenis galima tvarkyti, išskyrus saugojimą, tik gavus duomenų subjekto sutikimą </w:t>
      </w:r>
      <w:bookmarkStart w:id="6" w:name="_Hlk503869619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arba siekiant pareikšti, vykdyti arba apginti teisinius reikalavimus, arba apsaugoti kito fizinio ar juridinio asmens teises</w:t>
      </w:r>
      <w:bookmarkEnd w:id="6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, arba dėl svarbaus Europos Sąjungos arba valstybės narės viešojo intereso priežasčių.</w:t>
      </w:r>
    </w:p>
    <w:p w14:paraId="368D29AA" w14:textId="054BBCD7" w:rsidR="0013465A" w:rsidRPr="00B612D4" w:rsidRDefault="35FC1AB2" w:rsidP="00250EAE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Kai nusprendžiama panaikinti apribojimą tvarkyti </w:t>
      </w:r>
      <w:r w:rsidR="49C49F99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duomenis, tokį sprendimą įgyvendinantis Atsakingas darbuotojas privalo informuoti duomenų subjektą prieš panaikindamas apribojimą tvarkyti</w:t>
      </w:r>
      <w:r w:rsidR="6FAE5994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asmens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duomenis.</w:t>
      </w:r>
    </w:p>
    <w:p w14:paraId="50EDE084" w14:textId="77777777" w:rsidR="00C42453" w:rsidRPr="00B612D4" w:rsidRDefault="00DD4A38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</w:rPr>
        <w:t>VII SKYRIUS</w:t>
      </w:r>
    </w:p>
    <w:p w14:paraId="13B56E38" w14:textId="4AD9E0AF" w:rsidR="00205CA5" w:rsidRPr="00B612D4" w:rsidRDefault="00B91116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</w:rPr>
        <w:t>PROCEDŪRA – DUOMENŲ PERKELIAMUMO PRAŠYMAS</w:t>
      </w:r>
    </w:p>
    <w:p w14:paraId="24FD9CCA" w14:textId="5A03B8AF" w:rsidR="23FB99AF" w:rsidRPr="00B612D4" w:rsidRDefault="23FB99AF" w:rsidP="5E1C153D">
      <w:pPr>
        <w:pStyle w:val="Sraopastraipa"/>
        <w:numPr>
          <w:ilvl w:val="0"/>
          <w:numId w:val="39"/>
        </w:numPr>
        <w:spacing w:before="240" w:after="120" w:line="276" w:lineRule="auto"/>
        <w:ind w:left="0" w:firstLine="709"/>
        <w:rPr>
          <w:rStyle w:val="FontStyle25"/>
          <w:rFonts w:ascii="Arial" w:hAnsi="Arial" w:cs="Arial"/>
          <w:color w:val="000000" w:themeColor="text1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Duomenų subjektas turi teisę reikalauti, kad Administracija, kaip duomenų valdytojas, nepagrįstai nedelsdama</w:t>
      </w:r>
      <w:r w:rsidR="3AE2DC08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s, kai tai įmanoma</w:t>
      </w:r>
      <w:r w:rsidR="4ECBFB99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,</w:t>
      </w:r>
      <w:r w:rsidR="37DCED0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atlikti </w:t>
      </w:r>
      <w:r w:rsidR="66B8F7F0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su juo susijusių asmens duomenų </w:t>
      </w:r>
      <w:proofErr w:type="spellStart"/>
      <w:r w:rsidR="66B8F7F0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perk</w:t>
      </w:r>
      <w:r w:rsidR="6AEDFB2E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e</w:t>
      </w:r>
      <w:r w:rsidR="66B8F7F0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liamumo</w:t>
      </w:r>
      <w:proofErr w:type="spellEnd"/>
      <w:r w:rsidR="66B8F7F0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veiksmus.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Atsižvelgiant į tikslus, kuriais asmens duomenys buvo tvarkomi, duomenų subjektas turi teisę reikalauti, kad būtų a</w:t>
      </w:r>
      <w:r w:rsidR="35B76459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tlikti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su juo susij</w:t>
      </w:r>
      <w:r w:rsidR="00793541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ę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asmens duomenų </w:t>
      </w:r>
      <w:proofErr w:type="spellStart"/>
      <w:r w:rsidR="56A7C62F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perkeliamumo</w:t>
      </w:r>
      <w:proofErr w:type="spellEnd"/>
      <w:r w:rsidR="56A7C62F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veiksmai</w:t>
      </w:r>
      <w:r w:rsidR="59A5749D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.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</w:t>
      </w:r>
      <w:r w:rsidR="69E442F0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subjektas </w:t>
      </w:r>
      <w:r w:rsidR="5BB022AC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teikia </w:t>
      </w:r>
      <w:r w:rsidR="69E442F0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prašym</w:t>
      </w:r>
      <w:r w:rsidR="14394656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ą, kuriame</w:t>
      </w:r>
      <w:r w:rsidR="69E442F0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nurodo, koki</w:t>
      </w:r>
      <w:r w:rsidR="1CE4D5BF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e</w:t>
      </w:r>
      <w:r w:rsidR="69E442F0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jo asmens duome</w:t>
      </w:r>
      <w:r w:rsidR="2CAA00BB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nys t</w:t>
      </w:r>
      <w:r w:rsidR="69E442F0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uri būti </w:t>
      </w:r>
      <w:r w:rsidR="1BDB0A21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perkel</w:t>
      </w:r>
      <w:r w:rsidR="69E442F0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ti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.</w:t>
      </w:r>
    </w:p>
    <w:p w14:paraId="1350274A" w14:textId="68BB1BDE" w:rsidR="00205CA5" w:rsidRPr="00B612D4" w:rsidRDefault="2ABDDFBC" w:rsidP="6E4B93C0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color w:val="000000" w:themeColor="text1"/>
          <w:sz w:val="24"/>
          <w:szCs w:val="24"/>
          <w:lang w:val="lt-LT" w:eastAsia="lt-LT"/>
        </w:rPr>
      </w:pPr>
      <w:bookmarkStart w:id="7" w:name="_Ref501019461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Atsakingas darbuotojas, gavęs duomenų subjekto prašymą</w:t>
      </w:r>
      <w:r w:rsidR="51ECBB7E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dėl </w:t>
      </w:r>
      <w:r w:rsidR="05CC2FD3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="51ECBB7E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</w:t>
      </w:r>
      <w:proofErr w:type="spellStart"/>
      <w:r w:rsidR="51ECBB7E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perkeliamumo</w:t>
      </w:r>
      <w:proofErr w:type="spellEnd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, </w:t>
      </w:r>
      <w:bookmarkStart w:id="8" w:name="_Hlk503871103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turi surinkti ir pateikti su prašymo teikėju susijusius asmens duomenis, kuriuos šis pateikė </w:t>
      </w:r>
      <w:r w:rsidR="00B31B58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Administracijai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susistemintu, įprastai naudojamu ir kompiuterio skaitomu formatu</w:t>
      </w:r>
      <w:bookmarkEnd w:id="8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. Atsakingas darbuotojas tokį prašymą vykdo tik esant šioms aplinkybėms:</w:t>
      </w:r>
      <w:bookmarkEnd w:id="7"/>
    </w:p>
    <w:p w14:paraId="4E3EABD1" w14:textId="2E1F92DA" w:rsidR="00B91116" w:rsidRPr="00B612D4" w:rsidRDefault="437098DC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="2ABDDFBC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duomenų tvarkymas yra grindžiamas sutikimu arba sutartimi;</w:t>
      </w:r>
    </w:p>
    <w:p w14:paraId="2E7F2AEE" w14:textId="24DA120F" w:rsidR="00B91116" w:rsidRPr="00B612D4" w:rsidRDefault="7A09A10B" w:rsidP="00250EAE">
      <w:pPr>
        <w:pStyle w:val="Sraopastraipa"/>
        <w:widowControl/>
        <w:numPr>
          <w:ilvl w:val="1"/>
          <w:numId w:val="39"/>
        </w:numPr>
        <w:tabs>
          <w:tab w:val="left" w:pos="1134"/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="2ABDDFBC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duomenys yra tvarkomi automatizuotomis priemonėmis.</w:t>
      </w:r>
    </w:p>
    <w:p w14:paraId="1B2CEBE6" w14:textId="238B61BD" w:rsidR="00B91116" w:rsidRPr="00B612D4" w:rsidRDefault="2ABDDFBC" w:rsidP="00250EAE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Tuo atveju, jei turintis teisę į duomenų </w:t>
      </w:r>
      <w:proofErr w:type="spellStart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perkeliamumą</w:t>
      </w:r>
      <w:proofErr w:type="spellEnd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pagal Procedūros</w:t>
      </w:r>
      <w:r w:rsidR="167EF6DB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3</w:t>
      </w:r>
      <w:r w:rsidR="00793541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1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punktą duomenų subjektas pageidauja, kad vienas duomenų valdytojas asmens duomenis tiesiogiai persiųstų kitam, prašymą nagrinėjantis Atsakingas darbuotojas įvertina, ar tai techniškai įmanoma.</w:t>
      </w:r>
    </w:p>
    <w:p w14:paraId="32020727" w14:textId="35C0D957" w:rsidR="00B91116" w:rsidRPr="00B612D4" w:rsidRDefault="2ABDDFBC" w:rsidP="00250EAE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Teisė į </w:t>
      </w:r>
      <w:r w:rsidR="0C40783D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</w:t>
      </w:r>
      <w:proofErr w:type="spellStart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perkeliamumą</w:t>
      </w:r>
      <w:proofErr w:type="spellEnd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 nebus taikoma tada, kai tvarkymas būtinas siekiant atlikti užduotį, vykdomą viešojo intereso labui.</w:t>
      </w:r>
    </w:p>
    <w:p w14:paraId="6043A0B6" w14:textId="3FD7D125" w:rsidR="00B91116" w:rsidRPr="00B612D4" w:rsidRDefault="2ABDDFBC" w:rsidP="00250EAE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 w:eastAsia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Procedūros </w:t>
      </w:r>
      <w:r w:rsidR="78FF937B" w:rsidRPr="00B612D4">
        <w:rPr>
          <w:rStyle w:val="FontStyle25"/>
          <w:rFonts w:ascii="Arial" w:hAnsi="Arial" w:cs="Arial"/>
          <w:sz w:val="24"/>
          <w:szCs w:val="24"/>
          <w:lang w:val="lt-LT"/>
        </w:rPr>
        <w:t>3</w:t>
      </w:r>
      <w:r w:rsidR="00793541" w:rsidRPr="00B612D4">
        <w:rPr>
          <w:rStyle w:val="FontStyle25"/>
          <w:rFonts w:ascii="Arial" w:hAnsi="Arial" w:cs="Arial"/>
          <w:sz w:val="24"/>
          <w:szCs w:val="24"/>
          <w:lang w:val="lt-LT"/>
        </w:rPr>
        <w:t>1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punkte nurodyta </w:t>
      </w:r>
      <w:bookmarkStart w:id="9" w:name="_Hlk503871282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teisė neturi daryti neigiamo poveikio kitų teisėms ir laisvėms</w:t>
      </w:r>
      <w:bookmarkEnd w:id="9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.</w:t>
      </w:r>
    </w:p>
    <w:p w14:paraId="029D51B0" w14:textId="77777777" w:rsidR="00C42453" w:rsidRPr="00B612D4" w:rsidRDefault="00DD4A38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</w:rPr>
        <w:t>VIII SKYRIUS</w:t>
      </w:r>
    </w:p>
    <w:p w14:paraId="0EC9E54A" w14:textId="0FE19613" w:rsidR="0013465A" w:rsidRPr="00B612D4" w:rsidRDefault="00B91116" w:rsidP="00C42453">
      <w:pPr>
        <w:pStyle w:val="Betarp"/>
        <w:jc w:val="center"/>
        <w:rPr>
          <w:rFonts w:ascii="Arial" w:hAnsi="Arial" w:cs="Arial"/>
          <w:b/>
          <w:sz w:val="24"/>
        </w:rPr>
      </w:pPr>
      <w:r w:rsidRPr="00B612D4">
        <w:rPr>
          <w:rFonts w:ascii="Arial" w:hAnsi="Arial" w:cs="Arial"/>
          <w:b/>
          <w:sz w:val="24"/>
        </w:rPr>
        <w:lastRenderedPageBreak/>
        <w:t>PROCEDŪRA – PRIEŠTARAVIMAS ASMENS DUOMENŲ TVARKYMUI</w:t>
      </w:r>
    </w:p>
    <w:p w14:paraId="48C60BFE" w14:textId="42DE528C" w:rsidR="0013465A" w:rsidRPr="00B612D4" w:rsidRDefault="2ABDDFBC" w:rsidP="5E1C153D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color w:val="000000" w:themeColor="text1"/>
          <w:sz w:val="24"/>
          <w:szCs w:val="24"/>
          <w:lang w:val="lt-LT" w:eastAsia="lt-LT"/>
        </w:rPr>
      </w:pPr>
      <w:bookmarkStart w:id="10" w:name="_Ref472340861"/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Duomenų subjektas turi teisę dėl su jo konkrečiu atveju susijusių priežasčių bet kuriuo metu nesutikti, kad su juo susiję asmens duomenys būtų tvarkomi, kai toks </w:t>
      </w:r>
      <w:r w:rsidR="7D260299"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duomenų tvarkymas vykdomas remiantis teisėtu </w:t>
      </w:r>
      <w:r w:rsidR="00B31B58" w:rsidRPr="00B612D4">
        <w:rPr>
          <w:rStyle w:val="FontStyle25"/>
          <w:rFonts w:ascii="Arial" w:hAnsi="Arial" w:cs="Arial"/>
          <w:sz w:val="24"/>
          <w:szCs w:val="24"/>
          <w:lang w:val="lt-LT"/>
        </w:rPr>
        <w:t>Administracijos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 ar trečiojo asmens interesu kaip </w:t>
      </w:r>
      <w:r w:rsidR="2DEE7B1B"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duomenų tvarkymo teisiniu pagrindu. Nesutikimą nagrinėjantis Atsakingas darbuotojas privalo imtis veiksmų, kad </w:t>
      </w:r>
      <w:r w:rsidR="00B31B58" w:rsidRPr="00B612D4">
        <w:rPr>
          <w:rStyle w:val="FontStyle25"/>
          <w:rFonts w:ascii="Arial" w:hAnsi="Arial" w:cs="Arial"/>
          <w:sz w:val="24"/>
          <w:szCs w:val="24"/>
          <w:lang w:val="lt-LT"/>
        </w:rPr>
        <w:t>Administracija</w:t>
      </w:r>
      <w:r w:rsidR="49EF958F"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 </w:t>
      </w:r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>nebetvarkytų to subjekto asmens duomenų</w:t>
      </w:r>
      <w:bookmarkEnd w:id="10"/>
      <w:r w:rsidRPr="00B612D4">
        <w:rPr>
          <w:rStyle w:val="FontStyle25"/>
          <w:rFonts w:ascii="Arial" w:hAnsi="Arial" w:cs="Arial"/>
          <w:sz w:val="24"/>
          <w:szCs w:val="24"/>
          <w:lang w:val="lt-LT"/>
        </w:rPr>
        <w:t>.</w:t>
      </w:r>
      <w:r w:rsidR="2EDABA23" w:rsidRPr="00B612D4">
        <w:rPr>
          <w:rStyle w:val="FontStyle25"/>
          <w:rFonts w:ascii="Arial" w:hAnsi="Arial" w:cs="Arial"/>
          <w:sz w:val="24"/>
          <w:szCs w:val="24"/>
          <w:lang w:val="lt-LT"/>
        </w:rPr>
        <w:t xml:space="preserve"> Duomenų subjektas teikia prašymą, kuriame nurodo, kokie jo asmens duomenys turi būti nebetvarkomi.</w:t>
      </w:r>
    </w:p>
    <w:p w14:paraId="5357F758" w14:textId="44EDB642" w:rsidR="00B91116" w:rsidRPr="00B612D4" w:rsidRDefault="2ABDDFBC" w:rsidP="00250EAE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bookmarkStart w:id="11" w:name="_Ref498589905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Nagrinėdamas nesutikimą, Atsakingas darbuotojas įvertina, </w:t>
      </w:r>
      <w:bookmarkStart w:id="12" w:name="_Hlk503871658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ar </w:t>
      </w:r>
      <w:r w:rsidR="572E5814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duomenys tvarkomi dėl įtikinamų teisėtų priežasčių, kurios yra viršesnės už duomenų subjekto interesus, teises ir laisves, arba siekiant pareikšti, vykdyti ar apginti teisinius reikalavimus</w:t>
      </w:r>
      <w:bookmarkEnd w:id="12"/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. Tokiu atveju nesutikimas atmetamas ir Atsakingas darbuotojas pateikia atsakymą duomenų subjektui, paaiškindamas nesutikimo motyvus.</w:t>
      </w:r>
      <w:bookmarkEnd w:id="11"/>
    </w:p>
    <w:p w14:paraId="65172D83" w14:textId="29C5DC8B" w:rsidR="00250EAE" w:rsidRPr="00B612D4" w:rsidRDefault="0BA28E83" w:rsidP="00250EAE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rPr>
          <w:rStyle w:val="FontStyle25"/>
          <w:rFonts w:ascii="Arial" w:hAnsi="Arial" w:cs="Arial"/>
          <w:sz w:val="24"/>
          <w:szCs w:val="24"/>
          <w:lang w:val="lt-LT"/>
        </w:rPr>
      </w:pP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Kai duomenų subjektas prieštarauja </w:t>
      </w:r>
      <w:r w:rsidR="786EE253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duomenų tvarkymui tiesioginės rinkodaros tikslais, tokį prieštaravimą nagrinėjantis </w:t>
      </w:r>
      <w:r w:rsidR="49CE841F"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>Atsakingas d</w:t>
      </w:r>
      <w:r w:rsidRPr="00B612D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arbuotojas nedelsdamas turi imtis veiksmų, kad asmens duomenys tokiais tikslais nebebūtų tvarkomi. </w:t>
      </w:r>
    </w:p>
    <w:p w14:paraId="7962B838" w14:textId="2B6C9055" w:rsidR="00250EAE" w:rsidRPr="00B612D4" w:rsidRDefault="0BA28E83" w:rsidP="00FF7701">
      <w:pPr>
        <w:pStyle w:val="Sraopastraipa"/>
        <w:widowControl/>
        <w:numPr>
          <w:ilvl w:val="0"/>
          <w:numId w:val="39"/>
        </w:numPr>
        <w:tabs>
          <w:tab w:val="left" w:pos="1276"/>
        </w:tabs>
        <w:autoSpaceDE/>
        <w:adjustRightInd/>
        <w:spacing w:before="240" w:after="120" w:line="276" w:lineRule="auto"/>
        <w:ind w:left="0" w:firstLine="709"/>
        <w:jc w:val="left"/>
        <w:rPr>
          <w:rStyle w:val="FontStyle25"/>
          <w:rFonts w:ascii="Arial" w:hAnsi="Arial" w:cs="Arial"/>
          <w:sz w:val="24"/>
          <w:szCs w:val="24"/>
          <w:lang w:val="lt-LT"/>
        </w:rPr>
      </w:pPr>
      <w:r w:rsidRPr="00CF082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Kai asmens duomenys yra tvarkomi statistiniais tikslais, Duomenų subjektas dėl su jo konkrečiu atveju susijusių priežasčių turi teisę nesutikti, kad su juo susiję asmens duomenys būtų tvarkomi, išskyrus atvejus, kai </w:t>
      </w:r>
      <w:r w:rsidR="6FFA10E3" w:rsidRPr="00CF0824">
        <w:rPr>
          <w:rStyle w:val="FontStyle25"/>
          <w:rFonts w:ascii="Arial" w:hAnsi="Arial" w:cs="Arial"/>
          <w:sz w:val="24"/>
          <w:szCs w:val="24"/>
          <w:lang w:val="lt-LT" w:eastAsia="lt-LT"/>
        </w:rPr>
        <w:t xml:space="preserve">asmens </w:t>
      </w:r>
      <w:r w:rsidRPr="00CF0824">
        <w:rPr>
          <w:rStyle w:val="FontStyle25"/>
          <w:rFonts w:ascii="Arial" w:hAnsi="Arial" w:cs="Arial"/>
          <w:sz w:val="24"/>
          <w:szCs w:val="24"/>
          <w:lang w:val="lt-LT" w:eastAsia="lt-LT"/>
        </w:rPr>
        <w:t>duomenis tvarkyti yra būtina siekiant atlikti užduotį, vykdomą dėl viešojo intereso priežasčių.</w:t>
      </w:r>
      <w:bookmarkStart w:id="13" w:name="_GoBack"/>
      <w:bookmarkEnd w:id="13"/>
    </w:p>
    <w:sectPr w:rsidR="00250EAE" w:rsidRPr="00B612D4" w:rsidSect="000B1220">
      <w:headerReference w:type="default" r:id="rId11"/>
      <w:footerReference w:type="default" r:id="rId12"/>
      <w:headerReference w:type="first" r:id="rId13"/>
      <w:pgSz w:w="11907" w:h="16840" w:code="9"/>
      <w:pgMar w:top="1134" w:right="567" w:bottom="1134" w:left="1701" w:header="720" w:footer="720" w:gutter="0"/>
      <w:cols w:space="60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5619CAB" w16cex:dateUtc="2024-04-16T0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1CBBD" w16cid:durableId="75619C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A66E" w14:textId="77777777" w:rsidR="00EB759C" w:rsidRDefault="00EB759C">
      <w:r>
        <w:separator/>
      </w:r>
    </w:p>
  </w:endnote>
  <w:endnote w:type="continuationSeparator" w:id="0">
    <w:p w14:paraId="637DAB5C" w14:textId="77777777" w:rsidR="00EB759C" w:rsidRDefault="00EB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-552472972"/>
      <w:docPartObj>
        <w:docPartGallery w:val="Page Numbers (Bottom of Page)"/>
        <w:docPartUnique/>
      </w:docPartObj>
    </w:sdtPr>
    <w:sdtEndPr/>
    <w:sdtContent>
      <w:p w14:paraId="6AC0C608" w14:textId="6410B1FC" w:rsidR="00250EAE" w:rsidRPr="00250EAE" w:rsidRDefault="00250EAE">
        <w:pPr>
          <w:pStyle w:val="Porat"/>
          <w:jc w:val="center"/>
          <w:rPr>
            <w:rFonts w:ascii="Times New Roman" w:hAnsi="Times New Roman"/>
          </w:rPr>
        </w:pPr>
        <w:r w:rsidRPr="00250EAE">
          <w:rPr>
            <w:rFonts w:ascii="Times New Roman" w:hAnsi="Times New Roman"/>
          </w:rPr>
          <w:fldChar w:fldCharType="begin"/>
        </w:r>
        <w:r w:rsidRPr="00250EAE">
          <w:rPr>
            <w:rFonts w:ascii="Times New Roman" w:hAnsi="Times New Roman"/>
          </w:rPr>
          <w:instrText>PAGE   \* MERGEFORMAT</w:instrText>
        </w:r>
        <w:r w:rsidRPr="00250EAE">
          <w:rPr>
            <w:rFonts w:ascii="Times New Roman" w:hAnsi="Times New Roman"/>
          </w:rPr>
          <w:fldChar w:fldCharType="separate"/>
        </w:r>
        <w:r w:rsidR="00CF0824" w:rsidRPr="00CF0824">
          <w:rPr>
            <w:rFonts w:ascii="Times New Roman" w:hAnsi="Times New Roman"/>
            <w:noProof/>
            <w:lang w:val="lt-LT"/>
          </w:rPr>
          <w:t>4</w:t>
        </w:r>
        <w:r w:rsidRPr="00250EAE">
          <w:rPr>
            <w:rFonts w:ascii="Times New Roman" w:hAnsi="Times New Roman"/>
          </w:rPr>
          <w:fldChar w:fldCharType="end"/>
        </w:r>
      </w:p>
    </w:sdtContent>
  </w:sdt>
  <w:p w14:paraId="64D88EB5" w14:textId="77777777" w:rsidR="00805517" w:rsidRPr="00B5561E" w:rsidRDefault="00805517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E84B8" w14:textId="77777777" w:rsidR="00EB759C" w:rsidRDefault="00EB759C">
      <w:r>
        <w:separator/>
      </w:r>
    </w:p>
  </w:footnote>
  <w:footnote w:type="continuationSeparator" w:id="0">
    <w:p w14:paraId="73E60A48" w14:textId="77777777" w:rsidR="00EB759C" w:rsidRDefault="00EB7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5E253184" w14:paraId="62B0DCCA" w14:textId="77777777" w:rsidTr="5E253184">
      <w:tc>
        <w:tcPr>
          <w:tcW w:w="3213" w:type="dxa"/>
        </w:tcPr>
        <w:p w14:paraId="6F93F71B" w14:textId="3F3F8464" w:rsidR="5E253184" w:rsidRDefault="5E253184" w:rsidP="5E253184">
          <w:pPr>
            <w:pStyle w:val="Antrats"/>
            <w:ind w:left="-115"/>
            <w:jc w:val="left"/>
          </w:pPr>
        </w:p>
      </w:tc>
      <w:tc>
        <w:tcPr>
          <w:tcW w:w="3213" w:type="dxa"/>
        </w:tcPr>
        <w:p w14:paraId="07E4B25F" w14:textId="52024F84" w:rsidR="5E253184" w:rsidRDefault="5E253184" w:rsidP="5E253184">
          <w:pPr>
            <w:pStyle w:val="Antrats"/>
            <w:jc w:val="center"/>
          </w:pPr>
        </w:p>
      </w:tc>
      <w:tc>
        <w:tcPr>
          <w:tcW w:w="3213" w:type="dxa"/>
        </w:tcPr>
        <w:p w14:paraId="01FD802D" w14:textId="56C14625" w:rsidR="5E253184" w:rsidRDefault="5E253184" w:rsidP="5E253184">
          <w:pPr>
            <w:pStyle w:val="Antrats"/>
            <w:ind w:right="-115"/>
            <w:jc w:val="right"/>
          </w:pPr>
        </w:p>
      </w:tc>
    </w:tr>
  </w:tbl>
  <w:p w14:paraId="224EA3DF" w14:textId="5CBB0CCA" w:rsidR="5E253184" w:rsidRDefault="5E253184" w:rsidP="5E2531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9854" w:type="dxa"/>
      <w:tblInd w:w="0" w:type="dxa"/>
      <w:tblLook w:val="04A0" w:firstRow="1" w:lastRow="0" w:firstColumn="1" w:lastColumn="0" w:noHBand="0" w:noVBand="1"/>
    </w:tblPr>
    <w:tblGrid>
      <w:gridCol w:w="2630"/>
      <w:gridCol w:w="2289"/>
      <w:gridCol w:w="2572"/>
      <w:gridCol w:w="2363"/>
    </w:tblGrid>
    <w:tr w:rsidR="00805517" w:rsidRPr="00F36F7D" w14:paraId="19C1B219" w14:textId="77777777" w:rsidTr="00AF18A9">
      <w:tc>
        <w:tcPr>
          <w:tcW w:w="2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A56A8E" w14:textId="77777777" w:rsidR="00805517" w:rsidRPr="00F36F7D" w:rsidRDefault="00805517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>PATVIRINTA</w:t>
          </w:r>
        </w:p>
        <w:p w14:paraId="53F59B2F" w14:textId="77777777" w:rsidR="00805517" w:rsidRPr="00F36F7D" w:rsidRDefault="00805517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 xml:space="preserve">Bitė Lietuva, UAB </w:t>
          </w:r>
        </w:p>
        <w:p w14:paraId="104F2C80" w14:textId="77777777" w:rsidR="00805517" w:rsidRPr="00F36F7D" w:rsidRDefault="00805517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>Direktoriaus</w:t>
          </w:r>
        </w:p>
        <w:p w14:paraId="486AD67C" w14:textId="77777777" w:rsidR="00805517" w:rsidRPr="00F36F7D" w:rsidRDefault="00805517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>…</w:t>
          </w:r>
        </w:p>
        <w:p w14:paraId="45B31E6D" w14:textId="77777777" w:rsidR="00805517" w:rsidRPr="00F36F7D" w:rsidRDefault="00805517" w:rsidP="00F36F7D">
          <w:pPr>
            <w:pStyle w:val="Antrats"/>
            <w:rPr>
              <w:rFonts w:eastAsia="Times New Roman"/>
              <w:b/>
              <w:bCs/>
            </w:rPr>
          </w:pPr>
          <w:r w:rsidRPr="00F36F7D">
            <w:rPr>
              <w:rFonts w:eastAsia="Times New Roman"/>
            </w:rPr>
            <w:t>įsakymu Nr. …</w:t>
          </w:r>
        </w:p>
      </w:tc>
      <w:tc>
        <w:tcPr>
          <w:tcW w:w="22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A30B1A" w14:textId="77777777" w:rsidR="00805517" w:rsidRPr="00F36F7D" w:rsidRDefault="00805517" w:rsidP="00F36F7D">
          <w:pPr>
            <w:pStyle w:val="Antrats"/>
            <w:rPr>
              <w:rFonts w:eastAsia="Times New Roman"/>
              <w:b/>
              <w:bCs/>
            </w:rPr>
          </w:pPr>
          <w:r w:rsidRPr="00F36F7D">
            <w:rPr>
              <w:rFonts w:eastAsia="Times New Roman"/>
            </w:rPr>
            <w:t>Asmens duomenų tvarkymo taisyklių priedas Nr. …</w:t>
          </w:r>
        </w:p>
      </w:tc>
      <w:tc>
        <w:tcPr>
          <w:tcW w:w="2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ED8D35" w14:textId="77777777" w:rsidR="00805517" w:rsidRPr="00F36F7D" w:rsidRDefault="00805517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>APPROVED BY</w:t>
          </w:r>
        </w:p>
        <w:p w14:paraId="544EFCE6" w14:textId="77777777" w:rsidR="00805517" w:rsidRPr="00F36F7D" w:rsidRDefault="00805517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>Bitė Lietuva, UAB</w:t>
          </w:r>
        </w:p>
        <w:p w14:paraId="7548EACE" w14:textId="77777777" w:rsidR="00805517" w:rsidRPr="00F36F7D" w:rsidRDefault="00805517" w:rsidP="00F36F7D">
          <w:pPr>
            <w:pStyle w:val="Antrats"/>
            <w:rPr>
              <w:rFonts w:eastAsia="Times New Roman"/>
            </w:rPr>
          </w:pPr>
          <w:proofErr w:type="spellStart"/>
          <w:r w:rsidRPr="00F36F7D">
            <w:rPr>
              <w:rFonts w:eastAsia="Times New Roman"/>
            </w:rPr>
            <w:t>Director</w:t>
          </w:r>
          <w:proofErr w:type="spellEnd"/>
          <w:r w:rsidRPr="00F36F7D">
            <w:rPr>
              <w:rFonts w:eastAsia="Times New Roman"/>
            </w:rPr>
            <w:t xml:space="preserve"> </w:t>
          </w:r>
        </w:p>
        <w:p w14:paraId="0964C638" w14:textId="77777777" w:rsidR="00805517" w:rsidRPr="00F36F7D" w:rsidRDefault="00805517" w:rsidP="00F36F7D">
          <w:pPr>
            <w:pStyle w:val="Antrats"/>
            <w:rPr>
              <w:rFonts w:eastAsia="Times New Roman"/>
            </w:rPr>
          </w:pPr>
          <w:proofErr w:type="spellStart"/>
          <w:r w:rsidRPr="00F36F7D">
            <w:rPr>
              <w:rFonts w:eastAsia="Times New Roman"/>
            </w:rPr>
            <w:t>Order</w:t>
          </w:r>
          <w:proofErr w:type="spellEnd"/>
          <w:r w:rsidRPr="00F36F7D">
            <w:rPr>
              <w:rFonts w:eastAsia="Times New Roman"/>
            </w:rPr>
            <w:t xml:space="preserve"> </w:t>
          </w:r>
          <w:proofErr w:type="spellStart"/>
          <w:r w:rsidRPr="00F36F7D">
            <w:rPr>
              <w:rFonts w:eastAsia="Times New Roman"/>
            </w:rPr>
            <w:t>No</w:t>
          </w:r>
          <w:proofErr w:type="spellEnd"/>
          <w:r w:rsidRPr="00F36F7D">
            <w:rPr>
              <w:rFonts w:eastAsia="Times New Roman"/>
            </w:rPr>
            <w:t xml:space="preserve">. …, </w:t>
          </w:r>
        </w:p>
        <w:p w14:paraId="7A14FCAD" w14:textId="77777777" w:rsidR="00805517" w:rsidRPr="00F36F7D" w:rsidRDefault="00805517" w:rsidP="00F36F7D">
          <w:pPr>
            <w:pStyle w:val="Antrats"/>
            <w:rPr>
              <w:rFonts w:eastAsia="Times New Roman"/>
              <w:b/>
              <w:bCs/>
              <w:lang w:val="en-GB"/>
            </w:rPr>
          </w:pPr>
          <w:proofErr w:type="spellStart"/>
          <w:r w:rsidRPr="00F36F7D">
            <w:rPr>
              <w:rFonts w:eastAsia="Times New Roman"/>
            </w:rPr>
            <w:t>of</w:t>
          </w:r>
          <w:proofErr w:type="spellEnd"/>
          <w:r w:rsidRPr="00F36F7D">
            <w:rPr>
              <w:rFonts w:eastAsia="Times New Roman"/>
            </w:rPr>
            <w:t xml:space="preserve"> …</w:t>
          </w:r>
        </w:p>
      </w:tc>
      <w:tc>
        <w:tcPr>
          <w:tcW w:w="23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2E6ABE" w14:textId="13E1A39C" w:rsidR="00805517" w:rsidRPr="00F36F7D" w:rsidRDefault="00805517" w:rsidP="00F36F7D">
          <w:pPr>
            <w:pStyle w:val="Antrats"/>
            <w:rPr>
              <w:rFonts w:eastAsia="Times New Roman"/>
              <w:bCs/>
              <w:lang w:val="en-GB"/>
            </w:rPr>
          </w:pPr>
          <w:r w:rsidRPr="00F36F7D">
            <w:rPr>
              <w:rFonts w:eastAsia="Times New Roman"/>
              <w:bCs/>
              <w:lang w:val="en-GB"/>
            </w:rPr>
            <w:t xml:space="preserve">Appendix No. … of the </w:t>
          </w:r>
          <w:r>
            <w:rPr>
              <w:rFonts w:eastAsia="Times New Roman"/>
              <w:bCs/>
              <w:lang w:val="en-GB"/>
            </w:rPr>
            <w:t>Personal Data</w:t>
          </w:r>
          <w:r w:rsidRPr="00F36F7D">
            <w:rPr>
              <w:rFonts w:eastAsia="Times New Roman"/>
              <w:bCs/>
              <w:lang w:val="en-GB"/>
            </w:rPr>
            <w:t xml:space="preserve"> processing r</w:t>
          </w:r>
          <w:r w:rsidRPr="00F36F7D">
            <w:rPr>
              <w:rFonts w:eastAsia="Times New Roman"/>
            </w:rPr>
            <w:t>ules</w:t>
          </w:r>
          <w:r w:rsidRPr="00F36F7D">
            <w:rPr>
              <w:rFonts w:eastAsia="Times New Roman"/>
              <w:bCs/>
              <w:lang w:val="en-GB"/>
            </w:rPr>
            <w:t xml:space="preserve"> </w:t>
          </w:r>
        </w:p>
      </w:tc>
    </w:tr>
    <w:tr w:rsidR="00805517" w:rsidRPr="00F36F7D" w14:paraId="1918ADD6" w14:textId="77777777" w:rsidTr="00AF18A9">
      <w:tc>
        <w:tcPr>
          <w:tcW w:w="491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DA2FF7" w14:textId="77777777" w:rsidR="00805517" w:rsidRPr="00F36F7D" w:rsidRDefault="00805517" w:rsidP="00F36F7D">
          <w:pPr>
            <w:pStyle w:val="Antrats"/>
            <w:rPr>
              <w:rFonts w:eastAsia="Times New Roman"/>
              <w:b/>
              <w:bCs/>
            </w:rPr>
          </w:pPr>
        </w:p>
      </w:tc>
      <w:tc>
        <w:tcPr>
          <w:tcW w:w="493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6EEA20" w14:textId="77777777" w:rsidR="00805517" w:rsidRPr="00F36F7D" w:rsidRDefault="00805517" w:rsidP="00F36F7D">
          <w:pPr>
            <w:pStyle w:val="Antrats"/>
            <w:rPr>
              <w:rFonts w:eastAsia="Times New Roman"/>
              <w:b/>
              <w:bCs/>
              <w:lang w:val="en-GB"/>
            </w:rPr>
          </w:pPr>
        </w:p>
      </w:tc>
    </w:tr>
  </w:tbl>
  <w:p w14:paraId="0DA39FCD" w14:textId="77777777" w:rsidR="00805517" w:rsidRDefault="008055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5E54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77361F"/>
    <w:multiLevelType w:val="singleLevel"/>
    <w:tmpl w:val="1B1E8CA6"/>
    <w:lvl w:ilvl="0">
      <w:start w:val="1"/>
      <w:numFmt w:val="decimal"/>
      <w:lvlText w:val="4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506172"/>
    <w:multiLevelType w:val="multilevel"/>
    <w:tmpl w:val="789C9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C96B5B"/>
    <w:multiLevelType w:val="singleLevel"/>
    <w:tmpl w:val="EA2AF39E"/>
    <w:lvl w:ilvl="0">
      <w:start w:val="1"/>
      <w:numFmt w:val="lowerLetter"/>
      <w:lvlText w:val="(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4472C6C"/>
    <w:multiLevelType w:val="singleLevel"/>
    <w:tmpl w:val="DAF2F892"/>
    <w:lvl w:ilvl="0">
      <w:start w:val="1"/>
      <w:numFmt w:val="lowerLetter"/>
      <w:lvlText w:val="(%1)"/>
      <w:legacy w:legacy="1" w:legacySpace="0" w:legacyIndent="360"/>
      <w:lvlJc w:val="left"/>
      <w:rPr>
        <w:rFonts w:ascii="Cambria" w:hAnsi="Cambria" w:cs="Times New Roman" w:hint="default"/>
      </w:rPr>
    </w:lvl>
  </w:abstractNum>
  <w:abstractNum w:abstractNumId="5" w15:restartNumberingAfterBreak="0">
    <w:nsid w:val="173876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C03055"/>
    <w:multiLevelType w:val="singleLevel"/>
    <w:tmpl w:val="EA2AF39E"/>
    <w:lvl w:ilvl="0">
      <w:start w:val="1"/>
      <w:numFmt w:val="lowerLetter"/>
      <w:lvlText w:val="(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2B11DDB"/>
    <w:multiLevelType w:val="hybridMultilevel"/>
    <w:tmpl w:val="E3F4A8A2"/>
    <w:lvl w:ilvl="0" w:tplc="5C28D278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3E0435"/>
    <w:multiLevelType w:val="hybridMultilevel"/>
    <w:tmpl w:val="161A4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1288C"/>
    <w:multiLevelType w:val="multilevel"/>
    <w:tmpl w:val="A7EA345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pStyle w:val="LeftStyle"/>
      <w:lvlText w:val="%2."/>
      <w:lvlJc w:val="left"/>
      <w:pPr>
        <w:tabs>
          <w:tab w:val="num" w:pos="1077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0" w15:restartNumberingAfterBreak="0">
    <w:nsid w:val="2AF818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09560B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465DEB"/>
    <w:multiLevelType w:val="singleLevel"/>
    <w:tmpl w:val="BA46AD74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7B3F44"/>
    <w:multiLevelType w:val="hybridMultilevel"/>
    <w:tmpl w:val="D75C7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86627"/>
    <w:multiLevelType w:val="multilevel"/>
    <w:tmpl w:val="728CE3A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pStyle w:val="Rightstyle"/>
      <w:lvlText w:val="%1.%2."/>
      <w:lvlJc w:val="left"/>
      <w:pPr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36D1375F"/>
    <w:multiLevelType w:val="multilevel"/>
    <w:tmpl w:val="A8904FB4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B7B25B8"/>
    <w:multiLevelType w:val="singleLevel"/>
    <w:tmpl w:val="23EC5F48"/>
    <w:lvl w:ilvl="0">
      <w:start w:val="1"/>
      <w:numFmt w:val="lowerLetter"/>
      <w:lvlText w:val="(%1)"/>
      <w:legacy w:legacy="1" w:legacySpace="0" w:legacyIndent="360"/>
      <w:lvlJc w:val="left"/>
      <w:rPr>
        <w:rFonts w:ascii="Cambria" w:hAnsi="Cambria" w:cs="Times New Roman" w:hint="default"/>
      </w:rPr>
    </w:lvl>
  </w:abstractNum>
  <w:abstractNum w:abstractNumId="17" w15:restartNumberingAfterBreak="0">
    <w:nsid w:val="46562507"/>
    <w:multiLevelType w:val="multilevel"/>
    <w:tmpl w:val="97623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654609"/>
    <w:multiLevelType w:val="hybridMultilevel"/>
    <w:tmpl w:val="7D943662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82824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8A9491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2F5346"/>
    <w:multiLevelType w:val="multilevel"/>
    <w:tmpl w:val="C45201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96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0903F8"/>
    <w:multiLevelType w:val="singleLevel"/>
    <w:tmpl w:val="D0C2351A"/>
    <w:lvl w:ilvl="0">
      <w:start w:val="4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B7D30FE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C774842"/>
    <w:multiLevelType w:val="singleLevel"/>
    <w:tmpl w:val="3AAA033C"/>
    <w:lvl w:ilvl="0">
      <w:start w:val="1"/>
      <w:numFmt w:val="lowerLetter"/>
      <w:lvlText w:val="(%1)"/>
      <w:legacy w:legacy="1" w:legacySpace="0" w:legacyIndent="360"/>
      <w:lvlJc w:val="left"/>
      <w:rPr>
        <w:rFonts w:ascii="Cambria" w:hAnsi="Cambria" w:cs="Times New Roman" w:hint="default"/>
      </w:rPr>
    </w:lvl>
  </w:abstractNum>
  <w:abstractNum w:abstractNumId="25" w15:restartNumberingAfterBreak="0">
    <w:nsid w:val="4D1D1171"/>
    <w:multiLevelType w:val="hybridMultilevel"/>
    <w:tmpl w:val="63A40AB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D343A"/>
    <w:multiLevelType w:val="multilevel"/>
    <w:tmpl w:val="BC90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4120B5"/>
    <w:multiLevelType w:val="singleLevel"/>
    <w:tmpl w:val="0C30CAE2"/>
    <w:lvl w:ilvl="0">
      <w:start w:val="1"/>
      <w:numFmt w:val="decimal"/>
      <w:lvlText w:val="9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39B28A6"/>
    <w:multiLevelType w:val="multilevel"/>
    <w:tmpl w:val="BC90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480527C"/>
    <w:multiLevelType w:val="hybridMultilevel"/>
    <w:tmpl w:val="FB58F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41014"/>
    <w:multiLevelType w:val="singleLevel"/>
    <w:tmpl w:val="1FC672C2"/>
    <w:lvl w:ilvl="0">
      <w:start w:val="1"/>
      <w:numFmt w:val="decimal"/>
      <w:lvlText w:val="2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DA767C2"/>
    <w:multiLevelType w:val="singleLevel"/>
    <w:tmpl w:val="7C5C5D70"/>
    <w:lvl w:ilvl="0">
      <w:start w:val="4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0A25227"/>
    <w:multiLevelType w:val="singleLevel"/>
    <w:tmpl w:val="EA7E73BC"/>
    <w:lvl w:ilvl="0">
      <w:start w:val="1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498438A"/>
    <w:multiLevelType w:val="hybridMultilevel"/>
    <w:tmpl w:val="6A743B3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F4F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7A035C"/>
    <w:multiLevelType w:val="singleLevel"/>
    <w:tmpl w:val="FBFC8C12"/>
    <w:lvl w:ilvl="0">
      <w:start w:val="4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9B03012"/>
    <w:multiLevelType w:val="singleLevel"/>
    <w:tmpl w:val="BA861EC8"/>
    <w:lvl w:ilvl="0">
      <w:start w:val="1"/>
      <w:numFmt w:val="decimal"/>
      <w:lvlText w:val="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9D1177B"/>
    <w:multiLevelType w:val="singleLevel"/>
    <w:tmpl w:val="78BC4124"/>
    <w:lvl w:ilvl="0">
      <w:start w:val="2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E6F4C2C"/>
    <w:multiLevelType w:val="singleLevel"/>
    <w:tmpl w:val="1382BAAE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23"/>
  </w:num>
  <w:num w:numId="3">
    <w:abstractNumId w:val="35"/>
  </w:num>
  <w:num w:numId="4">
    <w:abstractNumId w:val="36"/>
  </w:num>
  <w:num w:numId="5">
    <w:abstractNumId w:val="4"/>
  </w:num>
  <w:num w:numId="6">
    <w:abstractNumId w:val="38"/>
  </w:num>
  <w:num w:numId="7">
    <w:abstractNumId w:val="11"/>
  </w:num>
  <w:num w:numId="8">
    <w:abstractNumId w:val="31"/>
  </w:num>
  <w:num w:numId="9">
    <w:abstractNumId w:val="31"/>
    <w:lvlOverride w:ilvl="0">
      <w:lvl w:ilvl="0">
        <w:start w:val="7"/>
        <w:numFmt w:val="decimal"/>
        <w:lvlText w:val="3.%1."/>
        <w:legacy w:legacy="1" w:legacySpace="0" w:legacyIndent="7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6"/>
  </w:num>
  <w:num w:numId="12">
    <w:abstractNumId w:val="19"/>
  </w:num>
  <w:num w:numId="13">
    <w:abstractNumId w:val="3"/>
  </w:num>
  <w:num w:numId="14">
    <w:abstractNumId w:val="12"/>
  </w:num>
  <w:num w:numId="15">
    <w:abstractNumId w:val="30"/>
  </w:num>
  <w:num w:numId="16">
    <w:abstractNumId w:val="0"/>
  </w:num>
  <w:num w:numId="17">
    <w:abstractNumId w:val="32"/>
  </w:num>
  <w:num w:numId="18">
    <w:abstractNumId w:val="22"/>
  </w:num>
  <w:num w:numId="19">
    <w:abstractNumId w:val="27"/>
  </w:num>
  <w:num w:numId="20">
    <w:abstractNumId w:val="29"/>
  </w:num>
  <w:num w:numId="21">
    <w:abstractNumId w:val="17"/>
  </w:num>
  <w:num w:numId="22">
    <w:abstractNumId w:val="24"/>
  </w:num>
  <w:num w:numId="23">
    <w:abstractNumId w:val="16"/>
  </w:num>
  <w:num w:numId="24">
    <w:abstractNumId w:val="26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33"/>
  </w:num>
  <w:num w:numId="32">
    <w:abstractNumId w:val="25"/>
  </w:num>
  <w:num w:numId="33">
    <w:abstractNumId w:val="18"/>
  </w:num>
  <w:num w:numId="34">
    <w:abstractNumId w:val="13"/>
  </w:num>
  <w:num w:numId="35">
    <w:abstractNumId w:val="20"/>
  </w:num>
  <w:num w:numId="36">
    <w:abstractNumId w:val="34"/>
  </w:num>
  <w:num w:numId="37">
    <w:abstractNumId w:val="2"/>
  </w:num>
  <w:num w:numId="38">
    <w:abstractNumId w:val="10"/>
  </w:num>
  <w:num w:numId="39">
    <w:abstractNumId w:val="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efaultTabStop w:val="720"/>
  <w:hyphenationZone w:val="396"/>
  <w:drawingGridHorizontalSpacing w:val="119"/>
  <w:drawingGridVerticalSpacing w:val="119"/>
  <w:displayHorizontalDrawingGridEvery w:val="2"/>
  <w:displayVerticalDrawingGridEvery w:val="2"/>
  <w:doNotUseMarginsForDrawingGridOrigin/>
  <w:drawingGridVerticalOrigin w:val="1985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39"/>
    <w:rsid w:val="00006E9B"/>
    <w:rsid w:val="00012BB6"/>
    <w:rsid w:val="00012F5D"/>
    <w:rsid w:val="0001435C"/>
    <w:rsid w:val="00017024"/>
    <w:rsid w:val="00020D72"/>
    <w:rsid w:val="00026F1E"/>
    <w:rsid w:val="00033C24"/>
    <w:rsid w:val="00043805"/>
    <w:rsid w:val="00050821"/>
    <w:rsid w:val="00050C2F"/>
    <w:rsid w:val="00050DF3"/>
    <w:rsid w:val="00051A82"/>
    <w:rsid w:val="00052026"/>
    <w:rsid w:val="00054A63"/>
    <w:rsid w:val="000624E9"/>
    <w:rsid w:val="000672D5"/>
    <w:rsid w:val="0008201C"/>
    <w:rsid w:val="00084E2B"/>
    <w:rsid w:val="000863B7"/>
    <w:rsid w:val="00086C5B"/>
    <w:rsid w:val="00090FAE"/>
    <w:rsid w:val="00095EEB"/>
    <w:rsid w:val="000965B9"/>
    <w:rsid w:val="000A1614"/>
    <w:rsid w:val="000A4EB5"/>
    <w:rsid w:val="000B1220"/>
    <w:rsid w:val="000B42D5"/>
    <w:rsid w:val="000B5EA9"/>
    <w:rsid w:val="000C0A8C"/>
    <w:rsid w:val="000C3C07"/>
    <w:rsid w:val="000C7269"/>
    <w:rsid w:val="000D4940"/>
    <w:rsid w:val="000D6C09"/>
    <w:rsid w:val="000E034E"/>
    <w:rsid w:val="000E5CDC"/>
    <w:rsid w:val="000F2552"/>
    <w:rsid w:val="000F37C6"/>
    <w:rsid w:val="000F4BF4"/>
    <w:rsid w:val="000F7922"/>
    <w:rsid w:val="000F7B41"/>
    <w:rsid w:val="0010336E"/>
    <w:rsid w:val="00107044"/>
    <w:rsid w:val="00117287"/>
    <w:rsid w:val="00121D0E"/>
    <w:rsid w:val="0012384C"/>
    <w:rsid w:val="00124326"/>
    <w:rsid w:val="00132B33"/>
    <w:rsid w:val="0013465A"/>
    <w:rsid w:val="001512AC"/>
    <w:rsid w:val="0015642B"/>
    <w:rsid w:val="001614CC"/>
    <w:rsid w:val="001638EA"/>
    <w:rsid w:val="00163D27"/>
    <w:rsid w:val="00173066"/>
    <w:rsid w:val="00174FC8"/>
    <w:rsid w:val="00175437"/>
    <w:rsid w:val="00184EBA"/>
    <w:rsid w:val="0019646A"/>
    <w:rsid w:val="001A180A"/>
    <w:rsid w:val="001A51A2"/>
    <w:rsid w:val="001A57FF"/>
    <w:rsid w:val="001A5987"/>
    <w:rsid w:val="001A5A2E"/>
    <w:rsid w:val="001A5DF2"/>
    <w:rsid w:val="001C4997"/>
    <w:rsid w:val="001C76F4"/>
    <w:rsid w:val="001D0239"/>
    <w:rsid w:val="001D36FD"/>
    <w:rsid w:val="001D49F2"/>
    <w:rsid w:val="001E61BA"/>
    <w:rsid w:val="001E6212"/>
    <w:rsid w:val="001F468B"/>
    <w:rsid w:val="00203557"/>
    <w:rsid w:val="00203FC7"/>
    <w:rsid w:val="00205CA5"/>
    <w:rsid w:val="00214615"/>
    <w:rsid w:val="002214D0"/>
    <w:rsid w:val="002247AD"/>
    <w:rsid w:val="00230654"/>
    <w:rsid w:val="00236464"/>
    <w:rsid w:val="00236815"/>
    <w:rsid w:val="0024205F"/>
    <w:rsid w:val="00246E5A"/>
    <w:rsid w:val="00250EAE"/>
    <w:rsid w:val="00252765"/>
    <w:rsid w:val="00254F03"/>
    <w:rsid w:val="00257238"/>
    <w:rsid w:val="00261205"/>
    <w:rsid w:val="00262698"/>
    <w:rsid w:val="00264A20"/>
    <w:rsid w:val="00270ECB"/>
    <w:rsid w:val="0027700F"/>
    <w:rsid w:val="00281E82"/>
    <w:rsid w:val="00285994"/>
    <w:rsid w:val="00293B86"/>
    <w:rsid w:val="002A097B"/>
    <w:rsid w:val="002A7BE0"/>
    <w:rsid w:val="002B0628"/>
    <w:rsid w:val="002B441E"/>
    <w:rsid w:val="002B6DDD"/>
    <w:rsid w:val="002C49DB"/>
    <w:rsid w:val="002C4E3F"/>
    <w:rsid w:val="002E23FF"/>
    <w:rsid w:val="002E2CDA"/>
    <w:rsid w:val="002E3492"/>
    <w:rsid w:val="002F004E"/>
    <w:rsid w:val="00303159"/>
    <w:rsid w:val="00307AF8"/>
    <w:rsid w:val="003102D1"/>
    <w:rsid w:val="003171B4"/>
    <w:rsid w:val="00323B0A"/>
    <w:rsid w:val="0032439C"/>
    <w:rsid w:val="003348C4"/>
    <w:rsid w:val="003363CE"/>
    <w:rsid w:val="003417A7"/>
    <w:rsid w:val="00342177"/>
    <w:rsid w:val="003536E8"/>
    <w:rsid w:val="00355077"/>
    <w:rsid w:val="0036232C"/>
    <w:rsid w:val="0037102A"/>
    <w:rsid w:val="0037196B"/>
    <w:rsid w:val="00375047"/>
    <w:rsid w:val="00375DCE"/>
    <w:rsid w:val="003775F6"/>
    <w:rsid w:val="00391C1D"/>
    <w:rsid w:val="00392B20"/>
    <w:rsid w:val="00392F65"/>
    <w:rsid w:val="00397268"/>
    <w:rsid w:val="003A0EC6"/>
    <w:rsid w:val="003A1D3D"/>
    <w:rsid w:val="003A2873"/>
    <w:rsid w:val="003A3CCB"/>
    <w:rsid w:val="003B12D0"/>
    <w:rsid w:val="003B2F2F"/>
    <w:rsid w:val="003B2FCE"/>
    <w:rsid w:val="003B4045"/>
    <w:rsid w:val="003B5905"/>
    <w:rsid w:val="003B5DD9"/>
    <w:rsid w:val="003B6A0F"/>
    <w:rsid w:val="003B6AF3"/>
    <w:rsid w:val="003C0C24"/>
    <w:rsid w:val="003C0EDA"/>
    <w:rsid w:val="003C147D"/>
    <w:rsid w:val="003C17EC"/>
    <w:rsid w:val="003C2D49"/>
    <w:rsid w:val="003C6B44"/>
    <w:rsid w:val="003D7766"/>
    <w:rsid w:val="003F6F2A"/>
    <w:rsid w:val="00400DAE"/>
    <w:rsid w:val="00401AEF"/>
    <w:rsid w:val="00403172"/>
    <w:rsid w:val="00403960"/>
    <w:rsid w:val="004123D0"/>
    <w:rsid w:val="00413E51"/>
    <w:rsid w:val="004165AB"/>
    <w:rsid w:val="00421488"/>
    <w:rsid w:val="00422743"/>
    <w:rsid w:val="00425FC8"/>
    <w:rsid w:val="004319C1"/>
    <w:rsid w:val="00434546"/>
    <w:rsid w:val="00435A39"/>
    <w:rsid w:val="00440FF8"/>
    <w:rsid w:val="004430F9"/>
    <w:rsid w:val="0044461C"/>
    <w:rsid w:val="004519D9"/>
    <w:rsid w:val="00452388"/>
    <w:rsid w:val="00461E54"/>
    <w:rsid w:val="00472467"/>
    <w:rsid w:val="00474A49"/>
    <w:rsid w:val="00477262"/>
    <w:rsid w:val="00482711"/>
    <w:rsid w:val="004930E9"/>
    <w:rsid w:val="004B2797"/>
    <w:rsid w:val="004B4031"/>
    <w:rsid w:val="004B52DE"/>
    <w:rsid w:val="004B74B0"/>
    <w:rsid w:val="004C4933"/>
    <w:rsid w:val="004D1D85"/>
    <w:rsid w:val="004D76C4"/>
    <w:rsid w:val="004E7F5A"/>
    <w:rsid w:val="004F612C"/>
    <w:rsid w:val="004F7DF2"/>
    <w:rsid w:val="00502D17"/>
    <w:rsid w:val="00515EF0"/>
    <w:rsid w:val="00520542"/>
    <w:rsid w:val="0053159B"/>
    <w:rsid w:val="0054461A"/>
    <w:rsid w:val="00561AB9"/>
    <w:rsid w:val="00566D21"/>
    <w:rsid w:val="00567BF7"/>
    <w:rsid w:val="00570F65"/>
    <w:rsid w:val="005824D9"/>
    <w:rsid w:val="00582D2A"/>
    <w:rsid w:val="00585D3F"/>
    <w:rsid w:val="005867F4"/>
    <w:rsid w:val="0059173C"/>
    <w:rsid w:val="005937B5"/>
    <w:rsid w:val="005A2AA4"/>
    <w:rsid w:val="005B2639"/>
    <w:rsid w:val="005B4133"/>
    <w:rsid w:val="005B7604"/>
    <w:rsid w:val="005C2A1A"/>
    <w:rsid w:val="005C633F"/>
    <w:rsid w:val="005D1C5F"/>
    <w:rsid w:val="005D6944"/>
    <w:rsid w:val="005E337C"/>
    <w:rsid w:val="005E457C"/>
    <w:rsid w:val="005E6E1C"/>
    <w:rsid w:val="00626336"/>
    <w:rsid w:val="00626B84"/>
    <w:rsid w:val="00627602"/>
    <w:rsid w:val="00631AA2"/>
    <w:rsid w:val="00631C88"/>
    <w:rsid w:val="00640D30"/>
    <w:rsid w:val="00644805"/>
    <w:rsid w:val="00644C2F"/>
    <w:rsid w:val="00651B60"/>
    <w:rsid w:val="0065245E"/>
    <w:rsid w:val="006528B9"/>
    <w:rsid w:val="00652CEE"/>
    <w:rsid w:val="006552D2"/>
    <w:rsid w:val="00661EF3"/>
    <w:rsid w:val="00666C77"/>
    <w:rsid w:val="006715B8"/>
    <w:rsid w:val="006739B3"/>
    <w:rsid w:val="0068642E"/>
    <w:rsid w:val="00687457"/>
    <w:rsid w:val="006876C7"/>
    <w:rsid w:val="006A0662"/>
    <w:rsid w:val="006A2D8E"/>
    <w:rsid w:val="006A482C"/>
    <w:rsid w:val="006B6413"/>
    <w:rsid w:val="006B75C4"/>
    <w:rsid w:val="006B7C04"/>
    <w:rsid w:val="006B7F66"/>
    <w:rsid w:val="006C7DD7"/>
    <w:rsid w:val="006D2D1A"/>
    <w:rsid w:val="006E3E49"/>
    <w:rsid w:val="006E709A"/>
    <w:rsid w:val="006E7118"/>
    <w:rsid w:val="006E74E9"/>
    <w:rsid w:val="006F13CB"/>
    <w:rsid w:val="007008DF"/>
    <w:rsid w:val="00700FE7"/>
    <w:rsid w:val="00701671"/>
    <w:rsid w:val="00703C42"/>
    <w:rsid w:val="00704637"/>
    <w:rsid w:val="0070600A"/>
    <w:rsid w:val="00711B8C"/>
    <w:rsid w:val="00713D41"/>
    <w:rsid w:val="00720725"/>
    <w:rsid w:val="00720D79"/>
    <w:rsid w:val="00721668"/>
    <w:rsid w:val="00722E1A"/>
    <w:rsid w:val="00724962"/>
    <w:rsid w:val="00726CE6"/>
    <w:rsid w:val="00726D76"/>
    <w:rsid w:val="007440AC"/>
    <w:rsid w:val="00745CCD"/>
    <w:rsid w:val="00753FCE"/>
    <w:rsid w:val="007675A5"/>
    <w:rsid w:val="00774CA3"/>
    <w:rsid w:val="00777A39"/>
    <w:rsid w:val="00782EF8"/>
    <w:rsid w:val="00786191"/>
    <w:rsid w:val="007871C3"/>
    <w:rsid w:val="00790685"/>
    <w:rsid w:val="00791859"/>
    <w:rsid w:val="00793541"/>
    <w:rsid w:val="00793A9D"/>
    <w:rsid w:val="007972B8"/>
    <w:rsid w:val="007A2C5F"/>
    <w:rsid w:val="007B08AC"/>
    <w:rsid w:val="007B0D02"/>
    <w:rsid w:val="007C0AD3"/>
    <w:rsid w:val="007C3A60"/>
    <w:rsid w:val="007C4E00"/>
    <w:rsid w:val="007C5B96"/>
    <w:rsid w:val="007D7D0F"/>
    <w:rsid w:val="007E3027"/>
    <w:rsid w:val="007E4E52"/>
    <w:rsid w:val="007E64BD"/>
    <w:rsid w:val="007E68C1"/>
    <w:rsid w:val="007E6BF7"/>
    <w:rsid w:val="007F0D43"/>
    <w:rsid w:val="007F4827"/>
    <w:rsid w:val="00804C64"/>
    <w:rsid w:val="00805517"/>
    <w:rsid w:val="00813F88"/>
    <w:rsid w:val="008157E5"/>
    <w:rsid w:val="008166D9"/>
    <w:rsid w:val="00817545"/>
    <w:rsid w:val="008300BD"/>
    <w:rsid w:val="00830C67"/>
    <w:rsid w:val="0084051E"/>
    <w:rsid w:val="008437E1"/>
    <w:rsid w:val="008464DD"/>
    <w:rsid w:val="00855764"/>
    <w:rsid w:val="00857E9D"/>
    <w:rsid w:val="00880E37"/>
    <w:rsid w:val="0088546D"/>
    <w:rsid w:val="00890274"/>
    <w:rsid w:val="008922A6"/>
    <w:rsid w:val="00892767"/>
    <w:rsid w:val="008A1E71"/>
    <w:rsid w:val="008A35A9"/>
    <w:rsid w:val="008C5AC4"/>
    <w:rsid w:val="008C5BD0"/>
    <w:rsid w:val="008D640E"/>
    <w:rsid w:val="008E69E8"/>
    <w:rsid w:val="008E6E82"/>
    <w:rsid w:val="008F51D9"/>
    <w:rsid w:val="008F7504"/>
    <w:rsid w:val="00900E10"/>
    <w:rsid w:val="0090583B"/>
    <w:rsid w:val="00914C18"/>
    <w:rsid w:val="00935F83"/>
    <w:rsid w:val="009410E0"/>
    <w:rsid w:val="009557D2"/>
    <w:rsid w:val="0095625F"/>
    <w:rsid w:val="0095643B"/>
    <w:rsid w:val="00965C61"/>
    <w:rsid w:val="009674C5"/>
    <w:rsid w:val="0099540B"/>
    <w:rsid w:val="009959BB"/>
    <w:rsid w:val="00995A29"/>
    <w:rsid w:val="00995ACE"/>
    <w:rsid w:val="009A442C"/>
    <w:rsid w:val="009A7241"/>
    <w:rsid w:val="009B29B4"/>
    <w:rsid w:val="009B5CE9"/>
    <w:rsid w:val="009C206B"/>
    <w:rsid w:val="009D11D4"/>
    <w:rsid w:val="009D20EC"/>
    <w:rsid w:val="009D26FC"/>
    <w:rsid w:val="009D6A5B"/>
    <w:rsid w:val="009E1EDB"/>
    <w:rsid w:val="009E2A37"/>
    <w:rsid w:val="009E52B1"/>
    <w:rsid w:val="009F09DC"/>
    <w:rsid w:val="009F388E"/>
    <w:rsid w:val="009F4620"/>
    <w:rsid w:val="009F5269"/>
    <w:rsid w:val="00A0117E"/>
    <w:rsid w:val="00A01CEF"/>
    <w:rsid w:val="00A117D8"/>
    <w:rsid w:val="00A16C92"/>
    <w:rsid w:val="00A20025"/>
    <w:rsid w:val="00A24E4C"/>
    <w:rsid w:val="00A30154"/>
    <w:rsid w:val="00A304E3"/>
    <w:rsid w:val="00A373E5"/>
    <w:rsid w:val="00A406E9"/>
    <w:rsid w:val="00A46F86"/>
    <w:rsid w:val="00A53360"/>
    <w:rsid w:val="00A5424C"/>
    <w:rsid w:val="00A640B7"/>
    <w:rsid w:val="00A715A3"/>
    <w:rsid w:val="00A74008"/>
    <w:rsid w:val="00A74617"/>
    <w:rsid w:val="00A7596F"/>
    <w:rsid w:val="00A83A1E"/>
    <w:rsid w:val="00A841D2"/>
    <w:rsid w:val="00A854C0"/>
    <w:rsid w:val="00A90152"/>
    <w:rsid w:val="00A90FE1"/>
    <w:rsid w:val="00A9203E"/>
    <w:rsid w:val="00A929DA"/>
    <w:rsid w:val="00A92CC4"/>
    <w:rsid w:val="00A93EF5"/>
    <w:rsid w:val="00A96E6C"/>
    <w:rsid w:val="00AA468C"/>
    <w:rsid w:val="00AA4D99"/>
    <w:rsid w:val="00AA510C"/>
    <w:rsid w:val="00AA64F8"/>
    <w:rsid w:val="00AB3C15"/>
    <w:rsid w:val="00AC43D5"/>
    <w:rsid w:val="00AC5396"/>
    <w:rsid w:val="00AC6D71"/>
    <w:rsid w:val="00AD098C"/>
    <w:rsid w:val="00AD0C41"/>
    <w:rsid w:val="00AD1F52"/>
    <w:rsid w:val="00AF1836"/>
    <w:rsid w:val="00AF18A9"/>
    <w:rsid w:val="00AF4F39"/>
    <w:rsid w:val="00B170E8"/>
    <w:rsid w:val="00B221BE"/>
    <w:rsid w:val="00B3103E"/>
    <w:rsid w:val="00B31440"/>
    <w:rsid w:val="00B31B58"/>
    <w:rsid w:val="00B35327"/>
    <w:rsid w:val="00B358DB"/>
    <w:rsid w:val="00B36E85"/>
    <w:rsid w:val="00B40917"/>
    <w:rsid w:val="00B4106D"/>
    <w:rsid w:val="00B410E8"/>
    <w:rsid w:val="00B457F5"/>
    <w:rsid w:val="00B45957"/>
    <w:rsid w:val="00B45A1B"/>
    <w:rsid w:val="00B4662B"/>
    <w:rsid w:val="00B52CBB"/>
    <w:rsid w:val="00B5561E"/>
    <w:rsid w:val="00B612D4"/>
    <w:rsid w:val="00B64FC6"/>
    <w:rsid w:val="00B743C6"/>
    <w:rsid w:val="00B812F9"/>
    <w:rsid w:val="00B814F8"/>
    <w:rsid w:val="00B85F15"/>
    <w:rsid w:val="00B860D9"/>
    <w:rsid w:val="00B91116"/>
    <w:rsid w:val="00B937EB"/>
    <w:rsid w:val="00B94988"/>
    <w:rsid w:val="00B9680D"/>
    <w:rsid w:val="00BA25D1"/>
    <w:rsid w:val="00BA789B"/>
    <w:rsid w:val="00BB504A"/>
    <w:rsid w:val="00BC046E"/>
    <w:rsid w:val="00BC1FFA"/>
    <w:rsid w:val="00BC2903"/>
    <w:rsid w:val="00BD4885"/>
    <w:rsid w:val="00BD4AB4"/>
    <w:rsid w:val="00BD61AB"/>
    <w:rsid w:val="00BD7CF7"/>
    <w:rsid w:val="00BE17E1"/>
    <w:rsid w:val="00BE1BC6"/>
    <w:rsid w:val="00BE705F"/>
    <w:rsid w:val="00BF1953"/>
    <w:rsid w:val="00BF6A18"/>
    <w:rsid w:val="00C01ECC"/>
    <w:rsid w:val="00C028A6"/>
    <w:rsid w:val="00C10420"/>
    <w:rsid w:val="00C20EBC"/>
    <w:rsid w:val="00C27BAC"/>
    <w:rsid w:val="00C3020B"/>
    <w:rsid w:val="00C30376"/>
    <w:rsid w:val="00C30E4E"/>
    <w:rsid w:val="00C31865"/>
    <w:rsid w:val="00C37B64"/>
    <w:rsid w:val="00C42453"/>
    <w:rsid w:val="00C51EAB"/>
    <w:rsid w:val="00C521A5"/>
    <w:rsid w:val="00C52DAA"/>
    <w:rsid w:val="00C61885"/>
    <w:rsid w:val="00C75D2D"/>
    <w:rsid w:val="00C77BEE"/>
    <w:rsid w:val="00C84822"/>
    <w:rsid w:val="00C84EDB"/>
    <w:rsid w:val="00C9498C"/>
    <w:rsid w:val="00C965C6"/>
    <w:rsid w:val="00C9665B"/>
    <w:rsid w:val="00CA6189"/>
    <w:rsid w:val="00CA791B"/>
    <w:rsid w:val="00CA7BE7"/>
    <w:rsid w:val="00CB0176"/>
    <w:rsid w:val="00CC2D5D"/>
    <w:rsid w:val="00CC49BD"/>
    <w:rsid w:val="00CD4253"/>
    <w:rsid w:val="00CE17BD"/>
    <w:rsid w:val="00CE4FE2"/>
    <w:rsid w:val="00CE689F"/>
    <w:rsid w:val="00CF0824"/>
    <w:rsid w:val="00CF243E"/>
    <w:rsid w:val="00D01FAA"/>
    <w:rsid w:val="00D02EEF"/>
    <w:rsid w:val="00D0636C"/>
    <w:rsid w:val="00D06D9B"/>
    <w:rsid w:val="00D1097B"/>
    <w:rsid w:val="00D12E31"/>
    <w:rsid w:val="00D21DA5"/>
    <w:rsid w:val="00D360E1"/>
    <w:rsid w:val="00D44317"/>
    <w:rsid w:val="00D4653A"/>
    <w:rsid w:val="00D50CFF"/>
    <w:rsid w:val="00D5352F"/>
    <w:rsid w:val="00D54742"/>
    <w:rsid w:val="00D623F3"/>
    <w:rsid w:val="00D6281E"/>
    <w:rsid w:val="00D72A31"/>
    <w:rsid w:val="00D82D5C"/>
    <w:rsid w:val="00D96A8D"/>
    <w:rsid w:val="00DA3E48"/>
    <w:rsid w:val="00DA472B"/>
    <w:rsid w:val="00DB4DB2"/>
    <w:rsid w:val="00DC596B"/>
    <w:rsid w:val="00DD3359"/>
    <w:rsid w:val="00DD4A38"/>
    <w:rsid w:val="00DE0E77"/>
    <w:rsid w:val="00DE14FB"/>
    <w:rsid w:val="00DE64E4"/>
    <w:rsid w:val="00DF1785"/>
    <w:rsid w:val="00DF36D5"/>
    <w:rsid w:val="00E00070"/>
    <w:rsid w:val="00E01D6F"/>
    <w:rsid w:val="00E07E10"/>
    <w:rsid w:val="00E20AAE"/>
    <w:rsid w:val="00E21A21"/>
    <w:rsid w:val="00E22635"/>
    <w:rsid w:val="00E22CE9"/>
    <w:rsid w:val="00E24CB9"/>
    <w:rsid w:val="00E24CED"/>
    <w:rsid w:val="00E36B1A"/>
    <w:rsid w:val="00E534F1"/>
    <w:rsid w:val="00E57065"/>
    <w:rsid w:val="00E57AC4"/>
    <w:rsid w:val="00E600F5"/>
    <w:rsid w:val="00E61C18"/>
    <w:rsid w:val="00E6277F"/>
    <w:rsid w:val="00E735CB"/>
    <w:rsid w:val="00E73A5C"/>
    <w:rsid w:val="00E76607"/>
    <w:rsid w:val="00E77555"/>
    <w:rsid w:val="00E807BD"/>
    <w:rsid w:val="00E80EB7"/>
    <w:rsid w:val="00E817B2"/>
    <w:rsid w:val="00E87635"/>
    <w:rsid w:val="00E93C50"/>
    <w:rsid w:val="00EA0353"/>
    <w:rsid w:val="00EA123C"/>
    <w:rsid w:val="00EB618E"/>
    <w:rsid w:val="00EB759C"/>
    <w:rsid w:val="00EE0601"/>
    <w:rsid w:val="00EF5BB6"/>
    <w:rsid w:val="00F020D0"/>
    <w:rsid w:val="00F1188B"/>
    <w:rsid w:val="00F31600"/>
    <w:rsid w:val="00F36F7D"/>
    <w:rsid w:val="00F37E1E"/>
    <w:rsid w:val="00F43804"/>
    <w:rsid w:val="00F4494D"/>
    <w:rsid w:val="00F478BF"/>
    <w:rsid w:val="00F520B1"/>
    <w:rsid w:val="00F57502"/>
    <w:rsid w:val="00F57EBE"/>
    <w:rsid w:val="00F6423D"/>
    <w:rsid w:val="00F71F1B"/>
    <w:rsid w:val="00F85209"/>
    <w:rsid w:val="00F97472"/>
    <w:rsid w:val="00FA01CE"/>
    <w:rsid w:val="00FA5ACC"/>
    <w:rsid w:val="00FC2C20"/>
    <w:rsid w:val="00FC3D22"/>
    <w:rsid w:val="00FC4786"/>
    <w:rsid w:val="00FC483C"/>
    <w:rsid w:val="00FC770C"/>
    <w:rsid w:val="00FD1D2B"/>
    <w:rsid w:val="00FD74F0"/>
    <w:rsid w:val="00FF1C3D"/>
    <w:rsid w:val="00FF36DA"/>
    <w:rsid w:val="00FF66F7"/>
    <w:rsid w:val="0152EE2F"/>
    <w:rsid w:val="01EFFA76"/>
    <w:rsid w:val="0228A5E4"/>
    <w:rsid w:val="035D3BC7"/>
    <w:rsid w:val="03A19E03"/>
    <w:rsid w:val="03E6A27F"/>
    <w:rsid w:val="04F86AFB"/>
    <w:rsid w:val="05CC2FD3"/>
    <w:rsid w:val="05CF8219"/>
    <w:rsid w:val="05F6BCFD"/>
    <w:rsid w:val="05FBEBAC"/>
    <w:rsid w:val="07BD28F6"/>
    <w:rsid w:val="0926E651"/>
    <w:rsid w:val="09BA536B"/>
    <w:rsid w:val="09D640F4"/>
    <w:rsid w:val="09F015A0"/>
    <w:rsid w:val="09FD00C9"/>
    <w:rsid w:val="0AD5BC29"/>
    <w:rsid w:val="0B82542D"/>
    <w:rsid w:val="0BA28E83"/>
    <w:rsid w:val="0BB11E7F"/>
    <w:rsid w:val="0BCA8487"/>
    <w:rsid w:val="0C40783D"/>
    <w:rsid w:val="0C7BB793"/>
    <w:rsid w:val="0D583969"/>
    <w:rsid w:val="0D9BE4DC"/>
    <w:rsid w:val="0DBB3CA5"/>
    <w:rsid w:val="0E28EF4D"/>
    <w:rsid w:val="0E5B9989"/>
    <w:rsid w:val="1159F6CF"/>
    <w:rsid w:val="11720F06"/>
    <w:rsid w:val="118209B5"/>
    <w:rsid w:val="11D33612"/>
    <w:rsid w:val="1261C2C7"/>
    <w:rsid w:val="128BC730"/>
    <w:rsid w:val="12B6626A"/>
    <w:rsid w:val="13568A31"/>
    <w:rsid w:val="138C4290"/>
    <w:rsid w:val="139CC28D"/>
    <w:rsid w:val="13CFB82C"/>
    <w:rsid w:val="13F2B493"/>
    <w:rsid w:val="14394656"/>
    <w:rsid w:val="1470D8DE"/>
    <w:rsid w:val="14788A2A"/>
    <w:rsid w:val="1496F373"/>
    <w:rsid w:val="15219F38"/>
    <w:rsid w:val="154832AE"/>
    <w:rsid w:val="155A5013"/>
    <w:rsid w:val="156B6673"/>
    <w:rsid w:val="15BA49D7"/>
    <w:rsid w:val="15EDED64"/>
    <w:rsid w:val="1603A0AB"/>
    <w:rsid w:val="1664A46A"/>
    <w:rsid w:val="167EF6DB"/>
    <w:rsid w:val="168243CA"/>
    <w:rsid w:val="1699955F"/>
    <w:rsid w:val="174B9D0E"/>
    <w:rsid w:val="17B6FF6D"/>
    <w:rsid w:val="18A6F79B"/>
    <w:rsid w:val="18C0E4EB"/>
    <w:rsid w:val="18C80EA3"/>
    <w:rsid w:val="194BCC10"/>
    <w:rsid w:val="196D4034"/>
    <w:rsid w:val="19BA50ED"/>
    <w:rsid w:val="1BDB0A21"/>
    <w:rsid w:val="1BF93E41"/>
    <w:rsid w:val="1CE4D5BF"/>
    <w:rsid w:val="1D4EBF96"/>
    <w:rsid w:val="1E51D3CF"/>
    <w:rsid w:val="1EB98785"/>
    <w:rsid w:val="1EFE7C19"/>
    <w:rsid w:val="1F216ACF"/>
    <w:rsid w:val="1FCF79A1"/>
    <w:rsid w:val="20A34C02"/>
    <w:rsid w:val="20F83AB1"/>
    <w:rsid w:val="2288BAB3"/>
    <w:rsid w:val="23682778"/>
    <w:rsid w:val="239FB1D8"/>
    <w:rsid w:val="23F667DA"/>
    <w:rsid w:val="23FB99AF"/>
    <w:rsid w:val="23FDCC5B"/>
    <w:rsid w:val="2453BF7C"/>
    <w:rsid w:val="25F38733"/>
    <w:rsid w:val="2656438F"/>
    <w:rsid w:val="26D854A6"/>
    <w:rsid w:val="27424DB0"/>
    <w:rsid w:val="2832B111"/>
    <w:rsid w:val="284E0B95"/>
    <w:rsid w:val="2894C258"/>
    <w:rsid w:val="2896227B"/>
    <w:rsid w:val="28D6C48B"/>
    <w:rsid w:val="28FF606E"/>
    <w:rsid w:val="291B02D2"/>
    <w:rsid w:val="291F29EF"/>
    <w:rsid w:val="29FE7DC1"/>
    <w:rsid w:val="2A229C39"/>
    <w:rsid w:val="2A596904"/>
    <w:rsid w:val="2A5E5BBA"/>
    <w:rsid w:val="2A785A45"/>
    <w:rsid w:val="2AA5340C"/>
    <w:rsid w:val="2ABDDFBC"/>
    <w:rsid w:val="2BCFA6C3"/>
    <w:rsid w:val="2C315B3F"/>
    <w:rsid w:val="2C71EE64"/>
    <w:rsid w:val="2CAA00BB"/>
    <w:rsid w:val="2CFC087F"/>
    <w:rsid w:val="2D5A9240"/>
    <w:rsid w:val="2DD004D9"/>
    <w:rsid w:val="2DEE7B1B"/>
    <w:rsid w:val="2EDABA23"/>
    <w:rsid w:val="2F48BEED"/>
    <w:rsid w:val="302A15A6"/>
    <w:rsid w:val="3061F1BA"/>
    <w:rsid w:val="30A08061"/>
    <w:rsid w:val="30A2AEEE"/>
    <w:rsid w:val="310A9081"/>
    <w:rsid w:val="319990F0"/>
    <w:rsid w:val="31CA86CA"/>
    <w:rsid w:val="31E7657A"/>
    <w:rsid w:val="322FF87E"/>
    <w:rsid w:val="324C6380"/>
    <w:rsid w:val="329351E1"/>
    <w:rsid w:val="32AA2861"/>
    <w:rsid w:val="33982D99"/>
    <w:rsid w:val="34E8CDC4"/>
    <w:rsid w:val="34EC6488"/>
    <w:rsid w:val="352F474E"/>
    <w:rsid w:val="355F8AC3"/>
    <w:rsid w:val="35825557"/>
    <w:rsid w:val="35B76459"/>
    <w:rsid w:val="35FC1AB2"/>
    <w:rsid w:val="36C9DA0E"/>
    <w:rsid w:val="36DF8E21"/>
    <w:rsid w:val="36FE2850"/>
    <w:rsid w:val="370357B3"/>
    <w:rsid w:val="371A4DB3"/>
    <w:rsid w:val="37789E9F"/>
    <w:rsid w:val="3796A5EE"/>
    <w:rsid w:val="37DCED06"/>
    <w:rsid w:val="3832196F"/>
    <w:rsid w:val="38541F6B"/>
    <w:rsid w:val="3954E68E"/>
    <w:rsid w:val="3A67140F"/>
    <w:rsid w:val="3AE2DC08"/>
    <w:rsid w:val="3C38A8A6"/>
    <w:rsid w:val="3CA7D845"/>
    <w:rsid w:val="3CF5B2DF"/>
    <w:rsid w:val="3F23E24F"/>
    <w:rsid w:val="3F503006"/>
    <w:rsid w:val="3F7CE6FF"/>
    <w:rsid w:val="3FDFEDDE"/>
    <w:rsid w:val="3FE1EAE3"/>
    <w:rsid w:val="40C8F192"/>
    <w:rsid w:val="4109994B"/>
    <w:rsid w:val="41504735"/>
    <w:rsid w:val="4254AEFB"/>
    <w:rsid w:val="42B785A7"/>
    <w:rsid w:val="430458C1"/>
    <w:rsid w:val="437098DC"/>
    <w:rsid w:val="43AC684D"/>
    <w:rsid w:val="43C4973C"/>
    <w:rsid w:val="43D78925"/>
    <w:rsid w:val="44D09417"/>
    <w:rsid w:val="44F88E20"/>
    <w:rsid w:val="452BEA2C"/>
    <w:rsid w:val="45BFC36C"/>
    <w:rsid w:val="47119B94"/>
    <w:rsid w:val="476E28F2"/>
    <w:rsid w:val="48D48545"/>
    <w:rsid w:val="49C49F99"/>
    <w:rsid w:val="49CE841F"/>
    <w:rsid w:val="49EF958F"/>
    <w:rsid w:val="4A34BF2D"/>
    <w:rsid w:val="4A823007"/>
    <w:rsid w:val="4B76DAAD"/>
    <w:rsid w:val="4B9CC28D"/>
    <w:rsid w:val="4BA7FAF4"/>
    <w:rsid w:val="4BAB7FBD"/>
    <w:rsid w:val="4C9E8354"/>
    <w:rsid w:val="4DA78917"/>
    <w:rsid w:val="4E2D62B9"/>
    <w:rsid w:val="4ECBFB99"/>
    <w:rsid w:val="4F272C8F"/>
    <w:rsid w:val="4F375D0A"/>
    <w:rsid w:val="504A4D0C"/>
    <w:rsid w:val="5092E938"/>
    <w:rsid w:val="50AA7CF9"/>
    <w:rsid w:val="50F7D5B9"/>
    <w:rsid w:val="51A53367"/>
    <w:rsid w:val="51E69127"/>
    <w:rsid w:val="51ECBB7E"/>
    <w:rsid w:val="521184A3"/>
    <w:rsid w:val="52D8149F"/>
    <w:rsid w:val="52D87A44"/>
    <w:rsid w:val="530E86E4"/>
    <w:rsid w:val="53238389"/>
    <w:rsid w:val="53B09A52"/>
    <w:rsid w:val="563D6477"/>
    <w:rsid w:val="56A7C62F"/>
    <w:rsid w:val="56A93C9E"/>
    <w:rsid w:val="56DE10DC"/>
    <w:rsid w:val="56E19BCA"/>
    <w:rsid w:val="572E5814"/>
    <w:rsid w:val="576DE488"/>
    <w:rsid w:val="57CA5BA6"/>
    <w:rsid w:val="5824CBC8"/>
    <w:rsid w:val="587B6B54"/>
    <w:rsid w:val="59119950"/>
    <w:rsid w:val="593C08C5"/>
    <w:rsid w:val="5996520D"/>
    <w:rsid w:val="59A5749D"/>
    <w:rsid w:val="5AAB6DF3"/>
    <w:rsid w:val="5AD0DD9C"/>
    <w:rsid w:val="5B6F24CD"/>
    <w:rsid w:val="5BB022AC"/>
    <w:rsid w:val="5BCE6EAB"/>
    <w:rsid w:val="5D70193B"/>
    <w:rsid w:val="5E1156A1"/>
    <w:rsid w:val="5E1C153D"/>
    <w:rsid w:val="5E253184"/>
    <w:rsid w:val="5F14583E"/>
    <w:rsid w:val="5FD6DD66"/>
    <w:rsid w:val="601B741A"/>
    <w:rsid w:val="602ADDB5"/>
    <w:rsid w:val="60F66D41"/>
    <w:rsid w:val="61F23C32"/>
    <w:rsid w:val="6239940F"/>
    <w:rsid w:val="62810B03"/>
    <w:rsid w:val="628D738C"/>
    <w:rsid w:val="62C937F1"/>
    <w:rsid w:val="62FCE515"/>
    <w:rsid w:val="6309A14B"/>
    <w:rsid w:val="63AE6F97"/>
    <w:rsid w:val="641E2F34"/>
    <w:rsid w:val="6433FCCE"/>
    <w:rsid w:val="64731F04"/>
    <w:rsid w:val="658D2D17"/>
    <w:rsid w:val="66336C19"/>
    <w:rsid w:val="66B8F7F0"/>
    <w:rsid w:val="6856BC66"/>
    <w:rsid w:val="68C92ED5"/>
    <w:rsid w:val="68CDE9CE"/>
    <w:rsid w:val="6933E607"/>
    <w:rsid w:val="69BF3ADC"/>
    <w:rsid w:val="69E442F0"/>
    <w:rsid w:val="69F04F55"/>
    <w:rsid w:val="69FE36C1"/>
    <w:rsid w:val="6A66B12F"/>
    <w:rsid w:val="6AEDFB2E"/>
    <w:rsid w:val="6B818A57"/>
    <w:rsid w:val="6BD2F2A7"/>
    <w:rsid w:val="6C381CF0"/>
    <w:rsid w:val="6D502DBF"/>
    <w:rsid w:val="6DCED993"/>
    <w:rsid w:val="6DF91ECB"/>
    <w:rsid w:val="6E4B93C0"/>
    <w:rsid w:val="6E50F4B8"/>
    <w:rsid w:val="6FAE5994"/>
    <w:rsid w:val="6FD4117F"/>
    <w:rsid w:val="6FFA10E3"/>
    <w:rsid w:val="70B15E93"/>
    <w:rsid w:val="70E1CC3C"/>
    <w:rsid w:val="71CF809A"/>
    <w:rsid w:val="7482F7E4"/>
    <w:rsid w:val="75B7A710"/>
    <w:rsid w:val="75C08119"/>
    <w:rsid w:val="7608FDAB"/>
    <w:rsid w:val="76252787"/>
    <w:rsid w:val="76EBC733"/>
    <w:rsid w:val="77463B34"/>
    <w:rsid w:val="77664D4E"/>
    <w:rsid w:val="77C7A726"/>
    <w:rsid w:val="786EE253"/>
    <w:rsid w:val="788A56DE"/>
    <w:rsid w:val="78FF937B"/>
    <w:rsid w:val="796AE5CF"/>
    <w:rsid w:val="7A09A10B"/>
    <w:rsid w:val="7A3FDFDB"/>
    <w:rsid w:val="7A4A7B55"/>
    <w:rsid w:val="7ABC7790"/>
    <w:rsid w:val="7B26B2F0"/>
    <w:rsid w:val="7B6B7A6F"/>
    <w:rsid w:val="7C96AAC5"/>
    <w:rsid w:val="7D0D8015"/>
    <w:rsid w:val="7D132133"/>
    <w:rsid w:val="7D260299"/>
    <w:rsid w:val="7D2FF501"/>
    <w:rsid w:val="7E1DBEAC"/>
    <w:rsid w:val="7E900F17"/>
    <w:rsid w:val="7EE429AE"/>
    <w:rsid w:val="7EFCA8F8"/>
    <w:rsid w:val="7F3EF2FF"/>
    <w:rsid w:val="7F57E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EEFBD"/>
  <w15:docId w15:val="{A34FCAD2-E966-4602-8E5B-FC6FFE36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37C"/>
    <w:pPr>
      <w:widowControl w:val="0"/>
      <w:autoSpaceDE w:val="0"/>
      <w:autoSpaceDN w:val="0"/>
      <w:adjustRightInd w:val="0"/>
      <w:jc w:val="both"/>
    </w:pPr>
    <w:rPr>
      <w:rFonts w:ascii="Cambria" w:hAnsi="Cambria"/>
      <w:sz w:val="22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A16C92"/>
  </w:style>
  <w:style w:type="paragraph" w:customStyle="1" w:styleId="Style2">
    <w:name w:val="Style2"/>
    <w:basedOn w:val="prastasis"/>
    <w:uiPriority w:val="99"/>
    <w:rsid w:val="00A16C92"/>
    <w:pPr>
      <w:spacing w:line="245" w:lineRule="exact"/>
    </w:pPr>
  </w:style>
  <w:style w:type="paragraph" w:customStyle="1" w:styleId="Style3">
    <w:name w:val="Style3"/>
    <w:basedOn w:val="prastasis"/>
    <w:uiPriority w:val="99"/>
    <w:rsid w:val="00A16C92"/>
    <w:pPr>
      <w:spacing w:line="245" w:lineRule="exact"/>
    </w:pPr>
  </w:style>
  <w:style w:type="paragraph" w:customStyle="1" w:styleId="Style4">
    <w:name w:val="Style4"/>
    <w:basedOn w:val="prastasis"/>
    <w:uiPriority w:val="99"/>
    <w:rsid w:val="00A16C92"/>
    <w:pPr>
      <w:spacing w:line="274" w:lineRule="exact"/>
      <w:ind w:firstLine="173"/>
    </w:pPr>
  </w:style>
  <w:style w:type="paragraph" w:customStyle="1" w:styleId="Style5">
    <w:name w:val="Style5"/>
    <w:basedOn w:val="prastasis"/>
    <w:uiPriority w:val="99"/>
    <w:rsid w:val="00A16C92"/>
    <w:pPr>
      <w:spacing w:line="274" w:lineRule="exact"/>
    </w:pPr>
  </w:style>
  <w:style w:type="paragraph" w:customStyle="1" w:styleId="Style6">
    <w:name w:val="Style6"/>
    <w:basedOn w:val="prastasis"/>
    <w:uiPriority w:val="99"/>
    <w:rsid w:val="00A16C92"/>
    <w:pPr>
      <w:spacing w:line="418" w:lineRule="exact"/>
      <w:ind w:firstLine="713"/>
    </w:pPr>
  </w:style>
  <w:style w:type="paragraph" w:customStyle="1" w:styleId="Style7">
    <w:name w:val="Style7"/>
    <w:basedOn w:val="prastasis"/>
    <w:uiPriority w:val="99"/>
    <w:rsid w:val="00A16C92"/>
    <w:pPr>
      <w:spacing w:line="252" w:lineRule="exact"/>
      <w:ind w:hanging="547"/>
    </w:pPr>
  </w:style>
  <w:style w:type="paragraph" w:customStyle="1" w:styleId="Style8">
    <w:name w:val="Style8"/>
    <w:basedOn w:val="prastasis"/>
    <w:uiPriority w:val="99"/>
    <w:rsid w:val="00A16C92"/>
  </w:style>
  <w:style w:type="paragraph" w:customStyle="1" w:styleId="Style9">
    <w:name w:val="Style9"/>
    <w:basedOn w:val="prastasis"/>
    <w:uiPriority w:val="99"/>
    <w:rsid w:val="00A16C92"/>
  </w:style>
  <w:style w:type="paragraph" w:customStyle="1" w:styleId="Style10">
    <w:name w:val="Style10"/>
    <w:basedOn w:val="prastasis"/>
    <w:uiPriority w:val="99"/>
    <w:rsid w:val="00A16C92"/>
    <w:pPr>
      <w:spacing w:line="252" w:lineRule="exact"/>
    </w:pPr>
  </w:style>
  <w:style w:type="paragraph" w:customStyle="1" w:styleId="Style11">
    <w:name w:val="Style11"/>
    <w:basedOn w:val="prastasis"/>
    <w:uiPriority w:val="99"/>
    <w:rsid w:val="00A16C92"/>
  </w:style>
  <w:style w:type="paragraph" w:customStyle="1" w:styleId="Style12">
    <w:name w:val="Style12"/>
    <w:basedOn w:val="prastasis"/>
    <w:uiPriority w:val="99"/>
    <w:rsid w:val="00A16C92"/>
    <w:pPr>
      <w:spacing w:line="252" w:lineRule="exact"/>
      <w:ind w:hanging="691"/>
    </w:pPr>
  </w:style>
  <w:style w:type="paragraph" w:customStyle="1" w:styleId="Style13">
    <w:name w:val="Style13"/>
    <w:basedOn w:val="prastasis"/>
    <w:uiPriority w:val="99"/>
    <w:rsid w:val="00A16C92"/>
    <w:pPr>
      <w:spacing w:line="256" w:lineRule="exact"/>
    </w:pPr>
  </w:style>
  <w:style w:type="paragraph" w:customStyle="1" w:styleId="Style14">
    <w:name w:val="Style14"/>
    <w:basedOn w:val="prastasis"/>
    <w:uiPriority w:val="99"/>
    <w:rsid w:val="00A16C92"/>
  </w:style>
  <w:style w:type="paragraph" w:customStyle="1" w:styleId="Style15">
    <w:name w:val="Style15"/>
    <w:basedOn w:val="prastasis"/>
    <w:uiPriority w:val="99"/>
    <w:rsid w:val="00A16C92"/>
  </w:style>
  <w:style w:type="paragraph" w:customStyle="1" w:styleId="Style16">
    <w:name w:val="Style16"/>
    <w:basedOn w:val="prastasis"/>
    <w:uiPriority w:val="99"/>
    <w:rsid w:val="00A16C92"/>
    <w:pPr>
      <w:spacing w:line="256" w:lineRule="exact"/>
      <w:ind w:hanging="360"/>
    </w:pPr>
  </w:style>
  <w:style w:type="paragraph" w:customStyle="1" w:styleId="Style17">
    <w:name w:val="Style17"/>
    <w:basedOn w:val="prastasis"/>
    <w:uiPriority w:val="99"/>
    <w:rsid w:val="00A16C92"/>
  </w:style>
  <w:style w:type="paragraph" w:customStyle="1" w:styleId="Style18">
    <w:name w:val="Style18"/>
    <w:basedOn w:val="prastasis"/>
    <w:uiPriority w:val="99"/>
    <w:rsid w:val="00A16C92"/>
    <w:pPr>
      <w:spacing w:line="254" w:lineRule="exact"/>
      <w:ind w:hanging="713"/>
    </w:pPr>
  </w:style>
  <w:style w:type="paragraph" w:customStyle="1" w:styleId="Style19">
    <w:name w:val="Style19"/>
    <w:basedOn w:val="prastasis"/>
    <w:uiPriority w:val="99"/>
    <w:rsid w:val="00A16C92"/>
    <w:pPr>
      <w:spacing w:line="254" w:lineRule="exact"/>
      <w:ind w:firstLine="583"/>
    </w:pPr>
  </w:style>
  <w:style w:type="paragraph" w:customStyle="1" w:styleId="Style20">
    <w:name w:val="Style20"/>
    <w:basedOn w:val="prastasis"/>
    <w:uiPriority w:val="99"/>
    <w:rsid w:val="00A16C92"/>
    <w:pPr>
      <w:spacing w:line="254" w:lineRule="exact"/>
      <w:ind w:firstLine="713"/>
    </w:pPr>
  </w:style>
  <w:style w:type="character" w:customStyle="1" w:styleId="FontStyle22">
    <w:name w:val="Font Style22"/>
    <w:uiPriority w:val="99"/>
    <w:rsid w:val="00A16C92"/>
    <w:rPr>
      <w:rFonts w:ascii="Times New Roman" w:hAnsi="Times New Roman" w:cs="Times New Roman"/>
      <w:sz w:val="30"/>
      <w:szCs w:val="30"/>
    </w:rPr>
  </w:style>
  <w:style w:type="character" w:customStyle="1" w:styleId="FontStyle23">
    <w:name w:val="Font Style23"/>
    <w:uiPriority w:val="99"/>
    <w:rsid w:val="00A16C92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A16C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uiPriority w:val="99"/>
    <w:rsid w:val="00A16C92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16C92"/>
    <w:rPr>
      <w:rFonts w:ascii="Times New Roman" w:hAnsi="Times New Roman" w:cs="Times New Roman"/>
      <w:b/>
      <w:bCs/>
      <w:w w:val="30"/>
      <w:sz w:val="40"/>
      <w:szCs w:val="40"/>
    </w:rPr>
  </w:style>
  <w:style w:type="character" w:customStyle="1" w:styleId="FontStyle27">
    <w:name w:val="Font Style27"/>
    <w:uiPriority w:val="99"/>
    <w:rsid w:val="00A16C9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uiPriority w:val="99"/>
    <w:rsid w:val="00A16C9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uiPriority w:val="99"/>
    <w:rsid w:val="00A16C92"/>
    <w:rPr>
      <w:rFonts w:ascii="Times New Roman" w:hAnsi="Times New Roman" w:cs="Times New Roman"/>
      <w:b/>
      <w:bCs/>
      <w:spacing w:val="30"/>
      <w:sz w:val="18"/>
      <w:szCs w:val="18"/>
    </w:rPr>
  </w:style>
  <w:style w:type="character" w:customStyle="1" w:styleId="FontStyle30">
    <w:name w:val="Font Style30"/>
    <w:uiPriority w:val="99"/>
    <w:rsid w:val="00A16C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uiPriority w:val="99"/>
    <w:rsid w:val="00A16C9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2">
    <w:name w:val="Font Style32"/>
    <w:uiPriority w:val="99"/>
    <w:rsid w:val="00A16C92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D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06D9B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BE17E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B5DD9"/>
    <w:pPr>
      <w:widowControl/>
      <w:autoSpaceDE/>
      <w:autoSpaceDN/>
      <w:adjustRightInd/>
      <w:spacing w:before="100" w:beforeAutospacing="1" w:after="100" w:afterAutospacing="1"/>
    </w:pPr>
    <w:rPr>
      <w:lang w:val="lt-LT" w:eastAsia="lt-LT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3B5DD9"/>
    <w:rPr>
      <w:rFonts w:hAnsi="Times New Roman"/>
      <w:sz w:val="24"/>
      <w:szCs w:val="24"/>
    </w:rPr>
  </w:style>
  <w:style w:type="character" w:customStyle="1" w:styleId="typewriter">
    <w:name w:val="typewriter"/>
    <w:basedOn w:val="Numatytasispastraiposriftas"/>
    <w:rsid w:val="003B5DD9"/>
  </w:style>
  <w:style w:type="table" w:styleId="Lentelstinklelis">
    <w:name w:val="Table Grid"/>
    <w:basedOn w:val="prastojilentel"/>
    <w:uiPriority w:val="59"/>
    <w:rsid w:val="00C848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14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31440"/>
    <w:rPr>
      <w:rFonts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B314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31440"/>
    <w:rPr>
      <w:rFonts w:hAnsi="Times New Roman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19646A"/>
    <w:pPr>
      <w:ind w:left="1296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8A1E7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A1E71"/>
    <w:rPr>
      <w:rFonts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90FAE"/>
    <w:pPr>
      <w:spacing w:after="120"/>
      <w:ind w:left="360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090FAE"/>
    <w:rPr>
      <w:rFonts w:hAnsi="Times New Roman"/>
      <w:sz w:val="24"/>
      <w:szCs w:val="24"/>
    </w:rPr>
  </w:style>
  <w:style w:type="character" w:customStyle="1" w:styleId="typewriter0">
    <w:name w:val="typewriter0"/>
    <w:rsid w:val="00090FAE"/>
  </w:style>
  <w:style w:type="character" w:customStyle="1" w:styleId="apple-converted-space">
    <w:name w:val="apple-converted-space"/>
    <w:rsid w:val="001A180A"/>
  </w:style>
  <w:style w:type="paragraph" w:customStyle="1" w:styleId="Hyperlink1">
    <w:name w:val="Hyperlink1"/>
    <w:rsid w:val="001D49F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customStyle="1" w:styleId="TableGrid1">
    <w:name w:val="Table Grid1"/>
    <w:basedOn w:val="prastojilentel"/>
    <w:next w:val="Lentelstinklelis"/>
    <w:uiPriority w:val="59"/>
    <w:rsid w:val="00855764"/>
    <w:rPr>
      <w:rFonts w:ascii="Calibri" w:eastAsia="Calibri"/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F4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4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4F39"/>
    <w:rPr>
      <w:rFonts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4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4F39"/>
    <w:rPr>
      <w:rFonts w:hAnsi="Times New Roman"/>
      <w:b/>
      <w:bCs/>
    </w:rPr>
  </w:style>
  <w:style w:type="paragraph" w:customStyle="1" w:styleId="Rightstyle">
    <w:name w:val="Right style"/>
    <w:basedOn w:val="Sraopastraipa"/>
    <w:qFormat/>
    <w:rsid w:val="005E337C"/>
    <w:pPr>
      <w:widowControl/>
      <w:numPr>
        <w:ilvl w:val="1"/>
        <w:numId w:val="29"/>
      </w:numPr>
      <w:autoSpaceDE/>
      <w:adjustRightInd/>
      <w:spacing w:before="120"/>
    </w:pPr>
    <w:rPr>
      <w:rFonts w:eastAsia="Calibri"/>
      <w:szCs w:val="22"/>
      <w:lang w:val="en-GB" w:eastAsia="lt-LT"/>
    </w:rPr>
  </w:style>
  <w:style w:type="paragraph" w:customStyle="1" w:styleId="LeftStyle">
    <w:name w:val="Left Style"/>
    <w:basedOn w:val="Sraopastraipa"/>
    <w:qFormat/>
    <w:rsid w:val="00307AF8"/>
    <w:pPr>
      <w:widowControl/>
      <w:numPr>
        <w:ilvl w:val="1"/>
        <w:numId w:val="30"/>
      </w:numPr>
      <w:autoSpaceDE/>
      <w:adjustRightInd/>
      <w:spacing w:before="120"/>
    </w:pPr>
    <w:rPr>
      <w:rFonts w:eastAsia="Calibri"/>
      <w:color w:val="000000"/>
      <w:szCs w:val="22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B45957"/>
    <w:rPr>
      <w:color w:val="808080"/>
    </w:rPr>
  </w:style>
  <w:style w:type="paragraph" w:styleId="Betarp">
    <w:name w:val="No Spacing"/>
    <w:uiPriority w:val="1"/>
    <w:qFormat/>
    <w:rsid w:val="00C42453"/>
    <w:pPr>
      <w:widowControl w:val="0"/>
      <w:autoSpaceDE w:val="0"/>
      <w:autoSpaceDN w:val="0"/>
      <w:adjustRightInd w:val="0"/>
      <w:jc w:val="both"/>
    </w:pPr>
    <w:rPr>
      <w:rFonts w:ascii="Cambria" w:hAnsi="Cambria"/>
      <w:sz w:val="22"/>
      <w:szCs w:val="24"/>
    </w:rPr>
  </w:style>
  <w:style w:type="paragraph" w:styleId="Pataisymai">
    <w:name w:val="Revision"/>
    <w:hidden/>
    <w:uiPriority w:val="99"/>
    <w:semiHidden/>
    <w:rsid w:val="00261205"/>
    <w:rPr>
      <w:rFonts w:ascii="Cambria" w:hAnsi="Cambr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46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1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677328F44A35843BB5C3161B0AA0A9A" ma:contentTypeVersion="2" ma:contentTypeDescription="Kurkite naują dokumentą." ma:contentTypeScope="" ma:versionID="99039188259a8bffde19a48a94d28a85">
  <xsd:schema xmlns:xsd="http://www.w3.org/2001/XMLSchema" xmlns:xs="http://www.w3.org/2001/XMLSchema" xmlns:p="http://schemas.microsoft.com/office/2006/metadata/properties" xmlns:ns2="7f8d1c9d-19a9-413d-8169-79ab85f4aa84" targetNamespace="http://schemas.microsoft.com/office/2006/metadata/properties" ma:root="true" ma:fieldsID="775dfe7f8f92c02614932157c8aaacb0" ns2:_="">
    <xsd:import namespace="7f8d1c9d-19a9-413d-8169-79ab85f4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1c9d-19a9-413d-8169-79ab85f4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9B073-7E72-4042-9756-CFA50088B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C9704-88CF-45E1-A32C-1A6B04D15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E7C9A3-C092-43D8-8830-EFCEDD4C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d1c9d-19a9-413d-8169-79ab85f4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E22389-AAA8-4927-87DD-893309AE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8472</Words>
  <Characters>4830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Jurga.Gradauskaite@ilawfirm.lt</dc:creator>
  <cp:lastModifiedBy>Rasa Kasparienė</cp:lastModifiedBy>
  <cp:revision>26</cp:revision>
  <cp:lastPrinted>2020-01-15T08:45:00Z</cp:lastPrinted>
  <dcterms:created xsi:type="dcterms:W3CDTF">2023-10-19T08:42:00Z</dcterms:created>
  <dcterms:modified xsi:type="dcterms:W3CDTF">2024-04-18T10:34:00Z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0x0101008677328F44A35843BB5C3161B0AA0A9A</vt:lpwstr>
  </property>
</Properties>
</file>