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8F40F" w14:textId="75842E29" w:rsidR="00C40C9C" w:rsidRPr="00685E04" w:rsidRDefault="00B054B5" w:rsidP="00AC1C93">
      <w:pPr>
        <w:pStyle w:val="statymopavad"/>
        <w:spacing w:after="240" w:line="240" w:lineRule="auto"/>
        <w:ind w:firstLine="0"/>
        <w:outlineLvl w:val="0"/>
        <w:rPr>
          <w:rStyle w:val="statymoNr"/>
          <w:rFonts w:ascii="Arial" w:hAnsi="Arial" w:cs="Arial"/>
          <w:b/>
          <w:bCs/>
          <w:caps w:val="0"/>
        </w:rPr>
      </w:pPr>
      <w:r>
        <w:rPr>
          <w:noProof/>
        </w:rPr>
        <w:drawing>
          <wp:inline distT="0" distB="0" distL="0" distR="0" wp14:anchorId="6AEBC2F8" wp14:editId="482DD390">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AC1C93" w:rsidRDefault="00F70A62" w:rsidP="00436E9E">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w:t>
      </w:r>
      <w:r w:rsidR="00401277">
        <w:rPr>
          <w:rStyle w:val="statymoNr"/>
          <w:rFonts w:ascii="Arial" w:hAnsi="Arial" w:cs="Arial"/>
          <w:b/>
          <w:caps w:val="0"/>
        </w:rPr>
        <w:t xml:space="preserve"> </w:t>
      </w:r>
      <w:r w:rsidRPr="00F70A62">
        <w:rPr>
          <w:rStyle w:val="statymoNr"/>
          <w:rFonts w:ascii="Arial" w:hAnsi="Arial" w:cs="Arial"/>
          <w:b/>
          <w:caps w:val="0"/>
        </w:rPr>
        <w:br/>
      </w:r>
      <w:r w:rsidR="005A48BD">
        <w:rPr>
          <w:rStyle w:val="statymoNr"/>
          <w:rFonts w:ascii="Arial" w:hAnsi="Arial" w:cs="Arial"/>
          <w:b/>
          <w:caps w:val="0"/>
        </w:rPr>
        <w:t>MERAS</w:t>
      </w:r>
    </w:p>
    <w:p w14:paraId="689A8819" w14:textId="39BEFF3E" w:rsidR="00C40C9C" w:rsidRPr="00534579" w:rsidRDefault="004B1880" w:rsidP="00436E9E">
      <w:pPr>
        <w:pStyle w:val="Antrat2"/>
        <w:spacing w:after="360" w:line="276" w:lineRule="auto"/>
        <w:jc w:val="center"/>
        <w:rPr>
          <w:rFonts w:ascii="Arial" w:hAnsi="Arial" w:cs="Arial"/>
          <w:b/>
          <w:bCs/>
          <w:color w:val="auto"/>
          <w:sz w:val="24"/>
          <w:szCs w:val="24"/>
        </w:rPr>
      </w:pPr>
      <w:r>
        <w:rPr>
          <w:rFonts w:ascii="Arial" w:hAnsi="Arial" w:cs="Arial"/>
          <w:b/>
          <w:bCs/>
          <w:color w:val="auto"/>
          <w:sz w:val="24"/>
          <w:szCs w:val="24"/>
        </w:rPr>
        <w:t>POTVARKIS</w:t>
      </w:r>
      <w:r w:rsidR="004A3AC4">
        <w:rPr>
          <w:rFonts w:ascii="Arial" w:hAnsi="Arial" w:cs="Arial"/>
          <w:b/>
          <w:bCs/>
          <w:color w:val="auto"/>
          <w:sz w:val="24"/>
          <w:szCs w:val="24"/>
        </w:rPr>
        <w:br w:type="textWrapping" w:clear="all"/>
      </w:r>
      <w:r w:rsidR="00C40C9C" w:rsidRPr="00C40C9C">
        <w:rPr>
          <w:rFonts w:ascii="Arial" w:hAnsi="Arial" w:cs="Arial"/>
          <w:b/>
          <w:bCs/>
          <w:color w:val="auto"/>
          <w:sz w:val="24"/>
          <w:szCs w:val="24"/>
        </w:rPr>
        <w:t xml:space="preserve">DĖL </w:t>
      </w:r>
      <w:r w:rsidR="00F55753" w:rsidRPr="00F55753">
        <w:rPr>
          <w:rFonts w:ascii="Arial" w:hAnsi="Arial" w:cs="Arial"/>
          <w:b/>
          <w:bCs/>
          <w:color w:val="auto"/>
          <w:sz w:val="24"/>
          <w:szCs w:val="24"/>
        </w:rPr>
        <w:t>SAVIVALDYBĖS TARYBOS POSĖDŽIO ŠAUKIMO IR SAVIVALDYBĖS TARYBOS POSĖDŽIO DARBOTVARKĖS PROJEKTO</w:t>
      </w:r>
    </w:p>
    <w:p w14:paraId="19B76A8D" w14:textId="0C7A3AC8" w:rsidR="00C40C9C" w:rsidRPr="00534579" w:rsidRDefault="00C40C9C" w:rsidP="00436E9E">
      <w:pPr>
        <w:pStyle w:val="statymopavad"/>
        <w:spacing w:after="360" w:line="276" w:lineRule="auto"/>
        <w:ind w:firstLine="0"/>
        <w:rPr>
          <w:rFonts w:ascii="Arial" w:hAnsi="Arial" w:cs="Arial"/>
          <w:b/>
          <w:szCs w:val="24"/>
        </w:rPr>
      </w:pPr>
      <w:r w:rsidRPr="00685E04">
        <w:rPr>
          <w:rFonts w:ascii="Arial" w:hAnsi="Arial" w:cs="Arial"/>
          <w:caps w:val="0"/>
          <w:szCs w:val="24"/>
        </w:rPr>
        <w:t>202</w:t>
      </w:r>
      <w:r w:rsidR="00F55753">
        <w:rPr>
          <w:rFonts w:ascii="Arial" w:hAnsi="Arial" w:cs="Arial"/>
          <w:caps w:val="0"/>
          <w:szCs w:val="24"/>
        </w:rPr>
        <w:t xml:space="preserve">4 </w:t>
      </w:r>
      <w:r w:rsidRPr="00685E04">
        <w:rPr>
          <w:rFonts w:ascii="Arial" w:hAnsi="Arial" w:cs="Arial"/>
          <w:caps w:val="0"/>
          <w:szCs w:val="24"/>
        </w:rPr>
        <w:t>m.</w:t>
      </w:r>
      <w:r w:rsidR="00F55753">
        <w:rPr>
          <w:rFonts w:ascii="Arial" w:hAnsi="Arial" w:cs="Arial"/>
          <w:caps w:val="0"/>
          <w:szCs w:val="24"/>
        </w:rPr>
        <w:t xml:space="preserve"> </w:t>
      </w:r>
      <w:r w:rsidR="003E726D">
        <w:rPr>
          <w:rFonts w:ascii="Arial" w:hAnsi="Arial" w:cs="Arial"/>
          <w:caps w:val="0"/>
          <w:szCs w:val="24"/>
        </w:rPr>
        <w:t>gegužės</w:t>
      </w:r>
      <w:r w:rsidR="00E50254">
        <w:rPr>
          <w:rFonts w:ascii="Arial" w:hAnsi="Arial" w:cs="Arial"/>
          <w:caps w:val="0"/>
          <w:szCs w:val="24"/>
        </w:rPr>
        <w:t xml:space="preserve"> 23</w:t>
      </w:r>
      <w:r w:rsidR="00F55753">
        <w:rPr>
          <w:rFonts w:ascii="Arial" w:hAnsi="Arial" w:cs="Arial"/>
          <w:caps w:val="0"/>
          <w:szCs w:val="24"/>
        </w:rPr>
        <w:t xml:space="preserve"> </w:t>
      </w:r>
      <w:r w:rsidRPr="00685E04">
        <w:rPr>
          <w:rFonts w:ascii="Arial" w:hAnsi="Arial" w:cs="Arial"/>
          <w:caps w:val="0"/>
          <w:szCs w:val="24"/>
        </w:rPr>
        <w:t xml:space="preserve">d. Nr. </w:t>
      </w:r>
      <w:r w:rsidR="00F55753">
        <w:rPr>
          <w:rFonts w:ascii="Arial" w:hAnsi="Arial" w:cs="Arial"/>
          <w:caps w:val="0"/>
          <w:szCs w:val="24"/>
        </w:rPr>
        <w:t>MV-</w:t>
      </w:r>
      <w:r w:rsidR="00E50254">
        <w:rPr>
          <w:rFonts w:ascii="Arial" w:hAnsi="Arial" w:cs="Arial"/>
          <w:caps w:val="0"/>
          <w:szCs w:val="24"/>
        </w:rPr>
        <w:t>668</w:t>
      </w:r>
      <w:r w:rsidRPr="00685E04">
        <w:rPr>
          <w:rFonts w:ascii="Arial" w:hAnsi="Arial" w:cs="Arial"/>
          <w:caps w:val="0"/>
          <w:szCs w:val="24"/>
        </w:rPr>
        <w:br/>
        <w:t>Gargždai</w:t>
      </w:r>
    </w:p>
    <w:p w14:paraId="178628A7" w14:textId="77777777" w:rsidR="00F55753" w:rsidRPr="00F55753" w:rsidRDefault="00C40C9C" w:rsidP="00F55753">
      <w:pPr>
        <w:keepNext/>
        <w:keepLines/>
        <w:spacing w:after="0" w:line="276" w:lineRule="auto"/>
        <w:ind w:firstLine="1298"/>
        <w:jc w:val="both"/>
        <w:rPr>
          <w:rStyle w:val="fontstyle12"/>
          <w:rFonts w:ascii="Arial" w:hAnsi="Arial"/>
          <w:sz w:val="24"/>
          <w:szCs w:val="24"/>
        </w:rPr>
      </w:pPr>
      <w:r w:rsidRPr="00FE571F">
        <w:rPr>
          <w:rStyle w:val="fontstyle12"/>
          <w:rFonts w:ascii="Arial" w:hAnsi="Arial"/>
          <w:sz w:val="24"/>
          <w:szCs w:val="24"/>
        </w:rPr>
        <w:t>Vadovaudamasis</w:t>
      </w:r>
      <w:r w:rsidR="00DC5A55">
        <w:rPr>
          <w:rStyle w:val="fontstyle12"/>
          <w:rFonts w:ascii="Arial" w:hAnsi="Arial"/>
          <w:sz w:val="24"/>
          <w:szCs w:val="24"/>
        </w:rPr>
        <w:t xml:space="preserve"> </w:t>
      </w:r>
      <w:r w:rsidR="00F55753" w:rsidRPr="00F55753">
        <w:rPr>
          <w:rStyle w:val="fontstyle12"/>
          <w:rFonts w:ascii="Arial" w:hAnsi="Arial"/>
          <w:sz w:val="24"/>
          <w:szCs w:val="24"/>
        </w:rPr>
        <w:t xml:space="preserve">Lietuvos Respublikos vietos savivaldos įstatymo 17 straipsnio 9 dalimi, 27 straipsnio 2 dalies 4 punktu: </w:t>
      </w:r>
    </w:p>
    <w:p w14:paraId="10D25C26" w14:textId="343FA83E" w:rsidR="00F55753" w:rsidRPr="00F55753" w:rsidRDefault="00F55753" w:rsidP="00F55753">
      <w:pPr>
        <w:keepNext/>
        <w:keepLines/>
        <w:spacing w:after="0" w:line="276" w:lineRule="auto"/>
        <w:ind w:firstLine="1298"/>
        <w:jc w:val="both"/>
        <w:rPr>
          <w:rStyle w:val="fontstyle12"/>
          <w:rFonts w:ascii="Arial" w:hAnsi="Arial"/>
          <w:sz w:val="24"/>
          <w:szCs w:val="24"/>
        </w:rPr>
      </w:pPr>
      <w:r w:rsidRPr="00F55753">
        <w:rPr>
          <w:rStyle w:val="fontstyle12"/>
          <w:rFonts w:ascii="Arial" w:hAnsi="Arial"/>
          <w:sz w:val="24"/>
          <w:szCs w:val="24"/>
        </w:rPr>
        <w:t xml:space="preserve">1. Šaukiu Klaipėdos rajono savivaldybės tarybos posėdį 2024 m. </w:t>
      </w:r>
      <w:r w:rsidR="003E726D">
        <w:rPr>
          <w:rStyle w:val="fontstyle12"/>
          <w:rFonts w:ascii="Arial" w:hAnsi="Arial"/>
          <w:sz w:val="24"/>
          <w:szCs w:val="24"/>
        </w:rPr>
        <w:t>gegužės</w:t>
      </w:r>
      <w:r w:rsidRPr="00F55753">
        <w:rPr>
          <w:rStyle w:val="fontstyle12"/>
          <w:rFonts w:ascii="Arial" w:hAnsi="Arial"/>
          <w:sz w:val="24"/>
          <w:szCs w:val="24"/>
        </w:rPr>
        <w:t xml:space="preserve"> </w:t>
      </w:r>
      <w:r w:rsidR="003E726D">
        <w:rPr>
          <w:rStyle w:val="fontstyle12"/>
          <w:rFonts w:ascii="Arial" w:hAnsi="Arial"/>
          <w:sz w:val="24"/>
          <w:szCs w:val="24"/>
        </w:rPr>
        <w:t>30</w:t>
      </w:r>
      <w:r w:rsidRPr="00F55753">
        <w:rPr>
          <w:rStyle w:val="fontstyle12"/>
          <w:rFonts w:ascii="Arial" w:hAnsi="Arial"/>
          <w:sz w:val="24"/>
          <w:szCs w:val="24"/>
        </w:rPr>
        <w:t xml:space="preserve"> d., 10 val. (Savivaldybės posėdžių salė, Klaipėdos g. 2, Gargždai).</w:t>
      </w:r>
    </w:p>
    <w:p w14:paraId="7125CA3C" w14:textId="77777777" w:rsidR="00F55753" w:rsidRPr="00F55753" w:rsidRDefault="00F55753" w:rsidP="00F55753">
      <w:pPr>
        <w:keepNext/>
        <w:keepLines/>
        <w:spacing w:after="0" w:line="276" w:lineRule="auto"/>
        <w:ind w:firstLine="1298"/>
        <w:jc w:val="both"/>
        <w:rPr>
          <w:rStyle w:val="fontstyle12"/>
          <w:rFonts w:ascii="Arial" w:hAnsi="Arial"/>
          <w:sz w:val="24"/>
          <w:szCs w:val="24"/>
        </w:rPr>
      </w:pPr>
      <w:r w:rsidRPr="00F55753">
        <w:rPr>
          <w:rStyle w:val="fontstyle12"/>
          <w:rFonts w:ascii="Arial" w:hAnsi="Arial"/>
          <w:sz w:val="24"/>
          <w:szCs w:val="24"/>
        </w:rPr>
        <w:t>2. Sudarau Klaipėdos rajono savivaldybės tarybos posėdžio darbotvarkės projektą ir teikiu tarybos sprendimų projektus.</w:t>
      </w:r>
    </w:p>
    <w:p w14:paraId="0125D1EE" w14:textId="51CC54FC" w:rsidR="00F70A62" w:rsidRDefault="00F55753" w:rsidP="000413B9">
      <w:pPr>
        <w:keepNext/>
        <w:keepLines/>
        <w:spacing w:after="0" w:line="276" w:lineRule="auto"/>
        <w:ind w:firstLine="1298"/>
        <w:jc w:val="both"/>
        <w:rPr>
          <w:rStyle w:val="fontstyle12"/>
          <w:rFonts w:ascii="Arial" w:hAnsi="Arial"/>
          <w:sz w:val="24"/>
          <w:szCs w:val="24"/>
        </w:rPr>
      </w:pPr>
      <w:r w:rsidRPr="00F55753">
        <w:rPr>
          <w:rStyle w:val="fontstyle12"/>
          <w:rFonts w:ascii="Arial" w:hAnsi="Arial"/>
          <w:sz w:val="24"/>
          <w:szCs w:val="24"/>
        </w:rPr>
        <w:t>Darbotvarkės projektas:</w:t>
      </w:r>
    </w:p>
    <w:p w14:paraId="71B999D2" w14:textId="62B0D5B3"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 Dėl Klaipėdos rajono savivaldybės tarybos 2022 m. balandžio 26 d. sprendimo Nr. T11-135 „Dėl pritarimo dalyvauti ir prisidėjimo prie bendruomenės „Priekulės ainiai“ projekto finansavimo pagal vietos veiklos grupės „Pajūrio kraštas“ 2016–2023 metų vietos plėtros strategijos priemonės „Ūkio ir verslo plėtra” veiklos sritį „Parama ne žemės ūkio verslui kaimo vietovėse pradėti” (kodas „Leader“-19.2-6.2.)“ pakeitimo. Pranešėja</w:t>
      </w:r>
      <w:r>
        <w:rPr>
          <w:rFonts w:ascii="Arial" w:hAnsi="Arial"/>
          <w:color w:val="000000"/>
          <w:sz w:val="24"/>
          <w:szCs w:val="24"/>
          <w:shd w:val="clear" w:color="auto" w:fill="FFFFFF"/>
        </w:rPr>
        <w:t>s G. Bareikis.</w:t>
      </w:r>
    </w:p>
    <w:p w14:paraId="784F07DE" w14:textId="378B5699"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2. Dėl Klaipėdos rajono savivaldybės tarybos 2019 m. lapkričio 28 d. sprendimo Nr. T11-384 „Dėl pritarimo dalyvauti ir prisidėjimo prie VšĮ „Sidabrinė sruoga“ projekto finansavimo, kuris bus teikiamas pagal vietos veiklos grupės „Pajūrio kraštas“ 2016‒2023 metų vietos plėtros strategijos priemonės veiklos sritį „Parama smulkių veiklos vykdytojų bendradarbiavimui organizuojant bendrus darbo procesus ir siekiant plėtoti į verslumą orientuotas veiklas“ pakeitimo. Pranešėja</w:t>
      </w:r>
      <w:r>
        <w:rPr>
          <w:rFonts w:ascii="Arial" w:hAnsi="Arial"/>
          <w:color w:val="000000"/>
          <w:sz w:val="24"/>
          <w:szCs w:val="24"/>
          <w:shd w:val="clear" w:color="auto" w:fill="FFFFFF"/>
        </w:rPr>
        <w:t>s G. Bareikis.</w:t>
      </w:r>
    </w:p>
    <w:p w14:paraId="0AEDD626" w14:textId="4DFDFC90"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3. Dėl Klaipėdos rajono savivaldybės tarybos 2022 m. gruodžio 22 d. sprendimo Nr. T11-417 „Dėl Klaipėdos rajono savivaldybės bendruomeninių organizacijų tarybos sudarymo“ pakeitimo. Pranešėja</w:t>
      </w:r>
      <w:r>
        <w:rPr>
          <w:rFonts w:ascii="Arial" w:hAnsi="Arial"/>
          <w:color w:val="000000"/>
          <w:sz w:val="24"/>
          <w:szCs w:val="24"/>
          <w:shd w:val="clear" w:color="auto" w:fill="FFFFFF"/>
        </w:rPr>
        <w:t>s G. Bareikis.</w:t>
      </w:r>
    </w:p>
    <w:p w14:paraId="613D2514" w14:textId="3BB1497B"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4. Dėl Klaipėdos rajono savivaldybės tarybos 2022 m. balandžio 26 d. sprendimo Nr. T11-111 „Dėl Johano Ferdinando </w:t>
      </w:r>
      <w:proofErr w:type="spellStart"/>
      <w:r w:rsidRPr="00F55DB1">
        <w:rPr>
          <w:rFonts w:ascii="Arial" w:hAnsi="Arial"/>
          <w:color w:val="000000"/>
          <w:sz w:val="24"/>
          <w:szCs w:val="24"/>
          <w:shd w:val="clear" w:color="auto" w:fill="FFFFFF"/>
        </w:rPr>
        <w:t>Kelkio</w:t>
      </w:r>
      <w:proofErr w:type="spellEnd"/>
      <w:r w:rsidRPr="00F55DB1">
        <w:rPr>
          <w:rFonts w:ascii="Arial" w:hAnsi="Arial"/>
          <w:color w:val="000000"/>
          <w:sz w:val="24"/>
          <w:szCs w:val="24"/>
          <w:shd w:val="clear" w:color="auto" w:fill="FFFFFF"/>
        </w:rPr>
        <w:t xml:space="preserve"> premijos „Jaunasis publicistas“ skyrimo nuostatų tvirtinimo“ pakeitimo. Pranešėja</w:t>
      </w:r>
      <w:r>
        <w:rPr>
          <w:rFonts w:ascii="Arial" w:hAnsi="Arial"/>
          <w:color w:val="000000"/>
          <w:sz w:val="24"/>
          <w:szCs w:val="24"/>
          <w:shd w:val="clear" w:color="auto" w:fill="FFFFFF"/>
        </w:rPr>
        <w:t>s G. Bareikis.</w:t>
      </w:r>
    </w:p>
    <w:p w14:paraId="01C44FBA"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5. Dėl valstybės nekilnojamojo turto (kelių, gatvių) perėmimo Savivaldybės nuosavybėn. Pranešėja A. Indzelė.</w:t>
      </w:r>
    </w:p>
    <w:p w14:paraId="633355C7"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6. Dėl valstybės nekilnojamojo turto (kelių, gatvių) perėmimo Savivaldybės nuosavybėn. Pranešėja A. Indzelė.</w:t>
      </w:r>
    </w:p>
    <w:p w14:paraId="436EB0E0"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lastRenderedPageBreak/>
        <w:t>7. Dėl valstybės nekilnojamojo turto (kelių, gatvių) perėmimo Savivaldybės nuosavybėn. Pranešėja A. Indzelė.</w:t>
      </w:r>
    </w:p>
    <w:p w14:paraId="08845C57"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8. Dėl valstybės nekilnojamojo turto (kelių, gatvių) perėmimo Savivaldybės nuosavybėn. Pranešėja A. Indzelė.</w:t>
      </w:r>
    </w:p>
    <w:p w14:paraId="58D73CB6"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9. Dėl valstybės nekilnojamojo turto (kelių, gatvių) perėmimo Savivaldybės nuosavybėn. Pranešėja A. Indzelė.</w:t>
      </w:r>
    </w:p>
    <w:p w14:paraId="5440FA6B"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10. Dėl valstybės nekilnojamojo turto (kelių, gatvių) perėmimo Savivaldybės nuosavybėn. Pranešėja A. Indzelė.</w:t>
      </w:r>
    </w:p>
    <w:p w14:paraId="5BD3AEB7"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11. Dėl valstybės nekilnojamojo turto (kelių, gatvių) perėmimo Savivaldybės nuosavybėn. Pranešėja A. Indzelė.</w:t>
      </w:r>
    </w:p>
    <w:p w14:paraId="62E28622"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12. Dėl valstybės nekilnojamojo turto (kelių, gatvių) perėmimo Savivaldybės nuosavybėn. Pranešėja A. Indzelė.</w:t>
      </w:r>
    </w:p>
    <w:p w14:paraId="2740B685"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13. Dėl valstybės nekilnojamojo turto (kelių, gatvių) perėmimo Savivaldybės nuosavybėn. Pranešėja A. Indzelė.</w:t>
      </w:r>
    </w:p>
    <w:p w14:paraId="78A6E2EE"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14. Dėl Klaipėdos rajono savivaldybės tarybos 2014 m. birželio 26 d. sprendimo Nr. T11-279 „Dėl patalpų perdavimo valdyti patikėjimo teise Klaipėdos rajono Gargždų lopšeliui-darželiui „Gintarėlis“ pripažinimo netekusiu galios. Pranešėja A. Indzelė.</w:t>
      </w:r>
    </w:p>
    <w:p w14:paraId="355CC3C4"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15. Dėl Klaipėdos rajono savivaldybės turto perdavimo valdyti panaudos pagrindais Klaipėdos rajono Gargždų lopšeliui-darželiui „Gintarėlis“. Pranešėja A. Indzelė.</w:t>
      </w:r>
    </w:p>
    <w:p w14:paraId="42CF010F"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16. Dėl Klaipėdos rajono savivaldybės turto perdavimo Klaipėdos apskrities vyriausiojo policijos komisariato Klaipėdos rajono policijos komisariatui valdyti, naudoti ir disponuoti juo patikėjimo teise. Pranešėja A. Indzelė.</w:t>
      </w:r>
    </w:p>
    <w:p w14:paraId="1A686189"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17. Dėl patalpų, tinkamų </w:t>
      </w:r>
      <w:proofErr w:type="spellStart"/>
      <w:r w:rsidRPr="00F55DB1">
        <w:rPr>
          <w:rFonts w:ascii="Arial" w:hAnsi="Arial"/>
          <w:color w:val="000000"/>
          <w:sz w:val="24"/>
          <w:szCs w:val="24"/>
          <w:shd w:val="clear" w:color="auto" w:fill="FFFFFF"/>
        </w:rPr>
        <w:t>Kalotės</w:t>
      </w:r>
      <w:proofErr w:type="spellEnd"/>
      <w:r w:rsidRPr="00F55DB1">
        <w:rPr>
          <w:rFonts w:ascii="Arial" w:hAnsi="Arial"/>
          <w:color w:val="000000"/>
          <w:sz w:val="24"/>
          <w:szCs w:val="24"/>
          <w:shd w:val="clear" w:color="auto" w:fill="FFFFFF"/>
        </w:rPr>
        <w:t xml:space="preserve"> rinkiminės apylinkės veiklai, nuomos pirkimo. Pranešėja A. Indzelė.</w:t>
      </w:r>
    </w:p>
    <w:p w14:paraId="31728A61"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18. Dėl patalpų, pastato, kitų inžinerinių statinių Turgaus g. 1, Priekulėje, pirkimo Savivaldybės nuosavybėn. Pranešėja A. Indzelė.</w:t>
      </w:r>
    </w:p>
    <w:p w14:paraId="12337B44"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19. Dėl žemės sklypo </w:t>
      </w:r>
      <w:proofErr w:type="spellStart"/>
      <w:r w:rsidRPr="00F55DB1">
        <w:rPr>
          <w:rFonts w:ascii="Arial" w:hAnsi="Arial"/>
          <w:color w:val="000000"/>
          <w:sz w:val="24"/>
          <w:szCs w:val="24"/>
          <w:shd w:val="clear" w:color="auto" w:fill="FFFFFF"/>
        </w:rPr>
        <w:t>Purmalių</w:t>
      </w:r>
      <w:proofErr w:type="spellEnd"/>
      <w:r w:rsidRPr="00F55DB1">
        <w:rPr>
          <w:rFonts w:ascii="Arial" w:hAnsi="Arial"/>
          <w:color w:val="000000"/>
          <w:sz w:val="24"/>
          <w:szCs w:val="24"/>
          <w:shd w:val="clear" w:color="auto" w:fill="FFFFFF"/>
        </w:rPr>
        <w:t xml:space="preserve"> arba </w:t>
      </w:r>
      <w:proofErr w:type="spellStart"/>
      <w:r w:rsidRPr="00F55DB1">
        <w:rPr>
          <w:rFonts w:ascii="Arial" w:hAnsi="Arial"/>
          <w:color w:val="000000"/>
          <w:sz w:val="24"/>
          <w:szCs w:val="24"/>
          <w:shd w:val="clear" w:color="auto" w:fill="FFFFFF"/>
        </w:rPr>
        <w:t>Kalotės</w:t>
      </w:r>
      <w:proofErr w:type="spellEnd"/>
      <w:r w:rsidRPr="00F55DB1">
        <w:rPr>
          <w:rFonts w:ascii="Arial" w:hAnsi="Arial"/>
          <w:color w:val="000000"/>
          <w:sz w:val="24"/>
          <w:szCs w:val="24"/>
          <w:shd w:val="clear" w:color="auto" w:fill="FFFFFF"/>
        </w:rPr>
        <w:t xml:space="preserve"> kaimo teritorijoje pirkimo. Pranešėja A. Indzelė.</w:t>
      </w:r>
    </w:p>
    <w:p w14:paraId="5C0C92E1"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20. Dėl penkiolikos negyvenamųjų patalpų – garažų besiribojančių su Smėlio g., Gargžduose, pirkimo. Pranešėja A. Indzelė. </w:t>
      </w:r>
    </w:p>
    <w:p w14:paraId="696B9DE6"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21. Dėl žemės sklypo su statiniais Topolių g. 12, Gargžduose, pirkimo. Pranešėja A. Indzelė.</w:t>
      </w:r>
    </w:p>
    <w:p w14:paraId="60956A6D"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22. Dėl Klaipėdos rajono savivaldybės turto nuomos be konkurso viešajai įstaigai „Gargždų futbolas“. Pranešėja A. Indzelė.</w:t>
      </w:r>
    </w:p>
    <w:p w14:paraId="5F20CAB0"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23. Dėl sutikimo perleisti valstybinės žemės sklypo nuomos teisę. Pranešėja A. Indzelė.</w:t>
      </w:r>
    </w:p>
    <w:p w14:paraId="080C9BC8"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24. Dėl valstybinės žemės sklypo nuomos teisės įkeitimo. Pranešėja A. Indzelė.</w:t>
      </w:r>
    </w:p>
    <w:p w14:paraId="66C0F2F6"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25. Dėl sutikimo perleisti statinius valstybinės žemės sklype. Pranešėja A. Indzelė.</w:t>
      </w:r>
    </w:p>
    <w:p w14:paraId="1335C71F"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26. Dėl sutikimo perleisti valstybinės žemės sklypo dalies nuomos teisę. Pranešėja A. Indzelė.</w:t>
      </w:r>
    </w:p>
    <w:p w14:paraId="1124BE7D"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lastRenderedPageBreak/>
        <w:t>27. Dėl valstybės turto pripažinimo netinkamu (negalimu) naudoti. Pranešėja A. Indzelė.</w:t>
      </w:r>
    </w:p>
    <w:p w14:paraId="49AC8D2A"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28. Dėl valstybės nekilnojamojo turto pripažinimo netinkamu (negalimu) naudoti. Pranešėja A. Indzelė.</w:t>
      </w:r>
    </w:p>
    <w:p w14:paraId="7BB0503B"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29. Dėl valstybinės žemės ūkio paskirties žemės sklypo dalies, kadastro Nr. 5563/0004:412, esančios Veiviržėnų miestelyje, Veiviržėnų seniūnijoje, Klaipėdos rajono savivaldybėje, nuomos. Pranešėja A. Indzelė.</w:t>
      </w:r>
    </w:p>
    <w:p w14:paraId="3602EEAE"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30. Dėl valstybinės žemės ūkio paskirties žemės sklypų, kadastro Nr. 5533/0003:205, Nr. 5533/0003:594 ir Nr. 5533/0005:572, esančių Judrėnų miestelyje, Judrėnų seniūnijoje, Klaipėdos rajono savivaldybėje, nuomos. Pranešėja A. Indzelė.</w:t>
      </w:r>
    </w:p>
    <w:p w14:paraId="298B5DCF"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31. Dėl valstybinės žemės ūkio paskirties žemės sklypo, kadastro Nr. 5533/0003:595, esančio Judrėnų miestelyje, Judrėnų seniūnijoje, Klaipėdos rajono savivaldybėje, nuomos. Pranešėja A. Indzelė.</w:t>
      </w:r>
    </w:p>
    <w:p w14:paraId="629A8472"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32. Dėl kitos paskirties valstybinės žemės sklypo, kadastro Nr. 5544/0003:41, esančio Klaipėdos g. 17, Dovilų miestelyje, Dovilų seniūnijoje, Klaipėdos rajono savivaldybėje, dalies nuomos. Pranešėja A. Indzelė.</w:t>
      </w:r>
    </w:p>
    <w:p w14:paraId="5CD7F6BC"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33. Dėl kitos paskirties valstybinės žemės sklypo, kadastro Nr. 5520/0019:140, esančio Statybininkų g. 4A, Gargždų mieste, Gargždų seniūnijoje, Klaipėdos rajono savivaldybėje, pardavimo atvirojo aukciono būdu. Pranešėja A. Indzelė.</w:t>
      </w:r>
    </w:p>
    <w:p w14:paraId="642164A9"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34. Dėl sutikimo perimti Vėsos ir </w:t>
      </w:r>
      <w:proofErr w:type="spellStart"/>
      <w:r w:rsidRPr="00F55DB1">
        <w:rPr>
          <w:rFonts w:ascii="Arial" w:hAnsi="Arial"/>
          <w:color w:val="000000"/>
          <w:sz w:val="24"/>
          <w:szCs w:val="24"/>
          <w:shd w:val="clear" w:color="auto" w:fill="FFFFFF"/>
        </w:rPr>
        <w:t>Trempų</w:t>
      </w:r>
      <w:proofErr w:type="spellEnd"/>
      <w:r w:rsidRPr="00F55DB1">
        <w:rPr>
          <w:rFonts w:ascii="Arial" w:hAnsi="Arial"/>
          <w:color w:val="000000"/>
          <w:sz w:val="24"/>
          <w:szCs w:val="24"/>
          <w:shd w:val="clear" w:color="auto" w:fill="FFFFFF"/>
        </w:rPr>
        <w:t xml:space="preserve"> g., Slengių k., </w:t>
      </w:r>
      <w:proofErr w:type="spellStart"/>
      <w:r w:rsidRPr="00F55DB1">
        <w:rPr>
          <w:rFonts w:ascii="Arial" w:hAnsi="Arial"/>
          <w:color w:val="000000"/>
          <w:sz w:val="24"/>
          <w:szCs w:val="24"/>
          <w:shd w:val="clear" w:color="auto" w:fill="FFFFFF"/>
        </w:rPr>
        <w:t>Sendvario</w:t>
      </w:r>
      <w:proofErr w:type="spellEnd"/>
      <w:r w:rsidRPr="00F55DB1">
        <w:rPr>
          <w:rFonts w:ascii="Arial" w:hAnsi="Arial"/>
          <w:color w:val="000000"/>
          <w:sz w:val="24"/>
          <w:szCs w:val="24"/>
          <w:shd w:val="clear" w:color="auto" w:fill="FFFFFF"/>
        </w:rPr>
        <w:t xml:space="preserve"> sen., Klaipėdos r. sav., esančius vandentiekio, nuotekų šalinimo, slėginius nuotekų tinklus. Pranešėja A. Indzelė.</w:t>
      </w:r>
    </w:p>
    <w:p w14:paraId="701F837B"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35. Dėl Klaipėdos rajono savivaldybės 2023 m. metinių ataskaitų rinkinio patvirtinimo. Pranešėjas B. Markauskas.</w:t>
      </w:r>
    </w:p>
    <w:p w14:paraId="0403E898" w14:textId="23D51A10"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36. Dėl gatvių pavadinimų suteikimo. Pranešėja </w:t>
      </w:r>
      <w:r>
        <w:rPr>
          <w:rFonts w:ascii="Arial" w:hAnsi="Arial"/>
          <w:color w:val="000000"/>
          <w:sz w:val="24"/>
          <w:szCs w:val="24"/>
          <w:shd w:val="clear" w:color="auto" w:fill="FFFFFF"/>
        </w:rPr>
        <w:t>D. Dilytė.</w:t>
      </w:r>
    </w:p>
    <w:p w14:paraId="24FEB9B4" w14:textId="6FBCE6BE"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37. Dėl Klaipėdos rajono savivaldybės tarybos 2004 m. liepos 8 d. sprendimo </w:t>
      </w:r>
      <w:r w:rsidRPr="00F55DB1">
        <w:rPr>
          <w:rFonts w:ascii="Arial" w:hAnsi="Arial"/>
          <w:color w:val="000000"/>
          <w:sz w:val="24"/>
          <w:szCs w:val="24"/>
          <w:shd w:val="clear" w:color="auto" w:fill="FFFFFF"/>
        </w:rPr>
        <w:br/>
        <w:t xml:space="preserve">Nr. T11-183 „Dėl renginių organizavimo Klaipėdos rajono viešojo naudojimo teritorijose taisyklių patvirtinimo“ pakeitimo. Pranešėja </w:t>
      </w:r>
      <w:r>
        <w:rPr>
          <w:rFonts w:ascii="Arial" w:hAnsi="Arial"/>
          <w:color w:val="000000"/>
          <w:sz w:val="24"/>
          <w:szCs w:val="24"/>
          <w:shd w:val="clear" w:color="auto" w:fill="FFFFFF"/>
        </w:rPr>
        <w:t>D. Dilytė.</w:t>
      </w:r>
    </w:p>
    <w:p w14:paraId="5B2707DB"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38. Dėl Klaipėdos rajono savivaldybės bendradarbiavimo tarybos sudarymo. Pranešėja R. Grubliauskytė.</w:t>
      </w:r>
    </w:p>
    <w:p w14:paraId="036531C2"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39. Dėl Klaipėdos rajono savivaldybės tarybos 2022 m. rugpjūčio 25 d. sprendimo Nr. T11-292 „Dėl Klaipėdos rajono sodininkų bendrijų specialiosios rėmimo programos nuostatų patvirtinimo“ pakeitimo. Pranešėja R. Bakaitienė.</w:t>
      </w:r>
    </w:p>
    <w:p w14:paraId="5C3280BE"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40. Dėl Klaipėdos rajono savivaldybės tarybos 2024 m. sausio 25 d. sprendimo Nr. T11-25 „Dėl Klaipėdos rajono savivaldybės aplinkos apsaugos rėmimo specialiosios programos 2023 m. priemonių vykdymo ataskaitos patvirtinimo“ pakeitimo. Pranešėja R. Bakaitienė. </w:t>
      </w:r>
    </w:p>
    <w:p w14:paraId="1881EBBE"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41. Dėl Klaipėdos rajono savivaldybės tarybos 2024 m. sausio 25 d. sprendimo Nr. T11-26 „Dėl Klaipėdos rajono savivaldybės aplinkos apsaugos rėmimo specialiosios programos 2024 m. priemonių patvirtinimo“ pakeitimo. Pranešėja R. Bakaitienė.</w:t>
      </w:r>
    </w:p>
    <w:p w14:paraId="4B3D8F05"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42. Dėl pritarimo projekto „Maisto atliekų apdorojimo infrastruktūros sukūrimas Klaipėdos RATC“ įgyvendinimui ir pavedimo UAB Klaipėdos regiono atliekų tvarkymo centrui </w:t>
      </w:r>
      <w:r w:rsidRPr="00F55DB1">
        <w:rPr>
          <w:rFonts w:ascii="Arial" w:hAnsi="Arial"/>
          <w:color w:val="000000"/>
          <w:sz w:val="24"/>
          <w:szCs w:val="24"/>
          <w:shd w:val="clear" w:color="auto" w:fill="FFFFFF"/>
        </w:rPr>
        <w:lastRenderedPageBreak/>
        <w:t>vykdyti iš gyventojų surenkamų maisto ir (ar) virtuvės atliekų apdorojimą.</w:t>
      </w:r>
      <w:r>
        <w:rPr>
          <w:rFonts w:ascii="Arial" w:hAnsi="Arial"/>
          <w:color w:val="000000"/>
          <w:sz w:val="24"/>
          <w:szCs w:val="24"/>
          <w:shd w:val="clear" w:color="auto" w:fill="FFFFFF"/>
        </w:rPr>
        <w:t xml:space="preserve"> </w:t>
      </w:r>
      <w:r w:rsidRPr="00F55DB1">
        <w:rPr>
          <w:rFonts w:ascii="Arial" w:hAnsi="Arial"/>
          <w:color w:val="000000"/>
          <w:sz w:val="24"/>
          <w:szCs w:val="24"/>
          <w:shd w:val="clear" w:color="auto" w:fill="FFFFFF"/>
        </w:rPr>
        <w:t>Pranešėja R. Bakaitienė.</w:t>
      </w:r>
    </w:p>
    <w:p w14:paraId="13A49919"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43. Dėl pavedimo Klaipėdos rajono savivaldybės viešajai įstaigai „Gargždų švara“ organizuoti maisto ir (ar) virtuvės atliekų surinkimo konteinerių įrengimą ir eksploataciją bei maisto ir (ar) virtuvės atliekų surinkimą ir vežimą. Pranešėja R. Bakaitienė.</w:t>
      </w:r>
    </w:p>
    <w:p w14:paraId="2C92053D"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44. Dėl UAB „Klaipėdos rajono energija“ šilumos kainų dedamųjų perskaičiavimo. Pranešėja R. Bakaitienė.</w:t>
      </w:r>
    </w:p>
    <w:p w14:paraId="78DFAEA1"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45. Dėl Klaipėdos rajono savivaldybės tarybos 2023 m. gegužės 30 d. sprendimo Nr. T11-189 „Dėl Klaipėdos rajono savivaldybės žemės ūkio ir kaimo plėtros rėmimo programos nuostatų patvirtinimo“ pakeitimo. Pranešėja </w:t>
      </w:r>
      <w:r>
        <w:rPr>
          <w:rFonts w:ascii="Arial" w:hAnsi="Arial"/>
          <w:color w:val="000000"/>
          <w:sz w:val="24"/>
          <w:szCs w:val="24"/>
          <w:shd w:val="clear" w:color="auto" w:fill="FFFFFF"/>
        </w:rPr>
        <w:t>A</w:t>
      </w:r>
      <w:r w:rsidRPr="00F55DB1">
        <w:rPr>
          <w:rFonts w:ascii="Arial" w:hAnsi="Arial"/>
          <w:color w:val="000000"/>
          <w:sz w:val="24"/>
          <w:szCs w:val="24"/>
          <w:shd w:val="clear" w:color="auto" w:fill="FFFFFF"/>
        </w:rPr>
        <w:t>.</w:t>
      </w:r>
      <w:r>
        <w:rPr>
          <w:rFonts w:ascii="Arial" w:hAnsi="Arial"/>
          <w:color w:val="000000"/>
          <w:sz w:val="24"/>
          <w:szCs w:val="24"/>
          <w:shd w:val="clear" w:color="auto" w:fill="FFFFFF"/>
        </w:rPr>
        <w:t xml:space="preserve"> Bazilienė</w:t>
      </w:r>
      <w:r w:rsidRPr="00F55DB1">
        <w:rPr>
          <w:rFonts w:ascii="Arial" w:hAnsi="Arial"/>
          <w:color w:val="000000"/>
          <w:sz w:val="24"/>
          <w:szCs w:val="24"/>
          <w:shd w:val="clear" w:color="auto" w:fill="FFFFFF"/>
        </w:rPr>
        <w:t>.</w:t>
      </w:r>
    </w:p>
    <w:p w14:paraId="383B3C8B"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46. Dėl 2023–2029 metų Klaipėdos regiono funkcinės zonos strategijos patvirtinimo. Pranešėja V. Kazlauskienė.</w:t>
      </w:r>
    </w:p>
    <w:p w14:paraId="538E6342"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47. Dėl pritarimo bendradarbiavimo sutarties su viešąja įstaiga Inovacijų agentūra pasirašymui. Pranešėja D. Burniauskienė.</w:t>
      </w:r>
    </w:p>
    <w:p w14:paraId="1882AEC0"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48. Dėl Klaipėdos rajono savivaldybės tarybos 2024 m. sausio 25 d. sprendimo Nr. T11-27 „Dėl Klaipėdos rajono savivaldybės strateginio veiklos plano 2024–2026 m. tvirtinimo“ pakeitimo. Pranešėjas M. Šatkus.</w:t>
      </w:r>
    </w:p>
    <w:p w14:paraId="6876B212"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49. Dėl Klaipėdos rajono savivaldybės 2024 metų biudžeto patikslinimo. Pranešėja I. Gailiuvienė.</w:t>
      </w:r>
    </w:p>
    <w:p w14:paraId="2C9A50D4"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50. Dėl nuomos mokesčio už valstybinę žemę tarifų nustatymo. Pranešėja R. Burbienė.</w:t>
      </w:r>
    </w:p>
    <w:p w14:paraId="371BAB42"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51. Dėl Klaipėdos rajono savivaldybės švietimo įstaigų klasių komplektų, ugdymo grupių ir mokinių skaičiaus 2024–2025 mokslo metams, nustatymo. Pranešėjas A. Petravičius.</w:t>
      </w:r>
    </w:p>
    <w:p w14:paraId="3B85DF70"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 xml:space="preserve">52. Dėl Klaipėdos r. Dituvos Aleksandro Teodoro </w:t>
      </w:r>
      <w:proofErr w:type="spellStart"/>
      <w:r w:rsidRPr="00F55DB1">
        <w:rPr>
          <w:rFonts w:ascii="Arial" w:hAnsi="Arial"/>
          <w:color w:val="000000"/>
          <w:sz w:val="24"/>
          <w:szCs w:val="24"/>
          <w:shd w:val="clear" w:color="auto" w:fill="FFFFFF"/>
        </w:rPr>
        <w:t>Kuršaičio</w:t>
      </w:r>
      <w:proofErr w:type="spellEnd"/>
      <w:r w:rsidRPr="00F55DB1">
        <w:rPr>
          <w:rFonts w:ascii="Arial" w:hAnsi="Arial"/>
          <w:color w:val="000000"/>
          <w:sz w:val="24"/>
          <w:szCs w:val="24"/>
          <w:shd w:val="clear" w:color="auto" w:fill="FFFFFF"/>
        </w:rPr>
        <w:t xml:space="preserve"> pagrindinės mokyklos ir Klaipėdos r. Vėžaičių pagrindinės mokyklos nuostatų patvirtinimo. Pranešėjas A. Petravičius.</w:t>
      </w:r>
    </w:p>
    <w:p w14:paraId="19D9AB13"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53. Dėl Klaipėdos rajono savivaldybės švietimo įstaigų nuostatų patvirtinimo. Pranešėjas A. Petravičius.</w:t>
      </w:r>
    </w:p>
    <w:p w14:paraId="4E84B425"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54. Dėl vietos gyventojų apklausai pateiktų klausimų svarstymo. Pranešėja K. Vainienė.</w:t>
      </w:r>
    </w:p>
    <w:p w14:paraId="53FFCAC7" w14:textId="77777777" w:rsidR="00400BA5" w:rsidRPr="00F55DB1"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55. Dėl Skaidrios asmens sveikatos priežiūros įstaigos vardo suteikimo. Pranešėja V. Budrė.</w:t>
      </w:r>
    </w:p>
    <w:p w14:paraId="17131E3F" w14:textId="0EC04C9F" w:rsidR="00400BA5" w:rsidRDefault="00400BA5" w:rsidP="000D25B9">
      <w:pPr>
        <w:spacing w:after="0" w:line="276" w:lineRule="auto"/>
        <w:ind w:firstLine="1276"/>
        <w:rPr>
          <w:rFonts w:ascii="Arial" w:hAnsi="Arial"/>
          <w:color w:val="000000"/>
          <w:sz w:val="24"/>
          <w:szCs w:val="24"/>
          <w:shd w:val="clear" w:color="auto" w:fill="FFFFFF"/>
        </w:rPr>
      </w:pPr>
      <w:r w:rsidRPr="00F55DB1">
        <w:rPr>
          <w:rFonts w:ascii="Arial" w:hAnsi="Arial"/>
          <w:sz w:val="24"/>
          <w:szCs w:val="24"/>
        </w:rPr>
        <w:t xml:space="preserve">56. </w:t>
      </w:r>
      <w:r w:rsidRPr="00F55DB1">
        <w:rPr>
          <w:rFonts w:ascii="Arial" w:hAnsi="Arial"/>
          <w:color w:val="000000"/>
          <w:sz w:val="24"/>
          <w:szCs w:val="24"/>
          <w:shd w:val="clear" w:color="auto" w:fill="FFFFFF"/>
        </w:rPr>
        <w:t xml:space="preserve">Dėl Klaipėdos rajono savivaldybės asmens su negalia tarybos steigimo ir nuostatų patvirtinimo. Pranešėja </w:t>
      </w:r>
      <w:r>
        <w:rPr>
          <w:rFonts w:ascii="Arial" w:hAnsi="Arial"/>
          <w:color w:val="000000"/>
          <w:sz w:val="24"/>
          <w:szCs w:val="24"/>
          <w:shd w:val="clear" w:color="auto" w:fill="FFFFFF"/>
        </w:rPr>
        <w:t xml:space="preserve">L. </w:t>
      </w:r>
      <w:proofErr w:type="spellStart"/>
      <w:r>
        <w:rPr>
          <w:rFonts w:ascii="Arial" w:hAnsi="Arial"/>
          <w:color w:val="000000"/>
          <w:sz w:val="24"/>
          <w:szCs w:val="24"/>
          <w:shd w:val="clear" w:color="auto" w:fill="FFFFFF"/>
        </w:rPr>
        <w:t>Virkutienė</w:t>
      </w:r>
      <w:proofErr w:type="spellEnd"/>
      <w:r>
        <w:rPr>
          <w:rFonts w:ascii="Arial" w:hAnsi="Arial"/>
          <w:color w:val="000000"/>
          <w:sz w:val="24"/>
          <w:szCs w:val="24"/>
          <w:shd w:val="clear" w:color="auto" w:fill="FFFFFF"/>
        </w:rPr>
        <w:t>.</w:t>
      </w:r>
    </w:p>
    <w:p w14:paraId="4DC3C682" w14:textId="7A456356" w:rsidR="00400BA5" w:rsidRPr="00F55DB1" w:rsidRDefault="00400BA5" w:rsidP="000D25B9">
      <w:pPr>
        <w:spacing w:after="240" w:line="276" w:lineRule="auto"/>
        <w:ind w:firstLine="1276"/>
        <w:rPr>
          <w:rFonts w:ascii="Arial" w:hAnsi="Arial"/>
          <w:color w:val="000000"/>
          <w:sz w:val="24"/>
          <w:szCs w:val="24"/>
          <w:shd w:val="clear" w:color="auto" w:fill="FFFFFF"/>
        </w:rPr>
      </w:pPr>
      <w:r>
        <w:rPr>
          <w:rFonts w:ascii="Arial" w:hAnsi="Arial"/>
          <w:color w:val="000000"/>
          <w:sz w:val="24"/>
          <w:szCs w:val="24"/>
          <w:shd w:val="clear" w:color="auto" w:fill="FFFFFF"/>
        </w:rPr>
        <w:t xml:space="preserve">57. </w:t>
      </w:r>
      <w:r w:rsidRPr="00400BA5">
        <w:rPr>
          <w:rFonts w:ascii="Arial" w:hAnsi="Arial"/>
          <w:color w:val="000000"/>
          <w:sz w:val="24"/>
          <w:szCs w:val="24"/>
          <w:shd w:val="clear" w:color="auto" w:fill="FFFFFF"/>
        </w:rPr>
        <w:t>Dėl pavedimo Klaipėdos rajono savivaldybės kontrolės ir audito tarnybai</w:t>
      </w:r>
      <w:r>
        <w:rPr>
          <w:rFonts w:ascii="Arial" w:hAnsi="Arial"/>
          <w:color w:val="000000"/>
          <w:sz w:val="24"/>
          <w:szCs w:val="24"/>
          <w:shd w:val="clear" w:color="auto" w:fill="FFFFFF"/>
        </w:rPr>
        <w:t xml:space="preserve">. Pranešėja K. Vainienė. </w:t>
      </w:r>
    </w:p>
    <w:p w14:paraId="537C0438" w14:textId="77777777" w:rsidR="00400BA5" w:rsidRPr="00F55DB1" w:rsidRDefault="00400BA5" w:rsidP="000D25B9">
      <w:pPr>
        <w:spacing w:after="24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Informacija</w:t>
      </w:r>
    </w:p>
    <w:p w14:paraId="57BAAE10" w14:textId="77777777" w:rsidR="00400BA5" w:rsidRPr="00F55DB1" w:rsidRDefault="00400BA5" w:rsidP="00475C4D">
      <w:pPr>
        <w:spacing w:after="0" w:line="276" w:lineRule="auto"/>
        <w:ind w:firstLine="1276"/>
        <w:rPr>
          <w:rFonts w:ascii="Arial" w:hAnsi="Arial"/>
          <w:color w:val="000000"/>
          <w:sz w:val="24"/>
          <w:szCs w:val="24"/>
          <w:shd w:val="clear" w:color="auto" w:fill="FFFFFF"/>
        </w:rPr>
      </w:pPr>
      <w:r w:rsidRPr="00F55DB1">
        <w:rPr>
          <w:rFonts w:ascii="Arial" w:hAnsi="Arial"/>
          <w:color w:val="000000"/>
          <w:sz w:val="24"/>
          <w:szCs w:val="24"/>
          <w:shd w:val="clear" w:color="auto" w:fill="FFFFFF"/>
        </w:rPr>
        <w:t>1. Informacija apie Klaipėdos rajono savivaldybės tarybos 2013‒20</w:t>
      </w:r>
      <w:r>
        <w:rPr>
          <w:rFonts w:ascii="Arial" w:hAnsi="Arial"/>
          <w:color w:val="000000"/>
          <w:sz w:val="24"/>
          <w:szCs w:val="24"/>
          <w:shd w:val="clear" w:color="auto" w:fill="FFFFFF"/>
        </w:rPr>
        <w:t>24</w:t>
      </w:r>
      <w:r w:rsidRPr="00F55DB1">
        <w:rPr>
          <w:rFonts w:ascii="Arial" w:hAnsi="Arial"/>
          <w:color w:val="000000"/>
          <w:sz w:val="24"/>
          <w:szCs w:val="24"/>
          <w:shd w:val="clear" w:color="auto" w:fill="FFFFFF"/>
        </w:rPr>
        <w:t xml:space="preserve"> m. priimtų protokolinių pavedimų vykdymą (Nr. A4-1200). Pranešėja R. Zubienė.</w:t>
      </w:r>
    </w:p>
    <w:p w14:paraId="6666E7CC" w14:textId="2FB46DDC" w:rsidR="00A92814" w:rsidRDefault="00400BA5" w:rsidP="00475C4D">
      <w:pPr>
        <w:keepNext/>
        <w:keepLines/>
        <w:spacing w:after="720" w:line="276" w:lineRule="auto"/>
        <w:ind w:firstLine="1276"/>
        <w:rPr>
          <w:rStyle w:val="fontstyle12"/>
          <w:rFonts w:ascii="Arial" w:hAnsi="Arial"/>
          <w:sz w:val="24"/>
          <w:szCs w:val="24"/>
        </w:rPr>
      </w:pPr>
      <w:r w:rsidRPr="00F55DB1">
        <w:rPr>
          <w:rFonts w:ascii="Arial" w:hAnsi="Arial"/>
          <w:color w:val="000000"/>
          <w:sz w:val="24"/>
          <w:szCs w:val="24"/>
          <w:shd w:val="clear" w:color="auto" w:fill="FFFFFF"/>
        </w:rPr>
        <w:lastRenderedPageBreak/>
        <w:t>2. Informacija dėl atsinaujinančių energijos išteklių inžinerinės infrastruktūros vystymo Klaipėdos rajono savivaldybės teritorijoje specialiojo plano koncepcijos (Nr. A4-1206). Pranešėjas G. Kasperavičius</w:t>
      </w:r>
    </w:p>
    <w:p w14:paraId="3A74E4CA" w14:textId="77777777" w:rsidR="00400BA5" w:rsidRPr="0005158C" w:rsidRDefault="00400BA5" w:rsidP="000D25B9">
      <w:pPr>
        <w:tabs>
          <w:tab w:val="left" w:pos="7797"/>
        </w:tabs>
        <w:spacing w:after="0"/>
        <w:ind w:right="-232"/>
        <w:jc w:val="both"/>
        <w:rPr>
          <w:rFonts w:ascii="Arial" w:hAnsi="Arial"/>
          <w:sz w:val="24"/>
          <w:szCs w:val="24"/>
        </w:rPr>
      </w:pPr>
      <w:r w:rsidRPr="0005158C">
        <w:rPr>
          <w:rFonts w:ascii="Arial" w:hAnsi="Arial"/>
          <w:sz w:val="24"/>
          <w:szCs w:val="24"/>
        </w:rPr>
        <w:t xml:space="preserve">Mero pareigas laikinai einanti </w:t>
      </w:r>
    </w:p>
    <w:p w14:paraId="6404199D" w14:textId="16B3415D" w:rsidR="00967B0A" w:rsidRPr="00DB4274" w:rsidRDefault="00400BA5" w:rsidP="000D25B9">
      <w:pPr>
        <w:ind w:left="6804" w:right="-234" w:hanging="6804"/>
        <w:jc w:val="both"/>
        <w:rPr>
          <w:rFonts w:ascii="Arial" w:hAnsi="Arial"/>
          <w:sz w:val="24"/>
          <w:szCs w:val="24"/>
        </w:rPr>
      </w:pPr>
      <w:r w:rsidRPr="0005158C">
        <w:rPr>
          <w:rFonts w:ascii="Arial" w:hAnsi="Arial"/>
          <w:sz w:val="24"/>
          <w:szCs w:val="24"/>
        </w:rPr>
        <w:t>Savivaldybės tarybos paskirta tarybos nar</w:t>
      </w:r>
      <w:r>
        <w:rPr>
          <w:rFonts w:ascii="Arial" w:hAnsi="Arial"/>
          <w:sz w:val="24"/>
          <w:szCs w:val="24"/>
        </w:rPr>
        <w:t>ė</w:t>
      </w:r>
      <w:r w:rsidRPr="0005158C">
        <w:rPr>
          <w:rFonts w:ascii="Arial" w:hAnsi="Arial"/>
          <w:sz w:val="24"/>
          <w:szCs w:val="24"/>
        </w:rPr>
        <w:tab/>
      </w:r>
      <w:r>
        <w:rPr>
          <w:rFonts w:ascii="Arial" w:hAnsi="Arial"/>
          <w:sz w:val="24"/>
          <w:szCs w:val="24"/>
        </w:rPr>
        <w:t>Loreta Piaulokaitė-Motuzienė</w:t>
      </w:r>
    </w:p>
    <w:sectPr w:rsidR="00967B0A" w:rsidRPr="00DB4274" w:rsidSect="00DF4282">
      <w:headerReference w:type="default" r:id="rId9"/>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0416A3" w14:textId="77777777" w:rsidR="00BA08D6" w:rsidRDefault="00BA08D6">
      <w:pPr>
        <w:spacing w:after="0"/>
      </w:pPr>
      <w:r>
        <w:separator/>
      </w:r>
    </w:p>
  </w:endnote>
  <w:endnote w:type="continuationSeparator" w:id="0">
    <w:p w14:paraId="7B0AFBA4" w14:textId="77777777" w:rsidR="00BA08D6" w:rsidRDefault="00BA08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Arial"/>
    <w:charset w:val="00"/>
    <w:family w:val="swiss"/>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BB470" w14:textId="77777777" w:rsidR="00BA08D6" w:rsidRDefault="00BA08D6">
      <w:pPr>
        <w:spacing w:after="0"/>
      </w:pPr>
      <w:r>
        <w:rPr>
          <w:color w:val="000000"/>
        </w:rPr>
        <w:separator/>
      </w:r>
    </w:p>
  </w:footnote>
  <w:footnote w:type="continuationSeparator" w:id="0">
    <w:p w14:paraId="69718D98" w14:textId="77777777" w:rsidR="00BA08D6" w:rsidRDefault="00BA08D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3249C"/>
    <w:rsid w:val="000413B9"/>
    <w:rsid w:val="00064D68"/>
    <w:rsid w:val="0008231E"/>
    <w:rsid w:val="000846C5"/>
    <w:rsid w:val="00084F56"/>
    <w:rsid w:val="00086FF6"/>
    <w:rsid w:val="00087AD2"/>
    <w:rsid w:val="00090BD2"/>
    <w:rsid w:val="000A64AB"/>
    <w:rsid w:val="000A7B07"/>
    <w:rsid w:val="000B0011"/>
    <w:rsid w:val="000B42E8"/>
    <w:rsid w:val="000C49FD"/>
    <w:rsid w:val="000C50B4"/>
    <w:rsid w:val="000C6C32"/>
    <w:rsid w:val="000D25B9"/>
    <w:rsid w:val="000F10C7"/>
    <w:rsid w:val="001050DC"/>
    <w:rsid w:val="00107E56"/>
    <w:rsid w:val="00123E5A"/>
    <w:rsid w:val="0013114F"/>
    <w:rsid w:val="00153085"/>
    <w:rsid w:val="0016606A"/>
    <w:rsid w:val="001912CF"/>
    <w:rsid w:val="0019171D"/>
    <w:rsid w:val="001E056C"/>
    <w:rsid w:val="001E2829"/>
    <w:rsid w:val="001F70BA"/>
    <w:rsid w:val="00202612"/>
    <w:rsid w:val="002173B4"/>
    <w:rsid w:val="0023596E"/>
    <w:rsid w:val="00236CCC"/>
    <w:rsid w:val="0026275A"/>
    <w:rsid w:val="00280F64"/>
    <w:rsid w:val="002A1A51"/>
    <w:rsid w:val="002A3994"/>
    <w:rsid w:val="002C5130"/>
    <w:rsid w:val="002D518A"/>
    <w:rsid w:val="002F6181"/>
    <w:rsid w:val="00311612"/>
    <w:rsid w:val="00317707"/>
    <w:rsid w:val="00335F03"/>
    <w:rsid w:val="003474A2"/>
    <w:rsid w:val="0037120B"/>
    <w:rsid w:val="0037260F"/>
    <w:rsid w:val="0037438F"/>
    <w:rsid w:val="00382729"/>
    <w:rsid w:val="003964A3"/>
    <w:rsid w:val="003A197D"/>
    <w:rsid w:val="003B4E0F"/>
    <w:rsid w:val="003B7482"/>
    <w:rsid w:val="003C0E37"/>
    <w:rsid w:val="003D0020"/>
    <w:rsid w:val="003D507A"/>
    <w:rsid w:val="003E0AA8"/>
    <w:rsid w:val="003E1FA5"/>
    <w:rsid w:val="003E726D"/>
    <w:rsid w:val="00400BA5"/>
    <w:rsid w:val="00401277"/>
    <w:rsid w:val="00410A9D"/>
    <w:rsid w:val="004174D9"/>
    <w:rsid w:val="0042631D"/>
    <w:rsid w:val="004337CF"/>
    <w:rsid w:val="00436E9E"/>
    <w:rsid w:val="0044152F"/>
    <w:rsid w:val="00453B1D"/>
    <w:rsid w:val="00463C14"/>
    <w:rsid w:val="00473DEE"/>
    <w:rsid w:val="00475C4D"/>
    <w:rsid w:val="00481D91"/>
    <w:rsid w:val="00486E6A"/>
    <w:rsid w:val="004938BA"/>
    <w:rsid w:val="004A3AC4"/>
    <w:rsid w:val="004B1880"/>
    <w:rsid w:val="004B3313"/>
    <w:rsid w:val="004C4779"/>
    <w:rsid w:val="004D2F11"/>
    <w:rsid w:val="004F7CED"/>
    <w:rsid w:val="0050777F"/>
    <w:rsid w:val="00534579"/>
    <w:rsid w:val="0053786E"/>
    <w:rsid w:val="0054438C"/>
    <w:rsid w:val="005559A5"/>
    <w:rsid w:val="005662C3"/>
    <w:rsid w:val="005725E7"/>
    <w:rsid w:val="00593FFC"/>
    <w:rsid w:val="005A48BD"/>
    <w:rsid w:val="005A608B"/>
    <w:rsid w:val="005B6E19"/>
    <w:rsid w:val="005D0B78"/>
    <w:rsid w:val="0060322E"/>
    <w:rsid w:val="006128D7"/>
    <w:rsid w:val="00622A85"/>
    <w:rsid w:val="00651B42"/>
    <w:rsid w:val="006567F5"/>
    <w:rsid w:val="00665D11"/>
    <w:rsid w:val="00672486"/>
    <w:rsid w:val="0068583F"/>
    <w:rsid w:val="006C6283"/>
    <w:rsid w:val="006D0571"/>
    <w:rsid w:val="006E0AC7"/>
    <w:rsid w:val="006E0FCA"/>
    <w:rsid w:val="006F3E60"/>
    <w:rsid w:val="00743768"/>
    <w:rsid w:val="007530D6"/>
    <w:rsid w:val="00780E6E"/>
    <w:rsid w:val="00793207"/>
    <w:rsid w:val="007B6D3B"/>
    <w:rsid w:val="007E6A1B"/>
    <w:rsid w:val="007F03BA"/>
    <w:rsid w:val="007F3E82"/>
    <w:rsid w:val="007F5AF4"/>
    <w:rsid w:val="00804F2A"/>
    <w:rsid w:val="00807D29"/>
    <w:rsid w:val="00807FB7"/>
    <w:rsid w:val="00817FA7"/>
    <w:rsid w:val="00836029"/>
    <w:rsid w:val="00837E4B"/>
    <w:rsid w:val="0084667E"/>
    <w:rsid w:val="0086259C"/>
    <w:rsid w:val="00872EF1"/>
    <w:rsid w:val="00881FE3"/>
    <w:rsid w:val="00894EB1"/>
    <w:rsid w:val="008C1334"/>
    <w:rsid w:val="008D671D"/>
    <w:rsid w:val="00903D74"/>
    <w:rsid w:val="009150FD"/>
    <w:rsid w:val="00917E54"/>
    <w:rsid w:val="00935951"/>
    <w:rsid w:val="009414B7"/>
    <w:rsid w:val="00967B0A"/>
    <w:rsid w:val="00972F38"/>
    <w:rsid w:val="00974921"/>
    <w:rsid w:val="00984010"/>
    <w:rsid w:val="00997C06"/>
    <w:rsid w:val="009A134F"/>
    <w:rsid w:val="009B329C"/>
    <w:rsid w:val="009B79CF"/>
    <w:rsid w:val="009F3F1C"/>
    <w:rsid w:val="00A0274D"/>
    <w:rsid w:val="00A11A1B"/>
    <w:rsid w:val="00A26733"/>
    <w:rsid w:val="00A3500F"/>
    <w:rsid w:val="00A4497B"/>
    <w:rsid w:val="00A75171"/>
    <w:rsid w:val="00A8058C"/>
    <w:rsid w:val="00A9195B"/>
    <w:rsid w:val="00A92814"/>
    <w:rsid w:val="00AA1913"/>
    <w:rsid w:val="00AA39C9"/>
    <w:rsid w:val="00AC1C93"/>
    <w:rsid w:val="00AE76EF"/>
    <w:rsid w:val="00AF5305"/>
    <w:rsid w:val="00B054B5"/>
    <w:rsid w:val="00B06B11"/>
    <w:rsid w:val="00B21FD3"/>
    <w:rsid w:val="00B23276"/>
    <w:rsid w:val="00B30382"/>
    <w:rsid w:val="00B44D91"/>
    <w:rsid w:val="00B710CA"/>
    <w:rsid w:val="00B719DC"/>
    <w:rsid w:val="00B801DD"/>
    <w:rsid w:val="00B8394B"/>
    <w:rsid w:val="00B96A10"/>
    <w:rsid w:val="00BA08D6"/>
    <w:rsid w:val="00BA4ECE"/>
    <w:rsid w:val="00BD5E08"/>
    <w:rsid w:val="00BD73BA"/>
    <w:rsid w:val="00BF4F25"/>
    <w:rsid w:val="00C15AF8"/>
    <w:rsid w:val="00C220A6"/>
    <w:rsid w:val="00C27D5B"/>
    <w:rsid w:val="00C40C9C"/>
    <w:rsid w:val="00C423EC"/>
    <w:rsid w:val="00C4570C"/>
    <w:rsid w:val="00C4660C"/>
    <w:rsid w:val="00CA0F8F"/>
    <w:rsid w:val="00CB1F34"/>
    <w:rsid w:val="00CB27B7"/>
    <w:rsid w:val="00CB3E57"/>
    <w:rsid w:val="00CB7752"/>
    <w:rsid w:val="00CE005B"/>
    <w:rsid w:val="00CE7F0C"/>
    <w:rsid w:val="00CF755D"/>
    <w:rsid w:val="00D00C00"/>
    <w:rsid w:val="00D26CD8"/>
    <w:rsid w:val="00D54E79"/>
    <w:rsid w:val="00D6232A"/>
    <w:rsid w:val="00D6442D"/>
    <w:rsid w:val="00D64490"/>
    <w:rsid w:val="00D67261"/>
    <w:rsid w:val="00D9199E"/>
    <w:rsid w:val="00D930A6"/>
    <w:rsid w:val="00DA03FC"/>
    <w:rsid w:val="00DA1407"/>
    <w:rsid w:val="00DA61D1"/>
    <w:rsid w:val="00DA7385"/>
    <w:rsid w:val="00DB31F1"/>
    <w:rsid w:val="00DB4274"/>
    <w:rsid w:val="00DB4305"/>
    <w:rsid w:val="00DC5A55"/>
    <w:rsid w:val="00DE4105"/>
    <w:rsid w:val="00DF4282"/>
    <w:rsid w:val="00E06D04"/>
    <w:rsid w:val="00E37760"/>
    <w:rsid w:val="00E50254"/>
    <w:rsid w:val="00E764BB"/>
    <w:rsid w:val="00E8510B"/>
    <w:rsid w:val="00E8532F"/>
    <w:rsid w:val="00E85368"/>
    <w:rsid w:val="00E908A7"/>
    <w:rsid w:val="00E96C35"/>
    <w:rsid w:val="00EA1820"/>
    <w:rsid w:val="00EC5FED"/>
    <w:rsid w:val="00EF1B1B"/>
    <w:rsid w:val="00EF3CA6"/>
    <w:rsid w:val="00F00CDD"/>
    <w:rsid w:val="00F0344E"/>
    <w:rsid w:val="00F052EC"/>
    <w:rsid w:val="00F055A9"/>
    <w:rsid w:val="00F07428"/>
    <w:rsid w:val="00F24456"/>
    <w:rsid w:val="00F43E9D"/>
    <w:rsid w:val="00F55753"/>
    <w:rsid w:val="00F60DD7"/>
    <w:rsid w:val="00F70A62"/>
    <w:rsid w:val="00F73597"/>
    <w:rsid w:val="00FA4A67"/>
    <w:rsid w:val="00FD0727"/>
    <w:rsid w:val="00FD528E"/>
    <w:rsid w:val="00FD5A7B"/>
    <w:rsid w:val="00FE3C35"/>
    <w:rsid w:val="00FE5359"/>
    <w:rsid w:val="00FE5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6403</Words>
  <Characters>3650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10033</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Šalčiuvienė</dc:creator>
  <cp:lastModifiedBy>Karolina Kumpytė</cp:lastModifiedBy>
  <cp:revision>2</cp:revision>
  <cp:lastPrinted>2022-07-13T08:55:00Z</cp:lastPrinted>
  <dcterms:created xsi:type="dcterms:W3CDTF">2024-05-23T13:59:00Z</dcterms:created>
  <dcterms:modified xsi:type="dcterms:W3CDTF">2024-05-23T13:59:00Z</dcterms:modified>
</cp:coreProperties>
</file>