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1478B74D" w:rsidR="00EB06D4" w:rsidRPr="00E633BC" w:rsidRDefault="00234E76" w:rsidP="00E633BC">
      <w:pPr>
        <w:pStyle w:val="Antrat1"/>
      </w:pPr>
      <w:r w:rsidRPr="00E633BC">
        <w:rPr>
          <w:rStyle w:val="Antrat1Diagrama"/>
          <w:b/>
          <w:bCs/>
          <w:sz w:val="28"/>
          <w:szCs w:val="28"/>
        </w:rPr>
        <w:t>KLAIPĖDOS RAJONO SAVIVALDYBĖS TARYBA</w:t>
      </w:r>
    </w:p>
    <w:p w14:paraId="071976A4" w14:textId="77777777" w:rsidR="00D957BE" w:rsidRPr="00D957BE" w:rsidRDefault="00CB7660" w:rsidP="00D957BE">
      <w:pPr>
        <w:pStyle w:val="Antrat2"/>
      </w:pPr>
      <w:r w:rsidRPr="00E633BC">
        <w:t>SPRENDIMAS</w:t>
      </w:r>
      <w:r w:rsidRPr="00E633BC">
        <w:br w:type="textWrapping" w:clear="all"/>
      </w:r>
      <w:r w:rsidR="00EB06D4" w:rsidRPr="00E633BC">
        <w:t>DĖL</w:t>
      </w:r>
      <w:r w:rsidR="0030188F" w:rsidRPr="00E633BC">
        <w:t xml:space="preserve"> </w:t>
      </w:r>
      <w:r w:rsidR="00D957BE" w:rsidRPr="00D957BE">
        <w:t>SAVIVALDYBĖS NEKILNOJAMOJO TURTO PRIPAŽINIMO</w:t>
      </w:r>
    </w:p>
    <w:p w14:paraId="12A291B2" w14:textId="76E91B76" w:rsidR="00EB06D4" w:rsidRPr="00E633BC" w:rsidRDefault="00D957BE" w:rsidP="00D957BE">
      <w:pPr>
        <w:pStyle w:val="Antrat2"/>
      </w:pPr>
      <w:r w:rsidRPr="00D957BE">
        <w:t>NEREIKALINGU NAUDOTI</w:t>
      </w:r>
    </w:p>
    <w:p w14:paraId="01BC177C" w14:textId="3B994296" w:rsidR="00EB06D4" w:rsidRPr="00E633BC" w:rsidRDefault="00EB06D4" w:rsidP="00D957BE">
      <w:pPr>
        <w:spacing w:before="240" w:line="276" w:lineRule="auto"/>
        <w:jc w:val="center"/>
        <w:rPr>
          <w:rFonts w:ascii="Arial" w:hAnsi="Arial" w:cs="Arial"/>
        </w:rPr>
      </w:pPr>
      <w:r w:rsidRPr="00E633BC">
        <w:rPr>
          <w:rFonts w:ascii="Arial" w:hAnsi="Arial" w:cs="Arial"/>
          <w:caps/>
        </w:rPr>
        <w:t>202</w:t>
      </w:r>
      <w:r w:rsidR="0030188F" w:rsidRPr="00E633BC">
        <w:rPr>
          <w:rFonts w:ascii="Arial" w:hAnsi="Arial" w:cs="Arial"/>
          <w:caps/>
        </w:rPr>
        <w:t>4</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CA75A1">
        <w:rPr>
          <w:rFonts w:ascii="Arial" w:hAnsi="Arial" w:cs="Arial"/>
        </w:rPr>
        <w:t xml:space="preserve">birželio   </w:t>
      </w:r>
      <w:r w:rsidR="0030188F" w:rsidRPr="00E633BC">
        <w:rPr>
          <w:rFonts w:ascii="Arial" w:hAnsi="Arial" w:cs="Arial"/>
        </w:rPr>
        <w:t xml:space="preserve"> </w:t>
      </w:r>
      <w:r w:rsidR="00CB2B05" w:rsidRPr="00E633BC">
        <w:rPr>
          <w:rFonts w:ascii="Arial" w:hAnsi="Arial" w:cs="Arial"/>
        </w:rPr>
        <w:t xml:space="preserve">  </w:t>
      </w:r>
      <w:r w:rsidR="008C357E" w:rsidRPr="00E633BC">
        <w:rPr>
          <w:rFonts w:ascii="Arial" w:hAnsi="Arial" w:cs="Arial"/>
        </w:rPr>
        <w:t xml:space="preserve"> </w:t>
      </w:r>
      <w:r w:rsidRPr="00E633BC">
        <w:rPr>
          <w:rFonts w:ascii="Arial" w:hAnsi="Arial" w:cs="Arial"/>
        </w:rPr>
        <w:t>d. Nr. T11-</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24F9450A" w14:textId="4054E284" w:rsidR="00F54858" w:rsidRPr="00FA25C1" w:rsidRDefault="00F54858" w:rsidP="00FA25C1">
      <w:pPr>
        <w:spacing w:line="276" w:lineRule="auto"/>
        <w:ind w:firstLine="1134"/>
        <w:jc w:val="both"/>
        <w:rPr>
          <w:rFonts w:ascii="Arial" w:hAnsi="Arial" w:cs="Arial"/>
          <w:color w:val="ED7D31" w:themeColor="accent2"/>
          <w:shd w:val="clear" w:color="auto" w:fill="FFFFFF"/>
        </w:rPr>
      </w:pPr>
      <w:bookmarkStart w:id="0" w:name="_Hlk83048349"/>
      <w:r w:rsidRPr="00F54858">
        <w:rPr>
          <w:rFonts w:ascii="Arial" w:hAnsi="Arial" w:cs="Arial"/>
          <w:szCs w:val="20"/>
        </w:rPr>
        <w:t xml:space="preserve">Klaipėdos rajono savivaldybės taryba, </w:t>
      </w:r>
      <w:bookmarkStart w:id="1" w:name="_Hlk165625667"/>
      <w:r w:rsidRPr="00F54858">
        <w:rPr>
          <w:rFonts w:ascii="Arial" w:hAnsi="Arial" w:cs="Arial"/>
          <w:szCs w:val="20"/>
        </w:rPr>
        <w:t xml:space="preserve">vadovaudamasi </w:t>
      </w:r>
      <w:bookmarkStart w:id="2" w:name="OLE_LINK1"/>
      <w:r w:rsidRPr="00F54858">
        <w:rPr>
          <w:rFonts w:ascii="Arial" w:hAnsi="Arial" w:cs="Arial"/>
          <w:szCs w:val="20"/>
        </w:rPr>
        <w:t>Lietuvos Respublikos vietos savivaldos įstatymo 1</w:t>
      </w:r>
      <w:r w:rsidR="00D578E9">
        <w:rPr>
          <w:rFonts w:ascii="Arial" w:hAnsi="Arial" w:cs="Arial"/>
          <w:szCs w:val="20"/>
        </w:rPr>
        <w:t>5</w:t>
      </w:r>
      <w:r w:rsidRPr="00F54858">
        <w:rPr>
          <w:rFonts w:ascii="Arial" w:hAnsi="Arial" w:cs="Arial"/>
          <w:szCs w:val="20"/>
        </w:rPr>
        <w:t xml:space="preserve"> straipsnio </w:t>
      </w:r>
      <w:bookmarkEnd w:id="1"/>
      <w:r w:rsidR="00D957BE" w:rsidRPr="00D957BE">
        <w:rPr>
          <w:rFonts w:ascii="Arial" w:hAnsi="Arial" w:cs="Arial"/>
          <w:szCs w:val="20"/>
        </w:rPr>
        <w:t>2 dalies 19 punktu</w:t>
      </w:r>
      <w:r w:rsidRPr="00F54858">
        <w:rPr>
          <w:rFonts w:ascii="Arial" w:hAnsi="Arial" w:cs="Arial"/>
          <w:szCs w:val="20"/>
        </w:rPr>
        <w:t xml:space="preserve">, Lietuvos Respublikos valstybės ir savivaldybių turto valdymo, naudojimo ir disponavimo juo įstatymo </w:t>
      </w:r>
      <w:r w:rsidR="00D957BE" w:rsidRPr="00D957BE">
        <w:rPr>
          <w:rFonts w:ascii="Arial" w:hAnsi="Arial" w:cs="Arial"/>
          <w:szCs w:val="20"/>
        </w:rPr>
        <w:t>26 straipsnio 1 dalies 8 punktu ir 4 dalimi</w:t>
      </w:r>
      <w:r w:rsidRPr="00F54858">
        <w:rPr>
          <w:rFonts w:ascii="Arial" w:hAnsi="Arial" w:cs="Arial"/>
          <w:szCs w:val="20"/>
        </w:rPr>
        <w:t xml:space="preserve">, </w:t>
      </w:r>
      <w:r w:rsidR="00226BAD" w:rsidRPr="00226BAD">
        <w:rPr>
          <w:rFonts w:ascii="Arial" w:hAnsi="Arial" w:cs="Arial"/>
          <w:szCs w:val="20"/>
        </w:rPr>
        <w:t>Klaipėdos rajono savivaldybės turto valdymo, naudojimo ir disponavimo</w:t>
      </w:r>
      <w:r w:rsidR="00226BAD">
        <w:rPr>
          <w:rFonts w:ascii="Arial" w:hAnsi="Arial" w:cs="Arial"/>
          <w:szCs w:val="20"/>
        </w:rPr>
        <w:t xml:space="preserve"> </w:t>
      </w:r>
      <w:r w:rsidR="00226BAD" w:rsidRPr="00226BAD">
        <w:rPr>
          <w:rFonts w:ascii="Arial" w:hAnsi="Arial" w:cs="Arial"/>
          <w:szCs w:val="20"/>
        </w:rPr>
        <w:t>juo tvarkos apraš</w:t>
      </w:r>
      <w:r w:rsidR="00226BAD">
        <w:rPr>
          <w:rFonts w:ascii="Arial" w:hAnsi="Arial" w:cs="Arial"/>
          <w:szCs w:val="20"/>
        </w:rPr>
        <w:t xml:space="preserve">o, patvirtinto </w:t>
      </w:r>
      <w:r w:rsidR="00B61F48" w:rsidRPr="00226BAD">
        <w:rPr>
          <w:rFonts w:ascii="Arial" w:hAnsi="Arial" w:cs="Arial"/>
          <w:szCs w:val="20"/>
        </w:rPr>
        <w:t>Klaipėdos rajono savivaldybės tarybos 2021 m. gegužės 27 d. sprendimu Nr. T11-162 „Dėl Klaipėdos rajono savivaldybės turto valdymo, naudojimo ir disponavimo juo tvarkos aprašo patvirtinimo“</w:t>
      </w:r>
      <w:r w:rsidR="00CF521F">
        <w:rPr>
          <w:rFonts w:ascii="Arial" w:hAnsi="Arial" w:cs="Arial"/>
          <w:szCs w:val="20"/>
        </w:rPr>
        <w:t>,</w:t>
      </w:r>
      <w:r w:rsidR="00B61F48" w:rsidRPr="00226BAD">
        <w:rPr>
          <w:rFonts w:ascii="Arial" w:hAnsi="Arial" w:cs="Arial"/>
          <w:szCs w:val="20"/>
        </w:rPr>
        <w:t xml:space="preserve"> 33 punktu,</w:t>
      </w:r>
      <w:r w:rsidR="00FA25C1" w:rsidRPr="00CA75A1">
        <w:rPr>
          <w:rFonts w:ascii="Arial" w:hAnsi="Arial" w:cs="Arial"/>
          <w:shd w:val="clear" w:color="auto" w:fill="FFFFFF"/>
        </w:rPr>
        <w:t xml:space="preserve"> </w:t>
      </w:r>
      <w:r w:rsidRPr="00CA75A1">
        <w:rPr>
          <w:rFonts w:ascii="Arial" w:hAnsi="Arial" w:cs="Arial"/>
          <w:szCs w:val="20"/>
          <w:lang w:eastAsia="lt-LT"/>
        </w:rPr>
        <w:t xml:space="preserve"> </w:t>
      </w:r>
      <w:bookmarkEnd w:id="2"/>
      <w:r w:rsidRPr="00CA75A1">
        <w:rPr>
          <w:rFonts w:ascii="Arial" w:hAnsi="Arial" w:cs="Arial"/>
          <w:spacing w:val="80"/>
        </w:rPr>
        <w:t>nusprendžia:</w:t>
      </w:r>
    </w:p>
    <w:p w14:paraId="794963B8" w14:textId="1A06F2AD" w:rsidR="00FA25C1" w:rsidRDefault="00FA25C1" w:rsidP="00980046">
      <w:pPr>
        <w:spacing w:line="276" w:lineRule="auto"/>
        <w:ind w:firstLine="1134"/>
        <w:jc w:val="both"/>
        <w:rPr>
          <w:rFonts w:ascii="Arial" w:hAnsi="Arial" w:cs="Arial"/>
        </w:rPr>
      </w:pPr>
      <w:bookmarkStart w:id="3" w:name="_Hlk168998543"/>
      <w:bookmarkEnd w:id="0"/>
      <w:r w:rsidRPr="00FA25C1">
        <w:rPr>
          <w:rFonts w:ascii="Arial" w:hAnsi="Arial" w:cs="Arial"/>
        </w:rPr>
        <w:t xml:space="preserve">Pripažinti </w:t>
      </w:r>
      <w:r w:rsidR="00980046" w:rsidRPr="00980046">
        <w:rPr>
          <w:rFonts w:ascii="Arial" w:hAnsi="Arial" w:cs="Arial"/>
        </w:rPr>
        <w:t>nereikalingu savivaldybės</w:t>
      </w:r>
      <w:r w:rsidR="00980046">
        <w:rPr>
          <w:rFonts w:ascii="Arial" w:hAnsi="Arial" w:cs="Arial"/>
        </w:rPr>
        <w:t xml:space="preserve"> </w:t>
      </w:r>
      <w:r w:rsidR="00980046" w:rsidRPr="00980046">
        <w:rPr>
          <w:rFonts w:ascii="Arial" w:hAnsi="Arial" w:cs="Arial"/>
        </w:rPr>
        <w:t xml:space="preserve">funkcijoms įgyvendinti </w:t>
      </w:r>
      <w:r w:rsidR="00980046">
        <w:rPr>
          <w:rFonts w:ascii="Arial" w:hAnsi="Arial" w:cs="Arial"/>
        </w:rPr>
        <w:t>Klaipėdos rajono s</w:t>
      </w:r>
      <w:r w:rsidR="00980046" w:rsidRPr="00980046">
        <w:rPr>
          <w:rFonts w:ascii="Arial" w:hAnsi="Arial" w:cs="Arial"/>
        </w:rPr>
        <w:t>avivaldybės nuosavybės teise valdomą nekilnojamąjį turtą</w:t>
      </w:r>
      <w:r w:rsidRPr="00FA25C1">
        <w:rPr>
          <w:rFonts w:ascii="Arial" w:hAnsi="Arial" w:cs="Arial"/>
        </w:rPr>
        <w:t>:</w:t>
      </w:r>
    </w:p>
    <w:p w14:paraId="12243D52" w14:textId="0E71850B" w:rsidR="00673C07" w:rsidRPr="00673C07" w:rsidRDefault="00FA25C1" w:rsidP="00673C07">
      <w:pPr>
        <w:spacing w:line="276" w:lineRule="auto"/>
        <w:ind w:firstLine="1134"/>
        <w:jc w:val="both"/>
        <w:rPr>
          <w:rFonts w:ascii="Arial" w:hAnsi="Arial" w:cs="Arial"/>
        </w:rPr>
      </w:pPr>
      <w:bookmarkStart w:id="4" w:name="_Hlk169077227"/>
      <w:r>
        <w:rPr>
          <w:rFonts w:ascii="Arial" w:hAnsi="Arial" w:cs="Arial"/>
        </w:rPr>
        <w:t xml:space="preserve">1. </w:t>
      </w:r>
      <w:r w:rsidR="00CF521F">
        <w:rPr>
          <w:rFonts w:ascii="Arial" w:hAnsi="Arial" w:cs="Arial"/>
        </w:rPr>
        <w:t>P</w:t>
      </w:r>
      <w:r w:rsidR="00673C07" w:rsidRPr="00673C07">
        <w:rPr>
          <w:rFonts w:ascii="Arial" w:hAnsi="Arial" w:cs="Arial"/>
        </w:rPr>
        <w:t>astat</w:t>
      </w:r>
      <w:r w:rsidR="00673C07">
        <w:rPr>
          <w:rFonts w:ascii="Arial" w:hAnsi="Arial" w:cs="Arial"/>
        </w:rPr>
        <w:t>ą</w:t>
      </w:r>
      <w:r w:rsidR="00673C07" w:rsidRPr="00673C07">
        <w:rPr>
          <w:rFonts w:ascii="Arial" w:hAnsi="Arial" w:cs="Arial"/>
        </w:rPr>
        <w:t xml:space="preserve"> </w:t>
      </w:r>
      <w:r w:rsidR="00673C07">
        <w:rPr>
          <w:rFonts w:ascii="Arial" w:hAnsi="Arial" w:cs="Arial"/>
        </w:rPr>
        <w:t>–</w:t>
      </w:r>
      <w:r w:rsidR="00673C07" w:rsidRPr="00673C07">
        <w:rPr>
          <w:rFonts w:ascii="Arial" w:hAnsi="Arial" w:cs="Arial"/>
        </w:rPr>
        <w:t xml:space="preserve"> </w:t>
      </w:r>
      <w:r w:rsidR="00673C07">
        <w:rPr>
          <w:rFonts w:ascii="Arial" w:hAnsi="Arial" w:cs="Arial"/>
        </w:rPr>
        <w:t>s</w:t>
      </w:r>
      <w:r w:rsidR="00673C07" w:rsidRPr="00673C07">
        <w:rPr>
          <w:rFonts w:ascii="Arial" w:hAnsi="Arial" w:cs="Arial"/>
        </w:rPr>
        <w:t>andėl</w:t>
      </w:r>
      <w:r w:rsidR="00673C07">
        <w:rPr>
          <w:rFonts w:ascii="Arial" w:hAnsi="Arial" w:cs="Arial"/>
        </w:rPr>
        <w:t>į</w:t>
      </w:r>
      <w:r w:rsidR="009348E1">
        <w:rPr>
          <w:rFonts w:ascii="Arial" w:hAnsi="Arial" w:cs="Arial"/>
        </w:rPr>
        <w:t xml:space="preserve"> (</w:t>
      </w:r>
      <w:r w:rsidR="009348E1" w:rsidRPr="009348E1">
        <w:rPr>
          <w:rFonts w:ascii="Arial" w:hAnsi="Arial" w:cs="Arial"/>
        </w:rPr>
        <w:t>unikalus Nr. 5592-8000-3022</w:t>
      </w:r>
      <w:r w:rsidR="009348E1">
        <w:rPr>
          <w:rFonts w:ascii="Arial" w:hAnsi="Arial" w:cs="Arial"/>
        </w:rPr>
        <w:t>,</w:t>
      </w:r>
      <w:r w:rsidR="00673C07" w:rsidRPr="00673C07">
        <w:rPr>
          <w:rFonts w:ascii="Arial" w:hAnsi="Arial" w:cs="Arial"/>
        </w:rPr>
        <w:t xml:space="preserve"> </w:t>
      </w:r>
      <w:r w:rsidR="00CA75A1" w:rsidRPr="00CA75A1">
        <w:rPr>
          <w:rFonts w:ascii="Arial" w:hAnsi="Arial" w:cs="Arial"/>
        </w:rPr>
        <w:t xml:space="preserve">žymėjimas plane </w:t>
      </w:r>
      <w:r w:rsidR="009348E1" w:rsidRPr="009348E1">
        <w:rPr>
          <w:rFonts w:ascii="Arial" w:hAnsi="Arial" w:cs="Arial"/>
        </w:rPr>
        <w:t>2I1p, 99.00</w:t>
      </w:r>
      <w:r w:rsidR="009348E1">
        <w:rPr>
          <w:rFonts w:ascii="Arial" w:hAnsi="Arial" w:cs="Arial"/>
        </w:rPr>
        <w:t xml:space="preserve"> </w:t>
      </w:r>
      <w:r w:rsidR="009348E1" w:rsidRPr="009348E1">
        <w:rPr>
          <w:rFonts w:ascii="Arial" w:hAnsi="Arial" w:cs="Arial"/>
        </w:rPr>
        <w:t>kv. m),</w:t>
      </w:r>
      <w:r w:rsidR="009348E1">
        <w:rPr>
          <w:rFonts w:ascii="Arial" w:hAnsi="Arial" w:cs="Arial"/>
        </w:rPr>
        <w:t xml:space="preserve"> </w:t>
      </w:r>
      <w:r w:rsidR="00673C07" w:rsidRPr="00673C07">
        <w:rPr>
          <w:rFonts w:ascii="Arial" w:hAnsi="Arial" w:cs="Arial"/>
        </w:rPr>
        <w:t>esantį Žalgirio g. 1, Priekulė</w:t>
      </w:r>
      <w:r w:rsidR="00673C07">
        <w:rPr>
          <w:rFonts w:ascii="Arial" w:hAnsi="Arial" w:cs="Arial"/>
        </w:rPr>
        <w:t>s mieste</w:t>
      </w:r>
      <w:r w:rsidR="00673C07" w:rsidRPr="00673C07">
        <w:rPr>
          <w:rFonts w:ascii="Arial" w:hAnsi="Arial" w:cs="Arial"/>
        </w:rPr>
        <w:t>;</w:t>
      </w:r>
    </w:p>
    <w:p w14:paraId="4B40B255" w14:textId="44268497" w:rsidR="00FA25C1" w:rsidRDefault="00673C07" w:rsidP="00426251">
      <w:pPr>
        <w:spacing w:line="276" w:lineRule="auto"/>
        <w:ind w:firstLine="1134"/>
        <w:jc w:val="both"/>
        <w:rPr>
          <w:rFonts w:ascii="Arial" w:hAnsi="Arial" w:cs="Arial"/>
        </w:rPr>
      </w:pPr>
      <w:r w:rsidRPr="00673C07">
        <w:rPr>
          <w:rFonts w:ascii="Arial" w:hAnsi="Arial" w:cs="Arial"/>
        </w:rPr>
        <w:t>2. Kit</w:t>
      </w:r>
      <w:r>
        <w:rPr>
          <w:rFonts w:ascii="Arial" w:hAnsi="Arial" w:cs="Arial"/>
        </w:rPr>
        <w:t>us</w:t>
      </w:r>
      <w:r w:rsidRPr="00673C07">
        <w:rPr>
          <w:rFonts w:ascii="Arial" w:hAnsi="Arial" w:cs="Arial"/>
        </w:rPr>
        <w:t xml:space="preserve"> inžinerini</w:t>
      </w:r>
      <w:r>
        <w:rPr>
          <w:rFonts w:ascii="Arial" w:hAnsi="Arial" w:cs="Arial"/>
        </w:rPr>
        <w:t>us</w:t>
      </w:r>
      <w:r w:rsidRPr="00673C07">
        <w:rPr>
          <w:rFonts w:ascii="Arial" w:hAnsi="Arial" w:cs="Arial"/>
        </w:rPr>
        <w:t xml:space="preserve"> statini</w:t>
      </w:r>
      <w:r>
        <w:rPr>
          <w:rFonts w:ascii="Arial" w:hAnsi="Arial" w:cs="Arial"/>
        </w:rPr>
        <w:t>us</w:t>
      </w:r>
      <w:r w:rsidRPr="00673C07">
        <w:rPr>
          <w:rFonts w:ascii="Arial" w:hAnsi="Arial" w:cs="Arial"/>
        </w:rPr>
        <w:t xml:space="preserve"> </w:t>
      </w:r>
      <w:r>
        <w:rPr>
          <w:rFonts w:ascii="Arial" w:hAnsi="Arial" w:cs="Arial"/>
        </w:rPr>
        <w:t>–</w:t>
      </w:r>
      <w:r w:rsidRPr="00673C07">
        <w:rPr>
          <w:rFonts w:ascii="Arial" w:hAnsi="Arial" w:cs="Arial"/>
        </w:rPr>
        <w:t xml:space="preserve"> </w:t>
      </w:r>
      <w:r>
        <w:rPr>
          <w:rFonts w:ascii="Arial" w:hAnsi="Arial" w:cs="Arial"/>
        </w:rPr>
        <w:t>k</w:t>
      </w:r>
      <w:r w:rsidRPr="00673C07">
        <w:rPr>
          <w:rFonts w:ascii="Arial" w:hAnsi="Arial" w:cs="Arial"/>
        </w:rPr>
        <w:t>iemo statini</w:t>
      </w:r>
      <w:r>
        <w:rPr>
          <w:rFonts w:ascii="Arial" w:hAnsi="Arial" w:cs="Arial"/>
        </w:rPr>
        <w:t>us</w:t>
      </w:r>
      <w:r w:rsidR="009348E1">
        <w:rPr>
          <w:rFonts w:ascii="Arial" w:hAnsi="Arial" w:cs="Arial"/>
        </w:rPr>
        <w:t xml:space="preserve"> (</w:t>
      </w:r>
      <w:r w:rsidR="009348E1" w:rsidRPr="009348E1">
        <w:rPr>
          <w:rFonts w:ascii="Arial" w:hAnsi="Arial" w:cs="Arial"/>
        </w:rPr>
        <w:t>šulinys, atliekų duobė, tvora, kiemo aikštelė)</w:t>
      </w:r>
      <w:r w:rsidRPr="00673C07">
        <w:rPr>
          <w:rFonts w:ascii="Arial" w:hAnsi="Arial" w:cs="Arial"/>
        </w:rPr>
        <w:t>,</w:t>
      </w:r>
      <w:r w:rsidR="009348E1" w:rsidRPr="009348E1">
        <w:t xml:space="preserve"> </w:t>
      </w:r>
      <w:r w:rsidR="009348E1" w:rsidRPr="009348E1">
        <w:rPr>
          <w:rFonts w:ascii="Arial" w:hAnsi="Arial" w:cs="Arial"/>
        </w:rPr>
        <w:t>(unikalus Nr. 5592-8000-3030),</w:t>
      </w:r>
      <w:r w:rsidRPr="00673C07">
        <w:rPr>
          <w:rFonts w:ascii="Arial" w:hAnsi="Arial" w:cs="Arial"/>
        </w:rPr>
        <w:t xml:space="preserve"> esan</w:t>
      </w:r>
      <w:r>
        <w:rPr>
          <w:rFonts w:ascii="Arial" w:hAnsi="Arial" w:cs="Arial"/>
        </w:rPr>
        <w:t>čius</w:t>
      </w:r>
      <w:r w:rsidRPr="00673C07">
        <w:rPr>
          <w:rFonts w:ascii="Arial" w:hAnsi="Arial" w:cs="Arial"/>
        </w:rPr>
        <w:t xml:space="preserve"> Žalgirio g. 1, Priekulės mieste</w:t>
      </w:r>
      <w:r>
        <w:rPr>
          <w:rFonts w:ascii="Arial" w:hAnsi="Arial" w:cs="Arial"/>
        </w:rPr>
        <w:t>.</w:t>
      </w:r>
    </w:p>
    <w:bookmarkEnd w:id="3"/>
    <w:bookmarkEnd w:id="4"/>
    <w:p w14:paraId="46A9E8E3" w14:textId="4DA5FD58" w:rsidR="00CB2B05" w:rsidRPr="00E633BC" w:rsidRDefault="00CB2B05" w:rsidP="00426251">
      <w:pPr>
        <w:spacing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194DB11" w14:textId="77777777" w:rsidR="0044662B" w:rsidRPr="00E633BC" w:rsidRDefault="0044662B" w:rsidP="00E633BC">
      <w:pPr>
        <w:spacing w:line="276" w:lineRule="auto"/>
        <w:ind w:firstLine="709"/>
        <w:jc w:val="both"/>
        <w:rPr>
          <w:rFonts w:ascii="Arial" w:hAnsi="Arial" w:cs="Arial"/>
        </w:rPr>
      </w:pPr>
    </w:p>
    <w:p w14:paraId="7B916AEA" w14:textId="49912DBF" w:rsidR="00EB06D4" w:rsidRPr="00E633BC" w:rsidRDefault="00EB06D4" w:rsidP="00E633BC">
      <w:pPr>
        <w:spacing w:line="276" w:lineRule="auto"/>
        <w:jc w:val="both"/>
        <w:rPr>
          <w:rFonts w:ascii="Arial" w:hAnsi="Arial" w:cs="Arial"/>
        </w:rPr>
      </w:pPr>
      <w:r w:rsidRPr="00E633BC">
        <w:rPr>
          <w:rFonts w:ascii="Arial" w:hAnsi="Arial" w:cs="Arial"/>
        </w:rPr>
        <w:t>Savivaldybės meras</w:t>
      </w:r>
    </w:p>
    <w:p w14:paraId="3F412F96" w14:textId="77777777" w:rsidR="0044662B" w:rsidRPr="00E633BC" w:rsidRDefault="0044662B" w:rsidP="00E633BC">
      <w:pPr>
        <w:tabs>
          <w:tab w:val="left" w:pos="7500"/>
        </w:tabs>
        <w:spacing w:after="240" w:line="276" w:lineRule="auto"/>
        <w:ind w:firstLine="709"/>
        <w:jc w:val="both"/>
        <w:rPr>
          <w:rFonts w:ascii="Arial" w:hAnsi="Arial" w:cs="Arial"/>
          <w:lang w:val="fi-FI"/>
        </w:rPr>
      </w:pPr>
    </w:p>
    <w:p w14:paraId="13A1FA66" w14:textId="33222062" w:rsidR="00EB06D4" w:rsidRPr="00E633BC" w:rsidRDefault="00EB06D4" w:rsidP="00E633BC">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0321B952" w14:textId="07DB5B37" w:rsidR="00234E76" w:rsidRPr="00E633BC" w:rsidRDefault="00EB06D4" w:rsidP="00E633BC">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0030188F" w:rsidRPr="00E633BC">
        <w:rPr>
          <w:rFonts w:ascii="Arial" w:hAnsi="Arial" w:cs="Arial"/>
        </w:rPr>
        <w:t>A. Tunaitienė</w:t>
      </w:r>
    </w:p>
    <w:p w14:paraId="586B8254" w14:textId="2F73A8DB" w:rsidR="00234E76" w:rsidRPr="00E633BC" w:rsidRDefault="00234E76" w:rsidP="00E633BC">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48F67059" w14:textId="77777777" w:rsidR="00234E76" w:rsidRPr="00E633BC" w:rsidRDefault="00234E76" w:rsidP="00E633BC">
      <w:pPr>
        <w:tabs>
          <w:tab w:val="left" w:pos="2552"/>
          <w:tab w:val="left" w:pos="5245"/>
          <w:tab w:val="left" w:pos="7513"/>
        </w:tabs>
        <w:spacing w:line="276" w:lineRule="auto"/>
        <w:jc w:val="both"/>
        <w:rPr>
          <w:rFonts w:ascii="Arial" w:hAnsi="Arial" w:cs="Arial"/>
        </w:rPr>
      </w:pPr>
      <w:r w:rsidRPr="00E633BC">
        <w:rPr>
          <w:rFonts w:ascii="Arial" w:hAnsi="Arial" w:cs="Arial"/>
        </w:rPr>
        <w:t>K. Vainienė</w:t>
      </w:r>
    </w:p>
    <w:p w14:paraId="5EDE183E" w14:textId="77777777" w:rsidR="00234E76" w:rsidRPr="00E633BC" w:rsidRDefault="00234E76" w:rsidP="00E633BC">
      <w:pPr>
        <w:tabs>
          <w:tab w:val="left" w:pos="2552"/>
          <w:tab w:val="left" w:pos="5245"/>
          <w:tab w:val="left" w:pos="7513"/>
        </w:tabs>
        <w:spacing w:line="276" w:lineRule="auto"/>
        <w:jc w:val="both"/>
        <w:rPr>
          <w:rFonts w:ascii="Arial" w:hAnsi="Arial" w:cs="Arial"/>
        </w:rPr>
      </w:pPr>
      <w:r w:rsidRPr="00E633BC">
        <w:rPr>
          <w:rFonts w:ascii="Arial" w:hAnsi="Arial" w:cs="Arial"/>
        </w:rPr>
        <w:t xml:space="preserve">D. Beliokaitė </w:t>
      </w:r>
    </w:p>
    <w:p w14:paraId="1F225D41" w14:textId="77777777" w:rsidR="00234E76" w:rsidRPr="00E633BC" w:rsidRDefault="00234E76" w:rsidP="00E633BC">
      <w:pPr>
        <w:tabs>
          <w:tab w:val="left" w:pos="2552"/>
          <w:tab w:val="left" w:pos="5245"/>
          <w:tab w:val="left" w:pos="7513"/>
        </w:tabs>
        <w:spacing w:line="276" w:lineRule="auto"/>
        <w:jc w:val="both"/>
        <w:rPr>
          <w:rFonts w:ascii="Arial" w:hAnsi="Arial" w:cs="Arial"/>
        </w:rPr>
      </w:pPr>
      <w:r w:rsidRPr="00E633BC">
        <w:rPr>
          <w:rFonts w:ascii="Arial" w:hAnsi="Arial" w:cs="Arial"/>
        </w:rPr>
        <w:t>V. Jasas</w:t>
      </w:r>
    </w:p>
    <w:p w14:paraId="7FE577D0" w14:textId="77777777" w:rsidR="0030188F" w:rsidRPr="00E633BC" w:rsidRDefault="0030188F" w:rsidP="00E633BC">
      <w:pPr>
        <w:tabs>
          <w:tab w:val="left" w:pos="2694"/>
          <w:tab w:val="left" w:pos="4962"/>
        </w:tabs>
        <w:spacing w:line="276" w:lineRule="auto"/>
        <w:jc w:val="both"/>
        <w:rPr>
          <w:rFonts w:ascii="Arial" w:hAnsi="Arial" w:cs="Arial"/>
        </w:rPr>
      </w:pPr>
      <w:r w:rsidRPr="00E633BC">
        <w:rPr>
          <w:rFonts w:ascii="Arial" w:hAnsi="Arial" w:cs="Arial"/>
        </w:rPr>
        <w:t>A. Indzelė</w:t>
      </w:r>
    </w:p>
    <w:p w14:paraId="7257AC46" w14:textId="5BEB6507" w:rsidR="003C0CC8" w:rsidRDefault="003C0CC8" w:rsidP="00E633BC">
      <w:pPr>
        <w:tabs>
          <w:tab w:val="left" w:pos="2694"/>
          <w:tab w:val="left" w:pos="4962"/>
        </w:tabs>
        <w:spacing w:line="276" w:lineRule="auto"/>
        <w:jc w:val="both"/>
        <w:rPr>
          <w:rFonts w:ascii="Arial" w:hAnsi="Arial" w:cs="Arial"/>
        </w:rPr>
      </w:pPr>
      <w:r w:rsidRPr="003C0CC8">
        <w:rPr>
          <w:rFonts w:ascii="Arial" w:hAnsi="Arial" w:cs="Arial"/>
        </w:rPr>
        <w:t>R</w:t>
      </w:r>
      <w:r>
        <w:rPr>
          <w:rFonts w:ascii="Arial" w:hAnsi="Arial" w:cs="Arial"/>
        </w:rPr>
        <w:t>.</w:t>
      </w:r>
      <w:r w:rsidRPr="003C0CC8">
        <w:rPr>
          <w:rFonts w:ascii="Arial" w:hAnsi="Arial" w:cs="Arial"/>
        </w:rPr>
        <w:t xml:space="preserve"> Zubienė</w:t>
      </w:r>
    </w:p>
    <w:p w14:paraId="6454DD52" w14:textId="77777777" w:rsidR="00B14619" w:rsidRPr="00C803AF" w:rsidRDefault="00B14619" w:rsidP="00B14619">
      <w:pPr>
        <w:spacing w:line="276" w:lineRule="auto"/>
        <w:jc w:val="both"/>
        <w:rPr>
          <w:rFonts w:ascii="Arial" w:hAnsi="Arial" w:cs="Arial"/>
        </w:rPr>
      </w:pPr>
      <w:r w:rsidRPr="00C803AF">
        <w:rPr>
          <w:rFonts w:ascii="Arial" w:hAnsi="Arial" w:cs="Arial"/>
        </w:rPr>
        <w:t>T. Tuzovaitė-Markūnienė</w:t>
      </w:r>
    </w:p>
    <w:p w14:paraId="47C9E7A8" w14:textId="1C227E65" w:rsidR="00234E76" w:rsidRPr="00E633BC" w:rsidRDefault="00234E76" w:rsidP="00E633BC">
      <w:pPr>
        <w:tabs>
          <w:tab w:val="left" w:pos="2694"/>
          <w:tab w:val="left" w:pos="4962"/>
        </w:tabs>
        <w:spacing w:line="276" w:lineRule="auto"/>
        <w:jc w:val="both"/>
        <w:rPr>
          <w:rFonts w:ascii="Arial" w:hAnsi="Arial" w:cs="Arial"/>
        </w:rPr>
      </w:pPr>
      <w:r w:rsidRPr="00E633BC">
        <w:rPr>
          <w:rFonts w:ascii="Arial" w:hAnsi="Arial" w:cs="Arial"/>
        </w:rPr>
        <w:t>B. Markauskas</w:t>
      </w:r>
    </w:p>
    <w:p w14:paraId="6B8F2D0A" w14:textId="77777777" w:rsidR="00E633BC" w:rsidRPr="00E633BC" w:rsidRDefault="00E633BC" w:rsidP="00E633BC">
      <w:pPr>
        <w:tabs>
          <w:tab w:val="left" w:pos="2694"/>
          <w:tab w:val="left" w:pos="4962"/>
        </w:tabs>
        <w:spacing w:line="276" w:lineRule="auto"/>
        <w:jc w:val="both"/>
        <w:rPr>
          <w:rFonts w:ascii="Arial" w:hAnsi="Arial" w:cs="Arial"/>
        </w:rPr>
      </w:pPr>
    </w:p>
    <w:p w14:paraId="4E0E7C99" w14:textId="77777777" w:rsidR="00E633BC" w:rsidRPr="00E633BC" w:rsidRDefault="00E633BC" w:rsidP="00E633BC">
      <w:pPr>
        <w:tabs>
          <w:tab w:val="left" w:pos="2694"/>
          <w:tab w:val="left" w:pos="4962"/>
        </w:tabs>
        <w:spacing w:line="276" w:lineRule="auto"/>
        <w:jc w:val="both"/>
        <w:rPr>
          <w:rFonts w:ascii="Arial" w:hAnsi="Arial" w:cs="Arial"/>
        </w:rPr>
      </w:pPr>
    </w:p>
    <w:p w14:paraId="181AAB2A" w14:textId="4B59D751" w:rsidR="00EB06D4" w:rsidRPr="00E633BC" w:rsidRDefault="00FE7C21" w:rsidP="00457D9D">
      <w:pPr>
        <w:pStyle w:val="Antrat3"/>
        <w:spacing w:after="240" w:line="276" w:lineRule="auto"/>
        <w:jc w:val="center"/>
        <w:rPr>
          <w:rFonts w:ascii="Arial" w:hAnsi="Arial" w:cs="Arial"/>
          <w:b/>
          <w:bCs/>
          <w:color w:val="auto"/>
        </w:rPr>
      </w:pPr>
      <w:r w:rsidRPr="00E633BC">
        <w:rPr>
          <w:rFonts w:ascii="Arial" w:hAnsi="Arial" w:cs="Arial"/>
          <w:b/>
          <w:bCs/>
          <w:color w:val="auto"/>
        </w:rPr>
        <w:lastRenderedPageBreak/>
        <w:t>AIŠKINAMASIS RAŠTAS</w:t>
      </w:r>
      <w:r w:rsidRPr="00E633BC">
        <w:rPr>
          <w:rFonts w:ascii="Arial" w:hAnsi="Arial" w:cs="Arial"/>
          <w:b/>
          <w:bCs/>
          <w:color w:val="auto"/>
        </w:rPr>
        <w:br/>
      </w:r>
      <w:r w:rsidRPr="00E633BC">
        <w:rPr>
          <w:rFonts w:ascii="Arial" w:eastAsiaTheme="minorHAnsi" w:hAnsi="Arial" w:cs="Arial"/>
          <w:b/>
          <w:bCs/>
          <w:color w:val="auto"/>
        </w:rPr>
        <w:t>DĖL TARYBOS SPRENDIMO „</w:t>
      </w:r>
      <w:r w:rsidRPr="00E633BC">
        <w:rPr>
          <w:rFonts w:ascii="Arial" w:hAnsi="Arial" w:cs="Arial"/>
          <w:b/>
          <w:bCs/>
          <w:color w:val="auto"/>
        </w:rPr>
        <w:t xml:space="preserve">DĖL </w:t>
      </w:r>
      <w:r w:rsidR="00457D9D" w:rsidRPr="00457D9D">
        <w:rPr>
          <w:rFonts w:ascii="Arial" w:hAnsi="Arial" w:cs="Arial"/>
          <w:b/>
          <w:bCs/>
          <w:color w:val="auto"/>
        </w:rPr>
        <w:t>SAVIVALDYBĖS NEKILNOJAMOJO TURTO PRIPAŽINIMO</w:t>
      </w:r>
      <w:r w:rsidR="00457D9D">
        <w:rPr>
          <w:rFonts w:ascii="Arial" w:hAnsi="Arial" w:cs="Arial"/>
          <w:b/>
          <w:bCs/>
          <w:color w:val="auto"/>
        </w:rPr>
        <w:t xml:space="preserve"> </w:t>
      </w:r>
      <w:r w:rsidR="00457D9D" w:rsidRPr="00457D9D">
        <w:rPr>
          <w:rFonts w:ascii="Arial" w:hAnsi="Arial" w:cs="Arial"/>
          <w:b/>
          <w:bCs/>
          <w:color w:val="auto"/>
        </w:rPr>
        <w:t>NEREIKALINGU NAUDOTI</w:t>
      </w:r>
      <w:r w:rsidR="00203972" w:rsidRPr="00E633BC">
        <w:rPr>
          <w:rFonts w:ascii="Arial" w:hAnsi="Arial" w:cs="Arial"/>
          <w:b/>
          <w:bCs/>
          <w:color w:val="auto"/>
        </w:rPr>
        <w:t>“</w:t>
      </w:r>
      <w:r w:rsidRPr="00E633BC">
        <w:rPr>
          <w:rFonts w:ascii="Arial" w:hAnsi="Arial" w:cs="Arial"/>
          <w:b/>
          <w:bCs/>
          <w:color w:val="auto"/>
        </w:rPr>
        <w:t xml:space="preserve"> PROJEKTO</w:t>
      </w:r>
    </w:p>
    <w:p w14:paraId="5D597026" w14:textId="62043020" w:rsidR="00FE7C21" w:rsidRPr="00E633BC" w:rsidRDefault="00EB06D4" w:rsidP="007049D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633BC">
        <w:rPr>
          <w:rFonts w:ascii="Arial" w:eastAsiaTheme="minorEastAsia" w:hAnsi="Arial" w:cs="Arial"/>
          <w:bCs/>
          <w:u w:color="000000"/>
          <w:lang w:eastAsia="lt-LT"/>
          <w14:ligatures w14:val="standardContextual"/>
        </w:rPr>
        <w:t>202</w:t>
      </w:r>
      <w:r w:rsidR="0030188F" w:rsidRPr="00E633BC">
        <w:rPr>
          <w:rFonts w:ascii="Arial" w:eastAsiaTheme="minorEastAsia" w:hAnsi="Arial" w:cs="Arial"/>
          <w:bCs/>
          <w:u w:color="000000"/>
          <w:lang w:eastAsia="lt-LT"/>
          <w14:ligatures w14:val="standardContextual"/>
        </w:rPr>
        <w:t>4-</w:t>
      </w:r>
      <w:r w:rsidR="00457D9D">
        <w:rPr>
          <w:rFonts w:ascii="Arial" w:eastAsiaTheme="minorEastAsia" w:hAnsi="Arial" w:cs="Arial"/>
          <w:bCs/>
          <w:u w:color="000000"/>
          <w:lang w:eastAsia="lt-LT"/>
          <w14:ligatures w14:val="standardContextual"/>
        </w:rPr>
        <w:t>06-11</w:t>
      </w:r>
    </w:p>
    <w:p w14:paraId="75A672EB" w14:textId="77777777" w:rsidR="0030188F" w:rsidRPr="00E633BC" w:rsidRDefault="0030188F" w:rsidP="00E633BC">
      <w:pPr>
        <w:spacing w:line="276" w:lineRule="auto"/>
        <w:contextualSpacing/>
        <w:jc w:val="both"/>
        <w:rPr>
          <w:rFonts w:ascii="Arial" w:hAnsi="Arial" w:cs="Arial"/>
          <w:bCs/>
        </w:rPr>
      </w:pPr>
      <w:r w:rsidRPr="00E633BC">
        <w:rPr>
          <w:rFonts w:ascii="Arial" w:hAnsi="Arial" w:cs="Arial"/>
          <w:b/>
        </w:rPr>
        <w:t>1. Parengto sprendimo projekto tikslai, uždaviniai (ko šiuo sprendimu norima pasiekti):</w:t>
      </w:r>
      <w:r w:rsidRPr="00E633BC">
        <w:rPr>
          <w:rFonts w:ascii="Arial" w:hAnsi="Arial" w:cs="Arial"/>
          <w:bCs/>
        </w:rPr>
        <w:t xml:space="preserve"> </w:t>
      </w:r>
    </w:p>
    <w:p w14:paraId="0507DED3" w14:textId="00662850" w:rsidR="00CA75A1" w:rsidRDefault="000B5667" w:rsidP="00CA75A1">
      <w:pPr>
        <w:spacing w:line="276" w:lineRule="auto"/>
        <w:ind w:firstLine="720"/>
        <w:jc w:val="both"/>
        <w:rPr>
          <w:rFonts w:ascii="Arial" w:hAnsi="Arial" w:cs="Arial"/>
          <w:lang w:eastAsia="lt-LT"/>
        </w:rPr>
      </w:pPr>
      <w:r>
        <w:rPr>
          <w:rFonts w:ascii="Arial" w:hAnsi="Arial" w:cs="Arial"/>
          <w:lang w:eastAsia="lt-LT"/>
        </w:rPr>
        <w:t>S</w:t>
      </w:r>
      <w:r w:rsidR="00E1560D">
        <w:rPr>
          <w:rFonts w:ascii="Arial" w:hAnsi="Arial" w:cs="Arial"/>
          <w:lang w:eastAsia="lt-LT"/>
        </w:rPr>
        <w:t>iūloma</w:t>
      </w:r>
      <w:r w:rsidR="00E1560D" w:rsidRPr="00E1560D">
        <w:rPr>
          <w:rFonts w:ascii="Arial" w:hAnsi="Arial" w:cs="Arial"/>
          <w:lang w:eastAsia="lt-LT"/>
        </w:rPr>
        <w:t xml:space="preserve"> </w:t>
      </w:r>
      <w:r w:rsidR="00E1560D">
        <w:rPr>
          <w:rFonts w:ascii="Arial" w:hAnsi="Arial" w:cs="Arial"/>
          <w:lang w:eastAsia="lt-LT"/>
        </w:rPr>
        <w:t>p</w:t>
      </w:r>
      <w:r w:rsidR="009C1C39" w:rsidRPr="00CA75A1">
        <w:rPr>
          <w:rFonts w:ascii="Arial" w:hAnsi="Arial" w:cs="Arial"/>
          <w:lang w:eastAsia="lt-LT"/>
        </w:rPr>
        <w:t>ripažinti nereikalingu savivaldybės funkcijoms įgyvendinti Klaipėdos rajono savivaldybės nuosavybės teise valdomą nekilnojamąjį turtą:</w:t>
      </w:r>
    </w:p>
    <w:p w14:paraId="01D85E99" w14:textId="77777777" w:rsidR="00CA75A1" w:rsidRDefault="00CA75A1" w:rsidP="00CA75A1">
      <w:pPr>
        <w:spacing w:line="276" w:lineRule="auto"/>
        <w:ind w:firstLine="720"/>
        <w:jc w:val="both"/>
        <w:rPr>
          <w:rFonts w:ascii="Arial" w:hAnsi="Arial" w:cs="Arial"/>
          <w:lang w:eastAsia="lt-LT"/>
        </w:rPr>
      </w:pPr>
      <w:r>
        <w:rPr>
          <w:rFonts w:ascii="Arial" w:hAnsi="Arial" w:cs="Arial"/>
        </w:rPr>
        <w:t>1. p</w:t>
      </w:r>
      <w:r w:rsidRPr="00673C07">
        <w:rPr>
          <w:rFonts w:ascii="Arial" w:hAnsi="Arial" w:cs="Arial"/>
        </w:rPr>
        <w:t>astat</w:t>
      </w:r>
      <w:r>
        <w:rPr>
          <w:rFonts w:ascii="Arial" w:hAnsi="Arial" w:cs="Arial"/>
        </w:rPr>
        <w:t>ą</w:t>
      </w:r>
      <w:r w:rsidRPr="00673C07">
        <w:rPr>
          <w:rFonts w:ascii="Arial" w:hAnsi="Arial" w:cs="Arial"/>
        </w:rPr>
        <w:t xml:space="preserve"> </w:t>
      </w:r>
      <w:r>
        <w:rPr>
          <w:rFonts w:ascii="Arial" w:hAnsi="Arial" w:cs="Arial"/>
        </w:rPr>
        <w:t>–</w:t>
      </w:r>
      <w:r w:rsidRPr="00673C07">
        <w:rPr>
          <w:rFonts w:ascii="Arial" w:hAnsi="Arial" w:cs="Arial"/>
        </w:rPr>
        <w:t xml:space="preserve"> </w:t>
      </w:r>
      <w:r>
        <w:rPr>
          <w:rFonts w:ascii="Arial" w:hAnsi="Arial" w:cs="Arial"/>
        </w:rPr>
        <w:t>s</w:t>
      </w:r>
      <w:r w:rsidRPr="00673C07">
        <w:rPr>
          <w:rFonts w:ascii="Arial" w:hAnsi="Arial" w:cs="Arial"/>
        </w:rPr>
        <w:t>andėl</w:t>
      </w:r>
      <w:r>
        <w:rPr>
          <w:rFonts w:ascii="Arial" w:hAnsi="Arial" w:cs="Arial"/>
        </w:rPr>
        <w:t>į (</w:t>
      </w:r>
      <w:r w:rsidRPr="009348E1">
        <w:rPr>
          <w:rFonts w:ascii="Arial" w:hAnsi="Arial" w:cs="Arial"/>
        </w:rPr>
        <w:t>unikalus Nr. 5592-8000-3022</w:t>
      </w:r>
      <w:r>
        <w:rPr>
          <w:rFonts w:ascii="Arial" w:hAnsi="Arial" w:cs="Arial"/>
        </w:rPr>
        <w:t>,</w:t>
      </w:r>
      <w:r w:rsidRPr="00673C07">
        <w:rPr>
          <w:rFonts w:ascii="Arial" w:hAnsi="Arial" w:cs="Arial"/>
        </w:rPr>
        <w:t xml:space="preserve"> </w:t>
      </w:r>
      <w:r w:rsidRPr="00CA75A1">
        <w:rPr>
          <w:rFonts w:ascii="Arial" w:hAnsi="Arial" w:cs="Arial"/>
        </w:rPr>
        <w:t xml:space="preserve">žymėjimas plane </w:t>
      </w:r>
      <w:r w:rsidRPr="009348E1">
        <w:rPr>
          <w:rFonts w:ascii="Arial" w:hAnsi="Arial" w:cs="Arial"/>
        </w:rPr>
        <w:t>2I1p, 99.00</w:t>
      </w:r>
      <w:r>
        <w:rPr>
          <w:rFonts w:ascii="Arial" w:hAnsi="Arial" w:cs="Arial"/>
        </w:rPr>
        <w:t xml:space="preserve"> </w:t>
      </w:r>
      <w:r w:rsidRPr="009348E1">
        <w:rPr>
          <w:rFonts w:ascii="Arial" w:hAnsi="Arial" w:cs="Arial"/>
        </w:rPr>
        <w:t>kv. m),</w:t>
      </w:r>
      <w:r>
        <w:rPr>
          <w:rFonts w:ascii="Arial" w:hAnsi="Arial" w:cs="Arial"/>
        </w:rPr>
        <w:t xml:space="preserve"> </w:t>
      </w:r>
      <w:r w:rsidRPr="00673C07">
        <w:rPr>
          <w:rFonts w:ascii="Arial" w:hAnsi="Arial" w:cs="Arial"/>
        </w:rPr>
        <w:t>esantį Žalgirio g. 1, Priekulė</w:t>
      </w:r>
      <w:r>
        <w:rPr>
          <w:rFonts w:ascii="Arial" w:hAnsi="Arial" w:cs="Arial"/>
        </w:rPr>
        <w:t>s mieste</w:t>
      </w:r>
      <w:r w:rsidRPr="00673C07">
        <w:rPr>
          <w:rFonts w:ascii="Arial" w:hAnsi="Arial" w:cs="Arial"/>
        </w:rPr>
        <w:t>;</w:t>
      </w:r>
    </w:p>
    <w:p w14:paraId="5C0AE8C2" w14:textId="24B9AAC0" w:rsidR="00CA75A1" w:rsidRDefault="00CA75A1" w:rsidP="00CA75A1">
      <w:pPr>
        <w:spacing w:line="276" w:lineRule="auto"/>
        <w:ind w:firstLine="720"/>
        <w:jc w:val="both"/>
        <w:rPr>
          <w:rFonts w:ascii="Arial" w:hAnsi="Arial" w:cs="Arial"/>
          <w:lang w:eastAsia="lt-LT"/>
        </w:rPr>
      </w:pPr>
      <w:r w:rsidRPr="00673C07">
        <w:rPr>
          <w:rFonts w:ascii="Arial" w:hAnsi="Arial" w:cs="Arial"/>
        </w:rPr>
        <w:t>2. Kit</w:t>
      </w:r>
      <w:r>
        <w:rPr>
          <w:rFonts w:ascii="Arial" w:hAnsi="Arial" w:cs="Arial"/>
        </w:rPr>
        <w:t>us</w:t>
      </w:r>
      <w:r w:rsidRPr="00673C07">
        <w:rPr>
          <w:rFonts w:ascii="Arial" w:hAnsi="Arial" w:cs="Arial"/>
        </w:rPr>
        <w:t xml:space="preserve"> inžinerini</w:t>
      </w:r>
      <w:r>
        <w:rPr>
          <w:rFonts w:ascii="Arial" w:hAnsi="Arial" w:cs="Arial"/>
        </w:rPr>
        <w:t>us</w:t>
      </w:r>
      <w:r w:rsidRPr="00673C07">
        <w:rPr>
          <w:rFonts w:ascii="Arial" w:hAnsi="Arial" w:cs="Arial"/>
        </w:rPr>
        <w:t xml:space="preserve"> statini</w:t>
      </w:r>
      <w:r>
        <w:rPr>
          <w:rFonts w:ascii="Arial" w:hAnsi="Arial" w:cs="Arial"/>
        </w:rPr>
        <w:t>us</w:t>
      </w:r>
      <w:r w:rsidRPr="00673C07">
        <w:rPr>
          <w:rFonts w:ascii="Arial" w:hAnsi="Arial" w:cs="Arial"/>
        </w:rPr>
        <w:t xml:space="preserve"> </w:t>
      </w:r>
      <w:r>
        <w:rPr>
          <w:rFonts w:ascii="Arial" w:hAnsi="Arial" w:cs="Arial"/>
        </w:rPr>
        <w:t>–</w:t>
      </w:r>
      <w:r w:rsidRPr="00673C07">
        <w:rPr>
          <w:rFonts w:ascii="Arial" w:hAnsi="Arial" w:cs="Arial"/>
        </w:rPr>
        <w:t xml:space="preserve"> </w:t>
      </w:r>
      <w:r>
        <w:rPr>
          <w:rFonts w:ascii="Arial" w:hAnsi="Arial" w:cs="Arial"/>
        </w:rPr>
        <w:t>k</w:t>
      </w:r>
      <w:r w:rsidRPr="00673C07">
        <w:rPr>
          <w:rFonts w:ascii="Arial" w:hAnsi="Arial" w:cs="Arial"/>
        </w:rPr>
        <w:t>iemo statini</w:t>
      </w:r>
      <w:r>
        <w:rPr>
          <w:rFonts w:ascii="Arial" w:hAnsi="Arial" w:cs="Arial"/>
        </w:rPr>
        <w:t>us (</w:t>
      </w:r>
      <w:r w:rsidRPr="009348E1">
        <w:rPr>
          <w:rFonts w:ascii="Arial" w:hAnsi="Arial" w:cs="Arial"/>
        </w:rPr>
        <w:t>šulinys, atliekų duobė, tvora, kiemo aikštelė)</w:t>
      </w:r>
      <w:r w:rsidRPr="00673C07">
        <w:rPr>
          <w:rFonts w:ascii="Arial" w:hAnsi="Arial" w:cs="Arial"/>
        </w:rPr>
        <w:t>,</w:t>
      </w:r>
      <w:r w:rsidRPr="009348E1">
        <w:t xml:space="preserve"> </w:t>
      </w:r>
      <w:r w:rsidRPr="009348E1">
        <w:rPr>
          <w:rFonts w:ascii="Arial" w:hAnsi="Arial" w:cs="Arial"/>
        </w:rPr>
        <w:t>(unikalus Nr. 5592-8000-3030),</w:t>
      </w:r>
      <w:r w:rsidRPr="00673C07">
        <w:rPr>
          <w:rFonts w:ascii="Arial" w:hAnsi="Arial" w:cs="Arial"/>
        </w:rPr>
        <w:t xml:space="preserve"> esan</w:t>
      </w:r>
      <w:r>
        <w:rPr>
          <w:rFonts w:ascii="Arial" w:hAnsi="Arial" w:cs="Arial"/>
        </w:rPr>
        <w:t>čius</w:t>
      </w:r>
      <w:r w:rsidRPr="00673C07">
        <w:rPr>
          <w:rFonts w:ascii="Arial" w:hAnsi="Arial" w:cs="Arial"/>
        </w:rPr>
        <w:t xml:space="preserve"> Žalgirio g. 1, Priekulės mieste</w:t>
      </w:r>
      <w:r>
        <w:rPr>
          <w:rFonts w:ascii="Arial" w:hAnsi="Arial" w:cs="Arial"/>
        </w:rPr>
        <w:t>.</w:t>
      </w:r>
    </w:p>
    <w:p w14:paraId="48B84989" w14:textId="70230708" w:rsidR="008F08E4" w:rsidRPr="00E633BC" w:rsidRDefault="0030188F" w:rsidP="00C0758C">
      <w:pPr>
        <w:spacing w:line="276" w:lineRule="auto"/>
        <w:jc w:val="both"/>
        <w:rPr>
          <w:rFonts w:ascii="Arial" w:hAnsi="Arial" w:cs="Arial"/>
          <w:b/>
        </w:rPr>
      </w:pPr>
      <w:r w:rsidRPr="00E633BC">
        <w:rPr>
          <w:rFonts w:ascii="Arial" w:hAnsi="Arial" w:cs="Arial"/>
          <w:b/>
        </w:rPr>
        <w:t xml:space="preserve">2. Kaip šiuo metu yra teisiškai reglamentuojami projekte aptariami klausimai: </w:t>
      </w:r>
    </w:p>
    <w:p w14:paraId="5294FEFE" w14:textId="3A8BBF6B" w:rsidR="003F6342" w:rsidRDefault="008F08E4" w:rsidP="00817045">
      <w:pPr>
        <w:spacing w:line="276" w:lineRule="auto"/>
        <w:ind w:firstLine="425"/>
        <w:jc w:val="both"/>
        <w:rPr>
          <w:rFonts w:ascii="Arial" w:hAnsi="Arial" w:cs="Arial"/>
        </w:rPr>
      </w:pPr>
      <w:r w:rsidRPr="00FF7D14">
        <w:rPr>
          <w:rFonts w:ascii="Arial" w:hAnsi="Arial" w:cs="Arial"/>
        </w:rPr>
        <w:t xml:space="preserve">Lietuvos Respublikos vietos savivaldos įstatymo 15 straipsniu apibrėžta tarybos kompetencija, </w:t>
      </w:r>
      <w:bookmarkStart w:id="5" w:name="_Hlk158301285"/>
      <w:r w:rsidRPr="00FF7D14">
        <w:rPr>
          <w:rFonts w:ascii="Arial" w:hAnsi="Arial" w:cs="Arial"/>
        </w:rPr>
        <w:t xml:space="preserve">minėto straipsnio </w:t>
      </w:r>
      <w:bookmarkEnd w:id="5"/>
      <w:r w:rsidR="003F6342" w:rsidRPr="003F6342">
        <w:rPr>
          <w:rFonts w:ascii="Arial" w:hAnsi="Arial" w:cs="Arial"/>
        </w:rPr>
        <w:t xml:space="preserve">2 dalies </w:t>
      </w:r>
      <w:r w:rsidR="003F6342">
        <w:rPr>
          <w:rFonts w:ascii="Arial" w:hAnsi="Arial" w:cs="Arial"/>
        </w:rPr>
        <w:t>19</w:t>
      </w:r>
      <w:r w:rsidR="003F6342" w:rsidRPr="003F6342">
        <w:rPr>
          <w:rFonts w:ascii="Arial" w:hAnsi="Arial" w:cs="Arial"/>
        </w:rPr>
        <w:t xml:space="preserve"> punkte nurodyta, kad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3BA5191D" w14:textId="2688A5F7" w:rsidR="003F6342" w:rsidRDefault="003F6342" w:rsidP="00817045">
      <w:pPr>
        <w:spacing w:line="276" w:lineRule="auto"/>
        <w:ind w:firstLine="425"/>
        <w:jc w:val="both"/>
        <w:rPr>
          <w:rFonts w:ascii="Arial" w:hAnsi="Arial" w:cs="Arial"/>
        </w:rPr>
      </w:pPr>
      <w:r w:rsidRPr="003F6342">
        <w:rPr>
          <w:rFonts w:ascii="Arial" w:hAnsi="Arial" w:cs="Arial"/>
        </w:rPr>
        <w:t>Lietuvos Respublikos valstybės ir savivaldybių turto valdymo, naudojimo ir disponavimo juo įstatymo 26 straipsnio „Valstybės ir savivaldybių turto pripažinimas nereikalingu arba netinkamu (negalimu) naudoti“</w:t>
      </w:r>
      <w:r>
        <w:rPr>
          <w:rFonts w:ascii="Arial" w:hAnsi="Arial" w:cs="Arial"/>
        </w:rPr>
        <w:t xml:space="preserve"> </w:t>
      </w:r>
      <w:r w:rsidRPr="003F6342">
        <w:rPr>
          <w:rFonts w:ascii="Arial" w:hAnsi="Arial" w:cs="Arial"/>
        </w:rPr>
        <w:t>1 dalies 8 punktas</w:t>
      </w:r>
      <w:r>
        <w:rPr>
          <w:rFonts w:ascii="Arial" w:hAnsi="Arial" w:cs="Arial"/>
        </w:rPr>
        <w:t xml:space="preserve"> numato, </w:t>
      </w:r>
      <w:r w:rsidRPr="003F6342">
        <w:rPr>
          <w:rFonts w:ascii="Arial" w:hAnsi="Arial" w:cs="Arial"/>
        </w:rPr>
        <w:t xml:space="preserve">kad </w:t>
      </w:r>
      <w:r w:rsidR="00457D9D">
        <w:rPr>
          <w:rFonts w:ascii="Arial" w:hAnsi="Arial" w:cs="Arial"/>
        </w:rPr>
        <w:t>n</w:t>
      </w:r>
      <w:r w:rsidR="00457D9D" w:rsidRPr="00457D9D">
        <w:rPr>
          <w:rFonts w:ascii="Arial" w:hAnsi="Arial" w:cs="Arial"/>
        </w:rPr>
        <w:t>ematerialusis, ilgalaikis materialusis ir trumpalaikis materialusis turtas pripažįstamas nereikalingu arba netinkamu (negalimu) naudoti</w:t>
      </w:r>
      <w:r w:rsidR="00457D9D">
        <w:rPr>
          <w:rFonts w:ascii="Arial" w:hAnsi="Arial" w:cs="Arial"/>
        </w:rPr>
        <w:t>:</w:t>
      </w:r>
      <w:r w:rsidR="00457D9D" w:rsidRPr="00457D9D">
        <w:rPr>
          <w:rFonts w:ascii="Arial" w:hAnsi="Arial" w:cs="Arial"/>
        </w:rPr>
        <w:t xml:space="preserve"> kai</w:t>
      </w:r>
      <w:r w:rsidR="00457D9D">
        <w:rPr>
          <w:rFonts w:ascii="Arial" w:hAnsi="Arial" w:cs="Arial"/>
        </w:rPr>
        <w:t xml:space="preserve"> </w:t>
      </w:r>
      <w:r w:rsidRPr="003F6342">
        <w:rPr>
          <w:rFonts w:ascii="Arial" w:hAnsi="Arial" w:cs="Arial"/>
        </w:rPr>
        <w:t>nereikalingas valstybės ar</w:t>
      </w:r>
      <w:r>
        <w:rPr>
          <w:rFonts w:ascii="Arial" w:hAnsi="Arial" w:cs="Arial"/>
        </w:rPr>
        <w:t xml:space="preserve"> </w:t>
      </w:r>
      <w:r w:rsidRPr="003F6342">
        <w:rPr>
          <w:rFonts w:ascii="Arial" w:hAnsi="Arial" w:cs="Arial"/>
        </w:rPr>
        <w:t>savivaldybės funkcijoms įgyvendinti ir (ar) nelieka kur jį pritaikyti</w:t>
      </w:r>
      <w:r>
        <w:rPr>
          <w:rFonts w:ascii="Arial" w:hAnsi="Arial" w:cs="Arial"/>
        </w:rPr>
        <w:t>.</w:t>
      </w:r>
    </w:p>
    <w:p w14:paraId="6527713D" w14:textId="75CFB023" w:rsidR="00817045" w:rsidRDefault="00817045" w:rsidP="00817045">
      <w:pPr>
        <w:spacing w:line="276" w:lineRule="auto"/>
        <w:ind w:firstLine="425"/>
        <w:jc w:val="both"/>
        <w:rPr>
          <w:rFonts w:ascii="Arial" w:hAnsi="Arial" w:cs="Arial"/>
        </w:rPr>
      </w:pPr>
      <w:bookmarkStart w:id="6" w:name="_Hlk168997227"/>
      <w:r w:rsidRPr="00817045">
        <w:rPr>
          <w:rFonts w:ascii="Arial" w:hAnsi="Arial" w:cs="Arial"/>
        </w:rPr>
        <w:t xml:space="preserve">Lietuvos Respublikos valstybės ir savivaldybių turto valdymo, naudojimo ir disponavimo juo įstatymo 26 straipsnio „Valstybės ir savivaldybių turto pripažinimas nereikalingu arba netinkamu (negalimu) naudoti“ </w:t>
      </w:r>
      <w:bookmarkEnd w:id="6"/>
      <w:r w:rsidRPr="00817045">
        <w:rPr>
          <w:rFonts w:ascii="Arial" w:hAnsi="Arial" w:cs="Arial"/>
        </w:rPr>
        <w:t xml:space="preserve">4 dalis nustato, kad sprendimą dėl valstybės ar savivaldybių turto pripažinimo nereikalingu arba netinkamu (negalimu) naudoti priima turto valdytojas. </w:t>
      </w:r>
    </w:p>
    <w:p w14:paraId="504CB0E3" w14:textId="259C20E8" w:rsidR="00B61F48" w:rsidRDefault="00B51395" w:rsidP="00817045">
      <w:pPr>
        <w:spacing w:line="276" w:lineRule="auto"/>
        <w:ind w:firstLine="720"/>
        <w:jc w:val="both"/>
        <w:rPr>
          <w:rFonts w:ascii="Arial" w:hAnsi="Arial" w:cs="Arial"/>
        </w:rPr>
      </w:pPr>
      <w:r w:rsidRPr="00B51395">
        <w:rPr>
          <w:rFonts w:ascii="Arial" w:hAnsi="Arial" w:cs="Arial"/>
        </w:rPr>
        <w:t xml:space="preserve">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w:t>
      </w:r>
      <w:r w:rsidR="00B61F48" w:rsidRPr="00B61F48">
        <w:rPr>
          <w:rFonts w:ascii="Arial" w:hAnsi="Arial" w:cs="Arial"/>
        </w:rPr>
        <w:t>33 punkt</w:t>
      </w:r>
      <w:r w:rsidR="00817045">
        <w:rPr>
          <w:rFonts w:ascii="Arial" w:hAnsi="Arial" w:cs="Arial"/>
        </w:rPr>
        <w:t xml:space="preserve">e nurodyta, kad </w:t>
      </w:r>
      <w:r w:rsidR="00817045" w:rsidRPr="00817045">
        <w:rPr>
          <w:rFonts w:ascii="Arial" w:hAnsi="Arial" w:cs="Arial"/>
        </w:rPr>
        <w:t>Savivaldybės turtas pripažįstamas nereikalingu arba netinkamu (negalimu) naudoti</w:t>
      </w:r>
      <w:r w:rsidR="00817045">
        <w:rPr>
          <w:rFonts w:ascii="Arial" w:hAnsi="Arial" w:cs="Arial"/>
        </w:rPr>
        <w:t xml:space="preserve"> </w:t>
      </w:r>
      <w:r w:rsidR="00817045" w:rsidRPr="00817045">
        <w:rPr>
          <w:rFonts w:ascii="Arial" w:hAnsi="Arial" w:cs="Arial"/>
        </w:rPr>
        <w:t>Savivaldybės įstaigoje arba įmonėje sudarytos komisijos pasiūlymu ir tos Savivaldybės įstaigos ar</w:t>
      </w:r>
      <w:r w:rsidR="00817045">
        <w:rPr>
          <w:rFonts w:ascii="Arial" w:hAnsi="Arial" w:cs="Arial"/>
        </w:rPr>
        <w:t xml:space="preserve"> </w:t>
      </w:r>
      <w:r w:rsidR="00817045" w:rsidRPr="00817045">
        <w:rPr>
          <w:rFonts w:ascii="Arial" w:hAnsi="Arial" w:cs="Arial"/>
        </w:rPr>
        <w:t>įmonės vadovo sprendimu. Priėmus sprendimą dėl turto pripažinimo nereikalingu arba netinkamu</w:t>
      </w:r>
      <w:r w:rsidR="00817045">
        <w:rPr>
          <w:rFonts w:ascii="Arial" w:hAnsi="Arial" w:cs="Arial"/>
        </w:rPr>
        <w:t xml:space="preserve"> </w:t>
      </w:r>
      <w:r w:rsidR="00817045" w:rsidRPr="00817045">
        <w:rPr>
          <w:rFonts w:ascii="Arial" w:hAnsi="Arial" w:cs="Arial"/>
        </w:rPr>
        <w:t>(negalimu) naudoti, turtas gali būti panaudojamas (perduodamas, parduodamas ar investuojamas)</w:t>
      </w:r>
      <w:r w:rsidR="00817045">
        <w:rPr>
          <w:rFonts w:ascii="Arial" w:hAnsi="Arial" w:cs="Arial"/>
        </w:rPr>
        <w:t xml:space="preserve"> </w:t>
      </w:r>
      <w:r w:rsidR="00817045" w:rsidRPr="00817045">
        <w:rPr>
          <w:rFonts w:ascii="Arial" w:hAnsi="Arial" w:cs="Arial"/>
        </w:rPr>
        <w:t>Įstatymo 27 straipsnyje nustatyta tvarka. Jei pripažinto nereikalingu arba netinkamu (negalimu)</w:t>
      </w:r>
      <w:r w:rsidR="00817045">
        <w:rPr>
          <w:rFonts w:ascii="Arial" w:hAnsi="Arial" w:cs="Arial"/>
        </w:rPr>
        <w:t xml:space="preserve"> </w:t>
      </w:r>
      <w:r w:rsidR="00817045" w:rsidRPr="00817045">
        <w:rPr>
          <w:rFonts w:ascii="Arial" w:hAnsi="Arial" w:cs="Arial"/>
        </w:rPr>
        <w:t>naudoti turto negalima panaudoti įstatymais nustatytais būdais, jis turi būti nurašomas ir išardomas, o</w:t>
      </w:r>
      <w:r w:rsidR="00817045">
        <w:rPr>
          <w:rFonts w:ascii="Arial" w:hAnsi="Arial" w:cs="Arial"/>
        </w:rPr>
        <w:t xml:space="preserve"> </w:t>
      </w:r>
      <w:r w:rsidR="00817045" w:rsidRPr="00817045">
        <w:rPr>
          <w:rFonts w:ascii="Arial" w:hAnsi="Arial" w:cs="Arial"/>
        </w:rPr>
        <w:t>liekamosios medžiagos įtraukiamos į apskaitą. Likusį turtą galima likviduoti. Savivaldybės turtas,</w:t>
      </w:r>
      <w:r w:rsidR="00817045">
        <w:rPr>
          <w:rFonts w:ascii="Arial" w:hAnsi="Arial" w:cs="Arial"/>
        </w:rPr>
        <w:t xml:space="preserve"> </w:t>
      </w:r>
      <w:r w:rsidR="00817045" w:rsidRPr="00817045">
        <w:rPr>
          <w:rFonts w:ascii="Arial" w:hAnsi="Arial" w:cs="Arial"/>
        </w:rPr>
        <w:t>pripažinus jį nereikalingu arba netinkamu (negalimu) naudoti, nurašomas, išardomas ir likviduojamas</w:t>
      </w:r>
      <w:r w:rsidR="00817045">
        <w:rPr>
          <w:rFonts w:ascii="Arial" w:hAnsi="Arial" w:cs="Arial"/>
        </w:rPr>
        <w:t xml:space="preserve"> </w:t>
      </w:r>
      <w:r w:rsidR="00817045" w:rsidRPr="00817045">
        <w:rPr>
          <w:rFonts w:ascii="Arial" w:hAnsi="Arial" w:cs="Arial"/>
        </w:rPr>
        <w:t>Vyriausybės nustatyta tvarka.</w:t>
      </w:r>
    </w:p>
    <w:p w14:paraId="069948CC" w14:textId="10656E1E" w:rsidR="008F08E4" w:rsidRPr="00E633BC" w:rsidRDefault="0030188F" w:rsidP="00E633BC">
      <w:pPr>
        <w:tabs>
          <w:tab w:val="left" w:pos="540"/>
        </w:tabs>
        <w:spacing w:line="276" w:lineRule="auto"/>
        <w:ind w:right="-79"/>
        <w:jc w:val="both"/>
        <w:rPr>
          <w:rFonts w:ascii="Arial" w:hAnsi="Arial" w:cs="Arial"/>
          <w:b/>
          <w:color w:val="000000"/>
        </w:rPr>
      </w:pPr>
      <w:r w:rsidRPr="00E633BC">
        <w:rPr>
          <w:rFonts w:ascii="Arial" w:hAnsi="Arial" w:cs="Arial"/>
          <w:b/>
          <w:color w:val="000000"/>
        </w:rPr>
        <w:t>3. Kokios siūlomos naujos teisinio reguliavimo nuostatos ir kokių teigiamų rezultatų laukiama:</w:t>
      </w:r>
    </w:p>
    <w:p w14:paraId="6FF8052F" w14:textId="1818B30A" w:rsidR="0030188F" w:rsidRPr="00E633BC" w:rsidRDefault="0030188F" w:rsidP="00E633BC">
      <w:pPr>
        <w:tabs>
          <w:tab w:val="left" w:pos="540"/>
        </w:tabs>
        <w:spacing w:line="276" w:lineRule="auto"/>
        <w:ind w:right="-79" w:firstLine="425"/>
        <w:jc w:val="both"/>
        <w:rPr>
          <w:rFonts w:ascii="Arial" w:hAnsi="Arial" w:cs="Arial"/>
          <w:b/>
          <w:color w:val="000000"/>
        </w:rPr>
      </w:pPr>
      <w:r w:rsidRPr="00E633BC">
        <w:rPr>
          <w:rFonts w:ascii="Arial" w:hAnsi="Arial" w:cs="Arial"/>
          <w:bCs/>
          <w:color w:val="000000"/>
        </w:rPr>
        <w:t>Naujos teisinio reguliavimo nuostatos nesiūlomos.</w:t>
      </w:r>
    </w:p>
    <w:p w14:paraId="4ABEFC2E" w14:textId="77777777" w:rsidR="008F08E4" w:rsidRPr="00E633BC" w:rsidRDefault="0030188F" w:rsidP="00E633BC">
      <w:pPr>
        <w:spacing w:line="276" w:lineRule="auto"/>
        <w:jc w:val="both"/>
        <w:rPr>
          <w:rFonts w:ascii="Arial" w:hAnsi="Arial" w:cs="Arial"/>
          <w:b/>
        </w:rPr>
      </w:pPr>
      <w:r w:rsidRPr="00E633BC">
        <w:rPr>
          <w:rFonts w:ascii="Arial" w:hAnsi="Arial" w:cs="Arial"/>
          <w:b/>
        </w:rPr>
        <w:lastRenderedPageBreak/>
        <w:t>4. Galimos neigiamos pasekmės priėmus siūlomą Savivaldybės tarybos sprendimą ir kokių priemonių būtina imtis, siekiant išvengti neigiamų pasekmių:</w:t>
      </w:r>
    </w:p>
    <w:p w14:paraId="28B9A0C9" w14:textId="3A2C261D" w:rsidR="0030188F" w:rsidRPr="00E633BC" w:rsidRDefault="008F08E4" w:rsidP="00E633BC">
      <w:pPr>
        <w:spacing w:line="276" w:lineRule="auto"/>
        <w:ind w:firstLine="425"/>
        <w:jc w:val="both"/>
        <w:rPr>
          <w:rFonts w:ascii="Arial" w:hAnsi="Arial" w:cs="Arial"/>
          <w:b/>
        </w:rPr>
      </w:pPr>
      <w:r w:rsidRPr="00E633BC">
        <w:rPr>
          <w:rFonts w:ascii="Arial" w:hAnsi="Arial" w:cs="Arial"/>
          <w:bCs/>
        </w:rPr>
        <w:t>P</w:t>
      </w:r>
      <w:r w:rsidR="0030188F" w:rsidRPr="00E633BC">
        <w:rPr>
          <w:rFonts w:ascii="Arial" w:hAnsi="Arial" w:cs="Arial"/>
          <w:bCs/>
        </w:rPr>
        <w:t>riėmus siūlomą Savivaldybės tarybos sprendimą neigiamos pasekmės nenumatomos.</w:t>
      </w:r>
    </w:p>
    <w:p w14:paraId="7CD0EF0A" w14:textId="77777777" w:rsidR="00D54C9C" w:rsidRPr="00E633BC" w:rsidRDefault="0030188F" w:rsidP="00E633BC">
      <w:pPr>
        <w:spacing w:line="276" w:lineRule="auto"/>
        <w:jc w:val="both"/>
        <w:rPr>
          <w:rFonts w:ascii="Arial" w:hAnsi="Arial" w:cs="Arial"/>
          <w:bCs/>
          <w:color w:val="000000"/>
        </w:rPr>
      </w:pPr>
      <w:r w:rsidRPr="00E633BC">
        <w:rPr>
          <w:rFonts w:ascii="Arial" w:hAnsi="Arial" w:cs="Arial"/>
          <w:b/>
          <w:caps/>
          <w:color w:val="000000"/>
        </w:rPr>
        <w:t>5. A</w:t>
      </w:r>
      <w:r w:rsidRPr="00E633BC">
        <w:rPr>
          <w:rFonts w:ascii="Arial" w:hAnsi="Arial" w:cs="Arial"/>
          <w:b/>
          <w:color w:val="000000"/>
        </w:rPr>
        <w:t>r sprendimo projektas neprieštarauja Lietuvos Respublikos lygių galimybių įstatymui ir atitinka lygių galimybių principus:</w:t>
      </w:r>
    </w:p>
    <w:p w14:paraId="3B1A53E7" w14:textId="2E11D2CE" w:rsidR="0030188F" w:rsidRPr="00E633BC" w:rsidRDefault="0030188F" w:rsidP="00E633BC">
      <w:pPr>
        <w:spacing w:line="276" w:lineRule="auto"/>
        <w:ind w:firstLine="426"/>
        <w:jc w:val="both"/>
        <w:rPr>
          <w:rFonts w:ascii="Arial" w:hAnsi="Arial" w:cs="Arial"/>
          <w:bCs/>
          <w:color w:val="000000"/>
        </w:rPr>
      </w:pPr>
      <w:r w:rsidRPr="00E633BC">
        <w:rPr>
          <w:rFonts w:ascii="Arial" w:hAnsi="Arial" w:cs="Arial"/>
          <w:bCs/>
          <w:color w:val="000000"/>
        </w:rPr>
        <w:t xml:space="preserve">Sprendimo projektas neprieštarauja Lietuvos Respublikos lygių galimybių įstatymui, lygių galimybių principus atitinka. </w:t>
      </w:r>
    </w:p>
    <w:p w14:paraId="4DC027EB" w14:textId="77777777" w:rsidR="00D54C9C" w:rsidRPr="00E633BC" w:rsidRDefault="0030188F" w:rsidP="00E633BC">
      <w:pPr>
        <w:spacing w:line="276" w:lineRule="auto"/>
        <w:jc w:val="both"/>
        <w:rPr>
          <w:rFonts w:ascii="Arial" w:hAnsi="Arial" w:cs="Arial"/>
          <w:b/>
          <w:strike/>
        </w:rPr>
      </w:pPr>
      <w:r w:rsidRPr="00E633BC">
        <w:rPr>
          <w:rFonts w:ascii="Arial" w:hAnsi="Arial" w:cs="Arial"/>
          <w:b/>
        </w:rPr>
        <w:t xml:space="preserve">6. Kokius teisės aktus būtina pakeisti ar panaikinti, </w:t>
      </w:r>
      <w:bookmarkStart w:id="7" w:name="_Hlk132622428"/>
      <w:r w:rsidRPr="00E633BC">
        <w:rPr>
          <w:rFonts w:ascii="Arial" w:hAnsi="Arial" w:cs="Arial"/>
          <w:b/>
        </w:rPr>
        <w:t>priėmus teikiamą Savivaldybės tarybos sprendimą</w:t>
      </w:r>
      <w:bookmarkEnd w:id="7"/>
      <w:r w:rsidRPr="00E633BC">
        <w:rPr>
          <w:rFonts w:ascii="Arial" w:hAnsi="Arial" w:cs="Arial"/>
          <w:b/>
        </w:rPr>
        <w:t>:</w:t>
      </w:r>
    </w:p>
    <w:p w14:paraId="49BC98E4" w14:textId="037229F4" w:rsidR="0030188F" w:rsidRPr="00E633BC" w:rsidRDefault="0030188F" w:rsidP="00E633BC">
      <w:pPr>
        <w:spacing w:line="276" w:lineRule="auto"/>
        <w:ind w:firstLine="426"/>
        <w:jc w:val="both"/>
        <w:rPr>
          <w:rFonts w:ascii="Arial" w:hAnsi="Arial" w:cs="Arial"/>
          <w:b/>
          <w:strike/>
        </w:rPr>
      </w:pPr>
      <w:r w:rsidRPr="00E633BC">
        <w:rPr>
          <w:rFonts w:ascii="Arial" w:hAnsi="Arial" w:cs="Arial"/>
          <w:bCs/>
        </w:rPr>
        <w:t>Priėmus teikiamą Savivaldybės tarybos sprendimą teisės aktų pakeisti, panaikinti nereikės.</w:t>
      </w:r>
    </w:p>
    <w:p w14:paraId="58885DB0" w14:textId="77777777" w:rsidR="00D54C9C" w:rsidRPr="00E633BC" w:rsidRDefault="0030188F" w:rsidP="00E633BC">
      <w:pPr>
        <w:spacing w:line="276" w:lineRule="auto"/>
        <w:contextualSpacing/>
        <w:jc w:val="both"/>
        <w:rPr>
          <w:rFonts w:ascii="Arial" w:hAnsi="Arial" w:cs="Arial"/>
          <w:b/>
        </w:rPr>
      </w:pPr>
      <w:r w:rsidRPr="00E633BC">
        <w:rPr>
          <w:rFonts w:ascii="Arial" w:hAnsi="Arial" w:cs="Arial"/>
          <w:b/>
        </w:rPr>
        <w:t>7. Projekto rengimo metu gauti specialistų vertinimai ir išvados, konsultavimosi su visuomene metu gauti pasiūlymai ir jų motyvuotas vertinimas (atsižvelgta ar ne):</w:t>
      </w:r>
    </w:p>
    <w:p w14:paraId="00772E47" w14:textId="57BBBE82" w:rsidR="0030188F" w:rsidRPr="00E633BC" w:rsidRDefault="0030188F" w:rsidP="00E633BC">
      <w:pPr>
        <w:spacing w:line="276" w:lineRule="auto"/>
        <w:ind w:firstLine="426"/>
        <w:contextualSpacing/>
        <w:jc w:val="both"/>
        <w:rPr>
          <w:rFonts w:ascii="Arial" w:hAnsi="Arial" w:cs="Arial"/>
          <w:b/>
        </w:rPr>
      </w:pPr>
      <w:r w:rsidRPr="00E633BC">
        <w:rPr>
          <w:rFonts w:ascii="Arial" w:hAnsi="Arial" w:cs="Arial"/>
          <w:bCs/>
        </w:rPr>
        <w:t>Projekto rengimo metu specialistų vertinimai, išvados negauti.</w:t>
      </w:r>
    </w:p>
    <w:p w14:paraId="63F64CF1" w14:textId="77777777" w:rsidR="00D54C9C" w:rsidRPr="00E633BC" w:rsidRDefault="0030188F" w:rsidP="00E633BC">
      <w:pPr>
        <w:spacing w:line="276" w:lineRule="auto"/>
        <w:jc w:val="both"/>
        <w:rPr>
          <w:rFonts w:ascii="Arial" w:hAnsi="Arial" w:cs="Arial"/>
          <w:b/>
        </w:rPr>
      </w:pPr>
      <w:r w:rsidRPr="00E633BC">
        <w:rPr>
          <w:rFonts w:ascii="Arial" w:hAnsi="Arial" w:cs="Arial"/>
          <w:b/>
        </w:rPr>
        <w:t>8. Sprendimo įgyvendinimui reikalingos lėšos (ekonominiai apskaičiavimai), finansavimo šaltiniai:</w:t>
      </w:r>
    </w:p>
    <w:p w14:paraId="16949B47" w14:textId="06180EA4" w:rsidR="0030188F" w:rsidRPr="00E633BC" w:rsidRDefault="0030188F" w:rsidP="00E633BC">
      <w:pPr>
        <w:spacing w:line="276" w:lineRule="auto"/>
        <w:ind w:firstLine="426"/>
        <w:jc w:val="both"/>
        <w:rPr>
          <w:rFonts w:ascii="Arial" w:hAnsi="Arial" w:cs="Arial"/>
          <w:b/>
        </w:rPr>
      </w:pPr>
      <w:r w:rsidRPr="00E633BC">
        <w:rPr>
          <w:rFonts w:ascii="Arial" w:hAnsi="Arial" w:cs="Arial"/>
          <w:bCs/>
        </w:rPr>
        <w:t>Sprendimo įgyvendinimui lėšos nereikalingos.</w:t>
      </w:r>
    </w:p>
    <w:p w14:paraId="5E15A31F" w14:textId="77777777" w:rsidR="0030188F" w:rsidRPr="00E633BC" w:rsidRDefault="0030188F" w:rsidP="00E633BC">
      <w:pPr>
        <w:tabs>
          <w:tab w:val="left" w:pos="540"/>
        </w:tabs>
        <w:spacing w:line="276" w:lineRule="auto"/>
        <w:ind w:right="-81"/>
        <w:jc w:val="both"/>
        <w:rPr>
          <w:rFonts w:ascii="Arial" w:hAnsi="Arial" w:cs="Arial"/>
          <w:b/>
        </w:rPr>
      </w:pPr>
      <w:r w:rsidRPr="00E633BC">
        <w:rPr>
          <w:rFonts w:ascii="Arial" w:hAnsi="Arial" w:cs="Arial"/>
          <w:b/>
        </w:rPr>
        <w:t>9. Kiti, autoriaus nuomone, reikalingi pagrindimai, skaičiavimai ir paaiškinimai:</w:t>
      </w:r>
    </w:p>
    <w:p w14:paraId="2575A4D0" w14:textId="4E321D45" w:rsidR="008F08E4" w:rsidRPr="00E633BC" w:rsidRDefault="008F08E4" w:rsidP="00E633BC">
      <w:pPr>
        <w:tabs>
          <w:tab w:val="left" w:pos="0"/>
        </w:tabs>
        <w:spacing w:line="276" w:lineRule="auto"/>
        <w:ind w:right="-81" w:firstLine="426"/>
        <w:jc w:val="both"/>
        <w:rPr>
          <w:rFonts w:ascii="Arial" w:hAnsi="Arial" w:cs="Arial"/>
          <w:bCs/>
        </w:rPr>
      </w:pPr>
      <w:r w:rsidRPr="00E633BC">
        <w:rPr>
          <w:rFonts w:ascii="Arial" w:hAnsi="Arial" w:cs="Arial"/>
          <w:bCs/>
        </w:rPr>
        <w:t>Prie sprendimo projekto pridedama:</w:t>
      </w:r>
    </w:p>
    <w:p w14:paraId="0190C30A" w14:textId="31D9ED97" w:rsidR="007B7654" w:rsidRDefault="008F08E4" w:rsidP="00A64D53">
      <w:pPr>
        <w:tabs>
          <w:tab w:val="left" w:pos="0"/>
        </w:tabs>
        <w:spacing w:line="276" w:lineRule="auto"/>
        <w:ind w:right="-81" w:firstLine="426"/>
        <w:jc w:val="both"/>
        <w:rPr>
          <w:rFonts w:ascii="Arial" w:hAnsi="Arial" w:cs="Arial"/>
          <w:bCs/>
        </w:rPr>
      </w:pPr>
      <w:r w:rsidRPr="00E633BC">
        <w:rPr>
          <w:rFonts w:ascii="Arial" w:hAnsi="Arial" w:cs="Arial"/>
          <w:bCs/>
        </w:rPr>
        <w:t>9.</w:t>
      </w:r>
      <w:r w:rsidR="000B5667">
        <w:rPr>
          <w:rFonts w:ascii="Arial" w:hAnsi="Arial" w:cs="Arial"/>
          <w:bCs/>
        </w:rPr>
        <w:t>1</w:t>
      </w:r>
      <w:r w:rsidRPr="00E633BC">
        <w:rPr>
          <w:rFonts w:ascii="Arial" w:hAnsi="Arial" w:cs="Arial"/>
          <w:bCs/>
        </w:rPr>
        <w:t xml:space="preserve">. </w:t>
      </w:r>
      <w:r w:rsidR="007B7654">
        <w:rPr>
          <w:rFonts w:ascii="Arial" w:hAnsi="Arial" w:cs="Arial"/>
          <w:bCs/>
        </w:rPr>
        <w:t>Ilgalaikio turto apskaitos kortelės;</w:t>
      </w:r>
    </w:p>
    <w:p w14:paraId="49C90CEE" w14:textId="5ACD2530" w:rsidR="008F08E4" w:rsidRDefault="007B7654" w:rsidP="00A64D53">
      <w:pPr>
        <w:tabs>
          <w:tab w:val="left" w:pos="0"/>
        </w:tabs>
        <w:spacing w:line="276" w:lineRule="auto"/>
        <w:ind w:right="-81" w:firstLine="426"/>
        <w:jc w:val="both"/>
        <w:rPr>
          <w:rFonts w:ascii="Arial" w:hAnsi="Arial" w:cs="Arial"/>
          <w:bCs/>
        </w:rPr>
      </w:pPr>
      <w:r>
        <w:rPr>
          <w:rFonts w:ascii="Arial" w:hAnsi="Arial" w:cs="Arial"/>
          <w:bCs/>
        </w:rPr>
        <w:t xml:space="preserve">9.3. </w:t>
      </w:r>
      <w:r w:rsidR="009C1C39" w:rsidRPr="009C1C39">
        <w:rPr>
          <w:rFonts w:ascii="Arial" w:hAnsi="Arial" w:cs="Arial"/>
          <w:bCs/>
        </w:rPr>
        <w:t>Nekilnojamojo turto vertinimo ataskait</w:t>
      </w:r>
      <w:r w:rsidR="009C1C39">
        <w:rPr>
          <w:rFonts w:ascii="Arial" w:hAnsi="Arial" w:cs="Arial"/>
          <w:bCs/>
        </w:rPr>
        <w:t>a</w:t>
      </w:r>
      <w:r w:rsidR="008F08E4" w:rsidRPr="00E633BC">
        <w:rPr>
          <w:rFonts w:ascii="Arial" w:hAnsi="Arial" w:cs="Arial"/>
          <w:bCs/>
        </w:rPr>
        <w:t>.</w:t>
      </w:r>
    </w:p>
    <w:p w14:paraId="7F82AAA3" w14:textId="5CFBFA95" w:rsidR="0030188F" w:rsidRPr="00E633BC" w:rsidRDefault="0030188F" w:rsidP="00E633BC">
      <w:pPr>
        <w:tabs>
          <w:tab w:val="left" w:pos="284"/>
        </w:tabs>
        <w:spacing w:line="276" w:lineRule="auto"/>
        <w:ind w:right="-81"/>
        <w:jc w:val="both"/>
        <w:rPr>
          <w:rFonts w:ascii="Arial" w:hAnsi="Arial" w:cs="Arial"/>
          <w:bCs/>
        </w:rPr>
      </w:pPr>
      <w:r w:rsidRPr="00E633BC">
        <w:rPr>
          <w:rFonts w:ascii="Arial" w:hAnsi="Arial" w:cs="Arial"/>
          <w:b/>
        </w:rPr>
        <w:t xml:space="preserve">10. </w:t>
      </w:r>
      <w:r w:rsidRPr="00E633BC">
        <w:rPr>
          <w:rFonts w:ascii="Arial" w:hAnsi="Arial" w:cs="Arial"/>
          <w:b/>
          <w:color w:val="000000"/>
        </w:rPr>
        <w:t>Sprendimo projekto iniciatoriai (institucija, asmenys ar piliečių įgalioti atstovai) ir rengėjai</w:t>
      </w:r>
      <w:r w:rsidRPr="00E633BC">
        <w:rPr>
          <w:rFonts w:ascii="Arial" w:hAnsi="Arial" w:cs="Arial"/>
          <w:b/>
        </w:rPr>
        <w:t>:</w:t>
      </w:r>
    </w:p>
    <w:p w14:paraId="52D93A81" w14:textId="394C4477" w:rsidR="0030188F" w:rsidRPr="00E633BC" w:rsidRDefault="0030188F" w:rsidP="00E633BC">
      <w:pPr>
        <w:tabs>
          <w:tab w:val="left" w:pos="567"/>
        </w:tabs>
        <w:spacing w:after="720" w:line="276" w:lineRule="auto"/>
        <w:ind w:firstLine="426"/>
        <w:jc w:val="both"/>
        <w:rPr>
          <w:rFonts w:ascii="Arial" w:hAnsi="Arial" w:cs="Arial"/>
        </w:rPr>
      </w:pPr>
      <w:r w:rsidRPr="00E633BC">
        <w:rPr>
          <w:rFonts w:ascii="Arial" w:hAnsi="Arial" w:cs="Arial"/>
          <w:color w:val="000000"/>
        </w:rPr>
        <w:t xml:space="preserve">Sprendimo projekto iniciatorius </w:t>
      </w:r>
      <w:r w:rsidR="009D7D0C">
        <w:rPr>
          <w:rFonts w:ascii="Arial" w:hAnsi="Arial" w:cs="Arial"/>
          <w:color w:val="000000"/>
        </w:rPr>
        <w:t>Klaipėdos rajono savivaldybės administracijos Turto valdymo skyrius</w:t>
      </w:r>
      <w:r w:rsidRPr="00E633BC">
        <w:rPr>
          <w:rFonts w:ascii="Arial" w:hAnsi="Arial" w:cs="Arial"/>
          <w:color w:val="000000"/>
        </w:rPr>
        <w:t>, rengėja Turto valdymo skyriaus specialistė Agnė Tunaitienė.</w:t>
      </w:r>
    </w:p>
    <w:p w14:paraId="7D80417B" w14:textId="77777777" w:rsidR="008F08E4" w:rsidRPr="00E633BC" w:rsidRDefault="008F08E4" w:rsidP="00E633BC">
      <w:pPr>
        <w:spacing w:after="120" w:line="276" w:lineRule="auto"/>
        <w:ind w:left="7797" w:right="-284" w:hanging="7797"/>
        <w:rPr>
          <w:rFonts w:ascii="Arial" w:hAnsi="Arial" w:cs="Arial"/>
        </w:rPr>
      </w:pPr>
      <w:r w:rsidRPr="00E633BC">
        <w:rPr>
          <w:rFonts w:ascii="Arial" w:hAnsi="Arial" w:cs="Arial"/>
          <w:color w:val="000000"/>
        </w:rPr>
        <w:t>Turto valdymo skyriaus specialistė</w:t>
      </w:r>
      <w:r w:rsidRPr="00E633BC">
        <w:rPr>
          <w:rFonts w:ascii="Arial" w:hAnsi="Arial" w:cs="Arial"/>
          <w:color w:val="000000"/>
        </w:rPr>
        <w:tab/>
        <w:t>Agnė Tunaitienė</w:t>
      </w:r>
    </w:p>
    <w:p w14:paraId="421CF447" w14:textId="5103F731" w:rsidR="003215BB" w:rsidRPr="00E633BC" w:rsidRDefault="003215BB" w:rsidP="00E633BC">
      <w:pPr>
        <w:widowControl w:val="0"/>
        <w:tabs>
          <w:tab w:val="left" w:pos="7655"/>
        </w:tabs>
        <w:autoSpaceDE w:val="0"/>
        <w:autoSpaceDN w:val="0"/>
        <w:adjustRightInd w:val="0"/>
        <w:spacing w:line="276" w:lineRule="auto"/>
        <w:ind w:firstLine="709"/>
        <w:rPr>
          <w:rFonts w:ascii="Arial" w:hAnsi="Arial" w:cs="Arial"/>
          <w:lang w:eastAsia="lt-LT"/>
        </w:rPr>
      </w:pPr>
      <w:r w:rsidRPr="00E633BC">
        <w:rPr>
          <w:rFonts w:ascii="Arial" w:hAnsi="Arial" w:cs="Arial"/>
          <w:lang w:eastAsia="lt-LT"/>
        </w:rPr>
        <w:tab/>
      </w:r>
    </w:p>
    <w:p w14:paraId="6BD41138" w14:textId="480B596C" w:rsidR="003215BB" w:rsidRPr="00E633BC" w:rsidRDefault="003215BB" w:rsidP="00E633BC">
      <w:pPr>
        <w:widowControl w:val="0"/>
        <w:tabs>
          <w:tab w:val="left" w:pos="7655"/>
        </w:tabs>
        <w:autoSpaceDE w:val="0"/>
        <w:autoSpaceDN w:val="0"/>
        <w:adjustRightInd w:val="0"/>
        <w:spacing w:line="276" w:lineRule="auto"/>
        <w:ind w:firstLine="709"/>
        <w:rPr>
          <w:rFonts w:ascii="Arial" w:hAnsi="Arial" w:cs="Arial"/>
          <w:lang w:eastAsia="lt-LT"/>
        </w:rPr>
      </w:pPr>
    </w:p>
    <w:sectPr w:rsidR="003215BB" w:rsidRPr="00E633BC" w:rsidSect="00167973">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5AFF7" w14:textId="77777777" w:rsidR="00F635E4" w:rsidRDefault="00F635E4">
      <w:r>
        <w:separator/>
      </w:r>
    </w:p>
  </w:endnote>
  <w:endnote w:type="continuationSeparator" w:id="0">
    <w:p w14:paraId="1D4BDD14" w14:textId="77777777" w:rsidR="00F635E4" w:rsidRDefault="00F6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73780" w14:textId="77777777" w:rsidR="00F635E4" w:rsidRDefault="00F635E4">
      <w:r>
        <w:separator/>
      </w:r>
    </w:p>
  </w:footnote>
  <w:footnote w:type="continuationSeparator" w:id="0">
    <w:p w14:paraId="4AA93DDC" w14:textId="77777777" w:rsidR="00F635E4" w:rsidRDefault="00F63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166A"/>
    <w:rsid w:val="00097A66"/>
    <w:rsid w:val="000A0356"/>
    <w:rsid w:val="000A20A0"/>
    <w:rsid w:val="000B4D49"/>
    <w:rsid w:val="000B5667"/>
    <w:rsid w:val="000C7165"/>
    <w:rsid w:val="000D0160"/>
    <w:rsid w:val="000D1BB3"/>
    <w:rsid w:val="000E03DB"/>
    <w:rsid w:val="000E316D"/>
    <w:rsid w:val="000E6056"/>
    <w:rsid w:val="000E7500"/>
    <w:rsid w:val="000F3C80"/>
    <w:rsid w:val="001043CA"/>
    <w:rsid w:val="001141EE"/>
    <w:rsid w:val="001144A6"/>
    <w:rsid w:val="001171D4"/>
    <w:rsid w:val="00121ACB"/>
    <w:rsid w:val="0013267C"/>
    <w:rsid w:val="001337C1"/>
    <w:rsid w:val="0013493D"/>
    <w:rsid w:val="00141DE5"/>
    <w:rsid w:val="0014556D"/>
    <w:rsid w:val="001531A0"/>
    <w:rsid w:val="00155682"/>
    <w:rsid w:val="001560F7"/>
    <w:rsid w:val="001567CB"/>
    <w:rsid w:val="00167973"/>
    <w:rsid w:val="00172EDB"/>
    <w:rsid w:val="00173344"/>
    <w:rsid w:val="00184AA7"/>
    <w:rsid w:val="00184B50"/>
    <w:rsid w:val="001917A8"/>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6BAD"/>
    <w:rsid w:val="00227E43"/>
    <w:rsid w:val="00230792"/>
    <w:rsid w:val="00232A9A"/>
    <w:rsid w:val="00234E76"/>
    <w:rsid w:val="002365EF"/>
    <w:rsid w:val="00237067"/>
    <w:rsid w:val="002403D8"/>
    <w:rsid w:val="00242C5F"/>
    <w:rsid w:val="002436E4"/>
    <w:rsid w:val="00243DEE"/>
    <w:rsid w:val="002505D9"/>
    <w:rsid w:val="00250B1B"/>
    <w:rsid w:val="00264D44"/>
    <w:rsid w:val="00272A21"/>
    <w:rsid w:val="0027545A"/>
    <w:rsid w:val="00285E35"/>
    <w:rsid w:val="00290B9C"/>
    <w:rsid w:val="002947B2"/>
    <w:rsid w:val="00295711"/>
    <w:rsid w:val="00296E11"/>
    <w:rsid w:val="002A78EC"/>
    <w:rsid w:val="002B2830"/>
    <w:rsid w:val="002B3D94"/>
    <w:rsid w:val="002C0283"/>
    <w:rsid w:val="002C074A"/>
    <w:rsid w:val="002C4E4C"/>
    <w:rsid w:val="002C76C3"/>
    <w:rsid w:val="002C79E3"/>
    <w:rsid w:val="002F0722"/>
    <w:rsid w:val="002F5F21"/>
    <w:rsid w:val="0030188F"/>
    <w:rsid w:val="0030346E"/>
    <w:rsid w:val="003215BB"/>
    <w:rsid w:val="00322914"/>
    <w:rsid w:val="003241F2"/>
    <w:rsid w:val="00330C10"/>
    <w:rsid w:val="00340704"/>
    <w:rsid w:val="003436F1"/>
    <w:rsid w:val="00344EBB"/>
    <w:rsid w:val="00345FC6"/>
    <w:rsid w:val="00350AC2"/>
    <w:rsid w:val="0035217C"/>
    <w:rsid w:val="00354FBD"/>
    <w:rsid w:val="00365FD0"/>
    <w:rsid w:val="00373FFD"/>
    <w:rsid w:val="0038599F"/>
    <w:rsid w:val="0039175C"/>
    <w:rsid w:val="00392CD6"/>
    <w:rsid w:val="00396FC6"/>
    <w:rsid w:val="003A18E7"/>
    <w:rsid w:val="003A2057"/>
    <w:rsid w:val="003A65EC"/>
    <w:rsid w:val="003B0414"/>
    <w:rsid w:val="003C0CC8"/>
    <w:rsid w:val="003C36D9"/>
    <w:rsid w:val="003C428F"/>
    <w:rsid w:val="003D1560"/>
    <w:rsid w:val="003D6045"/>
    <w:rsid w:val="003D7C37"/>
    <w:rsid w:val="003E04B8"/>
    <w:rsid w:val="003F1193"/>
    <w:rsid w:val="003F6342"/>
    <w:rsid w:val="00401F2A"/>
    <w:rsid w:val="00402FEB"/>
    <w:rsid w:val="004032C9"/>
    <w:rsid w:val="00407F54"/>
    <w:rsid w:val="00413B8F"/>
    <w:rsid w:val="00415A84"/>
    <w:rsid w:val="00421074"/>
    <w:rsid w:val="00426251"/>
    <w:rsid w:val="004262BD"/>
    <w:rsid w:val="00433594"/>
    <w:rsid w:val="0043505E"/>
    <w:rsid w:val="0044662B"/>
    <w:rsid w:val="004506C5"/>
    <w:rsid w:val="004559DD"/>
    <w:rsid w:val="00457D9D"/>
    <w:rsid w:val="00457E54"/>
    <w:rsid w:val="00467A01"/>
    <w:rsid w:val="00470589"/>
    <w:rsid w:val="0047145E"/>
    <w:rsid w:val="00471F9A"/>
    <w:rsid w:val="00474748"/>
    <w:rsid w:val="00475A23"/>
    <w:rsid w:val="004769F6"/>
    <w:rsid w:val="00482E5C"/>
    <w:rsid w:val="004830F0"/>
    <w:rsid w:val="00486F71"/>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7546"/>
    <w:rsid w:val="00534170"/>
    <w:rsid w:val="00540296"/>
    <w:rsid w:val="005409BB"/>
    <w:rsid w:val="005425DF"/>
    <w:rsid w:val="00546150"/>
    <w:rsid w:val="005477CD"/>
    <w:rsid w:val="00552D35"/>
    <w:rsid w:val="005543FE"/>
    <w:rsid w:val="00566F21"/>
    <w:rsid w:val="0056737D"/>
    <w:rsid w:val="00571965"/>
    <w:rsid w:val="005731F2"/>
    <w:rsid w:val="0057489D"/>
    <w:rsid w:val="00577F3E"/>
    <w:rsid w:val="00580D72"/>
    <w:rsid w:val="005B3A4F"/>
    <w:rsid w:val="005C0F7E"/>
    <w:rsid w:val="005C278B"/>
    <w:rsid w:val="005D7AC6"/>
    <w:rsid w:val="005E2B95"/>
    <w:rsid w:val="005F34AB"/>
    <w:rsid w:val="0060110A"/>
    <w:rsid w:val="00602E94"/>
    <w:rsid w:val="00620A3B"/>
    <w:rsid w:val="0062112D"/>
    <w:rsid w:val="00634770"/>
    <w:rsid w:val="0063601B"/>
    <w:rsid w:val="00651547"/>
    <w:rsid w:val="006518B3"/>
    <w:rsid w:val="00657B11"/>
    <w:rsid w:val="00661D65"/>
    <w:rsid w:val="0066289C"/>
    <w:rsid w:val="006674EB"/>
    <w:rsid w:val="00667F14"/>
    <w:rsid w:val="0067258E"/>
    <w:rsid w:val="00673C07"/>
    <w:rsid w:val="00686650"/>
    <w:rsid w:val="00686D8D"/>
    <w:rsid w:val="00687D79"/>
    <w:rsid w:val="00693E0C"/>
    <w:rsid w:val="006B61A7"/>
    <w:rsid w:val="006B63E7"/>
    <w:rsid w:val="006C30DF"/>
    <w:rsid w:val="006C5C80"/>
    <w:rsid w:val="006C5F00"/>
    <w:rsid w:val="006D2B01"/>
    <w:rsid w:val="006D3DF6"/>
    <w:rsid w:val="006D7468"/>
    <w:rsid w:val="006E3A7A"/>
    <w:rsid w:val="006F245B"/>
    <w:rsid w:val="00702552"/>
    <w:rsid w:val="007049DF"/>
    <w:rsid w:val="00710118"/>
    <w:rsid w:val="00711569"/>
    <w:rsid w:val="00712672"/>
    <w:rsid w:val="00722D3D"/>
    <w:rsid w:val="00723133"/>
    <w:rsid w:val="00723262"/>
    <w:rsid w:val="00730501"/>
    <w:rsid w:val="00751048"/>
    <w:rsid w:val="00753952"/>
    <w:rsid w:val="0078582A"/>
    <w:rsid w:val="007937D1"/>
    <w:rsid w:val="00793FEF"/>
    <w:rsid w:val="007A1329"/>
    <w:rsid w:val="007A5748"/>
    <w:rsid w:val="007A5C90"/>
    <w:rsid w:val="007B128D"/>
    <w:rsid w:val="007B1B81"/>
    <w:rsid w:val="007B7654"/>
    <w:rsid w:val="007B785B"/>
    <w:rsid w:val="007B7A7D"/>
    <w:rsid w:val="007C12BD"/>
    <w:rsid w:val="007C371E"/>
    <w:rsid w:val="007C387C"/>
    <w:rsid w:val="007C426C"/>
    <w:rsid w:val="007C52A9"/>
    <w:rsid w:val="007C5AF0"/>
    <w:rsid w:val="007C6225"/>
    <w:rsid w:val="007D484C"/>
    <w:rsid w:val="007F0142"/>
    <w:rsid w:val="007F21C4"/>
    <w:rsid w:val="007F6981"/>
    <w:rsid w:val="00800C77"/>
    <w:rsid w:val="008048BB"/>
    <w:rsid w:val="008048E0"/>
    <w:rsid w:val="008071A6"/>
    <w:rsid w:val="00817045"/>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357E"/>
    <w:rsid w:val="008D5D9E"/>
    <w:rsid w:val="008E423B"/>
    <w:rsid w:val="008F08E4"/>
    <w:rsid w:val="008F38B8"/>
    <w:rsid w:val="008F4B3C"/>
    <w:rsid w:val="00901FEC"/>
    <w:rsid w:val="0090203A"/>
    <w:rsid w:val="00911D7F"/>
    <w:rsid w:val="00913839"/>
    <w:rsid w:val="00914DFD"/>
    <w:rsid w:val="009162C8"/>
    <w:rsid w:val="00923034"/>
    <w:rsid w:val="00925F09"/>
    <w:rsid w:val="0092644C"/>
    <w:rsid w:val="009277AB"/>
    <w:rsid w:val="0093040C"/>
    <w:rsid w:val="0093310C"/>
    <w:rsid w:val="009348E1"/>
    <w:rsid w:val="00937150"/>
    <w:rsid w:val="00943BCC"/>
    <w:rsid w:val="00944BBD"/>
    <w:rsid w:val="009451E2"/>
    <w:rsid w:val="00953AD8"/>
    <w:rsid w:val="0096061E"/>
    <w:rsid w:val="0097117B"/>
    <w:rsid w:val="00980046"/>
    <w:rsid w:val="00986CC3"/>
    <w:rsid w:val="009911D9"/>
    <w:rsid w:val="009A031E"/>
    <w:rsid w:val="009B1061"/>
    <w:rsid w:val="009B1C92"/>
    <w:rsid w:val="009B3412"/>
    <w:rsid w:val="009B7C04"/>
    <w:rsid w:val="009C1C39"/>
    <w:rsid w:val="009D6517"/>
    <w:rsid w:val="009D7D0C"/>
    <w:rsid w:val="009E039D"/>
    <w:rsid w:val="009E4298"/>
    <w:rsid w:val="009E4F0B"/>
    <w:rsid w:val="00A00459"/>
    <w:rsid w:val="00A029B0"/>
    <w:rsid w:val="00A122B3"/>
    <w:rsid w:val="00A15292"/>
    <w:rsid w:val="00A1696D"/>
    <w:rsid w:val="00A17DCF"/>
    <w:rsid w:val="00A21DD1"/>
    <w:rsid w:val="00A24850"/>
    <w:rsid w:val="00A2559B"/>
    <w:rsid w:val="00A27C6B"/>
    <w:rsid w:val="00A335D6"/>
    <w:rsid w:val="00A45B88"/>
    <w:rsid w:val="00A64939"/>
    <w:rsid w:val="00A64D53"/>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14619"/>
    <w:rsid w:val="00B22647"/>
    <w:rsid w:val="00B27C98"/>
    <w:rsid w:val="00B304E5"/>
    <w:rsid w:val="00B334F0"/>
    <w:rsid w:val="00B37A04"/>
    <w:rsid w:val="00B42471"/>
    <w:rsid w:val="00B455D9"/>
    <w:rsid w:val="00B475DD"/>
    <w:rsid w:val="00B51395"/>
    <w:rsid w:val="00B56D2A"/>
    <w:rsid w:val="00B5721E"/>
    <w:rsid w:val="00B574F7"/>
    <w:rsid w:val="00B61F48"/>
    <w:rsid w:val="00B63DBE"/>
    <w:rsid w:val="00B65EC1"/>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0758C"/>
    <w:rsid w:val="00C11CD2"/>
    <w:rsid w:val="00C11F15"/>
    <w:rsid w:val="00C16CD6"/>
    <w:rsid w:val="00C23AB1"/>
    <w:rsid w:val="00C3575B"/>
    <w:rsid w:val="00C368CE"/>
    <w:rsid w:val="00C42A9F"/>
    <w:rsid w:val="00C51FCA"/>
    <w:rsid w:val="00C56A3F"/>
    <w:rsid w:val="00C577ED"/>
    <w:rsid w:val="00C663B4"/>
    <w:rsid w:val="00C8076F"/>
    <w:rsid w:val="00C80E87"/>
    <w:rsid w:val="00C86DFD"/>
    <w:rsid w:val="00C91710"/>
    <w:rsid w:val="00C95828"/>
    <w:rsid w:val="00C9604E"/>
    <w:rsid w:val="00CA0F5C"/>
    <w:rsid w:val="00CA1CA8"/>
    <w:rsid w:val="00CA5CC2"/>
    <w:rsid w:val="00CA75A1"/>
    <w:rsid w:val="00CB0ECD"/>
    <w:rsid w:val="00CB2B05"/>
    <w:rsid w:val="00CB371E"/>
    <w:rsid w:val="00CB7660"/>
    <w:rsid w:val="00CC0DE5"/>
    <w:rsid w:val="00CC45A0"/>
    <w:rsid w:val="00CC6B35"/>
    <w:rsid w:val="00CC7A63"/>
    <w:rsid w:val="00CD1D5A"/>
    <w:rsid w:val="00CD2E00"/>
    <w:rsid w:val="00CD4E23"/>
    <w:rsid w:val="00CE1853"/>
    <w:rsid w:val="00CF521F"/>
    <w:rsid w:val="00D004A7"/>
    <w:rsid w:val="00D02257"/>
    <w:rsid w:val="00D032B3"/>
    <w:rsid w:val="00D11742"/>
    <w:rsid w:val="00D16A69"/>
    <w:rsid w:val="00D217A2"/>
    <w:rsid w:val="00D2640F"/>
    <w:rsid w:val="00D37CC0"/>
    <w:rsid w:val="00D50459"/>
    <w:rsid w:val="00D54C9C"/>
    <w:rsid w:val="00D55D77"/>
    <w:rsid w:val="00D56873"/>
    <w:rsid w:val="00D578E9"/>
    <w:rsid w:val="00D606CA"/>
    <w:rsid w:val="00D64B75"/>
    <w:rsid w:val="00D6703A"/>
    <w:rsid w:val="00D71882"/>
    <w:rsid w:val="00D72942"/>
    <w:rsid w:val="00D8401A"/>
    <w:rsid w:val="00D85ABA"/>
    <w:rsid w:val="00D8676E"/>
    <w:rsid w:val="00D957B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560D"/>
    <w:rsid w:val="00E24DA0"/>
    <w:rsid w:val="00E44DF8"/>
    <w:rsid w:val="00E4563F"/>
    <w:rsid w:val="00E46F2F"/>
    <w:rsid w:val="00E61A51"/>
    <w:rsid w:val="00E633BC"/>
    <w:rsid w:val="00E75A75"/>
    <w:rsid w:val="00E85C48"/>
    <w:rsid w:val="00E955EE"/>
    <w:rsid w:val="00EA357A"/>
    <w:rsid w:val="00EA5FA4"/>
    <w:rsid w:val="00EB06D4"/>
    <w:rsid w:val="00EC3107"/>
    <w:rsid w:val="00EC4F90"/>
    <w:rsid w:val="00ED299E"/>
    <w:rsid w:val="00EE3C1D"/>
    <w:rsid w:val="00EE5F20"/>
    <w:rsid w:val="00EF0BC6"/>
    <w:rsid w:val="00EF2545"/>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858"/>
    <w:rsid w:val="00F54C6F"/>
    <w:rsid w:val="00F56007"/>
    <w:rsid w:val="00F61583"/>
    <w:rsid w:val="00F628A1"/>
    <w:rsid w:val="00F635E4"/>
    <w:rsid w:val="00F660F6"/>
    <w:rsid w:val="00F812B5"/>
    <w:rsid w:val="00F8305B"/>
    <w:rsid w:val="00F879B1"/>
    <w:rsid w:val="00F910CC"/>
    <w:rsid w:val="00F93EBC"/>
    <w:rsid w:val="00FA25C1"/>
    <w:rsid w:val="00FA2A2C"/>
    <w:rsid w:val="00FC294D"/>
    <w:rsid w:val="00FD5C58"/>
    <w:rsid w:val="00FD604C"/>
    <w:rsid w:val="00FD61A1"/>
    <w:rsid w:val="00FD6E9F"/>
    <w:rsid w:val="00FE7C21"/>
    <w:rsid w:val="00FF46E9"/>
    <w:rsid w:val="00FF541A"/>
    <w:rsid w:val="00FF7D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633B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D957BE"/>
    <w:pPr>
      <w:keepNext/>
      <w:keepLines/>
      <w:spacing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633B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D957B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8B5CC0-CB0E-4CC0-A8B3-460C15F86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TotalTime>
  <Pages>3</Pages>
  <Words>4249</Words>
  <Characters>2423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Tunaitienė</cp:lastModifiedBy>
  <cp:revision>6</cp:revision>
  <cp:lastPrinted>2020-06-15T07:41:00Z</cp:lastPrinted>
  <dcterms:created xsi:type="dcterms:W3CDTF">2024-06-12T07:22:00Z</dcterms:created>
  <dcterms:modified xsi:type="dcterms:W3CDTF">2024-06-13T07:10:00Z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