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EF53B" w14:textId="2239174A" w:rsidR="004B5FF0" w:rsidRPr="004B5FF0" w:rsidRDefault="004B5FF0" w:rsidP="00287031">
      <w:pPr>
        <w:spacing w:after="0" w:line="276" w:lineRule="auto"/>
        <w:ind w:left="4536"/>
        <w:rPr>
          <w:rFonts w:ascii="Arial" w:hAnsi="Arial" w:cs="Arial"/>
          <w:sz w:val="24"/>
          <w:szCs w:val="24"/>
          <w:lang w:val="lt-LT"/>
        </w:rPr>
      </w:pPr>
      <w:r w:rsidRPr="004B5FF0">
        <w:rPr>
          <w:rFonts w:ascii="Arial" w:hAnsi="Arial" w:cs="Arial"/>
          <w:sz w:val="24"/>
          <w:szCs w:val="24"/>
          <w:lang w:val="lt-LT"/>
        </w:rPr>
        <w:t>PATVIRTINTA</w:t>
      </w:r>
    </w:p>
    <w:p w14:paraId="3552A084" w14:textId="2ACA8117" w:rsidR="004B5FF0" w:rsidRPr="004B5FF0" w:rsidRDefault="004B5FF0" w:rsidP="00287031">
      <w:pPr>
        <w:spacing w:after="0" w:line="276" w:lineRule="auto"/>
        <w:ind w:left="4536"/>
        <w:rPr>
          <w:rFonts w:ascii="Arial" w:hAnsi="Arial" w:cs="Arial"/>
          <w:sz w:val="24"/>
          <w:szCs w:val="24"/>
          <w:lang w:val="lt-LT"/>
        </w:rPr>
      </w:pPr>
      <w:r w:rsidRPr="004B5FF0">
        <w:rPr>
          <w:rFonts w:ascii="Arial" w:hAnsi="Arial" w:cs="Arial"/>
          <w:sz w:val="24"/>
          <w:szCs w:val="24"/>
          <w:lang w:val="lt-LT"/>
        </w:rPr>
        <w:t>Klaipėdos rajono savivaldybės tarybos</w:t>
      </w:r>
    </w:p>
    <w:p w14:paraId="3DE4B7C1" w14:textId="35C70A40" w:rsidR="004B5FF0" w:rsidRPr="004B5FF0" w:rsidRDefault="004B5FF0" w:rsidP="00287031">
      <w:pPr>
        <w:spacing w:after="0" w:line="276" w:lineRule="auto"/>
        <w:ind w:left="4536"/>
        <w:rPr>
          <w:rFonts w:ascii="Arial" w:hAnsi="Arial" w:cs="Arial"/>
          <w:sz w:val="24"/>
          <w:szCs w:val="24"/>
          <w:lang w:val="lt-LT"/>
        </w:rPr>
      </w:pPr>
      <w:r w:rsidRPr="004B5FF0">
        <w:rPr>
          <w:rFonts w:ascii="Arial" w:hAnsi="Arial" w:cs="Arial"/>
          <w:sz w:val="24"/>
          <w:szCs w:val="24"/>
          <w:lang w:val="lt-LT"/>
        </w:rPr>
        <w:t>2018 m. gruodžio 20 d. sprendimu Nr. T11-519</w:t>
      </w:r>
    </w:p>
    <w:p w14:paraId="493BB5CE" w14:textId="7558B5D5" w:rsidR="004B5FF0" w:rsidRPr="00D1051F" w:rsidRDefault="004B5FF0" w:rsidP="00287031">
      <w:pPr>
        <w:spacing w:after="240" w:line="276" w:lineRule="auto"/>
        <w:ind w:left="4536"/>
        <w:rPr>
          <w:rFonts w:ascii="Arial" w:hAnsi="Arial" w:cs="Arial"/>
          <w:sz w:val="24"/>
          <w:szCs w:val="24"/>
          <w:lang w:val="lt-LT"/>
        </w:rPr>
      </w:pPr>
      <w:r w:rsidRPr="004B5FF0">
        <w:rPr>
          <w:rFonts w:ascii="Arial" w:hAnsi="Arial" w:cs="Arial"/>
          <w:sz w:val="24"/>
          <w:szCs w:val="24"/>
          <w:lang w:val="lt-LT"/>
        </w:rPr>
        <w:t>(202</w:t>
      </w:r>
      <w:r>
        <w:rPr>
          <w:rFonts w:ascii="Arial" w:hAnsi="Arial" w:cs="Arial"/>
          <w:sz w:val="24"/>
          <w:szCs w:val="24"/>
          <w:lang w:val="lt-LT"/>
        </w:rPr>
        <w:t>4</w:t>
      </w:r>
      <w:r w:rsidRPr="004B5FF0">
        <w:rPr>
          <w:rFonts w:ascii="Arial" w:hAnsi="Arial" w:cs="Arial"/>
          <w:sz w:val="24"/>
          <w:szCs w:val="24"/>
          <w:lang w:val="lt-LT"/>
        </w:rPr>
        <w:t xml:space="preserve"> m. </w:t>
      </w:r>
      <w:r>
        <w:rPr>
          <w:rFonts w:ascii="Arial" w:hAnsi="Arial" w:cs="Arial"/>
          <w:sz w:val="24"/>
          <w:szCs w:val="24"/>
          <w:lang w:val="lt-LT"/>
        </w:rPr>
        <w:t>birželio 26</w:t>
      </w:r>
      <w:r w:rsidRPr="004B5FF0">
        <w:rPr>
          <w:rFonts w:ascii="Arial" w:hAnsi="Arial" w:cs="Arial"/>
          <w:sz w:val="24"/>
          <w:szCs w:val="24"/>
          <w:lang w:val="lt-LT"/>
        </w:rPr>
        <w:t xml:space="preserve">  d. Nr. T11-   redakcija)</w:t>
      </w:r>
    </w:p>
    <w:p w14:paraId="151487F5" w14:textId="67449B1F" w:rsidR="004B5FF0" w:rsidRPr="00D1051F" w:rsidRDefault="004B5FF0" w:rsidP="00287031">
      <w:pPr>
        <w:spacing w:after="240" w:line="276" w:lineRule="auto"/>
        <w:jc w:val="center"/>
        <w:rPr>
          <w:rFonts w:ascii="Arial" w:hAnsi="Arial" w:cs="Arial"/>
          <w:sz w:val="24"/>
          <w:szCs w:val="24"/>
          <w:lang w:val="lt-LT"/>
        </w:rPr>
      </w:pPr>
      <w:r w:rsidRPr="00D1051F">
        <w:rPr>
          <w:rFonts w:ascii="Arial" w:hAnsi="Arial" w:cs="Arial"/>
          <w:b/>
          <w:sz w:val="24"/>
          <w:szCs w:val="24"/>
          <w:lang w:val="lt-LT"/>
        </w:rPr>
        <w:t>SPORTININKŲ, REPREZENTUOJANČIŲ KLAIPĖDOS RAJONO SAVIVALDYBĘ, UGDYMO, DALYVAVIMO PASAULIO, EUROPOS, LIETUVOS AUKŠTO MEISTRIŠKUMO SPORTO VARŽYBOSE, RĖMIMO TVARKOS APRAŠAS</w:t>
      </w:r>
    </w:p>
    <w:p w14:paraId="4FB073FB" w14:textId="77777777" w:rsidR="004B5FF0" w:rsidRPr="00D1051F" w:rsidRDefault="004B5FF0" w:rsidP="00287031">
      <w:pPr>
        <w:spacing w:after="0" w:line="276" w:lineRule="auto"/>
        <w:jc w:val="center"/>
        <w:rPr>
          <w:rFonts w:ascii="Arial" w:hAnsi="Arial" w:cs="Arial"/>
          <w:b/>
          <w:sz w:val="24"/>
          <w:szCs w:val="24"/>
          <w:lang w:val="lt-LT"/>
        </w:rPr>
      </w:pPr>
      <w:r w:rsidRPr="00D1051F">
        <w:rPr>
          <w:rFonts w:ascii="Arial" w:hAnsi="Arial" w:cs="Arial"/>
          <w:b/>
          <w:sz w:val="24"/>
          <w:szCs w:val="24"/>
          <w:lang w:val="lt-LT"/>
        </w:rPr>
        <w:t>I SKYRIUS</w:t>
      </w:r>
    </w:p>
    <w:p w14:paraId="1E6153A3" w14:textId="4DFFE015" w:rsidR="004B5FF0" w:rsidRPr="00D1051F" w:rsidRDefault="004B5FF0" w:rsidP="00287031">
      <w:pPr>
        <w:spacing w:after="240" w:line="276" w:lineRule="auto"/>
        <w:jc w:val="center"/>
        <w:rPr>
          <w:rFonts w:ascii="Arial" w:hAnsi="Arial" w:cs="Arial"/>
          <w:sz w:val="24"/>
          <w:szCs w:val="24"/>
          <w:lang w:val="lt-LT"/>
        </w:rPr>
      </w:pPr>
      <w:r w:rsidRPr="00D1051F">
        <w:rPr>
          <w:rFonts w:ascii="Arial" w:hAnsi="Arial" w:cs="Arial"/>
          <w:b/>
          <w:sz w:val="24"/>
          <w:szCs w:val="24"/>
          <w:lang w:val="lt-LT"/>
        </w:rPr>
        <w:t>BENDROSIOS NUOSTATOS</w:t>
      </w:r>
    </w:p>
    <w:p w14:paraId="16D25AF3" w14:textId="6C446E14"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1. Sportininkų, reprezentuojančių Klaipėdos rajono savivaldybę, ugdymo, dalyvavimo Pasaulio, Europos, Lietuvos aukšto meistriškumo sporto varžybose, rėmimo tvarkos aprašas (toliau – Tvarkos aprašas) nustato sporto srityje veikiančių fizinių ir juridinių asmenų veiklos</w:t>
      </w:r>
      <w:r w:rsidRPr="00D1051F">
        <w:rPr>
          <w:rFonts w:ascii="Arial" w:hAnsi="Arial" w:cs="Arial"/>
          <w:bCs/>
          <w:sz w:val="24"/>
          <w:szCs w:val="24"/>
          <w:lang w:val="lt-LT"/>
        </w:rPr>
        <w:t xml:space="preserve"> rėmimo</w:t>
      </w:r>
      <w:r w:rsidRPr="00D1051F">
        <w:rPr>
          <w:rFonts w:ascii="Arial" w:hAnsi="Arial" w:cs="Arial"/>
          <w:sz w:val="24"/>
          <w:szCs w:val="24"/>
          <w:lang w:val="lt-LT"/>
        </w:rPr>
        <w:t xml:space="preserve"> savivaldybės biudžeto lėšomis kriterijus ir tvarką.</w:t>
      </w:r>
    </w:p>
    <w:p w14:paraId="1EF7E1BD" w14:textId="183FD70D"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2. Savivaldybės biudžeto lėšomis remiama sporto srityje veikiančių fizinių ar juridinių asmenų ir reprezentuojančių Klaipėdos rajono savivaldybę veikla:</w:t>
      </w:r>
    </w:p>
    <w:p w14:paraId="269BD1C0" w14:textId="6429C2D8"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2.1. aukšto meistriškumo prioritetinių sporto šakų (krepšinio, tinklinio, futbolo) sportininkų;</w:t>
      </w:r>
    </w:p>
    <w:p w14:paraId="42CA6E2B" w14:textId="3124D05B"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2.2. aukšto meistriškumo individualių ir kitų komandinių sporto šakų sportininkų;</w:t>
      </w:r>
    </w:p>
    <w:p w14:paraId="6AF14308" w14:textId="6C59FE82"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2.3. sportininkų, kurių meistriškumo siekimas apsiriboja dalyvavimu regiono, šalies ar tarptautiniuose sporto mėgėjų renginiuose.</w:t>
      </w:r>
    </w:p>
    <w:p w14:paraId="44A57AD3" w14:textId="5385BE0E"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3. Tvarkos aprašas taikomas pareiškėjams, teikiantiems paraiškas, paraiškų vertintojams bei Savivaldybės administracijai, prižiūrinčiai paraiškų įgyvendinimą ir atsiskaitymą už skirtas lėšas.</w:t>
      </w:r>
    </w:p>
    <w:p w14:paraId="1B65C04E" w14:textId="4CD9109A"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4. Tvarkos apraše vartojamos sąvokos:</w:t>
      </w:r>
    </w:p>
    <w:p w14:paraId="298F2709" w14:textId="3E5EC4E7" w:rsidR="004B5FF0" w:rsidRPr="00D1051F" w:rsidRDefault="004B5FF0" w:rsidP="00287031">
      <w:pPr>
        <w:shd w:val="clear" w:color="auto" w:fill="FFFFFF"/>
        <w:spacing w:after="0" w:line="276" w:lineRule="auto"/>
        <w:ind w:firstLine="567"/>
        <w:jc w:val="both"/>
        <w:rPr>
          <w:rFonts w:ascii="Arial" w:eastAsia="Times New Roman" w:hAnsi="Arial" w:cs="Arial"/>
          <w:color w:val="000000"/>
          <w:sz w:val="24"/>
          <w:szCs w:val="24"/>
          <w:lang w:val="lt-LT" w:eastAsia="lt-LT"/>
        </w:rPr>
      </w:pPr>
      <w:r w:rsidRPr="00D1051F">
        <w:rPr>
          <w:rFonts w:ascii="Arial" w:eastAsia="Times New Roman" w:hAnsi="Arial" w:cs="Arial"/>
          <w:bCs/>
          <w:color w:val="000000"/>
          <w:sz w:val="24"/>
          <w:szCs w:val="24"/>
          <w:lang w:val="lt-LT" w:eastAsia="lt-LT"/>
        </w:rPr>
        <w:t>4.1.</w:t>
      </w:r>
      <w:r w:rsidRPr="00D1051F">
        <w:rPr>
          <w:rFonts w:ascii="Arial" w:eastAsia="Times New Roman" w:hAnsi="Arial" w:cs="Arial"/>
          <w:b/>
          <w:bCs/>
          <w:color w:val="000000"/>
          <w:sz w:val="24"/>
          <w:szCs w:val="24"/>
          <w:lang w:val="lt-LT" w:eastAsia="lt-LT"/>
        </w:rPr>
        <w:t xml:space="preserve"> </w:t>
      </w:r>
      <w:r w:rsidRPr="00D1051F">
        <w:rPr>
          <w:rFonts w:ascii="Arial" w:eastAsia="Times New Roman" w:hAnsi="Arial" w:cs="Arial"/>
          <w:color w:val="000000"/>
          <w:sz w:val="24"/>
          <w:szCs w:val="24"/>
          <w:lang w:val="lt-LT" w:eastAsia="lt-LT"/>
        </w:rPr>
        <w:t>Aukšto meistriškumo sportas</w:t>
      </w:r>
      <w:r w:rsidRPr="00D1051F">
        <w:rPr>
          <w:rFonts w:ascii="Arial" w:eastAsia="Times New Roman" w:hAnsi="Arial" w:cs="Arial"/>
          <w:b/>
          <w:bCs/>
          <w:color w:val="000000"/>
          <w:sz w:val="24"/>
          <w:szCs w:val="24"/>
          <w:lang w:val="lt-LT" w:eastAsia="lt-LT"/>
        </w:rPr>
        <w:t xml:space="preserve"> </w:t>
      </w:r>
      <w:r w:rsidRPr="00D1051F">
        <w:rPr>
          <w:rFonts w:ascii="Arial" w:eastAsia="Times New Roman" w:hAnsi="Arial" w:cs="Arial"/>
          <w:color w:val="000000"/>
          <w:sz w:val="24"/>
          <w:szCs w:val="24"/>
          <w:lang w:val="lt-LT" w:eastAsia="lt-LT"/>
        </w:rPr>
        <w:t>– asmens fizinės veiklos forma, kai pagal tam tikras taisykles varžantis su kitais asmenimis (individualiai arba komandoje) aukšto meistriškumo sporto varžybose (prireikus pasitelkiant gyvūnus ir (ar) technines priemones) siekiama nugalėti varžovus ir tobulinti savo fizines ir psichines savybes bei įgūdžius, taip pat veikla, kuria tobulinamos asmens fizinės ir psichinės savybės bei įgūdžiai, siekiant tinkamai pasirengti aukšto meistriškumo sporto varžyboms. Aukšto meistriškumo sportu taip pat laikoma asmens veikla, kuri, nors ir neatitinka nurodytų kriterijų, tačiau dėl susiklosčiusių tradicijų ar kitų aplinkybių visuotinai pripažįstama aukšto meistriškumo sportu.</w:t>
      </w:r>
    </w:p>
    <w:p w14:paraId="73D94EAC" w14:textId="54B4AD68" w:rsidR="004B5FF0" w:rsidRPr="00D1051F" w:rsidRDefault="004B5FF0" w:rsidP="00287031">
      <w:pPr>
        <w:shd w:val="clear" w:color="auto" w:fill="FFFFFF"/>
        <w:spacing w:after="0" w:line="276" w:lineRule="auto"/>
        <w:ind w:firstLine="567"/>
        <w:jc w:val="both"/>
        <w:rPr>
          <w:rFonts w:ascii="Arial" w:eastAsia="Times New Roman" w:hAnsi="Arial" w:cs="Arial"/>
          <w:color w:val="000000"/>
          <w:sz w:val="24"/>
          <w:szCs w:val="24"/>
          <w:lang w:val="lt-LT" w:eastAsia="lt-LT"/>
        </w:rPr>
      </w:pPr>
      <w:r w:rsidRPr="00D1051F">
        <w:rPr>
          <w:rFonts w:ascii="Arial" w:eastAsia="Times New Roman" w:hAnsi="Arial" w:cs="Arial"/>
          <w:bCs/>
          <w:sz w:val="24"/>
          <w:szCs w:val="24"/>
          <w:lang w:val="lt-LT" w:eastAsia="lt-LT"/>
        </w:rPr>
        <w:t>4.2.</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sz w:val="24"/>
          <w:szCs w:val="24"/>
          <w:lang w:val="lt-LT" w:eastAsia="lt-LT"/>
        </w:rPr>
        <w:t>Aukšto meistriškumo sporto varžybos – nacionalinių ar tarptautinių subjektų organizuojamas tam tikros šakos renginių sistemai priklausantis sporto renginys, kuriame pagal iš anksto paskelbtus nuostatus ir tarptautinės nevyriausybinės sporto organizacijos ar nacionalinės sporto šakos federacijos patvirtintas sporto šakos (šakų) taisykles (tiek, kiek tai neprieštarauja tarptautinės sporto šakos federacijos patvirtintoms taisyklėms) sportininkai varžosi tarpusavyje (individualiai ar komandomis), o šio renginio laimėtoją (laimėtojus) ir rezultatą lemia besivaržančiųjų fizinės ir psichinės savybės ir (ar) įgūdžiai.</w:t>
      </w:r>
    </w:p>
    <w:p w14:paraId="72AC047B" w14:textId="326D404E" w:rsidR="004B5FF0" w:rsidRPr="00D1051F" w:rsidRDefault="004B5FF0" w:rsidP="00287031">
      <w:pPr>
        <w:shd w:val="clear" w:color="auto" w:fill="FFFFFF"/>
        <w:spacing w:after="0" w:line="276" w:lineRule="auto"/>
        <w:ind w:firstLine="567"/>
        <w:jc w:val="both"/>
        <w:rPr>
          <w:rFonts w:ascii="Arial" w:eastAsia="Times New Roman" w:hAnsi="Arial" w:cs="Arial"/>
          <w:color w:val="000000"/>
          <w:sz w:val="24"/>
          <w:szCs w:val="24"/>
          <w:lang w:val="lt-LT" w:eastAsia="lt-LT"/>
        </w:rPr>
      </w:pPr>
      <w:r w:rsidRPr="00D1051F">
        <w:rPr>
          <w:rFonts w:ascii="Arial" w:eastAsia="Times New Roman" w:hAnsi="Arial" w:cs="Arial"/>
          <w:color w:val="000000"/>
          <w:sz w:val="24"/>
          <w:szCs w:val="24"/>
          <w:lang w:val="lt-LT" w:eastAsia="lt-LT"/>
        </w:rPr>
        <w:t>4.3. Aukšto meistriškumo sporto pratybos – aukšto meistriškumo sporto specialisto vadovaujama arba savarankiška veikla, kurios tikslas – pasirengti aukšto meistriškumo sporto varžyboms.</w:t>
      </w:r>
    </w:p>
    <w:p w14:paraId="4C34E762" w14:textId="2448BBCA" w:rsidR="004B5FF0" w:rsidRPr="00D1051F" w:rsidRDefault="004B5FF0" w:rsidP="00287031">
      <w:pPr>
        <w:shd w:val="clear" w:color="auto" w:fill="FFFFFF"/>
        <w:spacing w:after="0" w:line="276" w:lineRule="auto"/>
        <w:ind w:firstLine="567"/>
        <w:jc w:val="both"/>
        <w:rPr>
          <w:rFonts w:ascii="Arial" w:eastAsia="Times New Roman" w:hAnsi="Arial" w:cs="Arial"/>
          <w:color w:val="000000"/>
          <w:sz w:val="24"/>
          <w:szCs w:val="24"/>
          <w:lang w:val="lt-LT" w:eastAsia="lt-LT"/>
        </w:rPr>
      </w:pPr>
      <w:r w:rsidRPr="00D1051F">
        <w:rPr>
          <w:rFonts w:ascii="Arial" w:eastAsia="Times New Roman" w:hAnsi="Arial" w:cs="Arial"/>
          <w:bCs/>
          <w:sz w:val="24"/>
          <w:szCs w:val="24"/>
          <w:lang w:val="lt-LT" w:eastAsia="lt-LT"/>
        </w:rPr>
        <w:lastRenderedPageBreak/>
        <w:t>4.4.</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sz w:val="24"/>
          <w:szCs w:val="24"/>
          <w:lang w:val="lt-LT" w:eastAsia="lt-LT"/>
        </w:rPr>
        <w:t>Aukšto meistriškumo sporto programa</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bCs/>
          <w:sz w:val="24"/>
          <w:szCs w:val="24"/>
          <w:lang w:val="lt-LT" w:eastAsia="lt-LT"/>
        </w:rPr>
        <w:t>(toliau – Programa)</w:t>
      </w:r>
      <w:r w:rsidRPr="00D1051F">
        <w:rPr>
          <w:rFonts w:ascii="Arial" w:eastAsia="Times New Roman" w:hAnsi="Arial" w:cs="Arial"/>
          <w:b/>
          <w:bCs/>
          <w:sz w:val="24"/>
          <w:szCs w:val="24"/>
          <w:lang w:val="lt-LT" w:eastAsia="lt-LT"/>
        </w:rPr>
        <w:t xml:space="preserve"> </w:t>
      </w:r>
      <w:r w:rsidRPr="00D1051F">
        <w:rPr>
          <w:rFonts w:ascii="Arial" w:eastAsia="Times New Roman" w:hAnsi="Arial" w:cs="Arial"/>
          <w:sz w:val="24"/>
          <w:szCs w:val="24"/>
          <w:lang w:val="lt-LT" w:eastAsia="lt-LT"/>
        </w:rPr>
        <w:t>– trejų kalendorinių metų trukmės aukšto meistriškumo sporto planavimo dokumentas, kuriame nurodomi juridinio asmens veiklos, nustatytos įstatuose (nuostatuose, statute ar kitame steigimo dokumente), tikslai, uždaviniai ir priemonės jiems įgyvendinti, priemonių terminai, lėšų poreikis šio dokumento įgyvendinimo laikotarpiu ir planuojami šių lėšų šaltiniai, priemonių įgyvendinimo vertinimo kriterijai, jų reikšmės.</w:t>
      </w:r>
    </w:p>
    <w:p w14:paraId="249D6874" w14:textId="15590ADA"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bCs/>
          <w:sz w:val="24"/>
          <w:szCs w:val="24"/>
          <w:lang w:val="lt-LT"/>
        </w:rPr>
        <w:t>4.5.</w:t>
      </w:r>
      <w:r w:rsidRPr="00D1051F">
        <w:rPr>
          <w:rFonts w:ascii="Arial" w:hAnsi="Arial" w:cs="Arial"/>
          <w:b/>
          <w:bCs/>
          <w:sz w:val="24"/>
          <w:szCs w:val="24"/>
          <w:lang w:val="lt-LT"/>
        </w:rPr>
        <w:t xml:space="preserve"> </w:t>
      </w:r>
      <w:r w:rsidRPr="00D1051F">
        <w:rPr>
          <w:rFonts w:ascii="Arial" w:hAnsi="Arial" w:cs="Arial"/>
          <w:sz w:val="24"/>
          <w:szCs w:val="24"/>
          <w:lang w:val="lt-LT"/>
        </w:rPr>
        <w:t>Sportininkas – asmuo, kuris varžosi su kitais asmenimis aukšto meistriškumo sporto varžybose ir (ar) treniruojasi aukšto meistriškumo sporto pratybose, aukšto meistriškumo sporto treniruočių stovyklose, kurių tikslas – pasirengti aukšto meistriškumo sporto varžyboms.</w:t>
      </w:r>
    </w:p>
    <w:p w14:paraId="45BCF96A" w14:textId="14021834"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 xml:space="preserve">4.6. </w:t>
      </w:r>
      <w:r w:rsidRPr="00D1051F">
        <w:rPr>
          <w:rFonts w:ascii="Arial" w:hAnsi="Arial" w:cs="Arial"/>
          <w:bCs/>
          <w:sz w:val="24"/>
          <w:szCs w:val="24"/>
          <w:lang w:val="lt-LT"/>
        </w:rPr>
        <w:t>Sportininko krepšelis</w:t>
      </w:r>
      <w:r w:rsidRPr="00D1051F">
        <w:rPr>
          <w:rFonts w:ascii="Arial" w:hAnsi="Arial" w:cs="Arial"/>
          <w:sz w:val="24"/>
          <w:szCs w:val="24"/>
          <w:lang w:val="lt-LT"/>
        </w:rPr>
        <w:t xml:space="preserve"> – lėšos, skiriamos vienam sutartiniam sportininkui kalendoriniams metams.</w:t>
      </w:r>
    </w:p>
    <w:p w14:paraId="7DB93816" w14:textId="2F672F8D" w:rsidR="004B5FF0" w:rsidRPr="00D1051F" w:rsidRDefault="004B5FF0" w:rsidP="00287031">
      <w:pPr>
        <w:spacing w:after="0" w:line="276" w:lineRule="auto"/>
        <w:ind w:firstLine="567"/>
        <w:jc w:val="both"/>
        <w:rPr>
          <w:rFonts w:ascii="Arial" w:hAnsi="Arial" w:cs="Arial"/>
          <w:bCs/>
          <w:sz w:val="24"/>
          <w:szCs w:val="24"/>
          <w:lang w:val="lt-LT"/>
        </w:rPr>
      </w:pPr>
      <w:r w:rsidRPr="00D1051F">
        <w:rPr>
          <w:rFonts w:ascii="Arial" w:hAnsi="Arial" w:cs="Arial"/>
          <w:sz w:val="24"/>
          <w:szCs w:val="24"/>
          <w:lang w:val="lt-LT"/>
        </w:rPr>
        <w:t xml:space="preserve">4.7. </w:t>
      </w:r>
      <w:r w:rsidRPr="00D1051F">
        <w:rPr>
          <w:rFonts w:ascii="Arial" w:hAnsi="Arial" w:cs="Arial"/>
          <w:bCs/>
          <w:sz w:val="24"/>
          <w:szCs w:val="24"/>
          <w:lang w:val="lt-LT"/>
        </w:rPr>
        <w:t>Paraiška – Savivaldybės administracijos direktoriaus įsakymu nustatytos formos dokumentas, teikiamas Savivaldybės administracijai, siekiant gauti finansavimą.</w:t>
      </w:r>
    </w:p>
    <w:p w14:paraId="45A9A95D" w14:textId="2497F197" w:rsidR="004B5FF0" w:rsidRPr="00D1051F" w:rsidRDefault="004B5FF0" w:rsidP="00287031">
      <w:pPr>
        <w:spacing w:after="0" w:line="276" w:lineRule="auto"/>
        <w:ind w:firstLine="567"/>
        <w:jc w:val="both"/>
        <w:rPr>
          <w:rFonts w:ascii="Arial" w:hAnsi="Arial" w:cs="Arial"/>
          <w:bCs/>
          <w:sz w:val="24"/>
          <w:szCs w:val="24"/>
          <w:lang w:val="lt-LT"/>
        </w:rPr>
      </w:pPr>
      <w:r w:rsidRPr="00D1051F">
        <w:rPr>
          <w:rFonts w:ascii="Arial" w:hAnsi="Arial" w:cs="Arial"/>
          <w:bCs/>
          <w:sz w:val="24"/>
          <w:szCs w:val="24"/>
          <w:lang w:val="lt-LT"/>
        </w:rPr>
        <w:t>4.8. Programos įgyvendinimo laikotarpis – laikotarpis, kurio pradžioje turi būti pradėtos, o pabaigoje – baigtos visos Programos veiklos.</w:t>
      </w:r>
    </w:p>
    <w:p w14:paraId="18D33AEA" w14:textId="741BFEA0" w:rsidR="004B5FF0" w:rsidRPr="00D1051F" w:rsidRDefault="004B5FF0" w:rsidP="00287031">
      <w:pPr>
        <w:spacing w:after="0" w:line="276" w:lineRule="auto"/>
        <w:ind w:firstLine="567"/>
        <w:jc w:val="both"/>
        <w:rPr>
          <w:rFonts w:ascii="Arial" w:hAnsi="Arial" w:cs="Arial"/>
          <w:bCs/>
          <w:sz w:val="24"/>
          <w:szCs w:val="24"/>
          <w:lang w:val="lt-LT"/>
        </w:rPr>
      </w:pPr>
      <w:r w:rsidRPr="00D1051F">
        <w:rPr>
          <w:rFonts w:ascii="Arial" w:hAnsi="Arial" w:cs="Arial"/>
          <w:bCs/>
          <w:sz w:val="24"/>
          <w:szCs w:val="24"/>
          <w:lang w:val="lt-LT"/>
        </w:rPr>
        <w:t>4.9. Programos sąmata – dokumentas, kuriame pareiškėjas nurodo išlaidų sumą, būtiną Programai įgyvendinti, ir kuris pateikiamas kartu su Programos paraiška.</w:t>
      </w:r>
    </w:p>
    <w:p w14:paraId="7A87EC96" w14:textId="710438FB" w:rsidR="004B5FF0" w:rsidRPr="00D1051F" w:rsidRDefault="004B5FF0" w:rsidP="00287031">
      <w:pPr>
        <w:spacing w:after="0" w:line="276" w:lineRule="auto"/>
        <w:ind w:firstLine="567"/>
        <w:jc w:val="both"/>
        <w:rPr>
          <w:rFonts w:ascii="Arial" w:hAnsi="Arial" w:cs="Arial"/>
          <w:bCs/>
          <w:sz w:val="24"/>
          <w:szCs w:val="24"/>
          <w:lang w:val="lt-LT"/>
        </w:rPr>
      </w:pPr>
      <w:r w:rsidRPr="00D1051F">
        <w:rPr>
          <w:rFonts w:ascii="Arial" w:hAnsi="Arial" w:cs="Arial"/>
          <w:bCs/>
          <w:sz w:val="24"/>
          <w:szCs w:val="24"/>
          <w:lang w:val="lt-LT"/>
        </w:rPr>
        <w:t>4.10. Programos vykdytojas – už savivaldybės biudžeto lėšomis finansuojamos Programos įgyvendinimą atsakingas fizinis ar juridinis asmuo, pasirašęs sutartį.</w:t>
      </w:r>
    </w:p>
    <w:p w14:paraId="4B8C1E91" w14:textId="4A0AF4F0" w:rsidR="004B5FF0" w:rsidRPr="00D1051F" w:rsidRDefault="004B5FF0" w:rsidP="00287031">
      <w:pPr>
        <w:spacing w:after="0" w:line="276" w:lineRule="auto"/>
        <w:ind w:firstLine="567"/>
        <w:jc w:val="both"/>
        <w:rPr>
          <w:rFonts w:ascii="Arial" w:hAnsi="Arial" w:cs="Arial"/>
          <w:bCs/>
          <w:sz w:val="24"/>
          <w:szCs w:val="24"/>
          <w:lang w:val="lt-LT"/>
        </w:rPr>
      </w:pPr>
      <w:r w:rsidRPr="00D1051F">
        <w:rPr>
          <w:rFonts w:ascii="Arial" w:hAnsi="Arial" w:cs="Arial"/>
          <w:bCs/>
          <w:sz w:val="24"/>
          <w:szCs w:val="24"/>
          <w:lang w:val="lt-LT"/>
        </w:rPr>
        <w:t>4.11. Programos vadovas – Programos vadovo įgaliotas fizinis asmuo, organizuojantis Programos įgyvendinimą.</w:t>
      </w:r>
    </w:p>
    <w:p w14:paraId="3F8C97B6" w14:textId="7DD2B321" w:rsidR="004B5FF0" w:rsidRPr="00D1051F" w:rsidRDefault="004B5FF0" w:rsidP="00287031">
      <w:pPr>
        <w:suppressAutoHyphens/>
        <w:spacing w:after="240" w:line="276" w:lineRule="auto"/>
        <w:ind w:firstLine="567"/>
        <w:jc w:val="both"/>
        <w:rPr>
          <w:rFonts w:ascii="Arial" w:hAnsi="Arial" w:cs="Arial"/>
          <w:sz w:val="24"/>
          <w:szCs w:val="24"/>
          <w:lang w:val="lt-LT"/>
        </w:rPr>
      </w:pPr>
      <w:r w:rsidRPr="00D1051F">
        <w:rPr>
          <w:rFonts w:ascii="Arial" w:eastAsia="Times New Roman" w:hAnsi="Arial" w:cs="Arial"/>
          <w:bCs/>
          <w:sz w:val="24"/>
          <w:szCs w:val="24"/>
          <w:lang w:val="lt-LT" w:eastAsia="ar-SA"/>
        </w:rPr>
        <w:t>5. Programos finansuojamos</w:t>
      </w:r>
      <w:r w:rsidRPr="00D1051F">
        <w:rPr>
          <w:rFonts w:ascii="Arial" w:eastAsia="Times New Roman" w:hAnsi="Arial" w:cs="Arial"/>
          <w:sz w:val="24"/>
          <w:szCs w:val="24"/>
          <w:lang w:val="lt-LT" w:eastAsia="ar-SA"/>
        </w:rPr>
        <w:t xml:space="preserve"> iš Savivaldybės biudžeto asignavimų, numatytų Klaipėdos rajono savivaldybės strateginio veiklos plano Kūno kultūros ir sporto plėtros programoje. </w:t>
      </w:r>
    </w:p>
    <w:p w14:paraId="0FA4E5AE" w14:textId="77777777" w:rsidR="004B5FF0" w:rsidRPr="00D1051F" w:rsidRDefault="004B5FF0" w:rsidP="00287031">
      <w:pPr>
        <w:spacing w:after="0" w:line="276" w:lineRule="auto"/>
        <w:jc w:val="center"/>
        <w:rPr>
          <w:rFonts w:ascii="Arial" w:hAnsi="Arial" w:cs="Arial"/>
          <w:b/>
          <w:sz w:val="24"/>
          <w:szCs w:val="24"/>
          <w:lang w:val="lt-LT"/>
        </w:rPr>
      </w:pPr>
      <w:r w:rsidRPr="00D1051F">
        <w:rPr>
          <w:rFonts w:ascii="Arial" w:hAnsi="Arial" w:cs="Arial"/>
          <w:b/>
          <w:sz w:val="24"/>
          <w:szCs w:val="24"/>
          <w:lang w:val="lt-LT"/>
        </w:rPr>
        <w:t>II SKYRIUS</w:t>
      </w:r>
    </w:p>
    <w:p w14:paraId="1B51FF4B" w14:textId="172EE736" w:rsidR="004B5FF0" w:rsidRPr="00D1051F" w:rsidRDefault="004B5FF0" w:rsidP="00287031">
      <w:pPr>
        <w:spacing w:after="240" w:line="276" w:lineRule="auto"/>
        <w:jc w:val="center"/>
        <w:rPr>
          <w:rFonts w:ascii="Arial" w:hAnsi="Arial" w:cs="Arial"/>
          <w:b/>
          <w:sz w:val="24"/>
          <w:szCs w:val="24"/>
          <w:lang w:val="lt-LT"/>
        </w:rPr>
      </w:pPr>
      <w:r w:rsidRPr="00D1051F">
        <w:rPr>
          <w:rFonts w:ascii="Arial" w:hAnsi="Arial" w:cs="Arial"/>
          <w:b/>
          <w:sz w:val="24"/>
          <w:szCs w:val="24"/>
          <w:lang w:val="lt-LT"/>
        </w:rPr>
        <w:t>LĖŠŲ SKYRIMO PRINCIPAI</w:t>
      </w:r>
    </w:p>
    <w:p w14:paraId="33BB90CD" w14:textId="7D68BD95"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6. Savivaldybės biudžeto lėšos skiriamos sportininko krepšelio principu vienam sutartiniam sportininkui (maksimalus sportininko krepšelio dydis ir sutartinis sportininkų skaičius nustatytas Tvarkos aprašo 1 priede):</w:t>
      </w:r>
    </w:p>
    <w:p w14:paraId="511A6E4E" w14:textId="363DFB75" w:rsidR="004B5FF0" w:rsidRPr="004B5FF0"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6.1. papildomos savivaldybės biudžeto lėšos skiriamos aukščiausiose Lietuvos futbolo ir krepšinio lygose dalyvaujančioms komandoms (atsižvelgiant į Lietuvos krepšinio lygos ir Lietuvos futbolo klubų asociacijos  reikalavimus dėl minimalaus biudžeto, suteikiančio teisę gauti čempionato dalyvio licenciją):</w:t>
      </w:r>
    </w:p>
    <w:p w14:paraId="7E06886A" w14:textId="02E49AF0"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7. Vienam sportininkui iš savivaldybės biudžeto gali būti skiriamas tik vienas sportininko krepšelis.</w:t>
      </w:r>
    </w:p>
    <w:p w14:paraId="5BAC41CB" w14:textId="17189E17"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8. Sportininko krepšelio dydis priklauso nuo sportininko meistriškumo lygio, čempionato trukmės, varžybų skaičiaus ir apskaičiuojamas pagal Tvarkos aprašo 2 priede nustatytus kriterijus. Savivaldybės biudžeto lėšos gali būti skiriamos:</w:t>
      </w:r>
    </w:p>
    <w:p w14:paraId="7A64E92D" w14:textId="267594FA"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8.1. išlaidoms sportininko(ų) nuvykimui į varžybas (kelionės bilietams, transporto nuomai, kurui);</w:t>
      </w:r>
    </w:p>
    <w:p w14:paraId="0C525AC9" w14:textId="07E10348" w:rsidR="004B5FF0" w:rsidRPr="00D1051F" w:rsidRDefault="004B5FF0" w:rsidP="00287031">
      <w:pPr>
        <w:spacing w:after="0" w:line="276" w:lineRule="auto"/>
        <w:ind w:firstLine="567"/>
        <w:jc w:val="both"/>
        <w:rPr>
          <w:rFonts w:ascii="Arial" w:hAnsi="Arial" w:cs="Arial"/>
          <w:strike/>
          <w:sz w:val="24"/>
          <w:szCs w:val="24"/>
          <w:lang w:val="lt-LT"/>
        </w:rPr>
      </w:pPr>
      <w:r w:rsidRPr="00D1051F">
        <w:rPr>
          <w:rFonts w:ascii="Arial" w:hAnsi="Arial" w:cs="Arial"/>
          <w:sz w:val="24"/>
          <w:szCs w:val="24"/>
          <w:lang w:val="lt-LT"/>
        </w:rPr>
        <w:t>8.2. sportininko maitinimui varžybų ir pasirengimo joms laikotarpiu, bet neviršijant nustatyto maksimalaus sutartinio dienų skaičiaus</w:t>
      </w:r>
      <w:r w:rsidRPr="00D1051F">
        <w:rPr>
          <w:rFonts w:ascii="Arial" w:hAnsi="Arial" w:cs="Arial"/>
          <w:b/>
          <w:bCs/>
          <w:sz w:val="24"/>
          <w:szCs w:val="24"/>
          <w:lang w:val="lt-LT"/>
        </w:rPr>
        <w:t xml:space="preserve">. </w:t>
      </w:r>
      <w:r w:rsidRPr="00D1051F">
        <w:rPr>
          <w:rFonts w:ascii="Arial" w:hAnsi="Arial" w:cs="Arial"/>
          <w:sz w:val="24"/>
          <w:szCs w:val="24"/>
          <w:lang w:val="lt-LT"/>
        </w:rPr>
        <w:t xml:space="preserve">Savivaldybės biudžeto lėšų dydis vieno sportininko maitinimui nustatomas vadovaujantis Lietuvos Respublikos Vyriausybės 2019 </w:t>
      </w:r>
      <w:r w:rsidRPr="00D1051F">
        <w:rPr>
          <w:rFonts w:ascii="Arial" w:hAnsi="Arial" w:cs="Arial"/>
          <w:sz w:val="24"/>
          <w:szCs w:val="24"/>
          <w:lang w:val="lt-LT"/>
        </w:rPr>
        <w:lastRenderedPageBreak/>
        <w:t>m. liepos 24 d. nutarimu Nr. 778 „</w:t>
      </w:r>
      <w:r w:rsidRPr="00D1051F">
        <w:rPr>
          <w:rFonts w:ascii="Arial" w:eastAsia="Times New Roman" w:hAnsi="Arial" w:cs="Arial"/>
          <w:color w:val="000000"/>
          <w:sz w:val="24"/>
          <w:szCs w:val="24"/>
          <w:lang w:val="lt-LT"/>
        </w:rPr>
        <w:t>Dėl viešųjų renginių ir aukšto meistriškumo sporto treniruočių stovyklų dalyviams skiriamų neapmokestinamųjų piniginių kompensacijų dydžių ir mokėjimo tvarkos taisyklių patvirtinimo“</w:t>
      </w:r>
      <w:r w:rsidRPr="00D1051F">
        <w:rPr>
          <w:rFonts w:ascii="Arial" w:hAnsi="Arial" w:cs="Arial"/>
          <w:sz w:val="24"/>
          <w:szCs w:val="24"/>
          <w:lang w:val="lt-LT"/>
        </w:rPr>
        <w:t xml:space="preserve"> (atsižvelgiant į aktualią redakciją).</w:t>
      </w:r>
      <w:r w:rsidRPr="00D1051F">
        <w:rPr>
          <w:rFonts w:ascii="Arial" w:hAnsi="Arial" w:cs="Arial"/>
          <w:b/>
          <w:bCs/>
          <w:sz w:val="24"/>
          <w:szCs w:val="24"/>
          <w:lang w:val="lt-LT"/>
        </w:rPr>
        <w:t xml:space="preserve"> </w:t>
      </w:r>
      <w:r w:rsidRPr="00D1051F">
        <w:rPr>
          <w:rFonts w:ascii="Arial" w:hAnsi="Arial" w:cs="Arial"/>
          <w:sz w:val="24"/>
          <w:szCs w:val="24"/>
          <w:lang w:val="lt-LT"/>
        </w:rPr>
        <w:t>Savivaldybės biudžeto lėšas naudoti kitų sporto varžybų dalyvių maitinimui neleidžiama. Lėšos sportininko (ų) maitinimui apskaičiuojamos taip: lėšų suma vienam sportininkui padauginama iš varžybų ir pasirengimo varžyboms dienų skaičiaus ir padauginama iš sutartinio sportininkų skaičiaus;</w:t>
      </w:r>
    </w:p>
    <w:p w14:paraId="4E71992D" w14:textId="5E478712"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8.3. atlygiui pagal sportinės veiklos sutartis neviršijant biudžeto lėšų skiriamų sportininko</w:t>
      </w:r>
      <w:r>
        <w:rPr>
          <w:rFonts w:ascii="Arial" w:hAnsi="Arial" w:cs="Arial"/>
          <w:sz w:val="24"/>
          <w:szCs w:val="24"/>
          <w:lang w:val="lt-LT"/>
        </w:rPr>
        <w:t xml:space="preserve"> </w:t>
      </w:r>
      <w:r w:rsidRPr="004B5FF0">
        <w:rPr>
          <w:rFonts w:ascii="Arial" w:hAnsi="Arial" w:cs="Arial"/>
          <w:sz w:val="24"/>
          <w:szCs w:val="24"/>
          <w:lang w:val="lt-LT"/>
        </w:rPr>
        <w:t>(ų) maitinimui</w:t>
      </w:r>
      <w:r>
        <w:rPr>
          <w:rFonts w:ascii="Arial" w:hAnsi="Arial" w:cs="Arial"/>
          <w:sz w:val="24"/>
          <w:szCs w:val="24"/>
          <w:lang w:val="lt-LT"/>
        </w:rPr>
        <w:t>;</w:t>
      </w:r>
    </w:p>
    <w:p w14:paraId="770E2A1D" w14:textId="791593EE"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8.4. sportininko aprangos, trumpalaikio sporto inventoriaus įsigijimui, bet neviršijant Tvarkos aprašo 2 priede nustatytos maksimalios sumos;</w:t>
      </w:r>
    </w:p>
    <w:p w14:paraId="75728169" w14:textId="4BD8FBDC"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8.5. starto, teisėjavimo ar dalyvio mokesčiui;</w:t>
      </w:r>
    </w:p>
    <w:p w14:paraId="44DB821E" w14:textId="5E42FE10"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8.6. sporto aikštelių, patalpų, inventoriaus nuomai;</w:t>
      </w:r>
    </w:p>
    <w:p w14:paraId="341BA52C" w14:textId="4B198F2B"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8.7. varžybų medicininiam aptarnavimui;</w:t>
      </w:r>
    </w:p>
    <w:p w14:paraId="239C4E85" w14:textId="2E9638EB"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8.8. veiklos viešinimui;</w:t>
      </w:r>
    </w:p>
    <w:p w14:paraId="3E7D0D5F" w14:textId="5412501C"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8.9. sportininko apgyvendinimo išlaidoms treniruočių ar varžybų metu.</w:t>
      </w:r>
    </w:p>
    <w:p w14:paraId="5E76D32C" w14:textId="5D98199D"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9. Savivaldybės biudžeto lėšos negali būti skiriamos: darbo užmokesčiui, trenerio gyvenamųjų patalpų nuomai, kuro išlaidoms sportininko ar trenerio atvykimui į treniruotes, patalpų ar pastatų remontui, ilgalaikiam turtui įsigyti, draudimui, baudoms, delspinigiams, finansinėms nuobaudoms, paskolų palūkanoms ir skolų padengimo išlaidoms, narystės asociacijose mokesčiams apmokėti.</w:t>
      </w:r>
    </w:p>
    <w:p w14:paraId="0F901AC6" w14:textId="2F1B74E7"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10. Numatomas trimetis finansavimas ir pasirašoma trejų metų sutartis. Pirmais metais lėšos skiriamos atsižvelgiant į paraiškoje pateiktą sąmatą, antrais ir trečiais metais – atsižvelgiant į ataskaitoje pateiktus praėjusių metų veiklos rezultatus, patikslintą ateinančių metų sąmatą ir pasirašius papildomus susitarimus dėl projekto finansavimo antrais ir trečiais metais. Papildomi susitarimai pasirašomi iki einamųjų metų kovo 31 d. Antrais ir trečiais metais savivaldybės biudžeto lėšomis kompensuojamos tik tos išlaidos, kurios buvo numatytos pirminėje paraiškoje ir yra patirtos iki sąmatos patikslinimo ir papildomų susitarimų prie sutarties dėl antrų ir trečių metų programos finansavimo pasirašymo.</w:t>
      </w:r>
    </w:p>
    <w:p w14:paraId="265FE4F7" w14:textId="4B6085BA" w:rsidR="004B5FF0" w:rsidRPr="00D1051F" w:rsidRDefault="004B5FF0" w:rsidP="00287031">
      <w:pPr>
        <w:spacing w:after="0" w:line="276" w:lineRule="auto"/>
        <w:ind w:firstLine="567"/>
        <w:jc w:val="both"/>
        <w:rPr>
          <w:rFonts w:ascii="Arial" w:eastAsia="Times New Roman" w:hAnsi="Arial" w:cs="Arial"/>
          <w:sz w:val="24"/>
          <w:szCs w:val="24"/>
          <w:lang w:val="lt-LT" w:eastAsia="lt-LT"/>
        </w:rPr>
      </w:pPr>
      <w:r w:rsidRPr="00D1051F">
        <w:rPr>
          <w:rFonts w:ascii="Arial" w:hAnsi="Arial" w:cs="Arial"/>
          <w:sz w:val="24"/>
          <w:szCs w:val="24"/>
          <w:lang w:val="lt-LT"/>
        </w:rPr>
        <w:t xml:space="preserve">11. </w:t>
      </w:r>
      <w:r w:rsidRPr="00D1051F">
        <w:rPr>
          <w:rFonts w:ascii="Arial" w:eastAsia="Times New Roman" w:hAnsi="Arial" w:cs="Arial"/>
          <w:sz w:val="24"/>
          <w:szCs w:val="24"/>
          <w:lang w:val="lt-LT" w:eastAsia="lt-LT"/>
        </w:rPr>
        <w:t>Komandai ar sportininkui pasitraukus ar pašalintai iš atitinkamų varžybų lėšos turi būti grąžinamos Savivaldybės administracijai per 10 darbo dienų: nesužaidus pusės (50 proc.) varžybų – visos skirtos lėšos, sužaidus daugiau nei pusę varžybų – už nežaistą varžybų periodą.</w:t>
      </w:r>
    </w:p>
    <w:p w14:paraId="670BB4FE" w14:textId="328D7657" w:rsidR="004B5FF0" w:rsidRPr="00D1051F" w:rsidRDefault="004B5FF0" w:rsidP="00287031">
      <w:pPr>
        <w:spacing w:after="240" w:line="276" w:lineRule="auto"/>
        <w:ind w:firstLine="567"/>
        <w:jc w:val="both"/>
        <w:rPr>
          <w:rFonts w:ascii="Arial" w:hAnsi="Arial" w:cs="Arial"/>
          <w:sz w:val="24"/>
          <w:szCs w:val="24"/>
          <w:lang w:val="lt-LT"/>
        </w:rPr>
      </w:pPr>
      <w:r w:rsidRPr="00D1051F">
        <w:rPr>
          <w:rFonts w:ascii="Arial" w:hAnsi="Arial" w:cs="Arial"/>
          <w:sz w:val="24"/>
          <w:szCs w:val="24"/>
          <w:lang w:val="lt-LT"/>
        </w:rPr>
        <w:t>12. Programa tais pačiais metais gali būti finansuojama tik vieną kartą. Nustačius, kad ta pati programa dalyvavo kituose Savivaldybės administracijos skelbtuose konkursuose ir gavo finansavimą, antrą kartą skirtas finansavimas grąžinamas Savivaldybės administracijai per 10 darbo dienų.</w:t>
      </w:r>
    </w:p>
    <w:p w14:paraId="472B578E" w14:textId="77777777" w:rsidR="004B5FF0" w:rsidRPr="00D1051F" w:rsidRDefault="004B5FF0" w:rsidP="00287031">
      <w:pPr>
        <w:spacing w:after="0" w:line="276" w:lineRule="auto"/>
        <w:jc w:val="center"/>
        <w:rPr>
          <w:rFonts w:ascii="Arial" w:hAnsi="Arial" w:cs="Arial"/>
          <w:sz w:val="24"/>
          <w:szCs w:val="24"/>
          <w:lang w:val="lt-LT"/>
        </w:rPr>
      </w:pPr>
      <w:r w:rsidRPr="00D1051F">
        <w:rPr>
          <w:rFonts w:ascii="Arial" w:hAnsi="Arial" w:cs="Arial"/>
          <w:b/>
          <w:sz w:val="24"/>
          <w:szCs w:val="24"/>
          <w:lang w:val="lt-LT"/>
        </w:rPr>
        <w:t>III SKYRIUS</w:t>
      </w:r>
    </w:p>
    <w:p w14:paraId="4ECB68DE" w14:textId="7801BAC6" w:rsidR="004B5FF0" w:rsidRPr="00D1051F" w:rsidRDefault="004B5FF0" w:rsidP="00287031">
      <w:pPr>
        <w:spacing w:after="240" w:line="276" w:lineRule="auto"/>
        <w:jc w:val="center"/>
        <w:rPr>
          <w:rFonts w:ascii="Arial" w:hAnsi="Arial" w:cs="Arial"/>
          <w:sz w:val="24"/>
          <w:szCs w:val="24"/>
          <w:lang w:val="lt-LT"/>
        </w:rPr>
      </w:pPr>
      <w:r w:rsidRPr="00D1051F">
        <w:rPr>
          <w:rFonts w:ascii="Arial" w:hAnsi="Arial" w:cs="Arial"/>
          <w:b/>
          <w:sz w:val="24"/>
          <w:szCs w:val="24"/>
          <w:lang w:val="lt-LT"/>
        </w:rPr>
        <w:t>REIKALAVIMAI PAREIŠKĖJAMS IR PROGRAMOMS</w:t>
      </w:r>
    </w:p>
    <w:p w14:paraId="6C82E3B6" w14:textId="75672F98"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13. Paraiškas gali teikti fiziniai ir juridiniai asmenys, kurie:</w:t>
      </w:r>
    </w:p>
    <w:p w14:paraId="7466BFDD" w14:textId="1299C931"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13.1. teisės aktų nustatyta tvarka yra registruoti ir vykdo savo veiklas Klaipėdos rajone;</w:t>
      </w:r>
    </w:p>
    <w:p w14:paraId="24DB8024" w14:textId="30C810BA"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13.2 reprezentuoja Klaipėdos rajono savivaldybę pasaulio, Europos, Lietuvos aukšto meistriškumo sporto varžybose ir atitinka Tvarkos aprašo 1 priede nustatytus kriterijus ir pateikę tai įrodančius dokumentus;</w:t>
      </w:r>
    </w:p>
    <w:p w14:paraId="13CFAC7D" w14:textId="063684B1" w:rsidR="004B5FF0" w:rsidRPr="00D1051F" w:rsidRDefault="004B5FF0" w:rsidP="00287031">
      <w:pPr>
        <w:spacing w:after="0" w:line="276" w:lineRule="auto"/>
        <w:ind w:firstLine="567"/>
        <w:jc w:val="both"/>
        <w:rPr>
          <w:rFonts w:ascii="Arial" w:hAnsi="Arial" w:cs="Arial"/>
          <w:sz w:val="24"/>
          <w:szCs w:val="24"/>
          <w:shd w:val="clear" w:color="auto" w:fill="FFFFFF"/>
          <w:lang w:val="lt-LT"/>
        </w:rPr>
      </w:pPr>
      <w:r w:rsidRPr="00D1051F">
        <w:rPr>
          <w:rFonts w:ascii="Arial" w:hAnsi="Arial" w:cs="Arial"/>
          <w:sz w:val="24"/>
          <w:szCs w:val="24"/>
          <w:lang w:val="lt-LT"/>
        </w:rPr>
        <w:lastRenderedPageBreak/>
        <w:t xml:space="preserve">13.3. teisės aktų nustatyta tvarka yra pateikę </w:t>
      </w:r>
      <w:r w:rsidRPr="00D1051F">
        <w:rPr>
          <w:rFonts w:ascii="Arial" w:hAnsi="Arial" w:cs="Arial"/>
          <w:sz w:val="24"/>
          <w:szCs w:val="24"/>
          <w:shd w:val="clear" w:color="auto" w:fill="FFFFFF"/>
          <w:lang w:val="lt-LT"/>
        </w:rPr>
        <w:t>Registro tvarkytojui metinės finansinės atskaitomybės dokumentus, įvykdę mokesčių mokėjimo įsipareigojimus;</w:t>
      </w:r>
    </w:p>
    <w:p w14:paraId="2118EEDC" w14:textId="748D3AF6" w:rsidR="004B5FF0" w:rsidRPr="00D1051F" w:rsidRDefault="004B5FF0" w:rsidP="00287031">
      <w:pPr>
        <w:spacing w:after="0" w:line="276" w:lineRule="auto"/>
        <w:ind w:firstLine="567"/>
        <w:jc w:val="both"/>
        <w:rPr>
          <w:rFonts w:ascii="Arial" w:hAnsi="Arial" w:cs="Arial"/>
          <w:sz w:val="24"/>
          <w:szCs w:val="24"/>
          <w:shd w:val="clear" w:color="auto" w:fill="FFFFFF"/>
          <w:lang w:val="lt-LT"/>
        </w:rPr>
      </w:pPr>
      <w:r w:rsidRPr="00D1051F">
        <w:rPr>
          <w:rFonts w:ascii="Arial" w:hAnsi="Arial" w:cs="Arial"/>
          <w:sz w:val="24"/>
          <w:szCs w:val="24"/>
          <w:shd w:val="clear" w:color="auto" w:fill="FFFFFF"/>
          <w:lang w:val="lt-LT"/>
        </w:rPr>
        <w:t>13.4. nėra likviduojami, sustabdę ar apriboję savo veiklą;</w:t>
      </w:r>
    </w:p>
    <w:p w14:paraId="54903148" w14:textId="691BE634" w:rsidR="004B5FF0" w:rsidRPr="00D1051F" w:rsidRDefault="004B5FF0" w:rsidP="00287031">
      <w:pPr>
        <w:spacing w:after="0" w:line="276" w:lineRule="auto"/>
        <w:ind w:firstLine="567"/>
        <w:jc w:val="both"/>
        <w:rPr>
          <w:rFonts w:ascii="Arial" w:hAnsi="Arial" w:cs="Arial"/>
          <w:strike/>
          <w:sz w:val="24"/>
          <w:szCs w:val="24"/>
          <w:shd w:val="clear" w:color="auto" w:fill="FFFFFF"/>
          <w:lang w:val="lt-LT"/>
        </w:rPr>
      </w:pPr>
      <w:bookmarkStart w:id="0" w:name="_Hlk116394242"/>
      <w:r w:rsidRPr="00D1051F">
        <w:rPr>
          <w:rFonts w:ascii="Arial" w:hAnsi="Arial" w:cs="Arial"/>
          <w:sz w:val="24"/>
          <w:szCs w:val="24"/>
          <w:shd w:val="clear" w:color="auto" w:fill="FFFFFF"/>
          <w:lang w:val="lt-LT"/>
        </w:rPr>
        <w:t>13.5. įsipareigoja komandai skirti ne mažesnę kaip savivaldybės skiriamo dydžio nuosavų ar kitų šaltinių lėšų sumą, išskyrus individualiai sportuojančius sportininkus, kurie įsipareigoja skirti ne mažiau kaip 25 proc. savivaldybės skiriamo dydžio nuosavų ar kitų šaltinių lėšų sumą. Tinkami dokumentai, įrodantys prisidėjimą, yra sutartis, preliminari sutartis, ketinimų laiškas, parama, teikiama natūra prekėmis ir (arba) paslaugomis, išreikšta pinigine verte (nepiniginio įnašo vertę teisės aktų nustatyta tvarka apskaičiuoja, nustato ir už jos teisingumą atsako programos vykdytojas). Visuose indėlį patvirtinančiuose dokumentuose turi būti nurodytas programos pavadinimas, finansinio įsipareigojimo rūšis (parama lėšomis ar natūra), finansinio įsipareigojimo vertė eurais ir finansinio įsipareigojimo įvykdymo terminas (konkreti data, laikotarpis ar įvykis).</w:t>
      </w:r>
    </w:p>
    <w:bookmarkEnd w:id="0"/>
    <w:p w14:paraId="3ABF7C4F" w14:textId="2743CE62"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14. Programa yra trejų kalendorinių metų trukmės aukšto meistriškumo sporto planavimo dokumentas, kuriame nurodomi fizinio ar juridinio asmens veiklos tikslai, uždaviniai ir priemonės jiems įgyvendinti, priemonių terminai, lėšų poreikis šios programos įgyvendinimo laikotarpiu ir planuojami šių lėšų šaltiniai, priemonių įgyvendinimo vertinimo kriterijai, jų reikšmės. Programos įgyvendinimo pradžia laikoma paraiškoje nurodyta programos įgyvendinimo laikotarpio pradžios data. Programos įgyvendinimo pradžia gali būti ankstesnė nei sutarties sudarymo data, tačiau tokiu atveju savivaldybės biudžeto lėšomis finansuojamos tik tos išlaidos, kurios patirtos ne anksčiau nei sutarties sudarymo metais. Programa pateikiama kartu su paraiška finansavimui gauti.</w:t>
      </w:r>
    </w:p>
    <w:p w14:paraId="2159FD95" w14:textId="1FECA20B" w:rsidR="004B5FF0" w:rsidRPr="00D1051F" w:rsidRDefault="004B5FF0" w:rsidP="00287031">
      <w:pPr>
        <w:spacing w:after="240" w:line="276" w:lineRule="auto"/>
        <w:ind w:firstLine="567"/>
        <w:jc w:val="both"/>
        <w:rPr>
          <w:rFonts w:ascii="Arial" w:hAnsi="Arial" w:cs="Arial"/>
          <w:sz w:val="24"/>
          <w:szCs w:val="24"/>
          <w:lang w:val="lt-LT"/>
        </w:rPr>
      </w:pPr>
      <w:r w:rsidRPr="00D1051F">
        <w:rPr>
          <w:rFonts w:ascii="Arial" w:hAnsi="Arial" w:cs="Arial"/>
          <w:sz w:val="24"/>
          <w:szCs w:val="24"/>
          <w:lang w:val="lt-LT"/>
        </w:rPr>
        <w:t>15. Programoje lėšų poreikis nurodomas pagal lėšų šaltinius ir priemones.</w:t>
      </w:r>
    </w:p>
    <w:p w14:paraId="1461F734" w14:textId="77777777" w:rsidR="004B5FF0" w:rsidRPr="00D1051F" w:rsidRDefault="004B5FF0" w:rsidP="00287031">
      <w:pPr>
        <w:spacing w:after="0" w:line="276" w:lineRule="auto"/>
        <w:jc w:val="center"/>
        <w:rPr>
          <w:rFonts w:ascii="Arial" w:hAnsi="Arial" w:cs="Arial"/>
          <w:b/>
          <w:sz w:val="24"/>
          <w:szCs w:val="24"/>
          <w:lang w:val="lt-LT"/>
        </w:rPr>
      </w:pPr>
      <w:r w:rsidRPr="00D1051F">
        <w:rPr>
          <w:rFonts w:ascii="Arial" w:hAnsi="Arial" w:cs="Arial"/>
          <w:b/>
          <w:sz w:val="24"/>
          <w:szCs w:val="24"/>
          <w:lang w:val="lt-LT"/>
        </w:rPr>
        <w:t>IV SKYRIUS</w:t>
      </w:r>
    </w:p>
    <w:p w14:paraId="18364BF4" w14:textId="54114A40" w:rsidR="004B5FF0" w:rsidRPr="00D1051F" w:rsidRDefault="004B5FF0" w:rsidP="00287031">
      <w:pPr>
        <w:spacing w:after="240" w:line="276" w:lineRule="auto"/>
        <w:jc w:val="center"/>
        <w:rPr>
          <w:rFonts w:ascii="Arial" w:hAnsi="Arial" w:cs="Arial"/>
          <w:b/>
          <w:sz w:val="24"/>
          <w:szCs w:val="24"/>
          <w:lang w:val="lt-LT"/>
        </w:rPr>
      </w:pPr>
      <w:r w:rsidRPr="00D1051F">
        <w:rPr>
          <w:rFonts w:ascii="Arial" w:hAnsi="Arial" w:cs="Arial"/>
          <w:b/>
          <w:sz w:val="24"/>
          <w:szCs w:val="24"/>
          <w:lang w:val="lt-LT"/>
        </w:rPr>
        <w:t>PARAIŠKŲ TEIKIMAS IR VERTINIMAS</w:t>
      </w:r>
    </w:p>
    <w:p w14:paraId="760C9878" w14:textId="365A5351"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 xml:space="preserve">16. Kvietimas teikti paraiškas ir visa informacija apie kvietimą skelbiama savivaldybės interneto svetainėje </w:t>
      </w:r>
      <w:hyperlink r:id="rId7" w:history="1">
        <w:r w:rsidRPr="00D1051F">
          <w:rPr>
            <w:rFonts w:ascii="Arial" w:hAnsi="Arial" w:cs="Arial"/>
            <w:color w:val="0563C1" w:themeColor="hyperlink"/>
            <w:sz w:val="24"/>
            <w:szCs w:val="24"/>
            <w:u w:val="single"/>
            <w:lang w:val="lt-LT"/>
          </w:rPr>
          <w:t>www.klaipedos-r.lt</w:t>
        </w:r>
      </w:hyperlink>
      <w:r w:rsidRPr="00D1051F">
        <w:rPr>
          <w:rFonts w:ascii="Arial" w:hAnsi="Arial" w:cs="Arial"/>
          <w:sz w:val="24"/>
          <w:szCs w:val="24"/>
          <w:lang w:val="lt-LT"/>
        </w:rPr>
        <w:t>. Atsakingas valstybės tarnautojas paskelbia Savivaldybės interneto svetainėje, kada fiziniai ir juridiniai asmenys kviečiami teikti paraiškas, nurodydamas paraiškų teikimo tvarką. Skelbime turi būti nurodytas paraiškų priėmimo galutinis terminas, vieta, adresas, telefono numeris ir elektroninio pašto numeris pasiteirauti (kontaktinis asmuo, galimi pareiškėjai, finansuotinos veiklos, paraiškos forma, dokumentai, kuriuos reikia pateikti (priedai), ir kita reikalinga informacija (reikalavimai) pareiškėjams.</w:t>
      </w:r>
    </w:p>
    <w:p w14:paraId="5C4222B6" w14:textId="423B0AA4" w:rsidR="004B5FF0" w:rsidRPr="00D1051F" w:rsidRDefault="004B5FF0" w:rsidP="00287031">
      <w:pPr>
        <w:spacing w:after="0" w:line="276" w:lineRule="auto"/>
        <w:ind w:firstLine="567"/>
        <w:jc w:val="both"/>
        <w:rPr>
          <w:rFonts w:ascii="Arial" w:hAnsi="Arial" w:cs="Arial"/>
          <w:sz w:val="24"/>
          <w:szCs w:val="24"/>
          <w:lang w:val="lt-LT"/>
        </w:rPr>
      </w:pPr>
      <w:bookmarkStart w:id="1" w:name="_Hlk54948342"/>
      <w:r w:rsidRPr="00D1051F">
        <w:rPr>
          <w:rFonts w:ascii="Arial" w:hAnsi="Arial" w:cs="Arial"/>
          <w:sz w:val="24"/>
          <w:szCs w:val="24"/>
          <w:lang w:val="lt-LT"/>
        </w:rPr>
        <w:t>17. Kvietimas ateinančių metų finansavimui skelbiamas ne vėliau kaip iki einamųjų metų  gruodžio 1 d. Komandai ar sportininkui patekus į aukštesnio meistriškumo lygio (čempionato, lygos) varžybas, administracijos direktorius gali skelbti papildomą kvietimą teikti paraiškas pritarus Švietimo, kultūros ir sporto, Ekonomikos ir biudžeto komitetams.</w:t>
      </w:r>
    </w:p>
    <w:bookmarkEnd w:id="1"/>
    <w:p w14:paraId="703A8857" w14:textId="2DD76DE4" w:rsidR="004B5FF0" w:rsidRPr="00D1051F" w:rsidRDefault="004B5FF0" w:rsidP="00287031">
      <w:pPr>
        <w:spacing w:after="0" w:line="276" w:lineRule="auto"/>
        <w:ind w:firstLine="567"/>
        <w:jc w:val="both"/>
        <w:rPr>
          <w:rFonts w:ascii="Arial" w:hAnsi="Arial" w:cs="Arial"/>
          <w:sz w:val="24"/>
          <w:szCs w:val="24"/>
          <w:lang w:val="lt-LT"/>
        </w:rPr>
      </w:pPr>
      <w:r w:rsidRPr="00D1051F">
        <w:rPr>
          <w:rFonts w:ascii="Arial" w:hAnsi="Arial" w:cs="Arial"/>
          <w:sz w:val="24"/>
          <w:szCs w:val="24"/>
          <w:lang w:val="lt-LT"/>
        </w:rPr>
        <w:t xml:space="preserve">18. Paraiškų priėmimo laikotarpis – 15 darbo dienų. </w:t>
      </w:r>
    </w:p>
    <w:p w14:paraId="1B629A66" w14:textId="4DF88544" w:rsidR="004B5FF0" w:rsidRPr="00D1051F" w:rsidRDefault="004B5FF0" w:rsidP="00287031">
      <w:pPr>
        <w:spacing w:after="240" w:line="276" w:lineRule="auto"/>
        <w:ind w:firstLine="567"/>
        <w:jc w:val="both"/>
        <w:rPr>
          <w:rFonts w:ascii="Arial" w:hAnsi="Arial" w:cs="Arial"/>
          <w:sz w:val="24"/>
          <w:szCs w:val="24"/>
          <w:lang w:val="lt-LT"/>
        </w:rPr>
      </w:pPr>
      <w:r w:rsidRPr="00D1051F">
        <w:rPr>
          <w:rFonts w:ascii="Arial" w:hAnsi="Arial" w:cs="Arial"/>
          <w:sz w:val="24"/>
          <w:szCs w:val="24"/>
          <w:lang w:val="lt-LT"/>
        </w:rPr>
        <w:t>19. Savivaldybės administracijos direktorius įsakymu tvirtina paraiškų priėmimo, nagrinėjimo, vertinimo tvarką</w:t>
      </w:r>
      <w:r>
        <w:rPr>
          <w:rFonts w:ascii="Arial" w:hAnsi="Arial" w:cs="Arial"/>
          <w:sz w:val="24"/>
          <w:szCs w:val="24"/>
          <w:lang w:val="lt-LT"/>
        </w:rPr>
        <w:t xml:space="preserve">, </w:t>
      </w:r>
      <w:r w:rsidRPr="004B5FF0">
        <w:rPr>
          <w:rFonts w:ascii="Arial" w:hAnsi="Arial" w:cs="Arial"/>
          <w:sz w:val="24"/>
          <w:szCs w:val="24"/>
          <w:lang w:val="lt-LT"/>
        </w:rPr>
        <w:t>sudaromų sutarčių ir teikiamų ataskaitų formas.</w:t>
      </w:r>
    </w:p>
    <w:p w14:paraId="30C9EC0F" w14:textId="77777777" w:rsidR="004B5FF0" w:rsidRPr="00D1051F" w:rsidRDefault="004B5FF0" w:rsidP="00287031">
      <w:pPr>
        <w:spacing w:after="0" w:line="276" w:lineRule="auto"/>
        <w:jc w:val="center"/>
        <w:rPr>
          <w:rFonts w:ascii="Arial" w:hAnsi="Arial" w:cs="Arial"/>
          <w:b/>
          <w:sz w:val="24"/>
          <w:szCs w:val="24"/>
          <w:lang w:val="lt-LT"/>
        </w:rPr>
      </w:pPr>
      <w:r w:rsidRPr="00D1051F">
        <w:rPr>
          <w:rFonts w:ascii="Arial" w:hAnsi="Arial" w:cs="Arial"/>
          <w:b/>
          <w:sz w:val="24"/>
          <w:szCs w:val="24"/>
          <w:lang w:val="lt-LT"/>
        </w:rPr>
        <w:t>V SKYRIUS</w:t>
      </w:r>
    </w:p>
    <w:p w14:paraId="21DF9744" w14:textId="521D6EF3" w:rsidR="004B5FF0" w:rsidRPr="00D1051F" w:rsidRDefault="004B5FF0" w:rsidP="00287031">
      <w:pPr>
        <w:spacing w:after="240" w:line="276" w:lineRule="auto"/>
        <w:jc w:val="center"/>
        <w:rPr>
          <w:rFonts w:ascii="Arial" w:hAnsi="Arial" w:cs="Arial"/>
          <w:b/>
          <w:sz w:val="24"/>
          <w:szCs w:val="24"/>
          <w:lang w:val="lt-LT"/>
        </w:rPr>
      </w:pPr>
      <w:r w:rsidRPr="00D1051F">
        <w:rPr>
          <w:rFonts w:ascii="Arial" w:hAnsi="Arial" w:cs="Arial"/>
          <w:b/>
          <w:sz w:val="24"/>
          <w:szCs w:val="24"/>
          <w:lang w:val="lt-LT"/>
        </w:rPr>
        <w:t>LĖŠŲ SKYRIMAS, NAUDOJIMAS, ATSISKAITYMAS IR KONTROLĖ</w:t>
      </w:r>
    </w:p>
    <w:p w14:paraId="19BACD91" w14:textId="4E3633AC" w:rsidR="004B5FF0" w:rsidRPr="008B5526" w:rsidRDefault="004B5FF0" w:rsidP="00287031">
      <w:pPr>
        <w:spacing w:after="0" w:line="276" w:lineRule="auto"/>
        <w:ind w:firstLine="567"/>
        <w:jc w:val="both"/>
        <w:rPr>
          <w:rFonts w:ascii="Arial" w:eastAsia="Times New Roman" w:hAnsi="Arial" w:cs="Arial"/>
          <w:b/>
          <w:bCs/>
          <w:sz w:val="24"/>
          <w:szCs w:val="24"/>
          <w:lang w:val="lt-LT" w:eastAsia="lt-LT"/>
        </w:rPr>
      </w:pPr>
      <w:r w:rsidRPr="00D1051F">
        <w:rPr>
          <w:rFonts w:ascii="Arial" w:eastAsia="Times New Roman" w:hAnsi="Arial" w:cs="Arial"/>
          <w:sz w:val="24"/>
          <w:szCs w:val="24"/>
          <w:lang w:val="lt-LT" w:eastAsia="ar-SA"/>
        </w:rPr>
        <w:lastRenderedPageBreak/>
        <w:t xml:space="preserve">20. Patvirtinus savivaldybės biudžetą, Savivaldybės administracijos direktorius įsakymu paskirsto lėšas ir pasirašo sutartis su </w:t>
      </w:r>
      <w:r>
        <w:rPr>
          <w:rFonts w:ascii="Arial" w:eastAsia="Times New Roman" w:hAnsi="Arial" w:cs="Arial"/>
          <w:sz w:val="24"/>
          <w:szCs w:val="24"/>
          <w:lang w:val="lt-LT" w:eastAsia="ar-SA"/>
        </w:rPr>
        <w:t>P</w:t>
      </w:r>
      <w:r w:rsidRPr="00D1051F">
        <w:rPr>
          <w:rFonts w:ascii="Arial" w:eastAsia="Times New Roman" w:hAnsi="Arial" w:cs="Arial"/>
          <w:sz w:val="24"/>
          <w:szCs w:val="24"/>
          <w:lang w:val="lt-LT" w:eastAsia="ar-SA"/>
        </w:rPr>
        <w:t>rogramos vykdytojais dėl jiems skirtų lėšų. Sutarties neatsiejama dalis yra išlaidų sąmata</w:t>
      </w:r>
      <w:r w:rsidRPr="00D1051F">
        <w:rPr>
          <w:rFonts w:ascii="Arial" w:eastAsia="Times New Roman" w:hAnsi="Arial" w:cs="Arial"/>
          <w:sz w:val="24"/>
          <w:szCs w:val="24"/>
          <w:shd w:val="clear" w:color="auto" w:fill="FFFFFF"/>
          <w:lang w:val="lt-LT" w:eastAsia="ar-SA"/>
        </w:rPr>
        <w:t>.</w:t>
      </w:r>
      <w:r w:rsidRPr="00D1051F">
        <w:rPr>
          <w:rFonts w:ascii="Arial" w:eastAsia="Times New Roman" w:hAnsi="Arial" w:cs="Arial"/>
          <w:sz w:val="24"/>
          <w:szCs w:val="24"/>
          <w:lang w:val="lt-LT" w:eastAsia="ar-SA"/>
        </w:rPr>
        <w:t xml:space="preserve"> Rėmimo lėšos </w:t>
      </w:r>
      <w:r>
        <w:rPr>
          <w:rFonts w:ascii="Arial" w:eastAsia="Times New Roman" w:hAnsi="Arial" w:cs="Arial"/>
          <w:sz w:val="24"/>
          <w:szCs w:val="24"/>
          <w:lang w:val="lt-LT" w:eastAsia="ar-SA"/>
        </w:rPr>
        <w:t>P</w:t>
      </w:r>
      <w:r w:rsidRPr="00D1051F">
        <w:rPr>
          <w:rFonts w:ascii="Arial" w:eastAsia="Times New Roman" w:hAnsi="Arial" w:cs="Arial"/>
          <w:sz w:val="24"/>
          <w:szCs w:val="24"/>
          <w:lang w:val="lt-LT" w:eastAsia="ar-SA"/>
        </w:rPr>
        <w:t>rogramos vykdytojui pervedamos vadovaujantis patvirtinta sąmata.</w:t>
      </w:r>
      <w:r w:rsidRPr="003C4BEA">
        <w:rPr>
          <w:rFonts w:ascii="Arial" w:eastAsia="Times New Roman" w:hAnsi="Arial" w:cs="Arial"/>
          <w:sz w:val="24"/>
          <w:szCs w:val="24"/>
          <w:lang w:val="lt-LT" w:eastAsia="ar-SA"/>
        </w:rPr>
        <w:t xml:space="preserve"> </w:t>
      </w:r>
      <w:r w:rsidRPr="004B5FF0">
        <w:rPr>
          <w:rFonts w:ascii="Arial" w:eastAsia="Times New Roman" w:hAnsi="Arial" w:cs="Arial"/>
          <w:sz w:val="24"/>
          <w:szCs w:val="24"/>
          <w:lang w:val="lt-LT" w:eastAsia="ar-SA"/>
        </w:rPr>
        <w:t xml:space="preserve">Programos vykdytojas turi </w:t>
      </w:r>
      <w:r w:rsidRPr="004B5FF0">
        <w:rPr>
          <w:rFonts w:ascii="Arial" w:eastAsia="Times New Roman" w:hAnsi="Arial" w:cs="Arial"/>
          <w:sz w:val="24"/>
          <w:szCs w:val="24"/>
          <w:lang w:val="lt-LT" w:eastAsia="lt-LT"/>
        </w:rPr>
        <w:t>turėti atskirą banko, kredito ar kitos mokėjimo įstaigos sąskaitą rėmimo lėšoms pervesti (išskyrus kai skiriama rėmimo lėšų suma yra mažesnė nei 20 000 Eur) ir tvarkyti skirtų lėšų apskaitą taip, kad apskaitos informacija būtų tinkama, objektyvi, pateikiama laiku ir išsami;</w:t>
      </w:r>
    </w:p>
    <w:p w14:paraId="2E6D008E" w14:textId="10692DB2" w:rsidR="004B5FF0" w:rsidRPr="00D1051F"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D1051F">
        <w:rPr>
          <w:rFonts w:ascii="Arial" w:eastAsia="Times New Roman" w:hAnsi="Arial" w:cs="Arial"/>
          <w:sz w:val="24"/>
          <w:szCs w:val="24"/>
          <w:lang w:val="lt-LT" w:eastAsia="ar-SA"/>
        </w:rPr>
        <w:t>21. Programos įgyvendinimo rezultatų ataskaitos</w:t>
      </w:r>
      <w:r>
        <w:rPr>
          <w:rFonts w:ascii="Arial" w:eastAsia="Times New Roman" w:hAnsi="Arial" w:cs="Arial"/>
          <w:sz w:val="24"/>
          <w:szCs w:val="24"/>
          <w:lang w:val="lt-LT" w:eastAsia="ar-SA"/>
        </w:rPr>
        <w:t xml:space="preserve"> </w:t>
      </w:r>
      <w:r w:rsidRPr="004B5FF0">
        <w:rPr>
          <w:rFonts w:ascii="Arial" w:eastAsia="Times New Roman" w:hAnsi="Arial" w:cs="Arial"/>
          <w:sz w:val="24"/>
          <w:szCs w:val="24"/>
          <w:lang w:val="lt-LT" w:eastAsia="ar-SA"/>
        </w:rPr>
        <w:t>(toliau – ataskaita)</w:t>
      </w:r>
      <w:r w:rsidRPr="00D1051F">
        <w:rPr>
          <w:rFonts w:ascii="Arial" w:eastAsia="Times New Roman" w:hAnsi="Arial" w:cs="Arial"/>
          <w:sz w:val="24"/>
          <w:szCs w:val="24"/>
          <w:lang w:val="lt-LT" w:eastAsia="ar-SA"/>
        </w:rPr>
        <w:t xml:space="preserve"> formas nustato ir tvirtina Administracijos direktorius įsakymu. </w:t>
      </w:r>
      <w:r w:rsidRPr="004B5FF0">
        <w:rPr>
          <w:rFonts w:ascii="Arial" w:eastAsia="Times New Roman" w:hAnsi="Arial" w:cs="Arial"/>
          <w:sz w:val="24"/>
          <w:szCs w:val="24"/>
          <w:lang w:val="lt-LT" w:eastAsia="ar-SA"/>
        </w:rPr>
        <w:t>Ataskaitų teikimo periodiškumas kas ketvirtį.</w:t>
      </w:r>
      <w:r w:rsidRPr="00D1051F">
        <w:rPr>
          <w:rFonts w:ascii="Arial" w:eastAsia="Times New Roman" w:hAnsi="Arial" w:cs="Arial"/>
          <w:sz w:val="24"/>
          <w:szCs w:val="24"/>
          <w:lang w:val="lt-LT" w:eastAsia="ar-SA"/>
        </w:rPr>
        <w:t xml:space="preserve"> Atsiskaitymo neatsiejamos dalys yra:</w:t>
      </w:r>
    </w:p>
    <w:p w14:paraId="26BB0900" w14:textId="2E0AC1D5" w:rsidR="004B5FF0" w:rsidRPr="00D1051F"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D1051F">
        <w:rPr>
          <w:rFonts w:ascii="Arial" w:eastAsia="Times New Roman" w:hAnsi="Arial" w:cs="Arial"/>
          <w:sz w:val="24"/>
          <w:szCs w:val="24"/>
          <w:lang w:val="lt-LT" w:eastAsia="ar-SA"/>
        </w:rPr>
        <w:t>21.1. varžybų protokolai;</w:t>
      </w:r>
    </w:p>
    <w:p w14:paraId="70550E6D" w14:textId="6DBADCBF" w:rsidR="004B5FF0" w:rsidRPr="00D1051F"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D1051F">
        <w:rPr>
          <w:rFonts w:ascii="Arial" w:eastAsia="Times New Roman" w:hAnsi="Arial" w:cs="Arial"/>
          <w:sz w:val="24"/>
          <w:szCs w:val="24"/>
          <w:lang w:val="lt-LT" w:eastAsia="ar-SA"/>
        </w:rPr>
        <w:t>21.2. biudžeto sąmatos įvykdymo apyskaita pagal Lietuvos Respublikos finansų ministro nustatytas formas;</w:t>
      </w:r>
    </w:p>
    <w:p w14:paraId="0A176C1A" w14:textId="34B37975" w:rsidR="004B5FF0" w:rsidRPr="004B5FF0"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D1051F">
        <w:rPr>
          <w:rFonts w:ascii="Arial" w:eastAsia="Times New Roman" w:hAnsi="Arial" w:cs="Arial"/>
          <w:sz w:val="24"/>
          <w:szCs w:val="24"/>
          <w:lang w:val="lt-LT" w:eastAsia="ar-SA"/>
        </w:rPr>
        <w:t>21.3. savivaldybės biudžeto lėšų panaudojimą pagrindžiančių dokumentų kopijos</w:t>
      </w:r>
      <w:r>
        <w:rPr>
          <w:rFonts w:ascii="Arial" w:eastAsia="Times New Roman" w:hAnsi="Arial" w:cs="Arial"/>
          <w:sz w:val="24"/>
          <w:szCs w:val="24"/>
          <w:lang w:val="lt-LT" w:eastAsia="ar-SA"/>
        </w:rPr>
        <w:t xml:space="preserve">, </w:t>
      </w:r>
      <w:r w:rsidRPr="004B5FF0">
        <w:rPr>
          <w:rFonts w:ascii="Arial" w:eastAsia="Times New Roman" w:hAnsi="Arial" w:cs="Arial"/>
          <w:sz w:val="24"/>
          <w:szCs w:val="24"/>
          <w:lang w:val="lt-LT" w:eastAsia="ar-SA"/>
        </w:rPr>
        <w:t>banko išrašai;</w:t>
      </w:r>
    </w:p>
    <w:p w14:paraId="3F9AE8B4" w14:textId="644750E6" w:rsidR="004B5FF0" w:rsidRPr="004B5FF0" w:rsidRDefault="004B5FF0" w:rsidP="00287031">
      <w:pPr>
        <w:suppressAutoHyphens/>
        <w:spacing w:after="0" w:line="276" w:lineRule="auto"/>
        <w:ind w:firstLine="567"/>
        <w:jc w:val="both"/>
        <w:rPr>
          <w:rFonts w:ascii="Arial" w:eastAsia="Times New Roman" w:hAnsi="Arial" w:cs="Arial"/>
          <w:color w:val="FF0000"/>
          <w:sz w:val="24"/>
          <w:szCs w:val="24"/>
          <w:lang w:val="lt-LT" w:eastAsia="ar-SA"/>
        </w:rPr>
      </w:pPr>
      <w:r w:rsidRPr="00D1051F">
        <w:rPr>
          <w:rFonts w:ascii="Arial" w:eastAsia="Times New Roman" w:hAnsi="Arial" w:cs="Arial"/>
          <w:sz w:val="24"/>
          <w:szCs w:val="24"/>
          <w:lang w:val="lt-LT" w:eastAsia="ar-SA"/>
        </w:rPr>
        <w:t>21.4. lėšų prisidėjimą ir jų panaudojimą pagrindžiančių dokumentų kopij</w:t>
      </w:r>
      <w:r>
        <w:rPr>
          <w:rFonts w:ascii="Arial" w:eastAsia="Times New Roman" w:hAnsi="Arial" w:cs="Arial"/>
          <w:sz w:val="24"/>
          <w:szCs w:val="24"/>
          <w:lang w:val="lt-LT" w:eastAsia="ar-SA"/>
        </w:rPr>
        <w:t>o</w:t>
      </w:r>
      <w:r w:rsidRPr="00D1051F">
        <w:rPr>
          <w:rFonts w:ascii="Arial" w:eastAsia="Times New Roman" w:hAnsi="Arial" w:cs="Arial"/>
          <w:sz w:val="24"/>
          <w:szCs w:val="24"/>
          <w:lang w:val="lt-LT" w:eastAsia="ar-SA"/>
        </w:rPr>
        <w:t>s</w:t>
      </w:r>
      <w:r>
        <w:rPr>
          <w:rFonts w:ascii="Arial" w:eastAsia="Times New Roman" w:hAnsi="Arial" w:cs="Arial"/>
          <w:sz w:val="24"/>
          <w:szCs w:val="24"/>
          <w:lang w:val="lt-LT" w:eastAsia="ar-SA"/>
        </w:rPr>
        <w:t xml:space="preserve">, </w:t>
      </w:r>
      <w:r w:rsidRPr="004B5FF0">
        <w:rPr>
          <w:rFonts w:ascii="Arial" w:eastAsia="Times New Roman" w:hAnsi="Arial" w:cs="Arial"/>
          <w:sz w:val="24"/>
          <w:szCs w:val="24"/>
          <w:lang w:val="lt-LT" w:eastAsia="ar-SA"/>
        </w:rPr>
        <w:t>banko išrašai.</w:t>
      </w:r>
    </w:p>
    <w:p w14:paraId="34DE1144" w14:textId="1EF767C4" w:rsidR="004B5FF0" w:rsidRPr="004B5FF0"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t>22. Programai skirtos lėšos laikomos panaudotomis tinkamai, jei atitinka su Savivaldybės administracija pasirašytoje sutartyje nurodytą tikslinę paskirtį, reikalavimus, yra pasiekti paraiškoje bei sutartyje nurodyti tikslai ir rezultatai, Programos vykdytojas pateikė išsamius duomenis apie nuosavų lėšų prisidėjimą ir jų panaudojimą. Mokėjimai Programos vykdytojui pagal sutartį atliekami įsitikinus, kad skirtos lėšos už praėjusį laikotarpį panaudotos tinkamai.</w:t>
      </w:r>
    </w:p>
    <w:p w14:paraId="4649294E" w14:textId="14548660" w:rsidR="004B5FF0" w:rsidRPr="004B5FF0"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t>23. Savivaldybės administracija turi teisę vienašališkai nutraukti su Programos vykdytoju pasirašytą sutartį ir įpareigoti Programos vykdytoją grąžinti sutartyje nurodytas lėšas, jei netinkamai vykdomi sutartyje nustatyti įsipareigojimai:</w:t>
      </w:r>
    </w:p>
    <w:p w14:paraId="7FC279BC" w14:textId="09B3BEE2" w:rsidR="004B5FF0" w:rsidRPr="004B5FF0"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t xml:space="preserve">23.1. Programai skirtas lėšas naudoja ne pagal tikslinę paskirtį; </w:t>
      </w:r>
    </w:p>
    <w:p w14:paraId="62C530C8" w14:textId="4FAEABCF" w:rsidR="004B5FF0" w:rsidRPr="004B5FF0"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t xml:space="preserve">23.2. nepateikia Savivaldybės administracijai pagal pasirašytą sutartį reikiamų pateikti ataskaitų arba per Savivaldybės administracijos nustatytą terminą nepašalina pateiktų ataskaitų trūkumų; </w:t>
      </w:r>
    </w:p>
    <w:p w14:paraId="41ED62DD" w14:textId="7B01F784" w:rsidR="004B5FF0" w:rsidRPr="004B5FF0"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t xml:space="preserve">23.3. nepateikia Savivaldybės administracijai išsamių duomenų apie nuosavų lėšų prisidėjimą ir jų panaudojimą. </w:t>
      </w:r>
    </w:p>
    <w:p w14:paraId="4AF69BF0" w14:textId="1581828F" w:rsidR="004B5FF0" w:rsidRPr="004B5FF0" w:rsidRDefault="004B5FF0" w:rsidP="00287031">
      <w:pPr>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t xml:space="preserve">23.4. nesudaro sąlygų Savivaldybės administracijai susipažinti su dokumentais, susijusiais su Programos įgyvendinimu ir pasirašytos sutarties vykdymu, kitaip trukdo atlikti Programos įgyvendinimo stebėseną;   </w:t>
      </w:r>
    </w:p>
    <w:p w14:paraId="71C9365A" w14:textId="247A6851" w:rsidR="004B5FF0" w:rsidRPr="004B5FF0" w:rsidRDefault="004B5FF0" w:rsidP="00287031">
      <w:pPr>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t>23.5. paaiškėja, kad teikiant paraišką ar ataskaitas buvo pateikta klaidinga ar melaginga informacija;</w:t>
      </w:r>
    </w:p>
    <w:p w14:paraId="4F3717AD" w14:textId="0700A007" w:rsidR="004B5FF0" w:rsidRPr="004B5FF0" w:rsidRDefault="004B5FF0" w:rsidP="00287031">
      <w:pPr>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t xml:space="preserve">23.6. pareiškėjas, sudarius sutartį, įgyja likviduojamo juridinio asmens statusą. </w:t>
      </w:r>
    </w:p>
    <w:p w14:paraId="0F9420CA" w14:textId="3E07F3A6" w:rsidR="004B5FF0" w:rsidRPr="007971EE" w:rsidRDefault="004B5FF0" w:rsidP="00287031">
      <w:pPr>
        <w:spacing w:after="0" w:line="276" w:lineRule="auto"/>
        <w:ind w:firstLine="567"/>
        <w:jc w:val="both"/>
        <w:rPr>
          <w:rFonts w:ascii="Arial" w:eastAsia="Times New Roman" w:hAnsi="Arial" w:cs="Arial"/>
          <w:b/>
          <w:bCs/>
          <w:sz w:val="24"/>
          <w:szCs w:val="24"/>
          <w:lang w:val="lt-LT" w:eastAsia="ar-SA"/>
        </w:rPr>
      </w:pPr>
      <w:r w:rsidRPr="004B5FF0">
        <w:rPr>
          <w:rFonts w:ascii="Arial" w:eastAsia="Times New Roman" w:hAnsi="Arial" w:cs="Arial"/>
          <w:sz w:val="24"/>
          <w:szCs w:val="24"/>
          <w:lang w:val="lt-LT" w:eastAsia="ar-SA"/>
        </w:rPr>
        <w:t xml:space="preserve">24. </w:t>
      </w:r>
      <w:r w:rsidRPr="00D1051F">
        <w:rPr>
          <w:rFonts w:ascii="Arial" w:eastAsia="Times New Roman" w:hAnsi="Arial" w:cs="Arial"/>
          <w:sz w:val="24"/>
          <w:szCs w:val="24"/>
          <w:lang w:val="lt-LT" w:eastAsia="ar-SA"/>
        </w:rPr>
        <w:t>Siekiant informuoti visuomenę apie savivaldybės biudžeto lėšų naudojimą, visoje programos veiklų viešinimo sklaidoje turi būti nurodyta, kad veiklas finansuoja Klaipėdos rajono savivaldybė, naudojant aiškiai matomą Savivaldybės herbą. Nustačius, kad nesilaikoma finansavimo šaltinio viešinimo, Savivaldybė turi teisę taikyti sutartyje numatytą atsakomybę.</w:t>
      </w:r>
    </w:p>
    <w:p w14:paraId="40BAB029" w14:textId="521B0F9B" w:rsidR="004B5FF0" w:rsidRPr="00D1051F"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t>25.</w:t>
      </w:r>
      <w:r>
        <w:rPr>
          <w:rFonts w:ascii="Arial" w:eastAsia="Times New Roman" w:hAnsi="Arial" w:cs="Arial"/>
          <w:sz w:val="24"/>
          <w:szCs w:val="24"/>
          <w:lang w:val="lt-LT" w:eastAsia="ar-SA"/>
        </w:rPr>
        <w:t xml:space="preserve"> </w:t>
      </w:r>
      <w:r w:rsidRPr="00D1051F">
        <w:rPr>
          <w:rFonts w:ascii="Arial" w:eastAsia="Times New Roman" w:hAnsi="Arial" w:cs="Arial"/>
          <w:sz w:val="24"/>
          <w:szCs w:val="24"/>
          <w:lang w:val="lt-LT" w:eastAsia="ar-SA"/>
        </w:rPr>
        <w:t>Apie sportininko/sportininkų pasiektus rezultatus Programos vykdytojas ne vėliau kaip per 5 kalendorines dienas paskelbia savo arba savivaldybės interneto svetainėse.</w:t>
      </w:r>
    </w:p>
    <w:p w14:paraId="3ADFA19B" w14:textId="73328127" w:rsidR="004B5FF0" w:rsidRPr="004B5FF0" w:rsidRDefault="004B5FF0" w:rsidP="00287031">
      <w:pPr>
        <w:suppressAutoHyphens/>
        <w:spacing w:after="0" w:line="276" w:lineRule="auto"/>
        <w:ind w:firstLine="567"/>
        <w:jc w:val="both"/>
        <w:rPr>
          <w:rFonts w:ascii="Arial" w:eastAsia="Times New Roman" w:hAnsi="Arial" w:cs="Arial"/>
          <w:sz w:val="24"/>
          <w:szCs w:val="24"/>
          <w:lang w:val="lt-LT" w:eastAsia="ar-SA"/>
        </w:rPr>
      </w:pPr>
      <w:r w:rsidRPr="004B5FF0">
        <w:rPr>
          <w:rFonts w:ascii="Arial" w:eastAsia="Times New Roman" w:hAnsi="Arial" w:cs="Arial"/>
          <w:sz w:val="24"/>
          <w:szCs w:val="24"/>
          <w:lang w:val="lt-LT" w:eastAsia="ar-SA"/>
        </w:rPr>
        <w:lastRenderedPageBreak/>
        <w:t>26.</w:t>
      </w:r>
      <w:r w:rsidRPr="009D47E2">
        <w:rPr>
          <w:rFonts w:ascii="Arial" w:eastAsia="Times New Roman" w:hAnsi="Arial" w:cs="Arial"/>
          <w:sz w:val="24"/>
          <w:szCs w:val="24"/>
          <w:lang w:val="lt-LT" w:eastAsia="ar-SA"/>
        </w:rPr>
        <w:t xml:space="preserve"> Programos vykdytojas paslaugas ir prekes turi </w:t>
      </w:r>
      <w:r>
        <w:rPr>
          <w:rFonts w:ascii="Arial" w:eastAsia="Times New Roman" w:hAnsi="Arial" w:cs="Arial"/>
          <w:sz w:val="24"/>
          <w:szCs w:val="24"/>
          <w:lang w:val="lt-LT" w:eastAsia="ar-SA"/>
        </w:rPr>
        <w:t>pirkti</w:t>
      </w:r>
      <w:r w:rsidRPr="009D47E2">
        <w:rPr>
          <w:rFonts w:ascii="Arial" w:eastAsia="Times New Roman" w:hAnsi="Arial" w:cs="Arial"/>
          <w:sz w:val="24"/>
          <w:szCs w:val="24"/>
          <w:lang w:val="lt-LT" w:eastAsia="ar-SA"/>
        </w:rPr>
        <w:t xml:space="preserve"> vadovaudamasis Viešųjų pirkimų įstatymu.</w:t>
      </w:r>
    </w:p>
    <w:p w14:paraId="304786F5" w14:textId="739198D2" w:rsidR="004B5FF0" w:rsidRPr="00D1051F" w:rsidRDefault="004B5FF0" w:rsidP="00287031">
      <w:pPr>
        <w:spacing w:after="0" w:line="276" w:lineRule="auto"/>
        <w:ind w:firstLine="567"/>
        <w:jc w:val="both"/>
        <w:rPr>
          <w:rFonts w:ascii="Arial" w:hAnsi="Arial" w:cs="Arial"/>
          <w:sz w:val="24"/>
          <w:szCs w:val="24"/>
          <w:lang w:val="lt-LT"/>
        </w:rPr>
      </w:pPr>
      <w:r w:rsidRPr="004B5FF0">
        <w:rPr>
          <w:rFonts w:ascii="Arial" w:hAnsi="Arial" w:cs="Arial"/>
          <w:sz w:val="24"/>
          <w:szCs w:val="24"/>
          <w:lang w:val="lt-LT"/>
        </w:rPr>
        <w:t>27.</w:t>
      </w:r>
      <w:r w:rsidRPr="007B70F8">
        <w:rPr>
          <w:rFonts w:ascii="Arial" w:hAnsi="Arial" w:cs="Arial"/>
          <w:sz w:val="24"/>
          <w:szCs w:val="24"/>
          <w:lang w:val="lt-LT"/>
        </w:rPr>
        <w:t xml:space="preserve"> </w:t>
      </w:r>
      <w:r w:rsidRPr="00D1051F">
        <w:rPr>
          <w:rFonts w:ascii="Arial" w:hAnsi="Arial" w:cs="Arial"/>
          <w:sz w:val="24"/>
          <w:szCs w:val="24"/>
          <w:lang w:val="lt-LT"/>
        </w:rPr>
        <w:t>Programos vykdytojas neatsiskaitęs iki sutartyje numatyto laiko praranda teisę prašyti finansavimo ateinančius vienerius metus.</w:t>
      </w:r>
    </w:p>
    <w:p w14:paraId="08205095" w14:textId="343E3EF0" w:rsidR="004B5FF0" w:rsidRPr="00D1051F" w:rsidRDefault="004B5FF0" w:rsidP="00287031">
      <w:pPr>
        <w:spacing w:after="240" w:line="276" w:lineRule="auto"/>
        <w:ind w:firstLine="567"/>
        <w:jc w:val="both"/>
        <w:rPr>
          <w:rFonts w:ascii="Arial" w:eastAsia="Times New Roman" w:hAnsi="Arial" w:cs="Arial"/>
          <w:sz w:val="24"/>
          <w:szCs w:val="24"/>
          <w:lang w:val="lt-LT" w:eastAsia="lt-LT"/>
        </w:rPr>
      </w:pPr>
      <w:r w:rsidRPr="004B5FF0">
        <w:rPr>
          <w:rFonts w:ascii="Arial" w:hAnsi="Arial" w:cs="Arial"/>
          <w:sz w:val="24"/>
          <w:szCs w:val="24"/>
          <w:lang w:val="lt-LT"/>
        </w:rPr>
        <w:t>28.</w:t>
      </w:r>
      <w:r>
        <w:rPr>
          <w:rFonts w:ascii="Arial" w:hAnsi="Arial" w:cs="Arial"/>
          <w:sz w:val="24"/>
          <w:szCs w:val="24"/>
          <w:lang w:val="lt-LT"/>
        </w:rPr>
        <w:t xml:space="preserve"> </w:t>
      </w:r>
      <w:r w:rsidRPr="00D1051F">
        <w:rPr>
          <w:rFonts w:ascii="Arial" w:hAnsi="Arial" w:cs="Arial"/>
          <w:sz w:val="24"/>
          <w:szCs w:val="24"/>
          <w:lang w:val="lt-LT"/>
        </w:rPr>
        <w:t>Lėšų panaudojimo auditą ir kontrolę atlieka Klaipėdos rajono savivaldybės administracijos Centralizuotas vidaus audito skyrius, Kontrolės ir audito tarnyba. Programos veiklų stebėseną ir kontrolę atlieka Klaipėdos rajono savivaldybės administracijos Švietimo ir sporto skyrius.</w:t>
      </w:r>
    </w:p>
    <w:p w14:paraId="5AC025C4" w14:textId="77777777" w:rsidR="004B5FF0" w:rsidRPr="00D1051F" w:rsidRDefault="004B5FF0" w:rsidP="00287031">
      <w:pPr>
        <w:tabs>
          <w:tab w:val="left" w:pos="851"/>
        </w:tabs>
        <w:spacing w:after="0" w:line="276" w:lineRule="auto"/>
        <w:jc w:val="center"/>
        <w:rPr>
          <w:rFonts w:ascii="Arial" w:hAnsi="Arial" w:cs="Arial"/>
          <w:b/>
          <w:sz w:val="24"/>
          <w:szCs w:val="24"/>
          <w:lang w:val="lt-LT"/>
        </w:rPr>
      </w:pPr>
      <w:r w:rsidRPr="00D1051F">
        <w:rPr>
          <w:rFonts w:ascii="Arial" w:hAnsi="Arial" w:cs="Arial"/>
          <w:b/>
          <w:sz w:val="24"/>
          <w:szCs w:val="24"/>
          <w:lang w:val="lt-LT"/>
        </w:rPr>
        <w:t>VI SKYRIUS</w:t>
      </w:r>
    </w:p>
    <w:p w14:paraId="75B5B1E8" w14:textId="530154DA" w:rsidR="004B5FF0" w:rsidRPr="00D1051F" w:rsidRDefault="004B5FF0" w:rsidP="00287031">
      <w:pPr>
        <w:tabs>
          <w:tab w:val="left" w:pos="851"/>
        </w:tabs>
        <w:spacing w:after="240" w:line="276" w:lineRule="auto"/>
        <w:jc w:val="center"/>
        <w:rPr>
          <w:rFonts w:ascii="Arial" w:hAnsi="Arial" w:cs="Arial"/>
          <w:b/>
          <w:sz w:val="24"/>
          <w:szCs w:val="24"/>
          <w:lang w:val="lt-LT"/>
        </w:rPr>
      </w:pPr>
      <w:r w:rsidRPr="00D1051F">
        <w:rPr>
          <w:rFonts w:ascii="Arial" w:hAnsi="Arial" w:cs="Arial"/>
          <w:b/>
          <w:sz w:val="24"/>
          <w:szCs w:val="24"/>
          <w:lang w:val="lt-LT"/>
        </w:rPr>
        <w:t>BAIGIAMOSIOS NUOSTATOS</w:t>
      </w:r>
    </w:p>
    <w:p w14:paraId="5676FFF3" w14:textId="75211CF6" w:rsidR="004B5FF0" w:rsidRPr="00D1051F" w:rsidRDefault="004B5FF0" w:rsidP="00287031">
      <w:pPr>
        <w:spacing w:after="0" w:line="276" w:lineRule="auto"/>
        <w:ind w:firstLine="567"/>
        <w:jc w:val="both"/>
        <w:rPr>
          <w:rFonts w:ascii="Arial" w:hAnsi="Arial" w:cs="Arial"/>
          <w:sz w:val="24"/>
          <w:szCs w:val="24"/>
          <w:lang w:val="lt-LT"/>
        </w:rPr>
      </w:pPr>
      <w:r w:rsidRPr="004B5FF0">
        <w:rPr>
          <w:rFonts w:ascii="Arial" w:hAnsi="Arial" w:cs="Arial"/>
          <w:sz w:val="24"/>
          <w:szCs w:val="24"/>
          <w:lang w:val="lt-LT"/>
        </w:rPr>
        <w:t>29.</w:t>
      </w:r>
      <w:r w:rsidRPr="00D1051F">
        <w:rPr>
          <w:rFonts w:ascii="Arial" w:hAnsi="Arial" w:cs="Arial"/>
          <w:sz w:val="24"/>
          <w:szCs w:val="24"/>
          <w:lang w:val="lt-LT"/>
        </w:rPr>
        <w:t>Tvarkos aprašas keičiamas, pildomas ir pripažįstamas netekusiu galios Savivaldybės tarybos sprendimu.</w:t>
      </w:r>
    </w:p>
    <w:p w14:paraId="4C63E8B0" w14:textId="305150DC" w:rsidR="004B5FF0" w:rsidRPr="00D1051F" w:rsidRDefault="004B5FF0" w:rsidP="00287031">
      <w:pPr>
        <w:spacing w:after="360" w:line="276" w:lineRule="auto"/>
        <w:ind w:firstLine="567"/>
        <w:jc w:val="both"/>
        <w:rPr>
          <w:rFonts w:ascii="Arial" w:hAnsi="Arial" w:cs="Arial"/>
          <w:sz w:val="24"/>
          <w:szCs w:val="24"/>
          <w:lang w:val="lt-LT"/>
        </w:rPr>
      </w:pPr>
      <w:r w:rsidRPr="004B5FF0">
        <w:rPr>
          <w:rFonts w:ascii="Arial" w:hAnsi="Arial" w:cs="Arial"/>
          <w:sz w:val="24"/>
          <w:szCs w:val="24"/>
          <w:lang w:val="lt-LT"/>
        </w:rPr>
        <w:t>30.</w:t>
      </w:r>
      <w:r>
        <w:rPr>
          <w:rFonts w:ascii="Arial" w:hAnsi="Arial" w:cs="Arial"/>
          <w:sz w:val="24"/>
          <w:szCs w:val="24"/>
          <w:lang w:val="lt-LT"/>
        </w:rPr>
        <w:t xml:space="preserve"> </w:t>
      </w:r>
      <w:r w:rsidRPr="00D1051F">
        <w:rPr>
          <w:rFonts w:ascii="Arial" w:hAnsi="Arial" w:cs="Arial"/>
          <w:sz w:val="24"/>
          <w:szCs w:val="24"/>
          <w:lang w:val="lt-LT"/>
        </w:rPr>
        <w:t>Tvarkos aprašas viešai skelbiamas Teisės aktų registre ir Savivaldybės interneto svetainėje.</w:t>
      </w:r>
    </w:p>
    <w:p w14:paraId="5212CB4A" w14:textId="5B737990" w:rsidR="004B5FF0" w:rsidRDefault="004B5FF0" w:rsidP="00287031">
      <w:pPr>
        <w:spacing w:after="0" w:line="276" w:lineRule="auto"/>
        <w:jc w:val="center"/>
      </w:pPr>
      <w:r w:rsidRPr="00D1051F">
        <w:rPr>
          <w:rFonts w:ascii="Arial" w:hAnsi="Arial" w:cs="Arial"/>
          <w:sz w:val="24"/>
          <w:szCs w:val="24"/>
          <w:lang w:val="lt-LT"/>
        </w:rPr>
        <w:t>___________________________________</w:t>
      </w:r>
    </w:p>
    <w:sectPr w:rsidR="004B5FF0" w:rsidSect="004B5FF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7AD55" w14:textId="77777777" w:rsidR="00A940D1" w:rsidRDefault="00A940D1">
      <w:pPr>
        <w:spacing w:after="0" w:line="240" w:lineRule="auto"/>
      </w:pPr>
      <w:r>
        <w:separator/>
      </w:r>
    </w:p>
  </w:endnote>
  <w:endnote w:type="continuationSeparator" w:id="0">
    <w:p w14:paraId="5E9387DE" w14:textId="77777777" w:rsidR="00A940D1" w:rsidRDefault="00A94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75A88" w14:textId="77777777" w:rsidR="00A940D1" w:rsidRDefault="00A940D1">
      <w:pPr>
        <w:spacing w:after="0" w:line="240" w:lineRule="auto"/>
      </w:pPr>
      <w:r>
        <w:separator/>
      </w:r>
    </w:p>
  </w:footnote>
  <w:footnote w:type="continuationSeparator" w:id="0">
    <w:p w14:paraId="0C0CB6C7" w14:textId="77777777" w:rsidR="00A940D1" w:rsidRDefault="00A94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1592179"/>
      <w:docPartObj>
        <w:docPartGallery w:val="Page Numbers (Top of Page)"/>
        <w:docPartUnique/>
      </w:docPartObj>
    </w:sdtPr>
    <w:sdtContent>
      <w:p w14:paraId="308A68BF" w14:textId="77777777" w:rsidR="000E7357" w:rsidRDefault="00000000">
        <w:pPr>
          <w:pStyle w:val="Antrats"/>
          <w:jc w:val="center"/>
        </w:pPr>
        <w:r>
          <w:fldChar w:fldCharType="begin"/>
        </w:r>
        <w:r>
          <w:instrText>PAGE   \* MERGEFORMAT</w:instrText>
        </w:r>
        <w:r>
          <w:fldChar w:fldCharType="separate"/>
        </w:r>
        <w:r>
          <w:rPr>
            <w:noProof/>
          </w:rPr>
          <w:t>5</w:t>
        </w:r>
        <w:r>
          <w:fldChar w:fldCharType="end"/>
        </w:r>
      </w:p>
    </w:sdtContent>
  </w:sdt>
  <w:p w14:paraId="48E13097" w14:textId="77777777" w:rsidR="000E7357" w:rsidRDefault="000E735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FF0"/>
    <w:rsid w:val="000E7357"/>
    <w:rsid w:val="002628A7"/>
    <w:rsid w:val="00287031"/>
    <w:rsid w:val="004B5FF0"/>
    <w:rsid w:val="005D2F33"/>
    <w:rsid w:val="00844AEC"/>
    <w:rsid w:val="00845AC3"/>
    <w:rsid w:val="00A940D1"/>
    <w:rsid w:val="00AF05F3"/>
    <w:rsid w:val="00BB4D0F"/>
    <w:rsid w:val="00DD1F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381C9"/>
  <w15:chartTrackingRefBased/>
  <w15:docId w15:val="{FB879DB3-7EED-4982-82DB-41F6BB66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5FF0"/>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B5FF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B5FF0"/>
    <w:rPr>
      <w:lang w:val="en-US"/>
    </w:rPr>
  </w:style>
  <w:style w:type="paragraph" w:styleId="Pataisymai">
    <w:name w:val="Revision"/>
    <w:hidden/>
    <w:uiPriority w:val="99"/>
    <w:semiHidden/>
    <w:rsid w:val="00845AC3"/>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laipedos-r.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DD201-73C9-481F-A8B5-6DAA1857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10289</Words>
  <Characters>5865</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Ugnė Tamošauskienė</cp:lastModifiedBy>
  <cp:revision>2</cp:revision>
  <dcterms:created xsi:type="dcterms:W3CDTF">2024-06-12T09:17:00Z</dcterms:created>
  <dcterms:modified xsi:type="dcterms:W3CDTF">2024-06-12T09:17:00Z</dcterms:modified>
</cp:coreProperties>
</file>