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82786588"/>
    <w:p w14:paraId="209F4DAD" w14:textId="1F89181C" w:rsidR="00CC761F" w:rsidRPr="002A2EE5" w:rsidRDefault="00CC761F" w:rsidP="002A2EE5">
      <w:pPr>
        <w:pStyle w:val="Antrat2"/>
        <w:spacing w:before="360" w:after="240"/>
        <w:jc w:val="center"/>
        <w:rPr>
          <w:sz w:val="28"/>
          <w:szCs w:val="28"/>
        </w:rPr>
      </w:pPr>
      <w:r w:rsidRPr="002A2EE5">
        <w:rPr>
          <w:rFonts w:ascii="Arial" w:hAnsi="Arial" w:cs="Arial"/>
          <w:b/>
          <w:bCs/>
          <w:sz w:val="28"/>
          <w:szCs w:val="28"/>
        </w:rPr>
        <w:fldChar w:fldCharType="begin">
          <w:ffData>
            <w:name w:val="organizacija"/>
            <w:enabled/>
            <w:calcOnExit w:val="0"/>
            <w:textInput>
              <w:default w:val="LIETUVOS RESPUBLIKOS KLAIPĖDOS RAJONO "/>
            </w:textInput>
          </w:ffData>
        </w:fldChar>
      </w:r>
      <w:r w:rsidRPr="002A2EE5">
        <w:rPr>
          <w:rFonts w:ascii="Arial" w:hAnsi="Arial" w:cs="Arial"/>
          <w:b/>
          <w:bCs/>
          <w:sz w:val="28"/>
          <w:szCs w:val="28"/>
        </w:rPr>
        <w:instrText xml:space="preserve"> FORMTEXT </w:instrText>
      </w:r>
      <w:r w:rsidRPr="002A2EE5">
        <w:rPr>
          <w:rFonts w:ascii="Arial" w:hAnsi="Arial" w:cs="Arial"/>
          <w:b/>
          <w:bCs/>
          <w:sz w:val="28"/>
          <w:szCs w:val="28"/>
        </w:rPr>
      </w:r>
      <w:r w:rsidRPr="002A2EE5">
        <w:rPr>
          <w:rFonts w:ascii="Arial" w:hAnsi="Arial" w:cs="Arial"/>
          <w:b/>
          <w:bCs/>
          <w:sz w:val="28"/>
          <w:szCs w:val="28"/>
        </w:rPr>
        <w:fldChar w:fldCharType="separate"/>
      </w:r>
      <w:r w:rsidRPr="002A2EE5">
        <w:rPr>
          <w:rFonts w:ascii="Arial" w:hAnsi="Arial" w:cs="Arial"/>
          <w:b/>
          <w:bCs/>
          <w:noProof/>
          <w:sz w:val="28"/>
          <w:szCs w:val="28"/>
        </w:rPr>
        <w:t xml:space="preserve">KLAIPĖDOS RAJONO </w:t>
      </w:r>
      <w:r w:rsidRPr="002A2EE5">
        <w:rPr>
          <w:rFonts w:ascii="Arial" w:hAnsi="Arial" w:cs="Arial"/>
          <w:b/>
          <w:bCs/>
          <w:sz w:val="28"/>
          <w:szCs w:val="28"/>
        </w:rPr>
        <w:fldChar w:fldCharType="end"/>
      </w:r>
      <w:r w:rsidR="00A47F02" w:rsidRPr="002A2EE5">
        <w:rPr>
          <w:rFonts w:ascii="Arial" w:hAnsi="Arial" w:cs="Arial"/>
          <w:b/>
          <w:bCs/>
          <w:sz w:val="28"/>
          <w:szCs w:val="28"/>
        </w:rPr>
        <w:t>SAVIVALDYBĖS TARYBA</w:t>
      </w:r>
    </w:p>
    <w:p w14:paraId="1A739B33" w14:textId="696EA12B" w:rsidR="00CC761F" w:rsidRPr="002A2EE5" w:rsidRDefault="00A47F02" w:rsidP="002A2EE5">
      <w:pPr>
        <w:pStyle w:val="Antrat2"/>
        <w:jc w:val="center"/>
        <w:rPr>
          <w:rFonts w:ascii="Arial" w:hAnsi="Arial" w:cs="Arial"/>
          <w:b/>
          <w:bCs/>
          <w:sz w:val="28"/>
          <w:szCs w:val="28"/>
        </w:rPr>
      </w:pPr>
      <w:r w:rsidRPr="002A2EE5">
        <w:rPr>
          <w:rFonts w:ascii="Arial" w:hAnsi="Arial" w:cs="Arial"/>
          <w:b/>
          <w:bCs/>
          <w:color w:val="auto"/>
          <w:sz w:val="28"/>
          <w:szCs w:val="28"/>
        </w:rPr>
        <w:t>SPRENDIMAS</w:t>
      </w:r>
    </w:p>
    <w:p w14:paraId="68142164" w14:textId="3551227A" w:rsidR="001F76EE" w:rsidRPr="002A2EE5" w:rsidRDefault="00482931" w:rsidP="002A2EE5">
      <w:pPr>
        <w:shd w:val="clear" w:color="auto" w:fill="FFFFFF"/>
        <w:spacing w:after="240" w:line="276" w:lineRule="auto"/>
        <w:jc w:val="center"/>
        <w:rPr>
          <w:rFonts w:ascii="Arial" w:hAnsi="Arial" w:cs="Arial"/>
          <w:b/>
          <w:bCs/>
          <w:sz w:val="28"/>
          <w:szCs w:val="28"/>
          <w:lang w:eastAsia="lt-LT"/>
        </w:rPr>
      </w:pPr>
      <w:r w:rsidRPr="002A2EE5">
        <w:rPr>
          <w:rFonts w:ascii="Arial" w:hAnsi="Arial" w:cs="Arial"/>
          <w:b/>
          <w:sz w:val="28"/>
          <w:szCs w:val="28"/>
        </w:rPr>
        <w:t xml:space="preserve">DĖL PRITARIMO TEIKTI </w:t>
      </w:r>
      <w:r w:rsidRPr="002A2EE5">
        <w:rPr>
          <w:rFonts w:ascii="Arial" w:hAnsi="Arial" w:cs="Arial"/>
          <w:b/>
          <w:bCs/>
          <w:sz w:val="28"/>
          <w:szCs w:val="28"/>
          <w:bdr w:val="none" w:sz="0" w:space="0" w:color="auto" w:frame="1"/>
          <w:shd w:val="clear" w:color="auto" w:fill="FFFFFF"/>
          <w:lang w:eastAsia="lt-LT"/>
        </w:rPr>
        <w:t>PARAIŠK</w:t>
      </w:r>
      <w:r w:rsidR="005151CA" w:rsidRPr="002A2EE5">
        <w:rPr>
          <w:rFonts w:ascii="Arial" w:hAnsi="Arial" w:cs="Arial"/>
          <w:b/>
          <w:bCs/>
          <w:sz w:val="28"/>
          <w:szCs w:val="28"/>
          <w:bdr w:val="none" w:sz="0" w:space="0" w:color="auto" w:frame="1"/>
          <w:shd w:val="clear" w:color="auto" w:fill="FFFFFF"/>
          <w:lang w:eastAsia="lt-LT"/>
        </w:rPr>
        <w:t>AS</w:t>
      </w:r>
      <w:r w:rsidRPr="002A2EE5">
        <w:rPr>
          <w:rFonts w:ascii="Arial" w:hAnsi="Arial" w:cs="Arial"/>
          <w:b/>
          <w:bCs/>
          <w:sz w:val="28"/>
          <w:szCs w:val="28"/>
          <w:bdr w:val="none" w:sz="0" w:space="0" w:color="auto" w:frame="1"/>
          <w:shd w:val="clear" w:color="auto" w:fill="FFFFFF"/>
          <w:lang w:eastAsia="lt-LT"/>
        </w:rPr>
        <w:t xml:space="preserve"> </w:t>
      </w:r>
      <w:r w:rsidR="005151CA" w:rsidRPr="002A2EE5">
        <w:rPr>
          <w:rFonts w:ascii="Arial" w:hAnsi="Arial" w:cs="Arial"/>
          <w:b/>
          <w:bCs/>
          <w:sz w:val="28"/>
          <w:szCs w:val="28"/>
          <w:bdr w:val="none" w:sz="0" w:space="0" w:color="auto" w:frame="1"/>
          <w:lang w:eastAsia="lt-LT"/>
        </w:rPr>
        <w:t>NEKILNOJAMŲJŲ KULTŪROS VERTYBIŲ TVARKYBOS DARBŲ (PAVELDOTVARKOS) FINANSAVIMO 2025</w:t>
      </w:r>
      <w:r w:rsidR="005001E1" w:rsidRPr="002A2EE5">
        <w:rPr>
          <w:rFonts w:ascii="Arial" w:hAnsi="Arial" w:cs="Arial"/>
          <w:b/>
          <w:bCs/>
          <w:sz w:val="28"/>
          <w:szCs w:val="28"/>
          <w:bdr w:val="none" w:sz="0" w:space="0" w:color="auto" w:frame="1"/>
          <w:lang w:eastAsia="lt-LT"/>
        </w:rPr>
        <w:t>‒</w:t>
      </w:r>
      <w:r w:rsidR="005151CA" w:rsidRPr="002A2EE5">
        <w:rPr>
          <w:rFonts w:ascii="Arial" w:hAnsi="Arial" w:cs="Arial"/>
          <w:b/>
          <w:bCs/>
          <w:sz w:val="28"/>
          <w:szCs w:val="28"/>
          <w:bdr w:val="none" w:sz="0" w:space="0" w:color="auto" w:frame="1"/>
          <w:lang w:eastAsia="lt-LT"/>
        </w:rPr>
        <w:t>2027 METAIS PROGRAMAI</w:t>
      </w:r>
      <w:r w:rsidR="005151CA" w:rsidRPr="002A2EE5">
        <w:rPr>
          <w:rFonts w:ascii="Arial" w:hAnsi="Arial" w:cs="Arial"/>
          <w:b/>
          <w:bCs/>
          <w:sz w:val="28"/>
          <w:szCs w:val="28"/>
          <w:bdr w:val="none" w:sz="0" w:space="0" w:color="auto" w:frame="1"/>
          <w:shd w:val="clear" w:color="auto" w:fill="FFFFFF"/>
          <w:lang w:eastAsia="lt-LT"/>
        </w:rPr>
        <w:t xml:space="preserve"> </w:t>
      </w:r>
    </w:p>
    <w:p w14:paraId="4014E74A" w14:textId="33E58E75" w:rsidR="00CC761F" w:rsidRPr="005001E1" w:rsidRDefault="00CC761F" w:rsidP="002A2EE5">
      <w:pPr>
        <w:pStyle w:val="statymopavad"/>
        <w:spacing w:line="276" w:lineRule="auto"/>
        <w:ind w:firstLine="0"/>
        <w:rPr>
          <w:rFonts w:ascii="Arial" w:hAnsi="Arial" w:cs="Arial"/>
          <w:caps w:val="0"/>
        </w:rPr>
      </w:pPr>
      <w:r w:rsidRPr="005001E1">
        <w:rPr>
          <w:rFonts w:ascii="Arial" w:hAnsi="Arial" w:cs="Arial"/>
          <w:caps w:val="0"/>
        </w:rPr>
        <w:t>202</w:t>
      </w:r>
      <w:r w:rsidR="00134B0E" w:rsidRPr="005001E1">
        <w:rPr>
          <w:rFonts w:ascii="Arial" w:hAnsi="Arial" w:cs="Arial"/>
          <w:caps w:val="0"/>
        </w:rPr>
        <w:t>4</w:t>
      </w:r>
      <w:r w:rsidRPr="005001E1">
        <w:rPr>
          <w:rFonts w:ascii="Arial" w:hAnsi="Arial" w:cs="Arial"/>
          <w:caps w:val="0"/>
        </w:rPr>
        <w:t xml:space="preserve">  m. </w:t>
      </w:r>
      <w:r w:rsidR="00134B0E" w:rsidRPr="005001E1">
        <w:rPr>
          <w:rFonts w:ascii="Arial" w:hAnsi="Arial" w:cs="Arial"/>
          <w:caps w:val="0"/>
        </w:rPr>
        <w:t>birželio</w:t>
      </w:r>
      <w:r w:rsidR="00B32669" w:rsidRPr="005001E1">
        <w:rPr>
          <w:rFonts w:ascii="Arial" w:hAnsi="Arial" w:cs="Arial"/>
          <w:caps w:val="0"/>
        </w:rPr>
        <w:t xml:space="preserve"> </w:t>
      </w:r>
      <w:r w:rsidR="00F7322D" w:rsidRPr="005001E1">
        <w:rPr>
          <w:rFonts w:ascii="Arial" w:hAnsi="Arial" w:cs="Arial"/>
          <w:caps w:val="0"/>
        </w:rPr>
        <w:t xml:space="preserve">  </w:t>
      </w:r>
      <w:r w:rsidR="00B8572A" w:rsidRPr="005001E1">
        <w:rPr>
          <w:rFonts w:ascii="Arial" w:hAnsi="Arial" w:cs="Arial"/>
          <w:caps w:val="0"/>
        </w:rPr>
        <w:t xml:space="preserve"> </w:t>
      </w:r>
      <w:r w:rsidRPr="005001E1">
        <w:rPr>
          <w:rFonts w:ascii="Arial" w:hAnsi="Arial" w:cs="Arial"/>
          <w:caps w:val="0"/>
        </w:rPr>
        <w:t>d. Nr. T11-</w:t>
      </w:r>
    </w:p>
    <w:p w14:paraId="1A606382" w14:textId="5429D4E6" w:rsidR="00CC761F" w:rsidRPr="005001E1" w:rsidRDefault="00CC761F" w:rsidP="002A2EE5">
      <w:pPr>
        <w:pStyle w:val="statymopavad"/>
        <w:spacing w:after="240" w:line="276" w:lineRule="auto"/>
        <w:ind w:firstLine="0"/>
      </w:pPr>
      <w:r w:rsidRPr="005001E1">
        <w:rPr>
          <w:rFonts w:ascii="Arial" w:hAnsi="Arial" w:cs="Arial"/>
          <w:caps w:val="0"/>
        </w:rPr>
        <w:t>Gargždai</w:t>
      </w:r>
    </w:p>
    <w:p w14:paraId="56FA39DC" w14:textId="71D614E7" w:rsidR="00B35C68" w:rsidRPr="005001E1" w:rsidRDefault="00C76618" w:rsidP="002A2EE5">
      <w:pPr>
        <w:spacing w:line="276" w:lineRule="auto"/>
        <w:ind w:firstLine="1134"/>
        <w:jc w:val="both"/>
        <w:rPr>
          <w:rFonts w:ascii="Arial" w:hAnsi="Arial" w:cs="Arial"/>
        </w:rPr>
      </w:pPr>
      <w:r w:rsidRPr="005001E1">
        <w:rPr>
          <w:rFonts w:ascii="Arial" w:hAnsi="Arial" w:cs="Arial"/>
        </w:rPr>
        <w:t>Klaipėdos rajono savivaldybės taryba, vadovaudamasi Lietuvos Respublikos vietos savivaldos įstatymo 6 straipsnio 26 punktu, 1</w:t>
      </w:r>
      <w:r w:rsidR="00A90126" w:rsidRPr="005001E1">
        <w:rPr>
          <w:rFonts w:ascii="Arial" w:hAnsi="Arial" w:cs="Arial"/>
        </w:rPr>
        <w:t>5</w:t>
      </w:r>
      <w:r w:rsidRPr="005001E1">
        <w:rPr>
          <w:rFonts w:ascii="Arial" w:hAnsi="Arial" w:cs="Arial"/>
        </w:rPr>
        <w:t xml:space="preserve"> straipsnio 4 dalimi</w:t>
      </w:r>
      <w:r w:rsidR="00A90126" w:rsidRPr="005001E1">
        <w:rPr>
          <w:rFonts w:ascii="Arial" w:hAnsi="Arial" w:cs="Arial"/>
        </w:rPr>
        <w:t xml:space="preserve">, Lietuvos Respublikos nekilnojamojo kultūros paveldo apsaugos įstatymo 27 straipsnio 3 dalimi </w:t>
      </w:r>
      <w:r w:rsidRPr="005001E1">
        <w:rPr>
          <w:rFonts w:ascii="Arial" w:hAnsi="Arial" w:cs="Arial"/>
        </w:rPr>
        <w:t>bei Nekilnojamųjų kultūros vertybių tvarkybos darbų (paveldotvarkos) finansavimo tvarkos apraš</w:t>
      </w:r>
      <w:r w:rsidR="007C2657" w:rsidRPr="005001E1">
        <w:rPr>
          <w:rFonts w:ascii="Arial" w:hAnsi="Arial" w:cs="Arial"/>
        </w:rPr>
        <w:t>o</w:t>
      </w:r>
      <w:r w:rsidRPr="005001E1">
        <w:rPr>
          <w:rFonts w:ascii="Arial" w:hAnsi="Arial" w:cs="Arial"/>
        </w:rPr>
        <w:t>, patvirtint</w:t>
      </w:r>
      <w:r w:rsidR="007C2657" w:rsidRPr="005001E1">
        <w:rPr>
          <w:rFonts w:ascii="Arial" w:hAnsi="Arial" w:cs="Arial"/>
        </w:rPr>
        <w:t>o</w:t>
      </w:r>
      <w:r w:rsidRPr="005001E1">
        <w:rPr>
          <w:rFonts w:ascii="Arial" w:hAnsi="Arial" w:cs="Arial"/>
        </w:rPr>
        <w:t xml:space="preserve"> Lietuvos Respublikos kultūros ministro </w:t>
      </w:r>
      <w:r w:rsidRPr="005001E1">
        <w:rPr>
          <w:rFonts w:ascii="Arial" w:hAnsi="Arial" w:cs="Arial"/>
          <w:color w:val="000000"/>
        </w:rPr>
        <w:t>2014 m. birželio 30 d. įsakymu Nr. ĮV-524</w:t>
      </w:r>
      <w:r w:rsidRPr="005001E1">
        <w:rPr>
          <w:rFonts w:ascii="Arial" w:hAnsi="Arial" w:cs="Arial"/>
        </w:rPr>
        <w:t xml:space="preserve"> „Dėl </w:t>
      </w:r>
      <w:r w:rsidR="008F7551" w:rsidRPr="005001E1">
        <w:rPr>
          <w:rFonts w:ascii="Arial" w:hAnsi="Arial" w:cs="Arial"/>
          <w:color w:val="000000"/>
        </w:rPr>
        <w:t>N</w:t>
      </w:r>
      <w:r w:rsidRPr="005001E1">
        <w:rPr>
          <w:rFonts w:ascii="Arial" w:hAnsi="Arial" w:cs="Arial"/>
          <w:color w:val="000000"/>
        </w:rPr>
        <w:t>ekilnojamųjų  kultūros vertybių tvarkybos darbų (paveldotvarkos) finansavimo tvarkos aprašo patvirtinimo</w:t>
      </w:r>
      <w:r w:rsidR="0023406F">
        <w:rPr>
          <w:rFonts w:ascii="Arial" w:hAnsi="Arial" w:cs="Arial"/>
        </w:rPr>
        <w:t>“</w:t>
      </w:r>
      <w:r w:rsidR="007C2657" w:rsidRPr="005001E1">
        <w:rPr>
          <w:rFonts w:ascii="Arial" w:hAnsi="Arial" w:cs="Arial"/>
        </w:rPr>
        <w:t xml:space="preserve">, </w:t>
      </w:r>
      <w:r w:rsidR="00134B0E" w:rsidRPr="005001E1">
        <w:rPr>
          <w:rFonts w:ascii="Arial" w:hAnsi="Arial" w:cs="Arial"/>
        </w:rPr>
        <w:t xml:space="preserve">24.8. </w:t>
      </w:r>
      <w:r w:rsidR="002726CD" w:rsidRPr="005001E1">
        <w:rPr>
          <w:rFonts w:ascii="Arial" w:hAnsi="Arial" w:cs="Arial"/>
        </w:rPr>
        <w:t>ir</w:t>
      </w:r>
      <w:r w:rsidR="007C2657" w:rsidRPr="005001E1">
        <w:rPr>
          <w:rFonts w:ascii="Arial" w:hAnsi="Arial" w:cs="Arial"/>
        </w:rPr>
        <w:t xml:space="preserve"> </w:t>
      </w:r>
      <w:r w:rsidR="002726CD" w:rsidRPr="005001E1">
        <w:rPr>
          <w:rFonts w:ascii="Arial" w:hAnsi="Arial" w:cs="Arial"/>
        </w:rPr>
        <w:t xml:space="preserve">25.10 </w:t>
      </w:r>
      <w:r w:rsidR="007C2657" w:rsidRPr="005001E1">
        <w:rPr>
          <w:rFonts w:ascii="Arial" w:hAnsi="Arial" w:cs="Arial"/>
        </w:rPr>
        <w:t>papunkči</w:t>
      </w:r>
      <w:r w:rsidR="002726CD" w:rsidRPr="005001E1">
        <w:rPr>
          <w:rFonts w:ascii="Arial" w:hAnsi="Arial" w:cs="Arial"/>
        </w:rPr>
        <w:t>ais</w:t>
      </w:r>
      <w:r w:rsidRPr="005001E1">
        <w:rPr>
          <w:rFonts w:ascii="Arial" w:hAnsi="Arial" w:cs="Arial"/>
        </w:rPr>
        <w:t>,</w:t>
      </w:r>
      <w:r w:rsidR="001F76EE" w:rsidRPr="005001E1">
        <w:rPr>
          <w:rFonts w:ascii="Arial" w:hAnsi="Arial" w:cs="Arial"/>
        </w:rPr>
        <w:t xml:space="preserve"> </w:t>
      </w:r>
      <w:r w:rsidR="001F76EE" w:rsidRPr="005001E1">
        <w:rPr>
          <w:rFonts w:ascii="Arial" w:hAnsi="Arial" w:cs="Arial"/>
          <w:spacing w:val="60"/>
        </w:rPr>
        <w:t>nusprendžia</w:t>
      </w:r>
      <w:r w:rsidR="001F76EE" w:rsidRPr="005001E1">
        <w:rPr>
          <w:rFonts w:ascii="Arial" w:hAnsi="Arial" w:cs="Arial"/>
        </w:rPr>
        <w:t>:</w:t>
      </w:r>
    </w:p>
    <w:p w14:paraId="7F57D5C1" w14:textId="58DA1402" w:rsidR="00456CFB" w:rsidRPr="005001E1" w:rsidRDefault="00B35C68" w:rsidP="002A2EE5">
      <w:pPr>
        <w:spacing w:line="276" w:lineRule="auto"/>
        <w:ind w:firstLine="1134"/>
        <w:jc w:val="both"/>
        <w:rPr>
          <w:rFonts w:ascii="Arial" w:hAnsi="Arial" w:cs="Arial"/>
          <w:bdr w:val="none" w:sz="0" w:space="0" w:color="auto" w:frame="1"/>
          <w:shd w:val="clear" w:color="auto" w:fill="FFFFFF"/>
          <w:lang w:eastAsia="lt-LT"/>
        </w:rPr>
      </w:pPr>
      <w:r w:rsidRPr="005001E1">
        <w:rPr>
          <w:rFonts w:ascii="Arial" w:hAnsi="Arial" w:cs="Arial"/>
        </w:rPr>
        <w:t>1. P</w:t>
      </w:r>
      <w:r w:rsidR="00473248" w:rsidRPr="005001E1">
        <w:rPr>
          <w:rFonts w:ascii="Arial" w:hAnsi="Arial" w:cs="Arial"/>
        </w:rPr>
        <w:t>ritarti</w:t>
      </w:r>
      <w:r w:rsidRPr="005001E1">
        <w:rPr>
          <w:rFonts w:ascii="Arial" w:hAnsi="Arial" w:cs="Arial"/>
        </w:rPr>
        <w:t xml:space="preserve"> </w:t>
      </w:r>
      <w:r w:rsidR="00907D8E" w:rsidRPr="005001E1">
        <w:rPr>
          <w:rFonts w:ascii="Arial" w:hAnsi="Arial" w:cs="Arial"/>
        </w:rPr>
        <w:t>teikti paraišk</w:t>
      </w:r>
      <w:r w:rsidR="00456CFB" w:rsidRPr="005001E1">
        <w:rPr>
          <w:rFonts w:ascii="Arial" w:hAnsi="Arial" w:cs="Arial"/>
        </w:rPr>
        <w:t>as</w:t>
      </w:r>
      <w:r w:rsidR="00907D8E" w:rsidRPr="005001E1">
        <w:rPr>
          <w:rFonts w:ascii="Arial" w:hAnsi="Arial" w:cs="Arial"/>
        </w:rPr>
        <w:t xml:space="preserve"> </w:t>
      </w:r>
      <w:r w:rsidR="005151CA" w:rsidRPr="005001E1">
        <w:rPr>
          <w:rFonts w:ascii="Arial" w:hAnsi="Arial" w:cs="Arial"/>
          <w:bdr w:val="none" w:sz="0" w:space="0" w:color="auto" w:frame="1"/>
          <w:shd w:val="clear" w:color="auto" w:fill="FFFFFF"/>
          <w:lang w:eastAsia="lt-LT"/>
        </w:rPr>
        <w:t>Nekilnojamųjų kultūros vertybių tvarkybos darbų (paveldotvarkos) finansavimo 2025</w:t>
      </w:r>
      <w:r w:rsidR="005001E1" w:rsidRPr="005001E1">
        <w:rPr>
          <w:rFonts w:ascii="Arial" w:hAnsi="Arial" w:cs="Arial"/>
          <w:bdr w:val="none" w:sz="0" w:space="0" w:color="auto" w:frame="1"/>
          <w:lang w:eastAsia="lt-LT"/>
        </w:rPr>
        <w:t>‒</w:t>
      </w:r>
      <w:r w:rsidR="005151CA" w:rsidRPr="005001E1">
        <w:rPr>
          <w:rFonts w:ascii="Arial" w:hAnsi="Arial" w:cs="Arial"/>
          <w:bdr w:val="none" w:sz="0" w:space="0" w:color="auto" w:frame="1"/>
          <w:shd w:val="clear" w:color="auto" w:fill="FFFFFF"/>
          <w:lang w:eastAsia="lt-LT"/>
        </w:rPr>
        <w:t>2027 metais programai</w:t>
      </w:r>
      <w:r w:rsidR="00456CFB" w:rsidRPr="005001E1">
        <w:rPr>
          <w:rFonts w:ascii="Arial" w:hAnsi="Arial" w:cs="Arial"/>
          <w:bdr w:val="none" w:sz="0" w:space="0" w:color="auto" w:frame="1"/>
          <w:shd w:val="clear" w:color="auto" w:fill="FFFFFF"/>
          <w:lang w:eastAsia="lt-LT"/>
        </w:rPr>
        <w:t>:</w:t>
      </w:r>
    </w:p>
    <w:p w14:paraId="7A1D29A3" w14:textId="3E5C6B05" w:rsidR="00456CFB" w:rsidRPr="005001E1" w:rsidRDefault="00456CFB" w:rsidP="002A2EE5">
      <w:pPr>
        <w:spacing w:line="276" w:lineRule="auto"/>
        <w:ind w:firstLine="1134"/>
        <w:jc w:val="both"/>
        <w:rPr>
          <w:rFonts w:ascii="Arial" w:hAnsi="Arial" w:cs="Arial"/>
          <w:bdr w:val="none" w:sz="0" w:space="0" w:color="auto" w:frame="1"/>
          <w:shd w:val="clear" w:color="auto" w:fill="FFFFFF"/>
          <w:lang w:eastAsia="lt-LT"/>
        </w:rPr>
      </w:pPr>
      <w:r w:rsidRPr="005001E1">
        <w:rPr>
          <w:rFonts w:ascii="Arial" w:hAnsi="Arial" w:cs="Arial"/>
          <w:bdr w:val="none" w:sz="0" w:space="0" w:color="auto" w:frame="1"/>
          <w:shd w:val="clear" w:color="auto" w:fill="FFFFFF"/>
          <w:lang w:eastAsia="lt-LT"/>
        </w:rPr>
        <w:t xml:space="preserve">1.1. </w:t>
      </w:r>
      <w:r w:rsidR="005151CA" w:rsidRPr="005001E1">
        <w:rPr>
          <w:rFonts w:ascii="Arial" w:hAnsi="Arial" w:cs="Arial"/>
          <w:bdr w:val="none" w:sz="0" w:space="0" w:color="auto" w:frame="1"/>
          <w:shd w:val="clear" w:color="auto" w:fill="FFFFFF"/>
          <w:lang w:eastAsia="lt-LT"/>
        </w:rPr>
        <w:t xml:space="preserve"> </w:t>
      </w:r>
      <w:r w:rsidRPr="005001E1">
        <w:rPr>
          <w:rFonts w:ascii="Arial" w:hAnsi="Arial" w:cs="Arial"/>
          <w:bdr w:val="none" w:sz="0" w:space="0" w:color="auto" w:frame="1"/>
          <w:shd w:val="clear" w:color="auto" w:fill="FFFFFF"/>
          <w:lang w:eastAsia="lt-LT"/>
        </w:rPr>
        <w:t xml:space="preserve">registrinio kultūros paveldo objekto </w:t>
      </w:r>
      <w:r w:rsidR="005001E1" w:rsidRPr="005001E1">
        <w:rPr>
          <w:rFonts w:ascii="Arial" w:hAnsi="Arial" w:cs="Arial"/>
          <w:bdr w:val="none" w:sz="0" w:space="0" w:color="auto" w:frame="1"/>
          <w:lang w:eastAsia="lt-LT"/>
        </w:rPr>
        <w:t>‒</w:t>
      </w:r>
      <w:r w:rsidRPr="005001E1">
        <w:rPr>
          <w:rFonts w:ascii="Arial" w:hAnsi="Arial" w:cs="Arial"/>
          <w:bdr w:val="none" w:sz="0" w:space="0" w:color="auto" w:frame="1"/>
          <w:shd w:val="clear" w:color="auto" w:fill="FFFFFF"/>
          <w:lang w:eastAsia="lt-LT"/>
        </w:rPr>
        <w:t xml:space="preserve"> Klaipėdos radijo stoties pastato (unikalus kodas Kultūros vertybių registre 42034) Pergalės g. 2, Jakų k., Sendvario sen., Klaipėdos r. sav., taikomųjų tyrimų</w:t>
      </w:r>
      <w:r w:rsidR="00267196" w:rsidRPr="005001E1">
        <w:rPr>
          <w:rFonts w:ascii="Arial" w:hAnsi="Arial" w:cs="Arial"/>
          <w:bdr w:val="none" w:sz="0" w:space="0" w:color="auto" w:frame="1"/>
          <w:shd w:val="clear" w:color="auto" w:fill="FFFFFF"/>
          <w:lang w:eastAsia="lt-LT"/>
        </w:rPr>
        <w:t xml:space="preserve"> finansavimui</w:t>
      </w:r>
      <w:r w:rsidRPr="005001E1">
        <w:rPr>
          <w:rFonts w:ascii="Arial" w:hAnsi="Arial" w:cs="Arial"/>
          <w:bdr w:val="none" w:sz="0" w:space="0" w:color="auto" w:frame="1"/>
          <w:shd w:val="clear" w:color="auto" w:fill="FFFFFF"/>
          <w:lang w:eastAsia="lt-LT"/>
        </w:rPr>
        <w:t>;</w:t>
      </w:r>
    </w:p>
    <w:p w14:paraId="6B33B3D4" w14:textId="3B350F5A" w:rsidR="00BC0684" w:rsidRPr="005001E1" w:rsidRDefault="00456CFB" w:rsidP="002A2EE5">
      <w:pPr>
        <w:spacing w:line="276" w:lineRule="auto"/>
        <w:ind w:firstLine="1134"/>
        <w:jc w:val="both"/>
        <w:rPr>
          <w:rFonts w:ascii="Arial" w:hAnsi="Arial" w:cs="Arial"/>
        </w:rPr>
      </w:pPr>
      <w:r w:rsidRPr="005001E1">
        <w:rPr>
          <w:rFonts w:ascii="Arial" w:hAnsi="Arial" w:cs="Arial"/>
          <w:bdr w:val="none" w:sz="0" w:space="0" w:color="auto" w:frame="1"/>
          <w:shd w:val="clear" w:color="auto" w:fill="FFFFFF"/>
          <w:lang w:eastAsia="lt-LT"/>
        </w:rPr>
        <w:t xml:space="preserve">1.2. </w:t>
      </w:r>
      <w:r w:rsidR="00907D8E" w:rsidRPr="005001E1">
        <w:rPr>
          <w:rFonts w:ascii="Arial" w:hAnsi="Arial" w:cs="Arial"/>
        </w:rPr>
        <w:t xml:space="preserve">saugomo kultūros paveldo objekto </w:t>
      </w:r>
      <w:r w:rsidR="00F774D3" w:rsidRPr="005001E1">
        <w:rPr>
          <w:rFonts w:ascii="Arial" w:hAnsi="Arial" w:cs="Arial"/>
        </w:rPr>
        <w:t>–</w:t>
      </w:r>
      <w:r w:rsidR="00907D8E" w:rsidRPr="005001E1">
        <w:rPr>
          <w:rFonts w:ascii="Arial" w:hAnsi="Arial" w:cs="Arial"/>
        </w:rPr>
        <w:t xml:space="preserve"> </w:t>
      </w:r>
      <w:r w:rsidR="00A90126" w:rsidRPr="005001E1">
        <w:rPr>
          <w:rFonts w:ascii="Arial" w:hAnsi="Arial" w:cs="Arial"/>
        </w:rPr>
        <w:t xml:space="preserve">Veiviržėnų, Vilkių piliakalnio su papiliu </w:t>
      </w:r>
      <w:r w:rsidR="00823AB2" w:rsidRPr="005001E1">
        <w:rPr>
          <w:rFonts w:ascii="Arial" w:hAnsi="Arial" w:cs="Arial"/>
        </w:rPr>
        <w:t>(</w:t>
      </w:r>
      <w:r w:rsidR="00823AB2" w:rsidRPr="005001E1">
        <w:rPr>
          <w:rFonts w:ascii="Arial" w:hAnsi="Arial" w:cs="Arial"/>
          <w:bdr w:val="none" w:sz="0" w:space="0" w:color="auto" w:frame="1"/>
          <w:shd w:val="clear" w:color="auto" w:fill="FFFFFF"/>
          <w:lang w:eastAsia="lt-LT"/>
        </w:rPr>
        <w:t xml:space="preserve">unikalus kodas Kultūros vertybių registre </w:t>
      </w:r>
      <w:r w:rsidR="00A90126" w:rsidRPr="005001E1">
        <w:rPr>
          <w:rFonts w:ascii="Arial" w:hAnsi="Arial" w:cs="Arial"/>
        </w:rPr>
        <w:t>30705</w:t>
      </w:r>
      <w:r w:rsidR="00823AB2" w:rsidRPr="005001E1">
        <w:rPr>
          <w:rFonts w:ascii="Arial" w:hAnsi="Arial" w:cs="Arial"/>
        </w:rPr>
        <w:t>)</w:t>
      </w:r>
      <w:r w:rsidR="00907D8E" w:rsidRPr="005001E1">
        <w:rPr>
          <w:rFonts w:ascii="Arial" w:hAnsi="Arial" w:cs="Arial"/>
        </w:rPr>
        <w:t xml:space="preserve"> Veiviržėnų mstl., Veiviržėnų sen., Klaipėdos r. sav.,</w:t>
      </w:r>
      <w:r w:rsidR="00823AB2" w:rsidRPr="005001E1">
        <w:rPr>
          <w:rFonts w:ascii="Arial" w:hAnsi="Arial" w:cs="Arial"/>
        </w:rPr>
        <w:t xml:space="preserve"> </w:t>
      </w:r>
      <w:r w:rsidR="00266D3A" w:rsidRPr="005001E1">
        <w:rPr>
          <w:rFonts w:ascii="Arial" w:hAnsi="Arial" w:cs="Arial"/>
        </w:rPr>
        <w:t>taikomųjų (</w:t>
      </w:r>
      <w:r w:rsidR="00A90126" w:rsidRPr="005001E1">
        <w:rPr>
          <w:rFonts w:ascii="Arial" w:hAnsi="Arial" w:cs="Arial"/>
        </w:rPr>
        <w:t>archeologini</w:t>
      </w:r>
      <w:r w:rsidR="00266D3A" w:rsidRPr="005001E1">
        <w:rPr>
          <w:rFonts w:ascii="Arial" w:hAnsi="Arial" w:cs="Arial"/>
        </w:rPr>
        <w:t>ų)</w:t>
      </w:r>
      <w:r w:rsidR="00A90126" w:rsidRPr="005001E1">
        <w:rPr>
          <w:rFonts w:ascii="Arial" w:hAnsi="Arial" w:cs="Arial"/>
        </w:rPr>
        <w:t xml:space="preserve"> </w:t>
      </w:r>
      <w:r w:rsidR="0067373C" w:rsidRPr="005001E1">
        <w:rPr>
          <w:rFonts w:ascii="Arial" w:hAnsi="Arial" w:cs="Arial"/>
        </w:rPr>
        <w:t>tyrimų i</w:t>
      </w:r>
      <w:r w:rsidR="00212920" w:rsidRPr="005001E1">
        <w:rPr>
          <w:rFonts w:ascii="Arial" w:hAnsi="Arial" w:cs="Arial"/>
        </w:rPr>
        <w:t xml:space="preserve">r </w:t>
      </w:r>
      <w:r w:rsidR="00410A06" w:rsidRPr="005001E1">
        <w:rPr>
          <w:rFonts w:ascii="Arial" w:hAnsi="Arial" w:cs="Arial"/>
        </w:rPr>
        <w:t>t</w:t>
      </w:r>
      <w:r w:rsidR="003D4657" w:rsidRPr="005001E1">
        <w:rPr>
          <w:rFonts w:ascii="Arial" w:hAnsi="Arial" w:cs="Arial"/>
        </w:rPr>
        <w:t>v</w:t>
      </w:r>
      <w:r w:rsidR="00410A06" w:rsidRPr="005001E1">
        <w:rPr>
          <w:rFonts w:ascii="Arial" w:hAnsi="Arial" w:cs="Arial"/>
        </w:rPr>
        <w:t>arkybos</w:t>
      </w:r>
      <w:r w:rsidR="001068DE" w:rsidRPr="005001E1">
        <w:rPr>
          <w:rFonts w:ascii="Arial" w:hAnsi="Arial" w:cs="Arial"/>
        </w:rPr>
        <w:t xml:space="preserve"> (konservavimo)</w:t>
      </w:r>
      <w:r w:rsidR="006D0FB8" w:rsidRPr="005001E1">
        <w:rPr>
          <w:rFonts w:ascii="Arial" w:hAnsi="Arial" w:cs="Arial"/>
        </w:rPr>
        <w:t xml:space="preserve"> </w:t>
      </w:r>
      <w:r w:rsidR="00410A06" w:rsidRPr="005001E1">
        <w:rPr>
          <w:rFonts w:ascii="Arial" w:hAnsi="Arial" w:cs="Arial"/>
        </w:rPr>
        <w:t>darbų</w:t>
      </w:r>
      <w:r w:rsidR="00267196" w:rsidRPr="005001E1">
        <w:rPr>
          <w:rFonts w:ascii="Arial" w:hAnsi="Arial" w:cs="Arial"/>
        </w:rPr>
        <w:t xml:space="preserve"> finansavimui</w:t>
      </w:r>
      <w:r w:rsidRPr="005001E1">
        <w:rPr>
          <w:rFonts w:ascii="Arial" w:hAnsi="Arial" w:cs="Arial"/>
        </w:rPr>
        <w:t>.</w:t>
      </w:r>
    </w:p>
    <w:p w14:paraId="327DAA24" w14:textId="77777777" w:rsidR="00456CFB" w:rsidRPr="005001E1" w:rsidRDefault="00AA433E" w:rsidP="002A2EE5">
      <w:pPr>
        <w:spacing w:line="276" w:lineRule="auto"/>
        <w:ind w:firstLine="1134"/>
        <w:jc w:val="both"/>
        <w:rPr>
          <w:rFonts w:ascii="Arial" w:hAnsi="Arial" w:cs="Arial"/>
        </w:rPr>
      </w:pPr>
      <w:r w:rsidRPr="005001E1">
        <w:rPr>
          <w:rFonts w:ascii="Arial" w:hAnsi="Arial" w:cs="Arial"/>
        </w:rPr>
        <w:t xml:space="preserve">2. </w:t>
      </w:r>
      <w:r w:rsidR="00AE3017" w:rsidRPr="005001E1">
        <w:rPr>
          <w:rFonts w:ascii="Arial" w:hAnsi="Arial" w:cs="Arial"/>
        </w:rPr>
        <w:t xml:space="preserve">Užtikrinti </w:t>
      </w:r>
      <w:r w:rsidR="00456CFB" w:rsidRPr="005001E1">
        <w:rPr>
          <w:rFonts w:ascii="Arial" w:hAnsi="Arial" w:cs="Arial"/>
        </w:rPr>
        <w:t>iš</w:t>
      </w:r>
      <w:r w:rsidR="00AE3017" w:rsidRPr="005001E1">
        <w:rPr>
          <w:rFonts w:ascii="Arial" w:hAnsi="Arial" w:cs="Arial"/>
        </w:rPr>
        <w:t xml:space="preserve"> </w:t>
      </w:r>
      <w:r w:rsidR="00456CFB" w:rsidRPr="005001E1">
        <w:rPr>
          <w:rFonts w:ascii="Arial" w:hAnsi="Arial" w:cs="Arial"/>
        </w:rPr>
        <w:t>Klaipėdos rajono savivaldybės biudžeto ar kitų šaltinių, jei bus skirtos valstybės biudžeto lėšos:</w:t>
      </w:r>
    </w:p>
    <w:p w14:paraId="33BC54DF" w14:textId="2B1CF6B0" w:rsidR="00456CFB" w:rsidRPr="005001E1" w:rsidRDefault="00456CFB" w:rsidP="002A2EE5">
      <w:pPr>
        <w:spacing w:line="276" w:lineRule="auto"/>
        <w:ind w:firstLine="1134"/>
        <w:jc w:val="both"/>
        <w:rPr>
          <w:rFonts w:ascii="Arial" w:hAnsi="Arial" w:cs="Arial"/>
        </w:rPr>
      </w:pPr>
      <w:r w:rsidRPr="005001E1">
        <w:rPr>
          <w:rFonts w:ascii="Arial" w:hAnsi="Arial" w:cs="Arial"/>
        </w:rPr>
        <w:t>2.1. ne mažiau kaip 10 proc. tinkamų finansuoti išlaidų dalies Klaipėdos radijo stoties pastato (unikalus kodas Kultūros vertybių registre 42034) Pergalės g. 2, Jakų k., Sendvario sen., Klaipėdos r. sav., taikomiesiems tyrimams;</w:t>
      </w:r>
    </w:p>
    <w:p w14:paraId="63CC455A" w14:textId="1C4BF48C" w:rsidR="00456CFB" w:rsidRPr="005001E1" w:rsidRDefault="00456CFB" w:rsidP="002A2EE5">
      <w:pPr>
        <w:spacing w:line="276" w:lineRule="auto"/>
        <w:ind w:firstLine="1134"/>
        <w:jc w:val="both"/>
        <w:rPr>
          <w:rFonts w:ascii="Arial" w:hAnsi="Arial" w:cs="Arial"/>
        </w:rPr>
      </w:pPr>
      <w:r w:rsidRPr="005001E1">
        <w:rPr>
          <w:rFonts w:ascii="Arial" w:hAnsi="Arial" w:cs="Arial"/>
        </w:rPr>
        <w:t xml:space="preserve">2.2. </w:t>
      </w:r>
      <w:r w:rsidR="00AE3017" w:rsidRPr="005001E1">
        <w:rPr>
          <w:rFonts w:ascii="Arial" w:hAnsi="Arial" w:cs="Arial"/>
        </w:rPr>
        <w:t xml:space="preserve">ne mažiau kaip </w:t>
      </w:r>
      <w:r w:rsidR="00907D8E" w:rsidRPr="005001E1">
        <w:rPr>
          <w:rFonts w:ascii="Arial" w:hAnsi="Arial" w:cs="Arial"/>
        </w:rPr>
        <w:t>4</w:t>
      </w:r>
      <w:r w:rsidR="00AE3017" w:rsidRPr="005001E1">
        <w:rPr>
          <w:rFonts w:ascii="Arial" w:hAnsi="Arial" w:cs="Arial"/>
        </w:rPr>
        <w:t xml:space="preserve">0 proc. </w:t>
      </w:r>
      <w:r w:rsidRPr="005001E1">
        <w:rPr>
          <w:rFonts w:ascii="Arial" w:hAnsi="Arial" w:cs="Arial"/>
        </w:rPr>
        <w:t xml:space="preserve">tinkamų finansuoti išlaidų dalies Veiviržėnų, Vilkių piliakalnio su papiliu (unikalus kodas Kultūros vertybių registre 30705) Veiviržėnų mstl., Veiviržėnų sen., Klaipėdos r. sav., </w:t>
      </w:r>
      <w:r w:rsidR="00266D3A" w:rsidRPr="005001E1">
        <w:rPr>
          <w:rFonts w:ascii="Arial" w:hAnsi="Arial" w:cs="Arial"/>
        </w:rPr>
        <w:t xml:space="preserve">taikomiesiems (archeologiniams) tyrimams </w:t>
      </w:r>
      <w:r w:rsidRPr="005001E1">
        <w:rPr>
          <w:rFonts w:ascii="Arial" w:hAnsi="Arial" w:cs="Arial"/>
        </w:rPr>
        <w:t>ir tvarkybos (konservavimo) darbams.</w:t>
      </w:r>
    </w:p>
    <w:p w14:paraId="06FFDA6A" w14:textId="14093EB5" w:rsidR="007D3BEE" w:rsidRPr="005001E1" w:rsidRDefault="00F625E7" w:rsidP="002A2EE5">
      <w:pPr>
        <w:spacing w:line="276" w:lineRule="auto"/>
        <w:ind w:firstLine="1134"/>
        <w:jc w:val="both"/>
        <w:rPr>
          <w:rFonts w:ascii="Arial" w:hAnsi="Arial" w:cs="Arial"/>
          <w:lang w:eastAsia="lt-LT"/>
        </w:rPr>
      </w:pPr>
      <w:r w:rsidRPr="005001E1">
        <w:rPr>
          <w:rFonts w:ascii="Arial" w:hAnsi="Arial" w:cs="Arial"/>
        </w:rPr>
        <w:t>3</w:t>
      </w:r>
      <w:r w:rsidR="00D0791F" w:rsidRPr="005001E1">
        <w:rPr>
          <w:rFonts w:ascii="Arial" w:hAnsi="Arial" w:cs="Arial"/>
        </w:rPr>
        <w:t xml:space="preserve">. </w:t>
      </w:r>
      <w:r w:rsidR="002726CD" w:rsidRPr="005001E1">
        <w:rPr>
          <w:rFonts w:ascii="Arial" w:hAnsi="Arial" w:cs="Arial"/>
          <w:lang w:eastAsia="lt-LT"/>
        </w:rPr>
        <w:t>Pavesti</w:t>
      </w:r>
      <w:r w:rsidR="00CE4776" w:rsidRPr="005001E1">
        <w:rPr>
          <w:rFonts w:ascii="Arial" w:hAnsi="Arial" w:cs="Arial"/>
          <w:lang w:eastAsia="lt-LT"/>
        </w:rPr>
        <w:t xml:space="preserve"> Klaipėdos rajono savivaldybės administracijos direktori</w:t>
      </w:r>
      <w:r w:rsidR="002726CD" w:rsidRPr="005001E1">
        <w:rPr>
          <w:rFonts w:ascii="Arial" w:hAnsi="Arial" w:cs="Arial"/>
          <w:lang w:eastAsia="lt-LT"/>
        </w:rPr>
        <w:t xml:space="preserve">ui organizuoti paraiškų ir kitos dokumentacijos, reikalingos pateikti </w:t>
      </w:r>
      <w:r w:rsidR="00CE4776" w:rsidRPr="005001E1">
        <w:rPr>
          <w:rFonts w:ascii="Arial" w:hAnsi="Arial" w:cs="Arial"/>
          <w:lang w:eastAsia="lt-LT"/>
        </w:rPr>
        <w:t xml:space="preserve"> </w:t>
      </w:r>
      <w:r w:rsidR="002726CD" w:rsidRPr="005001E1">
        <w:rPr>
          <w:rFonts w:ascii="Arial" w:hAnsi="Arial" w:cs="Arial"/>
          <w:lang w:eastAsia="lt-LT"/>
        </w:rPr>
        <w:t xml:space="preserve">su paraiškomis, rengimą ir </w:t>
      </w:r>
      <w:r w:rsidR="00CE4776" w:rsidRPr="005001E1">
        <w:rPr>
          <w:rFonts w:ascii="Arial" w:hAnsi="Arial" w:cs="Arial"/>
          <w:lang w:eastAsia="lt-LT"/>
        </w:rPr>
        <w:t>pasirašyti</w:t>
      </w:r>
      <w:r w:rsidR="00A1508E" w:rsidRPr="005001E1">
        <w:rPr>
          <w:rFonts w:ascii="Arial" w:hAnsi="Arial" w:cs="Arial"/>
          <w:lang w:eastAsia="lt-LT"/>
        </w:rPr>
        <w:t xml:space="preserve"> </w:t>
      </w:r>
      <w:r w:rsidR="00CE4776" w:rsidRPr="005001E1">
        <w:rPr>
          <w:rFonts w:ascii="Arial" w:hAnsi="Arial" w:cs="Arial"/>
          <w:lang w:eastAsia="lt-LT"/>
        </w:rPr>
        <w:t xml:space="preserve"> </w:t>
      </w:r>
      <w:r w:rsidR="002726CD" w:rsidRPr="005001E1">
        <w:rPr>
          <w:rFonts w:ascii="Arial" w:hAnsi="Arial" w:cs="Arial"/>
          <w:lang w:eastAsia="lt-LT"/>
        </w:rPr>
        <w:t xml:space="preserve">visus </w:t>
      </w:r>
      <w:r w:rsidR="00CE4776" w:rsidRPr="005001E1">
        <w:rPr>
          <w:rFonts w:ascii="Arial" w:hAnsi="Arial" w:cs="Arial"/>
          <w:lang w:eastAsia="lt-LT"/>
        </w:rPr>
        <w:t>dokumentus, susijusius su 1 punkte nurodyt</w:t>
      </w:r>
      <w:r w:rsidR="002726CD" w:rsidRPr="005001E1">
        <w:rPr>
          <w:rFonts w:ascii="Arial" w:hAnsi="Arial" w:cs="Arial"/>
          <w:lang w:eastAsia="lt-LT"/>
        </w:rPr>
        <w:t>ų</w:t>
      </w:r>
      <w:r w:rsidR="00CE4776" w:rsidRPr="005001E1">
        <w:rPr>
          <w:rFonts w:ascii="Arial" w:hAnsi="Arial" w:cs="Arial"/>
          <w:lang w:eastAsia="lt-LT"/>
        </w:rPr>
        <w:t xml:space="preserve"> paraišk</w:t>
      </w:r>
      <w:r w:rsidR="002726CD" w:rsidRPr="005001E1">
        <w:rPr>
          <w:rFonts w:ascii="Arial" w:hAnsi="Arial" w:cs="Arial"/>
          <w:lang w:eastAsia="lt-LT"/>
        </w:rPr>
        <w:t>ų teikimu bei įgyvendinimu.</w:t>
      </w:r>
    </w:p>
    <w:p w14:paraId="0CA46777" w14:textId="04585791" w:rsidR="00CC761F" w:rsidRPr="005001E1" w:rsidRDefault="00A1508E" w:rsidP="002A2EE5">
      <w:pPr>
        <w:tabs>
          <w:tab w:val="left" w:pos="3450"/>
        </w:tabs>
        <w:spacing w:after="240" w:line="276" w:lineRule="auto"/>
        <w:ind w:firstLine="1134"/>
        <w:jc w:val="both"/>
        <w:rPr>
          <w:rFonts w:ascii="Arial" w:hAnsi="Arial" w:cs="Arial"/>
        </w:rPr>
      </w:pPr>
      <w:r w:rsidRPr="005001E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w:t>
      </w:r>
      <w:r w:rsidRPr="005001E1">
        <w:rPr>
          <w:rFonts w:ascii="Arial" w:hAnsi="Arial" w:cs="Arial"/>
          <w:b/>
          <w:bCs/>
          <w:shd w:val="clear" w:color="auto" w:fill="FFFFFF"/>
        </w:rPr>
        <w:t xml:space="preserve"> </w:t>
      </w:r>
      <w:r w:rsidRPr="005001E1">
        <w:rPr>
          <w:rFonts w:ascii="Arial" w:hAnsi="Arial" w:cs="Arial"/>
          <w:bCs/>
          <w:shd w:val="clear" w:color="auto" w:fill="FFFFFF"/>
        </w:rPr>
        <w:t>(Herkaus Manto g. 37, LT-92236 Klaipėda)</w:t>
      </w:r>
      <w:r w:rsidRPr="005001E1">
        <w:rPr>
          <w:rFonts w:ascii="Arial" w:hAnsi="Arial" w:cs="Arial"/>
          <w:shd w:val="clear" w:color="auto" w:fill="FFFFFF"/>
        </w:rPr>
        <w:t xml:space="preserve"> arba Regionų administracinio teismo Klaipėdos rūmams (</w:t>
      </w:r>
      <w:r w:rsidRPr="005001E1">
        <w:rPr>
          <w:rFonts w:ascii="Arial" w:hAnsi="Arial" w:cs="Arial"/>
          <w:color w:val="222222"/>
          <w:shd w:val="clear" w:color="auto" w:fill="FFFFFF"/>
        </w:rPr>
        <w:t xml:space="preserve">Galinio Pylimo g. 9, LT-91230 Klaipėda) </w:t>
      </w:r>
      <w:r w:rsidRPr="005001E1">
        <w:rPr>
          <w:rFonts w:ascii="Arial" w:hAnsi="Arial" w:cs="Arial"/>
          <w:shd w:val="clear" w:color="auto" w:fill="FFFFFF"/>
        </w:rPr>
        <w:t>Lietuvos Respublikos administracinių bylų teisenos įstatymo nustatyta tvarka.</w:t>
      </w:r>
    </w:p>
    <w:p w14:paraId="1EBEE8C6" w14:textId="1FC494B8" w:rsidR="001068DE" w:rsidRPr="002A2EE5" w:rsidRDefault="001068DE" w:rsidP="002A2EE5">
      <w:pPr>
        <w:tabs>
          <w:tab w:val="left" w:pos="3450"/>
        </w:tabs>
        <w:spacing w:after="240" w:line="276" w:lineRule="auto"/>
        <w:jc w:val="both"/>
        <w:rPr>
          <w:rFonts w:ascii="Arial" w:hAnsi="Arial" w:cs="Arial"/>
          <w:lang w:val="fi-FI"/>
        </w:rPr>
      </w:pPr>
      <w:r w:rsidRPr="005001E1">
        <w:rPr>
          <w:rFonts w:ascii="Arial" w:hAnsi="Arial" w:cs="Arial"/>
        </w:rPr>
        <w:lastRenderedPageBreak/>
        <w:t>Savivaldybės meras</w:t>
      </w:r>
    </w:p>
    <w:p w14:paraId="5CB9BE56" w14:textId="73642A51" w:rsidR="001068DE" w:rsidRPr="005001E1" w:rsidRDefault="001068DE" w:rsidP="002A2EE5">
      <w:pPr>
        <w:tabs>
          <w:tab w:val="left" w:pos="7500"/>
        </w:tabs>
        <w:spacing w:after="240" w:line="276" w:lineRule="auto"/>
        <w:jc w:val="both"/>
        <w:rPr>
          <w:rFonts w:ascii="Arial" w:hAnsi="Arial" w:cs="Arial"/>
        </w:rPr>
      </w:pPr>
      <w:r w:rsidRPr="002A2EE5">
        <w:rPr>
          <w:rFonts w:ascii="Arial" w:hAnsi="Arial" w:cs="Arial"/>
          <w:lang w:val="fi-FI"/>
        </w:rPr>
        <w:t xml:space="preserve">TEIKIA: </w:t>
      </w:r>
      <w:r w:rsidRPr="005001E1">
        <w:rPr>
          <w:rFonts w:ascii="Arial" w:hAnsi="Arial" w:cs="Arial"/>
          <w:caps/>
        </w:rPr>
        <w:t>S</w:t>
      </w:r>
      <w:r w:rsidRPr="005001E1">
        <w:rPr>
          <w:rFonts w:ascii="Arial" w:hAnsi="Arial" w:cs="Arial"/>
        </w:rPr>
        <w:t>avivaldybės meras B. Markauskas</w:t>
      </w:r>
    </w:p>
    <w:p w14:paraId="51235AE1" w14:textId="11A3DD4A" w:rsidR="001068DE" w:rsidRPr="002A2EE5" w:rsidRDefault="001068DE" w:rsidP="002A2EE5">
      <w:pPr>
        <w:tabs>
          <w:tab w:val="left" w:pos="9639"/>
          <w:tab w:val="left" w:pos="9720"/>
        </w:tabs>
        <w:spacing w:after="240" w:line="276" w:lineRule="auto"/>
        <w:rPr>
          <w:rFonts w:ascii="Arial" w:hAnsi="Arial" w:cs="Arial"/>
          <w:lang w:val="fi-FI"/>
        </w:rPr>
      </w:pPr>
      <w:r w:rsidRPr="005001E1">
        <w:rPr>
          <w:rFonts w:ascii="Arial" w:hAnsi="Arial" w:cs="Arial"/>
        </w:rPr>
        <w:t>PARENGĖ: S. Šmatauskienė</w:t>
      </w:r>
    </w:p>
    <w:p w14:paraId="54625C87" w14:textId="77777777" w:rsidR="001068DE" w:rsidRPr="002A2EE5" w:rsidRDefault="001068DE" w:rsidP="002A2EE5">
      <w:pPr>
        <w:tabs>
          <w:tab w:val="left" w:pos="3450"/>
        </w:tabs>
        <w:spacing w:line="276" w:lineRule="auto"/>
        <w:jc w:val="both"/>
        <w:rPr>
          <w:rFonts w:ascii="Arial" w:hAnsi="Arial" w:cs="Arial"/>
          <w:lang w:val="fi-FI"/>
        </w:rPr>
      </w:pPr>
      <w:r w:rsidRPr="002A2EE5">
        <w:rPr>
          <w:rFonts w:ascii="Arial" w:hAnsi="Arial" w:cs="Arial"/>
          <w:lang w:val="fi-FI"/>
        </w:rPr>
        <w:t xml:space="preserve">SUDERINTA: </w:t>
      </w:r>
    </w:p>
    <w:p w14:paraId="5C848B5F" w14:textId="2DA3834F" w:rsidR="001068DE" w:rsidRPr="002A2EE5" w:rsidRDefault="001068DE" w:rsidP="002A2EE5">
      <w:pPr>
        <w:tabs>
          <w:tab w:val="left" w:pos="3450"/>
        </w:tabs>
        <w:spacing w:line="276" w:lineRule="auto"/>
        <w:jc w:val="both"/>
        <w:rPr>
          <w:rFonts w:ascii="Arial" w:hAnsi="Arial" w:cs="Arial"/>
          <w:lang w:val="fi-FI"/>
        </w:rPr>
      </w:pPr>
      <w:r w:rsidRPr="002A2EE5">
        <w:rPr>
          <w:rFonts w:ascii="Arial" w:hAnsi="Arial" w:cs="Arial"/>
          <w:lang w:val="fi-FI"/>
        </w:rPr>
        <w:t xml:space="preserve">K. </w:t>
      </w:r>
      <w:r w:rsidR="00907D8E" w:rsidRPr="002A2EE5">
        <w:rPr>
          <w:rFonts w:ascii="Arial" w:hAnsi="Arial" w:cs="Arial"/>
          <w:lang w:val="fi-FI"/>
        </w:rPr>
        <w:t>Vainienė</w:t>
      </w:r>
      <w:r w:rsidRPr="002A2EE5">
        <w:rPr>
          <w:rFonts w:ascii="Arial" w:hAnsi="Arial" w:cs="Arial"/>
          <w:lang w:val="fi-FI"/>
        </w:rPr>
        <w:t xml:space="preserve"> </w:t>
      </w:r>
    </w:p>
    <w:p w14:paraId="1C06CCC9" w14:textId="6A8923A1" w:rsidR="00907D8E" w:rsidRPr="002A2EE5" w:rsidRDefault="00907D8E" w:rsidP="002A2EE5">
      <w:pPr>
        <w:tabs>
          <w:tab w:val="left" w:pos="3450"/>
        </w:tabs>
        <w:spacing w:line="276" w:lineRule="auto"/>
        <w:jc w:val="both"/>
        <w:rPr>
          <w:rFonts w:ascii="Arial" w:hAnsi="Arial" w:cs="Arial"/>
          <w:lang w:val="fi-FI"/>
        </w:rPr>
      </w:pPr>
      <w:r w:rsidRPr="002A2EE5">
        <w:rPr>
          <w:rFonts w:ascii="Arial" w:hAnsi="Arial" w:cs="Arial"/>
          <w:lang w:val="fi-FI"/>
        </w:rPr>
        <w:t>V. Jasas</w:t>
      </w:r>
    </w:p>
    <w:p w14:paraId="63E39DAA" w14:textId="7C271B2C" w:rsidR="001068DE" w:rsidRPr="002A2EE5" w:rsidRDefault="001068DE" w:rsidP="002A2EE5">
      <w:pPr>
        <w:tabs>
          <w:tab w:val="left" w:pos="3450"/>
        </w:tabs>
        <w:spacing w:line="276" w:lineRule="auto"/>
        <w:jc w:val="both"/>
        <w:rPr>
          <w:rFonts w:ascii="Arial" w:hAnsi="Arial" w:cs="Arial"/>
          <w:lang w:val="fi-FI"/>
        </w:rPr>
      </w:pPr>
      <w:r w:rsidRPr="002A2EE5">
        <w:rPr>
          <w:rFonts w:ascii="Arial" w:hAnsi="Arial" w:cs="Arial"/>
          <w:lang w:val="fi-FI"/>
        </w:rPr>
        <w:t>D. B</w:t>
      </w:r>
      <w:r w:rsidR="00F774D3" w:rsidRPr="002A2EE5">
        <w:rPr>
          <w:rFonts w:ascii="Arial" w:hAnsi="Arial" w:cs="Arial"/>
          <w:lang w:val="fi-FI"/>
        </w:rPr>
        <w:t>eliokaitė</w:t>
      </w:r>
    </w:p>
    <w:p w14:paraId="49762C67" w14:textId="034A6E3C" w:rsidR="001068DE" w:rsidRPr="002A2EE5" w:rsidRDefault="001068DE" w:rsidP="002A2EE5">
      <w:pPr>
        <w:tabs>
          <w:tab w:val="left" w:pos="3450"/>
        </w:tabs>
        <w:spacing w:line="276" w:lineRule="auto"/>
        <w:jc w:val="both"/>
        <w:rPr>
          <w:rFonts w:ascii="Arial" w:hAnsi="Arial" w:cs="Arial"/>
          <w:lang w:val="fi-FI"/>
        </w:rPr>
      </w:pPr>
      <w:r w:rsidRPr="002A2EE5">
        <w:rPr>
          <w:rFonts w:ascii="Arial" w:hAnsi="Arial" w:cs="Arial"/>
          <w:lang w:val="fi-FI"/>
        </w:rPr>
        <w:t>G. K</w:t>
      </w:r>
      <w:r w:rsidR="00F774D3" w:rsidRPr="002A2EE5">
        <w:rPr>
          <w:rFonts w:ascii="Arial" w:hAnsi="Arial" w:cs="Arial"/>
          <w:lang w:val="fi-FI"/>
        </w:rPr>
        <w:t>asperavičius</w:t>
      </w:r>
      <w:r w:rsidRPr="002A2EE5">
        <w:rPr>
          <w:rFonts w:ascii="Arial" w:hAnsi="Arial" w:cs="Arial"/>
          <w:lang w:val="fi-FI"/>
        </w:rPr>
        <w:t xml:space="preserve"> </w:t>
      </w:r>
    </w:p>
    <w:p w14:paraId="472D732E" w14:textId="5973A207" w:rsidR="001068DE" w:rsidRPr="002A2EE5" w:rsidRDefault="001068DE" w:rsidP="002A2EE5">
      <w:pPr>
        <w:tabs>
          <w:tab w:val="left" w:pos="3450"/>
        </w:tabs>
        <w:spacing w:line="276" w:lineRule="auto"/>
        <w:jc w:val="both"/>
        <w:rPr>
          <w:rFonts w:ascii="Arial" w:hAnsi="Arial" w:cs="Arial"/>
          <w:lang w:val="fi-FI"/>
        </w:rPr>
      </w:pPr>
      <w:r w:rsidRPr="002A2EE5">
        <w:rPr>
          <w:rFonts w:ascii="Arial" w:hAnsi="Arial" w:cs="Arial"/>
          <w:lang w:val="fi-FI"/>
        </w:rPr>
        <w:t>I. G</w:t>
      </w:r>
      <w:r w:rsidR="00F774D3" w:rsidRPr="002A2EE5">
        <w:rPr>
          <w:rFonts w:ascii="Arial" w:hAnsi="Arial" w:cs="Arial"/>
          <w:lang w:val="fi-FI"/>
        </w:rPr>
        <w:t>ailiuvienė</w:t>
      </w:r>
    </w:p>
    <w:p w14:paraId="4DDB7342" w14:textId="1E16348A" w:rsidR="004D69D0" w:rsidRPr="002A2EE5" w:rsidRDefault="004D69D0" w:rsidP="002A2EE5">
      <w:pPr>
        <w:tabs>
          <w:tab w:val="left" w:pos="3450"/>
        </w:tabs>
        <w:spacing w:line="276" w:lineRule="auto"/>
        <w:jc w:val="both"/>
        <w:rPr>
          <w:rFonts w:ascii="Arial" w:hAnsi="Arial" w:cs="Arial"/>
          <w:lang w:val="fi-FI"/>
        </w:rPr>
      </w:pPr>
      <w:r w:rsidRPr="002A2EE5">
        <w:rPr>
          <w:rFonts w:ascii="Arial" w:hAnsi="Arial" w:cs="Arial"/>
          <w:lang w:val="fi-FI"/>
        </w:rPr>
        <w:t>D. Kubilius</w:t>
      </w:r>
    </w:p>
    <w:p w14:paraId="7E32B529" w14:textId="218AD639" w:rsidR="00953A0E" w:rsidRDefault="00953A0E" w:rsidP="002A2EE5">
      <w:pPr>
        <w:tabs>
          <w:tab w:val="left" w:pos="3450"/>
        </w:tabs>
        <w:spacing w:line="276" w:lineRule="auto"/>
        <w:jc w:val="both"/>
        <w:rPr>
          <w:rFonts w:ascii="Arial" w:hAnsi="Arial" w:cs="Arial"/>
          <w:lang w:val="fi-FI"/>
        </w:rPr>
      </w:pPr>
      <w:r>
        <w:rPr>
          <w:rFonts w:ascii="Arial" w:hAnsi="Arial" w:cs="Arial"/>
          <w:lang w:val="fi-FI"/>
        </w:rPr>
        <w:t>S. Karbauskas</w:t>
      </w:r>
    </w:p>
    <w:p w14:paraId="1C06942B" w14:textId="49A29B75" w:rsidR="00907D8E" w:rsidRPr="002A2EE5" w:rsidRDefault="00907D8E" w:rsidP="002A2EE5">
      <w:pPr>
        <w:tabs>
          <w:tab w:val="left" w:pos="3450"/>
        </w:tabs>
        <w:spacing w:line="276" w:lineRule="auto"/>
        <w:jc w:val="both"/>
        <w:rPr>
          <w:rFonts w:ascii="Arial" w:hAnsi="Arial" w:cs="Arial"/>
          <w:lang w:val="fi-FI"/>
        </w:rPr>
      </w:pPr>
      <w:r w:rsidRPr="002A2EE5">
        <w:rPr>
          <w:rFonts w:ascii="Arial" w:hAnsi="Arial" w:cs="Arial"/>
          <w:lang w:val="fi-FI"/>
        </w:rPr>
        <w:t>J. Kitra</w:t>
      </w:r>
    </w:p>
    <w:p w14:paraId="2AABD811" w14:textId="73375CD6" w:rsidR="005001E1" w:rsidRPr="002A2EE5" w:rsidRDefault="005001E1" w:rsidP="002A2EE5">
      <w:pPr>
        <w:tabs>
          <w:tab w:val="left" w:pos="3450"/>
        </w:tabs>
        <w:spacing w:line="276" w:lineRule="auto"/>
        <w:jc w:val="both"/>
        <w:rPr>
          <w:rFonts w:ascii="Arial" w:hAnsi="Arial" w:cs="Arial"/>
          <w:lang w:val="fi-FI"/>
        </w:rPr>
      </w:pPr>
      <w:r w:rsidRPr="002A2EE5">
        <w:rPr>
          <w:rFonts w:ascii="Arial" w:hAnsi="Arial" w:cs="Arial"/>
          <w:lang w:val="fi-FI"/>
        </w:rPr>
        <w:t>V. Riaukienė</w:t>
      </w:r>
    </w:p>
    <w:p w14:paraId="0EFE530A" w14:textId="77777777" w:rsidR="00BB2122" w:rsidRDefault="00BB2122">
      <w:pPr>
        <w:rPr>
          <w:rFonts w:ascii="Arial" w:hAnsi="Arial" w:cs="Arial"/>
          <w:caps/>
        </w:rPr>
      </w:pPr>
      <w:r>
        <w:rPr>
          <w:rFonts w:ascii="Arial" w:hAnsi="Arial" w:cs="Arial"/>
        </w:rPr>
        <w:br w:type="page"/>
      </w:r>
    </w:p>
    <w:p w14:paraId="2BC526E6" w14:textId="77777777" w:rsidR="00CC761F" w:rsidRPr="002A2EE5" w:rsidRDefault="00CC761F" w:rsidP="002A2EE5">
      <w:pPr>
        <w:pStyle w:val="Antrat2"/>
        <w:jc w:val="center"/>
        <w:rPr>
          <w:rFonts w:ascii="Arial" w:hAnsi="Arial" w:cs="Arial"/>
          <w:b/>
          <w:bCs/>
        </w:rPr>
      </w:pPr>
      <w:r w:rsidRPr="002A2EE5">
        <w:rPr>
          <w:rFonts w:ascii="Arial" w:hAnsi="Arial" w:cs="Arial"/>
          <w:b/>
          <w:bCs/>
          <w:color w:val="auto"/>
          <w:sz w:val="24"/>
          <w:szCs w:val="24"/>
        </w:rPr>
        <w:lastRenderedPageBreak/>
        <w:t>AIŠKINAMASIS RAŠTAS</w:t>
      </w:r>
    </w:p>
    <w:p w14:paraId="53E19BDC" w14:textId="4E18BDA5" w:rsidR="00907D8E" w:rsidRPr="002726CD" w:rsidRDefault="00CC761F" w:rsidP="002A2EE5">
      <w:pPr>
        <w:pStyle w:val="statymopavad"/>
        <w:spacing w:line="276" w:lineRule="auto"/>
        <w:ind w:firstLine="0"/>
        <w:rPr>
          <w:rFonts w:ascii="Arial" w:hAnsi="Arial" w:cs="Arial"/>
          <w:b/>
        </w:rPr>
      </w:pPr>
      <w:r w:rsidRPr="002726CD">
        <w:rPr>
          <w:rFonts w:ascii="Arial" w:hAnsi="Arial" w:cs="Arial"/>
          <w:b/>
          <w:bCs/>
        </w:rPr>
        <w:t xml:space="preserve">DĖL tarybos sprendimo </w:t>
      </w:r>
      <w:r w:rsidR="00957B43" w:rsidRPr="002726CD">
        <w:rPr>
          <w:rFonts w:ascii="Arial" w:hAnsi="Arial" w:cs="Arial"/>
          <w:b/>
        </w:rPr>
        <w:t>„</w:t>
      </w:r>
      <w:r w:rsidR="002322E2" w:rsidRPr="002322E2">
        <w:rPr>
          <w:rFonts w:ascii="Arial" w:hAnsi="Arial" w:cs="Arial"/>
          <w:b/>
        </w:rPr>
        <w:t>DĖL PRITARIMO TEIKTI PARAIŠKAS NEKILNOJAMŲJŲ KULTŪROS VERTYBIŲ TVARKYBOS DARBŲ (PAVELDOTVARKOS) FINANSAVIMO 2025</w:t>
      </w:r>
      <w:r w:rsidR="005001E1">
        <w:rPr>
          <w:b/>
          <w:bCs/>
          <w:sz w:val="28"/>
          <w:szCs w:val="28"/>
          <w:bdr w:val="none" w:sz="0" w:space="0" w:color="auto" w:frame="1"/>
          <w:lang w:eastAsia="lt-LT"/>
        </w:rPr>
        <w:t>‒</w:t>
      </w:r>
      <w:r w:rsidR="002322E2" w:rsidRPr="002322E2">
        <w:rPr>
          <w:rFonts w:ascii="Arial" w:hAnsi="Arial" w:cs="Arial"/>
          <w:b/>
        </w:rPr>
        <w:t>2027 METAIS PROGRAMAI</w:t>
      </w:r>
      <w:r w:rsidR="00907D8E" w:rsidRPr="002726CD">
        <w:rPr>
          <w:rFonts w:ascii="Arial" w:hAnsi="Arial" w:cs="Arial"/>
          <w:b/>
        </w:rPr>
        <w:t>“</w:t>
      </w:r>
    </w:p>
    <w:p w14:paraId="3C1B1033" w14:textId="333BFC05" w:rsidR="00CC761F" w:rsidRPr="002726CD" w:rsidRDefault="00CC761F" w:rsidP="002A2EE5">
      <w:pPr>
        <w:pStyle w:val="statymopavad"/>
        <w:spacing w:after="240" w:line="276" w:lineRule="auto"/>
        <w:ind w:firstLine="0"/>
        <w:rPr>
          <w:rFonts w:ascii="Arial" w:hAnsi="Arial" w:cs="Arial"/>
          <w:b/>
          <w:bCs/>
        </w:rPr>
      </w:pPr>
      <w:r w:rsidRPr="002726CD">
        <w:rPr>
          <w:rFonts w:ascii="Arial" w:hAnsi="Arial" w:cs="Arial"/>
          <w:b/>
          <w:bCs/>
        </w:rPr>
        <w:t>PROJEKTO</w:t>
      </w:r>
    </w:p>
    <w:p w14:paraId="06C5EE4B" w14:textId="54C203F0" w:rsidR="001068DE" w:rsidRDefault="00F7322D" w:rsidP="002A2EE5">
      <w:pPr>
        <w:widowControl w:val="0"/>
        <w:autoSpaceDE w:val="0"/>
        <w:autoSpaceDN w:val="0"/>
        <w:adjustRightInd w:val="0"/>
        <w:spacing w:after="240" w:line="276" w:lineRule="auto"/>
        <w:jc w:val="center"/>
        <w:rPr>
          <w:bCs/>
          <w:lang w:eastAsia="lt-LT"/>
        </w:rPr>
      </w:pPr>
      <w:r w:rsidRPr="008D44E4">
        <w:rPr>
          <w:rFonts w:ascii="Arial" w:hAnsi="Arial" w:cs="Arial"/>
          <w:bCs/>
          <w:lang w:eastAsia="lt-LT"/>
        </w:rPr>
        <w:t>202</w:t>
      </w:r>
      <w:r w:rsidR="00907D8E" w:rsidRPr="008D44E4">
        <w:rPr>
          <w:rFonts w:ascii="Arial" w:hAnsi="Arial" w:cs="Arial"/>
          <w:bCs/>
          <w:lang w:eastAsia="lt-LT"/>
        </w:rPr>
        <w:t>4</w:t>
      </w:r>
      <w:r w:rsidRPr="008D44E4">
        <w:rPr>
          <w:rFonts w:ascii="Arial" w:hAnsi="Arial" w:cs="Arial"/>
          <w:bCs/>
          <w:lang w:eastAsia="lt-LT"/>
        </w:rPr>
        <w:t xml:space="preserve"> m. </w:t>
      </w:r>
      <w:r w:rsidR="00907D8E" w:rsidRPr="008D44E4">
        <w:rPr>
          <w:rFonts w:ascii="Arial" w:hAnsi="Arial" w:cs="Arial"/>
          <w:bCs/>
          <w:lang w:eastAsia="lt-LT"/>
        </w:rPr>
        <w:t>birželio</w:t>
      </w:r>
      <w:r w:rsidRPr="008D44E4">
        <w:rPr>
          <w:rFonts w:ascii="Arial" w:hAnsi="Arial" w:cs="Arial"/>
          <w:bCs/>
          <w:lang w:eastAsia="lt-LT"/>
        </w:rPr>
        <w:t xml:space="preserve"> 1</w:t>
      </w:r>
      <w:r w:rsidR="002105A7">
        <w:rPr>
          <w:rFonts w:ascii="Arial" w:hAnsi="Arial" w:cs="Arial"/>
          <w:bCs/>
          <w:lang w:eastAsia="lt-LT"/>
        </w:rPr>
        <w:t>4</w:t>
      </w:r>
      <w:r w:rsidRPr="008D44E4">
        <w:rPr>
          <w:rFonts w:ascii="Arial" w:hAnsi="Arial" w:cs="Arial"/>
          <w:bCs/>
          <w:lang w:eastAsia="lt-LT"/>
        </w:rPr>
        <w:t xml:space="preserve"> d.</w:t>
      </w:r>
    </w:p>
    <w:p w14:paraId="2C6167C1" w14:textId="5AD81E4C" w:rsidR="001068DE" w:rsidRPr="00C517C4" w:rsidRDefault="001068DE" w:rsidP="00A47F02">
      <w:pPr>
        <w:spacing w:line="276" w:lineRule="auto"/>
        <w:ind w:firstLine="1134"/>
        <w:jc w:val="both"/>
        <w:rPr>
          <w:rFonts w:ascii="Arial" w:hAnsi="Arial" w:cs="Arial"/>
          <w:b/>
          <w:lang w:eastAsia="lt-LT"/>
        </w:rPr>
      </w:pPr>
      <w:r w:rsidRPr="00C517C4">
        <w:rPr>
          <w:rFonts w:ascii="Arial" w:hAnsi="Arial" w:cs="Arial"/>
          <w:b/>
          <w:lang w:eastAsia="lt-LT"/>
        </w:rPr>
        <w:t xml:space="preserve">1. </w:t>
      </w:r>
      <w:r w:rsidR="000403B7" w:rsidRPr="00C517C4">
        <w:rPr>
          <w:rFonts w:ascii="Arial" w:hAnsi="Arial" w:cs="Arial"/>
          <w:b/>
          <w:lang w:eastAsia="lt-LT"/>
        </w:rPr>
        <w:t>S</w:t>
      </w:r>
      <w:r w:rsidRPr="00C517C4">
        <w:rPr>
          <w:rFonts w:ascii="Arial" w:hAnsi="Arial" w:cs="Arial"/>
          <w:b/>
          <w:lang w:eastAsia="lt-LT"/>
        </w:rPr>
        <w:t>prendimo projekto tikslai, uždaviniai (ko sprendim</w:t>
      </w:r>
      <w:r w:rsidR="000403B7" w:rsidRPr="00C517C4">
        <w:rPr>
          <w:rFonts w:ascii="Arial" w:hAnsi="Arial" w:cs="Arial"/>
          <w:b/>
          <w:lang w:eastAsia="lt-LT"/>
        </w:rPr>
        <w:t>o projektu</w:t>
      </w:r>
      <w:r w:rsidRPr="00C517C4">
        <w:rPr>
          <w:rFonts w:ascii="Arial" w:hAnsi="Arial" w:cs="Arial"/>
          <w:b/>
          <w:lang w:eastAsia="lt-LT"/>
        </w:rPr>
        <w:t xml:space="preserve"> norima pasiekti): </w:t>
      </w:r>
    </w:p>
    <w:p w14:paraId="7E3859CF" w14:textId="1F45E4C1" w:rsidR="00F613FA" w:rsidRPr="00C517C4" w:rsidRDefault="002322E2" w:rsidP="00A47F02">
      <w:pPr>
        <w:spacing w:line="276" w:lineRule="auto"/>
        <w:ind w:firstLine="1134"/>
        <w:jc w:val="both"/>
        <w:rPr>
          <w:rFonts w:ascii="Arial" w:hAnsi="Arial" w:cs="Arial"/>
        </w:rPr>
      </w:pPr>
      <w:r>
        <w:rPr>
          <w:rFonts w:ascii="Arial" w:hAnsi="Arial" w:cs="Arial"/>
        </w:rPr>
        <w:t>Parengto s</w:t>
      </w:r>
      <w:r w:rsidRPr="00C517C4">
        <w:rPr>
          <w:rFonts w:ascii="Arial" w:hAnsi="Arial" w:cs="Arial"/>
        </w:rPr>
        <w:t>prendimo</w:t>
      </w:r>
      <w:r>
        <w:rPr>
          <w:rFonts w:ascii="Arial" w:hAnsi="Arial" w:cs="Arial"/>
        </w:rPr>
        <w:t xml:space="preserve"> projekto tikslas </w:t>
      </w:r>
      <w:r w:rsidR="005001E1">
        <w:rPr>
          <w:b/>
          <w:bCs/>
          <w:sz w:val="28"/>
          <w:szCs w:val="28"/>
          <w:bdr w:val="none" w:sz="0" w:space="0" w:color="auto" w:frame="1"/>
          <w:lang w:eastAsia="lt-LT"/>
        </w:rPr>
        <w:t>‒</w:t>
      </w:r>
      <w:r>
        <w:rPr>
          <w:rFonts w:ascii="Arial" w:hAnsi="Arial" w:cs="Arial"/>
        </w:rPr>
        <w:t xml:space="preserve"> </w:t>
      </w:r>
      <w:r w:rsidR="00F625E7" w:rsidRPr="00C517C4">
        <w:rPr>
          <w:rFonts w:ascii="Arial" w:hAnsi="Arial" w:cs="Arial"/>
        </w:rPr>
        <w:t>p</w:t>
      </w:r>
      <w:r w:rsidR="00473248" w:rsidRPr="00C517C4">
        <w:rPr>
          <w:rFonts w:ascii="Arial" w:hAnsi="Arial" w:cs="Arial"/>
        </w:rPr>
        <w:t>ritarti</w:t>
      </w:r>
      <w:r w:rsidR="00F625E7" w:rsidRPr="00C517C4">
        <w:rPr>
          <w:rFonts w:ascii="Arial" w:hAnsi="Arial" w:cs="Arial"/>
        </w:rPr>
        <w:t xml:space="preserve"> </w:t>
      </w:r>
      <w:r w:rsidR="00BD3BF2" w:rsidRPr="00C517C4">
        <w:rPr>
          <w:rFonts w:ascii="Arial" w:hAnsi="Arial" w:cs="Arial"/>
        </w:rPr>
        <w:t>paraišk</w:t>
      </w:r>
      <w:r>
        <w:rPr>
          <w:rFonts w:ascii="Arial" w:hAnsi="Arial" w:cs="Arial"/>
        </w:rPr>
        <w:t>ų</w:t>
      </w:r>
      <w:r w:rsidR="00907D8E" w:rsidRPr="00C517C4">
        <w:rPr>
          <w:rFonts w:ascii="Arial" w:hAnsi="Arial" w:cs="Arial"/>
        </w:rPr>
        <w:t xml:space="preserve"> teikimui </w:t>
      </w:r>
      <w:r w:rsidRPr="00C517C4">
        <w:rPr>
          <w:rFonts w:ascii="Arial" w:hAnsi="Arial" w:cs="Arial"/>
          <w:color w:val="000000"/>
        </w:rPr>
        <w:t>Nekilnojamųjų  kultūros vertybių tvarkybos darbų (paveldotvarkos) finansavimo 2025</w:t>
      </w:r>
      <w:r w:rsidR="005001E1">
        <w:rPr>
          <w:b/>
          <w:bCs/>
          <w:sz w:val="28"/>
          <w:szCs w:val="28"/>
          <w:bdr w:val="none" w:sz="0" w:space="0" w:color="auto" w:frame="1"/>
          <w:lang w:eastAsia="lt-LT"/>
        </w:rPr>
        <w:t>‒</w:t>
      </w:r>
      <w:r w:rsidRPr="00C517C4">
        <w:rPr>
          <w:rFonts w:ascii="Arial" w:hAnsi="Arial" w:cs="Arial"/>
          <w:color w:val="000000"/>
        </w:rPr>
        <w:t>2027 metais program</w:t>
      </w:r>
      <w:r>
        <w:rPr>
          <w:rFonts w:ascii="Arial" w:hAnsi="Arial" w:cs="Arial"/>
          <w:color w:val="000000"/>
        </w:rPr>
        <w:t xml:space="preserve">ai dėl </w:t>
      </w:r>
      <w:r w:rsidRPr="008511D3">
        <w:rPr>
          <w:rFonts w:ascii="Arial" w:hAnsi="Arial" w:cs="Arial"/>
        </w:rPr>
        <w:t>registrinio kultūros paveldo objekto - Klaipėdos radijo stoties pastato (unikalus kodas Kultūros vertybių registre 42034) taikomųjų tyrimų</w:t>
      </w:r>
      <w:r>
        <w:rPr>
          <w:rFonts w:ascii="Arial" w:hAnsi="Arial" w:cs="Arial"/>
        </w:rPr>
        <w:t xml:space="preserve">, užtikrinant </w:t>
      </w:r>
      <w:r w:rsidRPr="00C517C4">
        <w:rPr>
          <w:rFonts w:ascii="Arial" w:hAnsi="Arial" w:cs="Arial"/>
          <w:color w:val="000000"/>
        </w:rPr>
        <w:t xml:space="preserve">ne mažiau kaip </w:t>
      </w:r>
      <w:r>
        <w:rPr>
          <w:rFonts w:ascii="Arial" w:hAnsi="Arial" w:cs="Arial"/>
          <w:color w:val="000000"/>
        </w:rPr>
        <w:t xml:space="preserve">10 proc. </w:t>
      </w:r>
      <w:r w:rsidRPr="002322E2">
        <w:rPr>
          <w:rFonts w:ascii="Arial" w:hAnsi="Arial" w:cs="Arial"/>
          <w:color w:val="000000"/>
        </w:rPr>
        <w:t>tinkamų finansuoti išlaidų dalie</w:t>
      </w:r>
      <w:r>
        <w:rPr>
          <w:rFonts w:ascii="Arial" w:hAnsi="Arial" w:cs="Arial"/>
          <w:color w:val="000000"/>
        </w:rPr>
        <w:t>s</w:t>
      </w:r>
      <w:r w:rsidRPr="002322E2">
        <w:rPr>
          <w:rFonts w:ascii="Arial" w:hAnsi="Arial" w:cs="Arial"/>
        </w:rPr>
        <w:t>, i</w:t>
      </w:r>
      <w:r>
        <w:rPr>
          <w:rFonts w:ascii="Arial" w:hAnsi="Arial" w:cs="Arial"/>
        </w:rPr>
        <w:t xml:space="preserve">r </w:t>
      </w:r>
      <w:r w:rsidR="00907D8E" w:rsidRPr="00C517C4">
        <w:rPr>
          <w:rFonts w:ascii="Arial" w:hAnsi="Arial" w:cs="Arial"/>
        </w:rPr>
        <w:t xml:space="preserve">saugomo kultūros paveldo objekto </w:t>
      </w:r>
      <w:r w:rsidR="00F774D3" w:rsidRPr="00C517C4">
        <w:rPr>
          <w:rFonts w:ascii="Arial" w:hAnsi="Arial" w:cs="Arial"/>
        </w:rPr>
        <w:t>–</w:t>
      </w:r>
      <w:r w:rsidR="00BD3BF2" w:rsidRPr="00C517C4">
        <w:rPr>
          <w:rFonts w:ascii="Arial" w:hAnsi="Arial" w:cs="Arial"/>
        </w:rPr>
        <w:t xml:space="preserve"> </w:t>
      </w:r>
      <w:r w:rsidR="001068DE" w:rsidRPr="00C517C4">
        <w:rPr>
          <w:rFonts w:ascii="Arial" w:hAnsi="Arial" w:cs="Arial"/>
        </w:rPr>
        <w:t xml:space="preserve">Veiviržėnų, Vilkių piliakalnio su papiliu (unikalus kodas Kultūros vertybių registre 30705) </w:t>
      </w:r>
      <w:r w:rsidR="00FA40C4" w:rsidRPr="00FA40C4">
        <w:rPr>
          <w:rFonts w:ascii="Arial" w:hAnsi="Arial" w:cs="Arial"/>
        </w:rPr>
        <w:t>taikomųjų (archeologinių) tyrimų ir</w:t>
      </w:r>
      <w:r w:rsidR="001068DE" w:rsidRPr="00FA40C4">
        <w:rPr>
          <w:rFonts w:ascii="Arial" w:hAnsi="Arial" w:cs="Arial"/>
        </w:rPr>
        <w:t xml:space="preserve"> tvarkybos (konservavimo) darbų</w:t>
      </w:r>
      <w:r w:rsidRPr="00FA40C4">
        <w:rPr>
          <w:rFonts w:ascii="Arial" w:hAnsi="Arial" w:cs="Arial"/>
        </w:rPr>
        <w:t xml:space="preserve">, užtikrinant </w:t>
      </w:r>
      <w:r w:rsidR="001068DE" w:rsidRPr="00FA40C4">
        <w:rPr>
          <w:rFonts w:ascii="Arial" w:hAnsi="Arial" w:cs="Arial"/>
        </w:rPr>
        <w:t xml:space="preserve"> </w:t>
      </w:r>
      <w:r w:rsidRPr="00FA40C4">
        <w:rPr>
          <w:rFonts w:ascii="Arial" w:hAnsi="Arial" w:cs="Arial"/>
        </w:rPr>
        <w:t>ne mažia</w:t>
      </w:r>
      <w:r w:rsidRPr="002322E2">
        <w:rPr>
          <w:rFonts w:ascii="Arial" w:hAnsi="Arial" w:cs="Arial"/>
        </w:rPr>
        <w:t xml:space="preserve">u kaip </w:t>
      </w:r>
      <w:r w:rsidR="00907D8E" w:rsidRPr="00C517C4">
        <w:rPr>
          <w:rFonts w:ascii="Arial" w:hAnsi="Arial" w:cs="Arial"/>
          <w:color w:val="000000"/>
        </w:rPr>
        <w:t>40 proc</w:t>
      </w:r>
      <w:r w:rsidR="000403B7" w:rsidRPr="00C517C4">
        <w:rPr>
          <w:rFonts w:ascii="Arial" w:hAnsi="Arial" w:cs="Arial"/>
          <w:color w:val="000000"/>
        </w:rPr>
        <w:t>.</w:t>
      </w:r>
      <w:r w:rsidR="00907D8E" w:rsidRPr="00C517C4">
        <w:rPr>
          <w:rFonts w:ascii="Arial" w:hAnsi="Arial" w:cs="Arial"/>
          <w:color w:val="000000"/>
        </w:rPr>
        <w:t xml:space="preserve"> </w:t>
      </w:r>
      <w:r w:rsidRPr="002322E2">
        <w:rPr>
          <w:rFonts w:ascii="Arial" w:hAnsi="Arial" w:cs="Arial"/>
          <w:color w:val="000000"/>
        </w:rPr>
        <w:t>tinkamų finansuoti išlaidų dalie</w:t>
      </w:r>
      <w:r>
        <w:rPr>
          <w:rFonts w:ascii="Arial" w:hAnsi="Arial" w:cs="Arial"/>
          <w:color w:val="000000"/>
        </w:rPr>
        <w:t>s</w:t>
      </w:r>
      <w:r>
        <w:rPr>
          <w:rFonts w:ascii="Arial" w:hAnsi="Arial" w:cs="Arial"/>
          <w:bdr w:val="none" w:sz="0" w:space="0" w:color="auto" w:frame="1"/>
          <w:shd w:val="clear" w:color="auto" w:fill="FFFFFF"/>
          <w:lang w:eastAsia="lt-LT"/>
        </w:rPr>
        <w:t xml:space="preserve">. </w:t>
      </w:r>
      <w:r w:rsidR="00F613FA" w:rsidRPr="00C517C4">
        <w:rPr>
          <w:rFonts w:ascii="Arial" w:hAnsi="Arial" w:cs="Arial"/>
        </w:rPr>
        <w:t xml:space="preserve">Numatomas paraiškos teikėjas – Klaipėdos rajono savivaldybės administracija. </w:t>
      </w:r>
      <w:r w:rsidR="006A422E">
        <w:rPr>
          <w:rFonts w:ascii="Arial" w:hAnsi="Arial" w:cs="Arial"/>
        </w:rPr>
        <w:t>Paraiškų pateikimo terminas nuo 2024 m. birželio 20 d. iki 2024 m. liepos 20 d.</w:t>
      </w:r>
    </w:p>
    <w:p w14:paraId="6F560E1A" w14:textId="5CC440B9" w:rsidR="00AC3786" w:rsidRPr="00C517C4" w:rsidRDefault="00523C3B" w:rsidP="00A47F02">
      <w:pPr>
        <w:spacing w:line="276" w:lineRule="auto"/>
        <w:ind w:firstLine="1134"/>
        <w:jc w:val="both"/>
        <w:rPr>
          <w:rFonts w:ascii="Arial" w:hAnsi="Arial" w:cs="Arial"/>
        </w:rPr>
      </w:pPr>
      <w:r w:rsidRPr="00C517C4">
        <w:rPr>
          <w:rFonts w:ascii="Arial" w:hAnsi="Arial" w:cs="Arial"/>
          <w:b/>
        </w:rPr>
        <w:t xml:space="preserve">2. Kaip šiuo metu yra teisiškai reglamentuojami projekte aptariami klausimai: </w:t>
      </w:r>
    </w:p>
    <w:p w14:paraId="633C6B0A" w14:textId="77777777" w:rsidR="000403B7" w:rsidRPr="00C517C4" w:rsidRDefault="000403B7" w:rsidP="00A47F02">
      <w:pPr>
        <w:spacing w:line="276" w:lineRule="auto"/>
        <w:ind w:firstLine="720"/>
        <w:jc w:val="both"/>
        <w:rPr>
          <w:rFonts w:ascii="Arial" w:hAnsi="Arial" w:cs="Arial"/>
        </w:rPr>
      </w:pPr>
      <w:r w:rsidRPr="00C517C4">
        <w:rPr>
          <w:rFonts w:ascii="Arial" w:eastAsiaTheme="minorHAnsi" w:hAnsi="Arial" w:cs="Arial"/>
        </w:rPr>
        <w:t>S</w:t>
      </w:r>
      <w:r w:rsidRPr="00C517C4">
        <w:rPr>
          <w:rFonts w:ascii="Arial" w:hAnsi="Arial" w:cs="Arial"/>
        </w:rPr>
        <w:t>prendimo projektas parengtas vadovaujantis Lietuvos Respublikoje galiojančiais teisės aktais:</w:t>
      </w:r>
    </w:p>
    <w:p w14:paraId="1FE3418A" w14:textId="77777777" w:rsidR="000403B7" w:rsidRPr="00C517C4" w:rsidRDefault="000403B7" w:rsidP="00A47F02">
      <w:pPr>
        <w:spacing w:line="276" w:lineRule="auto"/>
        <w:ind w:firstLine="720"/>
        <w:jc w:val="both"/>
        <w:rPr>
          <w:rFonts w:ascii="Arial" w:hAnsi="Arial" w:cs="Arial"/>
        </w:rPr>
      </w:pPr>
      <w:r w:rsidRPr="00C517C4">
        <w:rPr>
          <w:rFonts w:ascii="Arial" w:hAnsi="Arial" w:cs="Arial"/>
        </w:rPr>
        <w:t>Lietuvos Respublikos vietos savivaldos įstatymo 6 straipsnio 26 punkte įtvirtinta, kad savarankiška savivaldybių funkcija yra kraštovaizdžio, nekilnojamųjų kultūros vertybių ir savivaldybės įsteigtų saugomų teritorijų tvarkymas ir apsauga bei 15 straipsnio 4 dalis numato, kad jeigu teisės aktuose yra nustatyta papildomų įgaliojimų savivaldybei, sprendimų dėl tokių įgaliojimų vykdymo priėmimo iniciatyva, neperžengiant nustatytų įgaliojimų, priklauso savivaldybės tarybai.</w:t>
      </w:r>
    </w:p>
    <w:p w14:paraId="6C561BFA" w14:textId="77777777" w:rsidR="000403B7" w:rsidRPr="00C517C4" w:rsidRDefault="000403B7" w:rsidP="00A47F02">
      <w:pPr>
        <w:spacing w:line="276" w:lineRule="auto"/>
        <w:ind w:firstLine="720"/>
        <w:jc w:val="both"/>
        <w:rPr>
          <w:rFonts w:ascii="Arial" w:hAnsi="Arial" w:cs="Arial"/>
        </w:rPr>
      </w:pPr>
      <w:r w:rsidRPr="00C517C4">
        <w:rPr>
          <w:rFonts w:ascii="Arial" w:hAnsi="Arial" w:cs="Arial"/>
        </w:rPr>
        <w:t>Lietuvos Respublikos nekilnojamojo kultūros paveldo apsaugos įstatymo 27 straipsnio 3 dalimi apibrėžta, kad saugomo objekto priežiūros darbai atliekami valdytojų lėšomis, tvarkybos darbai – valdytojų lėšomis, jei yra galimybių - iš dalies valstybės ar savivaldybių biudžetų lėšomis, skirtomis paveldotvarkai, tarptautinių fondų ir programų ar kitų finansavimo šaltinių lėšomis.</w:t>
      </w:r>
    </w:p>
    <w:p w14:paraId="1ECB6B19" w14:textId="30E6A303" w:rsidR="00E97034" w:rsidRPr="00C517C4" w:rsidRDefault="000403B7" w:rsidP="00A47F02">
      <w:pPr>
        <w:spacing w:line="276" w:lineRule="auto"/>
        <w:ind w:firstLine="1134"/>
        <w:jc w:val="both"/>
        <w:rPr>
          <w:rFonts w:ascii="Arial" w:hAnsi="Arial" w:cs="Arial"/>
        </w:rPr>
      </w:pPr>
      <w:r w:rsidRPr="00C517C4">
        <w:rPr>
          <w:rFonts w:ascii="Arial" w:hAnsi="Arial" w:cs="Arial"/>
        </w:rPr>
        <w:t xml:space="preserve">Nekilnojamųjų kultūros vertybių tvarkybos darbų (paveldotvarkos) finansavimo tvarkos aprašo, patvirtinto Lietuvos Respublikos kultūros ministro 2014 m. birželio 30 d. įsakymu Nr. ĮV-524 „Dėl Nekilnojamųjų  kultūros vertybių tvarkybos darbų (paveldotvarkos) finansavimo tvarkos aprašo patvirtinimo“ (2024 m. gegužės 27 d.  įsakymo Nr. ĮV-439 redakcija), 24.8. </w:t>
      </w:r>
      <w:r w:rsidR="006A422E">
        <w:rPr>
          <w:rFonts w:ascii="Arial" w:hAnsi="Arial" w:cs="Arial"/>
        </w:rPr>
        <w:t xml:space="preserve">ir </w:t>
      </w:r>
      <w:r w:rsidRPr="00C517C4">
        <w:rPr>
          <w:rFonts w:ascii="Arial" w:hAnsi="Arial" w:cs="Arial"/>
        </w:rPr>
        <w:t xml:space="preserve"> </w:t>
      </w:r>
      <w:r w:rsidR="006A422E" w:rsidRPr="006A422E">
        <w:rPr>
          <w:rFonts w:ascii="Arial" w:hAnsi="Arial" w:cs="Arial"/>
        </w:rPr>
        <w:t>25.10. papunkči</w:t>
      </w:r>
      <w:r w:rsidR="006A422E">
        <w:rPr>
          <w:rFonts w:ascii="Arial" w:hAnsi="Arial" w:cs="Arial"/>
        </w:rPr>
        <w:t>ais</w:t>
      </w:r>
      <w:r w:rsidR="006A422E" w:rsidRPr="006A422E">
        <w:rPr>
          <w:rFonts w:ascii="Arial" w:hAnsi="Arial" w:cs="Arial"/>
        </w:rPr>
        <w:t xml:space="preserve"> numatyta, kad teikiant paraišk</w:t>
      </w:r>
      <w:r w:rsidR="006A422E">
        <w:rPr>
          <w:rFonts w:ascii="Arial" w:hAnsi="Arial" w:cs="Arial"/>
        </w:rPr>
        <w:t>as</w:t>
      </w:r>
      <w:r w:rsidR="006A422E" w:rsidRPr="006A422E">
        <w:rPr>
          <w:rFonts w:ascii="Arial" w:hAnsi="Arial" w:cs="Arial"/>
        </w:rPr>
        <w:t xml:space="preserve"> </w:t>
      </w:r>
      <w:r w:rsidRPr="00C517C4">
        <w:rPr>
          <w:rFonts w:ascii="Arial" w:hAnsi="Arial" w:cs="Arial"/>
        </w:rPr>
        <w:t>privaloma pateikti dokumentus, patvirtinančius pareiškėjo indėlį.</w:t>
      </w:r>
    </w:p>
    <w:p w14:paraId="0FDD2F71" w14:textId="78C8FB75" w:rsidR="000979F2" w:rsidRPr="00C517C4" w:rsidRDefault="00523C3B" w:rsidP="00A47F02">
      <w:pPr>
        <w:tabs>
          <w:tab w:val="left" w:pos="540"/>
          <w:tab w:val="right" w:pos="9639"/>
        </w:tabs>
        <w:spacing w:line="276" w:lineRule="auto"/>
        <w:ind w:right="-81" w:firstLine="1134"/>
        <w:jc w:val="both"/>
        <w:rPr>
          <w:rFonts w:ascii="Arial" w:hAnsi="Arial" w:cs="Arial"/>
          <w:bCs/>
          <w:color w:val="000000"/>
        </w:rPr>
      </w:pPr>
      <w:r w:rsidRPr="00C517C4">
        <w:rPr>
          <w:rFonts w:ascii="Arial" w:hAnsi="Arial" w:cs="Arial"/>
        </w:rPr>
        <w:tab/>
      </w:r>
      <w:r w:rsidR="000979F2" w:rsidRPr="00C517C4">
        <w:rPr>
          <w:rFonts w:ascii="Arial" w:hAnsi="Arial" w:cs="Arial"/>
          <w:b/>
          <w:color w:val="000000"/>
        </w:rPr>
        <w:t>3. Kokios siūlomos naujos teisinio reguliavimo nuostatos ir kokių teigiamų rezultatų laukiama:</w:t>
      </w:r>
      <w:r w:rsidR="000979F2" w:rsidRPr="00C517C4">
        <w:rPr>
          <w:rFonts w:ascii="Arial" w:hAnsi="Arial" w:cs="Arial"/>
          <w:bCs/>
          <w:color w:val="000000"/>
        </w:rPr>
        <w:t xml:space="preserve"> </w:t>
      </w:r>
    </w:p>
    <w:p w14:paraId="2B7C6F87" w14:textId="6DDF7FE2" w:rsidR="006A422E" w:rsidRDefault="006A422E" w:rsidP="00A47F02">
      <w:pPr>
        <w:spacing w:line="276" w:lineRule="auto"/>
        <w:ind w:firstLine="1134"/>
        <w:jc w:val="both"/>
        <w:rPr>
          <w:rFonts w:ascii="Arial" w:hAnsi="Arial" w:cs="Arial"/>
        </w:rPr>
      </w:pPr>
      <w:r>
        <w:rPr>
          <w:rFonts w:ascii="Arial" w:hAnsi="Arial" w:cs="Arial"/>
        </w:rPr>
        <w:t>Pritarus s</w:t>
      </w:r>
      <w:r w:rsidR="006103CE" w:rsidRPr="00C517C4">
        <w:rPr>
          <w:rFonts w:ascii="Arial" w:hAnsi="Arial" w:cs="Arial"/>
        </w:rPr>
        <w:t>prendimo projekt</w:t>
      </w:r>
      <w:r>
        <w:rPr>
          <w:rFonts w:ascii="Arial" w:hAnsi="Arial" w:cs="Arial"/>
        </w:rPr>
        <w:t>ui</w:t>
      </w:r>
      <w:r w:rsidR="006103CE" w:rsidRPr="00C517C4">
        <w:rPr>
          <w:rFonts w:ascii="Arial" w:hAnsi="Arial" w:cs="Arial"/>
        </w:rPr>
        <w:t xml:space="preserve"> bus su</w:t>
      </w:r>
      <w:r>
        <w:rPr>
          <w:rFonts w:ascii="Arial" w:hAnsi="Arial" w:cs="Arial"/>
        </w:rPr>
        <w:t>teikta</w:t>
      </w:r>
      <w:r w:rsidR="006103CE" w:rsidRPr="00C517C4">
        <w:rPr>
          <w:rFonts w:ascii="Arial" w:hAnsi="Arial" w:cs="Arial"/>
        </w:rPr>
        <w:t xml:space="preserve"> galimybė</w:t>
      </w:r>
      <w:r w:rsidR="00F03018" w:rsidRPr="00C517C4">
        <w:rPr>
          <w:rFonts w:ascii="Arial" w:hAnsi="Arial" w:cs="Arial"/>
        </w:rPr>
        <w:t xml:space="preserve"> teikti paraišk</w:t>
      </w:r>
      <w:r>
        <w:rPr>
          <w:rFonts w:ascii="Arial" w:hAnsi="Arial" w:cs="Arial"/>
        </w:rPr>
        <w:t>as</w:t>
      </w:r>
      <w:r w:rsidR="00F03018" w:rsidRPr="00C517C4">
        <w:rPr>
          <w:rFonts w:ascii="Arial" w:hAnsi="Arial" w:cs="Arial"/>
        </w:rPr>
        <w:t xml:space="preserve"> į</w:t>
      </w:r>
      <w:r w:rsidR="000403B7" w:rsidRPr="00C517C4">
        <w:rPr>
          <w:rFonts w:ascii="Arial" w:hAnsi="Arial" w:cs="Arial"/>
          <w:color w:val="000000"/>
        </w:rPr>
        <w:t xml:space="preserve"> Nekilnojamųjų  kultūros vertybių tvarkybos darbų (paveldotvarkos) finansavimo 2025</w:t>
      </w:r>
      <w:r w:rsidR="005001E1">
        <w:rPr>
          <w:b/>
          <w:bCs/>
          <w:sz w:val="28"/>
          <w:szCs w:val="28"/>
          <w:bdr w:val="none" w:sz="0" w:space="0" w:color="auto" w:frame="1"/>
          <w:lang w:eastAsia="lt-LT"/>
        </w:rPr>
        <w:t>‒</w:t>
      </w:r>
      <w:r w:rsidR="000403B7" w:rsidRPr="00C517C4">
        <w:rPr>
          <w:rFonts w:ascii="Arial" w:hAnsi="Arial" w:cs="Arial"/>
          <w:color w:val="000000"/>
        </w:rPr>
        <w:t>2027 metais programą</w:t>
      </w:r>
      <w:r w:rsidR="00F03018" w:rsidRPr="00C517C4">
        <w:rPr>
          <w:rFonts w:ascii="Arial" w:hAnsi="Arial" w:cs="Arial"/>
        </w:rPr>
        <w:t xml:space="preserve"> </w:t>
      </w:r>
      <w:r w:rsidR="000D32AE" w:rsidRPr="00C517C4">
        <w:rPr>
          <w:rFonts w:ascii="Arial" w:hAnsi="Arial" w:cs="Arial"/>
        </w:rPr>
        <w:t>ir</w:t>
      </w:r>
      <w:r w:rsidR="006103CE" w:rsidRPr="00C517C4">
        <w:rPr>
          <w:rFonts w:ascii="Arial" w:hAnsi="Arial" w:cs="Arial"/>
        </w:rPr>
        <w:t xml:space="preserve"> </w:t>
      </w:r>
      <w:r w:rsidR="00137FE7" w:rsidRPr="00C517C4">
        <w:rPr>
          <w:rFonts w:ascii="Arial" w:hAnsi="Arial" w:cs="Arial"/>
        </w:rPr>
        <w:t>g</w:t>
      </w:r>
      <w:r w:rsidR="0066063B" w:rsidRPr="00C517C4">
        <w:rPr>
          <w:rFonts w:ascii="Arial" w:hAnsi="Arial" w:cs="Arial"/>
        </w:rPr>
        <w:t>a</w:t>
      </w:r>
      <w:r>
        <w:rPr>
          <w:rFonts w:ascii="Arial" w:hAnsi="Arial" w:cs="Arial"/>
        </w:rPr>
        <w:t>uti</w:t>
      </w:r>
      <w:r w:rsidR="00137FE7" w:rsidRPr="00C517C4">
        <w:rPr>
          <w:rFonts w:ascii="Arial" w:hAnsi="Arial" w:cs="Arial"/>
        </w:rPr>
        <w:t xml:space="preserve"> valstybės finansavimą</w:t>
      </w:r>
      <w:r w:rsidR="0066063B" w:rsidRPr="00C517C4">
        <w:rPr>
          <w:rFonts w:ascii="Arial" w:hAnsi="Arial" w:cs="Arial"/>
        </w:rPr>
        <w:t xml:space="preserve"> atlikti </w:t>
      </w:r>
      <w:r w:rsidRPr="006A422E">
        <w:rPr>
          <w:rFonts w:ascii="Arial" w:hAnsi="Arial" w:cs="Arial"/>
        </w:rPr>
        <w:t xml:space="preserve">Klaipėdos radijo stoties pastato </w:t>
      </w:r>
      <w:r w:rsidRPr="006A422E">
        <w:rPr>
          <w:rFonts w:ascii="Arial" w:hAnsi="Arial" w:cs="Arial"/>
        </w:rPr>
        <w:lastRenderedPageBreak/>
        <w:t>taikom</w:t>
      </w:r>
      <w:r>
        <w:rPr>
          <w:rFonts w:ascii="Arial" w:hAnsi="Arial" w:cs="Arial"/>
        </w:rPr>
        <w:t>uosius</w:t>
      </w:r>
      <w:r w:rsidRPr="006A422E">
        <w:rPr>
          <w:rFonts w:ascii="Arial" w:hAnsi="Arial" w:cs="Arial"/>
        </w:rPr>
        <w:t xml:space="preserve"> tyrim</w:t>
      </w:r>
      <w:r>
        <w:rPr>
          <w:rFonts w:ascii="Arial" w:hAnsi="Arial" w:cs="Arial"/>
        </w:rPr>
        <w:t>us</w:t>
      </w:r>
      <w:r w:rsidRPr="006A422E">
        <w:rPr>
          <w:rFonts w:ascii="Arial" w:hAnsi="Arial" w:cs="Arial"/>
        </w:rPr>
        <w:t xml:space="preserve"> </w:t>
      </w:r>
      <w:r>
        <w:rPr>
          <w:rFonts w:ascii="Arial" w:hAnsi="Arial" w:cs="Arial"/>
        </w:rPr>
        <w:t>(f</w:t>
      </w:r>
      <w:r w:rsidRPr="00371DC0">
        <w:rPr>
          <w:rFonts w:ascii="Arial" w:hAnsi="Arial" w:cs="Arial"/>
        </w:rPr>
        <w:t>otogrametrini</w:t>
      </w:r>
      <w:r>
        <w:rPr>
          <w:rFonts w:ascii="Arial" w:hAnsi="Arial" w:cs="Arial"/>
        </w:rPr>
        <w:t>us</w:t>
      </w:r>
      <w:r w:rsidRPr="00371DC0">
        <w:rPr>
          <w:rFonts w:ascii="Arial" w:hAnsi="Arial" w:cs="Arial"/>
        </w:rPr>
        <w:t xml:space="preserve"> statinio </w:t>
      </w:r>
      <w:r>
        <w:rPr>
          <w:rFonts w:ascii="Arial" w:hAnsi="Arial" w:cs="Arial"/>
        </w:rPr>
        <w:t>ap</w:t>
      </w:r>
      <w:r w:rsidRPr="00371DC0">
        <w:rPr>
          <w:rFonts w:ascii="Arial" w:hAnsi="Arial" w:cs="Arial"/>
        </w:rPr>
        <w:t>matavim</w:t>
      </w:r>
      <w:r>
        <w:rPr>
          <w:rFonts w:ascii="Arial" w:hAnsi="Arial" w:cs="Arial"/>
        </w:rPr>
        <w:t xml:space="preserve">us, architektūrinius ir konstrukcijų tyrimus) bei </w:t>
      </w:r>
      <w:r w:rsidR="000979F2" w:rsidRPr="00C517C4">
        <w:rPr>
          <w:rFonts w:ascii="Arial" w:hAnsi="Arial" w:cs="Arial"/>
        </w:rPr>
        <w:t xml:space="preserve">Veiviržėnų, Vilkių piliakalnio su papiliu </w:t>
      </w:r>
      <w:r w:rsidR="00FA40C4" w:rsidRPr="00FA40C4">
        <w:rPr>
          <w:rFonts w:ascii="Arial" w:hAnsi="Arial" w:cs="Arial"/>
        </w:rPr>
        <w:t xml:space="preserve">taikomuosius (archeologinius) tyrimus </w:t>
      </w:r>
      <w:r w:rsidR="000979F2" w:rsidRPr="00FA40C4">
        <w:rPr>
          <w:rFonts w:ascii="Arial" w:hAnsi="Arial" w:cs="Arial"/>
        </w:rPr>
        <w:t>ir</w:t>
      </w:r>
      <w:r w:rsidR="000979F2" w:rsidRPr="00C517C4">
        <w:rPr>
          <w:rFonts w:ascii="Arial" w:hAnsi="Arial" w:cs="Arial"/>
        </w:rPr>
        <w:t xml:space="preserve"> tvarkybos (konservavimo) darbus</w:t>
      </w:r>
      <w:r>
        <w:rPr>
          <w:rFonts w:ascii="Arial" w:hAnsi="Arial" w:cs="Arial"/>
        </w:rPr>
        <w:t xml:space="preserve"> </w:t>
      </w:r>
      <w:r w:rsidR="000979F2" w:rsidRPr="00C517C4">
        <w:rPr>
          <w:rFonts w:ascii="Arial" w:hAnsi="Arial" w:cs="Arial"/>
        </w:rPr>
        <w:t xml:space="preserve">pagal parengtą Veiviržėnų, Vilkių piliakalnio su papiliu tvarkymo ir pritaikymo lankymui projektą. </w:t>
      </w:r>
    </w:p>
    <w:p w14:paraId="03A89C27" w14:textId="2432E523" w:rsidR="00DD1147" w:rsidRPr="00C517C4" w:rsidRDefault="006A422E" w:rsidP="00A47F02">
      <w:pPr>
        <w:spacing w:line="276" w:lineRule="auto"/>
        <w:ind w:firstLine="1134"/>
        <w:jc w:val="both"/>
        <w:rPr>
          <w:rFonts w:ascii="Arial" w:hAnsi="Arial" w:cs="Arial"/>
          <w:b/>
          <w:bCs/>
        </w:rPr>
      </w:pPr>
      <w:r>
        <w:rPr>
          <w:rFonts w:ascii="Arial" w:hAnsi="Arial" w:cs="Arial"/>
        </w:rPr>
        <w:t>Laukiami rezultatai:</w:t>
      </w:r>
      <w:r w:rsidRPr="006A422E">
        <w:rPr>
          <w:rFonts w:ascii="Arial" w:hAnsi="Arial" w:cs="Arial"/>
        </w:rPr>
        <w:t xml:space="preserve"> </w:t>
      </w:r>
      <w:r>
        <w:rPr>
          <w:rFonts w:ascii="Arial" w:hAnsi="Arial" w:cs="Arial"/>
        </w:rPr>
        <w:t xml:space="preserve">atliktų </w:t>
      </w:r>
      <w:r w:rsidRPr="006A422E">
        <w:rPr>
          <w:rFonts w:ascii="Arial" w:hAnsi="Arial" w:cs="Arial"/>
        </w:rPr>
        <w:t xml:space="preserve">Klaipėdos radijo stoties pastato </w:t>
      </w:r>
      <w:r>
        <w:rPr>
          <w:rFonts w:ascii="Arial" w:hAnsi="Arial" w:cs="Arial"/>
        </w:rPr>
        <w:t>taikomųjų tyrimų pagrindu bus galima rengti tvarkybos darbų projektą ir gauti leidimą atlikti kultūros paveldo objekto tvarkybos darbus, o s</w:t>
      </w:r>
      <w:r w:rsidR="000979F2" w:rsidRPr="00C517C4">
        <w:rPr>
          <w:rFonts w:ascii="Arial" w:hAnsi="Arial" w:cs="Arial"/>
        </w:rPr>
        <w:t xml:space="preserve">utvarkytas ir pritaikytas </w:t>
      </w:r>
      <w:r>
        <w:rPr>
          <w:rFonts w:ascii="Arial" w:hAnsi="Arial" w:cs="Arial"/>
        </w:rPr>
        <w:t xml:space="preserve">Veiviržėnų, Vilkių su papiliu </w:t>
      </w:r>
      <w:r w:rsidR="000979F2" w:rsidRPr="00C517C4">
        <w:rPr>
          <w:rFonts w:ascii="Arial" w:hAnsi="Arial" w:cs="Arial"/>
        </w:rPr>
        <w:t>piliakalnis atsivertų visuomenei kaip svarbus, unikalus kultūros paveldo objektas</w:t>
      </w:r>
      <w:r w:rsidR="00F24A44" w:rsidRPr="00C517C4">
        <w:rPr>
          <w:rFonts w:ascii="Arial" w:hAnsi="Arial" w:cs="Arial"/>
        </w:rPr>
        <w:t xml:space="preserve"> bei taptų vienu iš lankomiausių kultūros paveldo objektų regione.</w:t>
      </w:r>
    </w:p>
    <w:p w14:paraId="3ADA366D" w14:textId="77777777" w:rsidR="00F24A44" w:rsidRPr="00C517C4" w:rsidRDefault="00F24A44" w:rsidP="00A47F02">
      <w:pPr>
        <w:autoSpaceDN w:val="0"/>
        <w:spacing w:line="276" w:lineRule="auto"/>
        <w:ind w:firstLine="1134"/>
        <w:jc w:val="both"/>
        <w:rPr>
          <w:rFonts w:ascii="Arial" w:hAnsi="Arial" w:cs="Arial"/>
          <w:bCs/>
          <w:lang w:eastAsia="lt-LT"/>
        </w:rPr>
      </w:pPr>
      <w:r w:rsidRPr="00C517C4">
        <w:rPr>
          <w:rFonts w:ascii="Arial" w:hAnsi="Arial" w:cs="Arial"/>
          <w:b/>
          <w:lang w:eastAsia="lt-LT"/>
        </w:rPr>
        <w:t>4. Galimos neigiamos pasekmės priėmus siūlomą Savivaldybės tarybos sprendimą ir kokių priemonių būtina imtis, siekiant išvengti neigiamų pasekmių:</w:t>
      </w:r>
      <w:r w:rsidRPr="00C517C4">
        <w:rPr>
          <w:rFonts w:ascii="Arial" w:hAnsi="Arial" w:cs="Arial"/>
          <w:bCs/>
          <w:lang w:eastAsia="lt-LT"/>
        </w:rPr>
        <w:t xml:space="preserve"> </w:t>
      </w:r>
    </w:p>
    <w:p w14:paraId="6066DA19" w14:textId="74E290FE" w:rsidR="00F24A44" w:rsidRPr="00C517C4" w:rsidRDefault="000403B7" w:rsidP="00A47F02">
      <w:pPr>
        <w:autoSpaceDN w:val="0"/>
        <w:spacing w:line="276" w:lineRule="auto"/>
        <w:ind w:firstLine="1134"/>
        <w:jc w:val="both"/>
        <w:rPr>
          <w:rFonts w:ascii="Arial" w:hAnsi="Arial" w:cs="Arial"/>
          <w:bCs/>
        </w:rPr>
      </w:pPr>
      <w:r w:rsidRPr="00C517C4">
        <w:rPr>
          <w:rFonts w:ascii="Arial" w:hAnsi="Arial" w:cs="Arial"/>
          <w:bCs/>
        </w:rPr>
        <w:t>Nėra.</w:t>
      </w:r>
      <w:r w:rsidR="00F24A44" w:rsidRPr="00C517C4">
        <w:rPr>
          <w:rFonts w:ascii="Arial" w:hAnsi="Arial" w:cs="Arial"/>
          <w:bCs/>
        </w:rPr>
        <w:t xml:space="preserve"> </w:t>
      </w:r>
    </w:p>
    <w:p w14:paraId="7944F8B1" w14:textId="77777777" w:rsidR="00F24A44" w:rsidRPr="00C517C4" w:rsidRDefault="00F24A44" w:rsidP="00A47F02">
      <w:pPr>
        <w:widowControl w:val="0"/>
        <w:autoSpaceDE w:val="0"/>
        <w:autoSpaceDN w:val="0"/>
        <w:adjustRightInd w:val="0"/>
        <w:spacing w:line="276" w:lineRule="auto"/>
        <w:ind w:firstLine="1134"/>
        <w:jc w:val="both"/>
        <w:rPr>
          <w:rFonts w:ascii="Arial" w:hAnsi="Arial" w:cs="Arial"/>
          <w:bCs/>
          <w:color w:val="000000"/>
          <w:lang w:eastAsia="lt-LT"/>
        </w:rPr>
      </w:pPr>
      <w:r w:rsidRPr="00C517C4">
        <w:rPr>
          <w:rFonts w:ascii="Arial" w:hAnsi="Arial" w:cs="Arial"/>
          <w:b/>
          <w:caps/>
          <w:color w:val="000000"/>
          <w:lang w:eastAsia="lt-LT"/>
        </w:rPr>
        <w:t>5. A</w:t>
      </w:r>
      <w:r w:rsidRPr="00C517C4">
        <w:rPr>
          <w:rFonts w:ascii="Arial" w:hAnsi="Arial" w:cs="Arial"/>
          <w:b/>
          <w:color w:val="000000"/>
          <w:lang w:eastAsia="lt-LT"/>
        </w:rPr>
        <w:t>r sprendimo projektas neprieštarauja Lietuvos Respublikos lygių galimybių įstatymui ir atitinka lygių galimybių principus:</w:t>
      </w:r>
      <w:r w:rsidRPr="00C517C4">
        <w:rPr>
          <w:rFonts w:ascii="Arial" w:hAnsi="Arial" w:cs="Arial"/>
          <w:bCs/>
          <w:color w:val="000000"/>
          <w:lang w:eastAsia="lt-LT"/>
        </w:rPr>
        <w:t xml:space="preserve"> </w:t>
      </w:r>
    </w:p>
    <w:p w14:paraId="22588C57" w14:textId="2FC8B309" w:rsidR="003A3365" w:rsidRPr="00C517C4" w:rsidRDefault="000403B7" w:rsidP="00A47F02">
      <w:pPr>
        <w:widowControl w:val="0"/>
        <w:autoSpaceDE w:val="0"/>
        <w:autoSpaceDN w:val="0"/>
        <w:adjustRightInd w:val="0"/>
        <w:spacing w:line="276" w:lineRule="auto"/>
        <w:ind w:firstLine="1134"/>
        <w:jc w:val="both"/>
        <w:rPr>
          <w:rFonts w:ascii="Arial" w:hAnsi="Arial" w:cs="Arial"/>
        </w:rPr>
      </w:pPr>
      <w:r w:rsidRPr="00C517C4">
        <w:rPr>
          <w:rFonts w:ascii="Arial" w:hAnsi="Arial" w:cs="Arial"/>
          <w:bCs/>
          <w:color w:val="000000"/>
        </w:rPr>
        <w:t xml:space="preserve">Atitinka ir </w:t>
      </w:r>
      <w:r w:rsidR="00F24A44" w:rsidRPr="00C517C4">
        <w:rPr>
          <w:rFonts w:ascii="Arial" w:hAnsi="Arial" w:cs="Arial"/>
          <w:bCs/>
          <w:color w:val="000000"/>
        </w:rPr>
        <w:t>neprieštarauja</w:t>
      </w:r>
      <w:r w:rsidRPr="00C517C4">
        <w:rPr>
          <w:rFonts w:ascii="Arial" w:hAnsi="Arial" w:cs="Arial"/>
          <w:bCs/>
          <w:color w:val="000000"/>
        </w:rPr>
        <w:t>.</w:t>
      </w:r>
      <w:r w:rsidR="00F24A44" w:rsidRPr="00C517C4">
        <w:rPr>
          <w:rFonts w:ascii="Arial" w:hAnsi="Arial" w:cs="Arial"/>
          <w:bCs/>
          <w:color w:val="000000"/>
        </w:rPr>
        <w:t xml:space="preserve"> </w:t>
      </w:r>
    </w:p>
    <w:p w14:paraId="5F60BAB6" w14:textId="7C3C1FC3" w:rsidR="00F24A44" w:rsidRPr="00C517C4" w:rsidRDefault="00F24A44" w:rsidP="00A47F02">
      <w:pPr>
        <w:autoSpaceDN w:val="0"/>
        <w:spacing w:line="276" w:lineRule="auto"/>
        <w:ind w:firstLine="1134"/>
        <w:jc w:val="both"/>
        <w:rPr>
          <w:rFonts w:ascii="Arial" w:hAnsi="Arial" w:cs="Arial"/>
          <w:bCs/>
          <w:lang w:eastAsia="lt-LT"/>
        </w:rPr>
      </w:pPr>
      <w:r w:rsidRPr="00C517C4">
        <w:rPr>
          <w:rFonts w:ascii="Arial" w:hAnsi="Arial" w:cs="Arial"/>
          <w:b/>
          <w:lang w:eastAsia="lt-LT"/>
        </w:rPr>
        <w:t>6. Kokius teisės aktus būtina pakeisti ar panaikinti, priėmus teikiamą Savivaldybės tarybos sprendimą:</w:t>
      </w:r>
      <w:r w:rsidRPr="00C517C4">
        <w:rPr>
          <w:rFonts w:ascii="Arial" w:hAnsi="Arial" w:cs="Arial"/>
          <w:bCs/>
          <w:lang w:eastAsia="lt-LT"/>
        </w:rPr>
        <w:t xml:space="preserve"> </w:t>
      </w:r>
    </w:p>
    <w:p w14:paraId="6FF0A5B4" w14:textId="2D0B40D6" w:rsidR="00C5024F" w:rsidRPr="00C517C4" w:rsidRDefault="000403B7" w:rsidP="00A47F02">
      <w:pPr>
        <w:autoSpaceDN w:val="0"/>
        <w:spacing w:line="276" w:lineRule="auto"/>
        <w:ind w:firstLine="1134"/>
        <w:jc w:val="both"/>
        <w:rPr>
          <w:rFonts w:ascii="Arial" w:hAnsi="Arial" w:cs="Arial"/>
          <w:bCs/>
        </w:rPr>
      </w:pPr>
      <w:r w:rsidRPr="00C517C4">
        <w:rPr>
          <w:rFonts w:ascii="Arial" w:hAnsi="Arial" w:cs="Arial"/>
          <w:bCs/>
        </w:rPr>
        <w:t>N</w:t>
      </w:r>
      <w:r w:rsidR="006A422E">
        <w:rPr>
          <w:rFonts w:ascii="Arial" w:hAnsi="Arial" w:cs="Arial"/>
          <w:bCs/>
        </w:rPr>
        <w:t>etaikoma</w:t>
      </w:r>
      <w:r w:rsidRPr="00C517C4">
        <w:rPr>
          <w:rFonts w:ascii="Arial" w:hAnsi="Arial" w:cs="Arial"/>
          <w:bCs/>
        </w:rPr>
        <w:t>.</w:t>
      </w:r>
    </w:p>
    <w:p w14:paraId="77273E19" w14:textId="77777777" w:rsidR="00F24A44" w:rsidRPr="00C517C4" w:rsidRDefault="00F24A44" w:rsidP="00A47F02">
      <w:pPr>
        <w:autoSpaceDN w:val="0"/>
        <w:spacing w:line="276" w:lineRule="auto"/>
        <w:ind w:firstLine="1134"/>
        <w:contextualSpacing/>
        <w:jc w:val="both"/>
        <w:rPr>
          <w:rFonts w:ascii="Arial" w:hAnsi="Arial" w:cs="Arial"/>
          <w:bCs/>
          <w:lang w:eastAsia="lt-LT"/>
        </w:rPr>
      </w:pPr>
      <w:r w:rsidRPr="00C517C4">
        <w:rPr>
          <w:rFonts w:ascii="Arial" w:hAnsi="Arial" w:cs="Arial"/>
          <w:b/>
          <w:lang w:eastAsia="lt-LT"/>
        </w:rPr>
        <w:t>7. Projekto rengimo metu gauti specialistų vertinimai ir išvados, konsultavimosi su visuomene metu gauti pasiūlymai ir jų motyvuotas vertinimas (atsižvelgta ar ne):</w:t>
      </w:r>
      <w:r w:rsidRPr="00C517C4">
        <w:rPr>
          <w:rFonts w:ascii="Arial" w:hAnsi="Arial" w:cs="Arial"/>
          <w:bCs/>
          <w:lang w:eastAsia="lt-LT"/>
        </w:rPr>
        <w:t xml:space="preserve"> </w:t>
      </w:r>
    </w:p>
    <w:p w14:paraId="76E2378E" w14:textId="3E566A35" w:rsidR="00E52B31" w:rsidRPr="00E52B31" w:rsidRDefault="00E52B31" w:rsidP="00A47F02">
      <w:pPr>
        <w:autoSpaceDN w:val="0"/>
        <w:spacing w:line="276" w:lineRule="auto"/>
        <w:ind w:firstLine="1134"/>
        <w:jc w:val="both"/>
        <w:rPr>
          <w:rFonts w:ascii="Arial" w:hAnsi="Arial" w:cs="Arial"/>
          <w:bCs/>
        </w:rPr>
      </w:pPr>
      <w:r w:rsidRPr="00E52B31">
        <w:rPr>
          <w:rFonts w:ascii="Arial" w:hAnsi="Arial" w:cs="Arial"/>
          <w:bCs/>
        </w:rPr>
        <w:t>Jakų be</w:t>
      </w:r>
      <w:r>
        <w:rPr>
          <w:rFonts w:ascii="Arial" w:hAnsi="Arial" w:cs="Arial"/>
          <w:bCs/>
        </w:rPr>
        <w:t xml:space="preserve">ndruomenės centras numato teikti paraišką </w:t>
      </w:r>
      <w:r w:rsidRPr="00E52B31">
        <w:rPr>
          <w:rFonts w:ascii="Arial" w:hAnsi="Arial" w:cs="Arial"/>
          <w:bCs/>
        </w:rPr>
        <w:t>pagal II kvietimą "Kultūros paveldo aktualizavimas ir įveiklinimas"</w:t>
      </w:r>
      <w:r>
        <w:rPr>
          <w:rFonts w:ascii="Arial" w:hAnsi="Arial" w:cs="Arial"/>
          <w:bCs/>
        </w:rPr>
        <w:t xml:space="preserve"> dėl kultūros paveldo objekto </w:t>
      </w:r>
      <w:r w:rsidRPr="00E52B31">
        <w:rPr>
          <w:rFonts w:ascii="Arial" w:hAnsi="Arial" w:cs="Arial"/>
          <w:bCs/>
        </w:rPr>
        <w:t>Klaipėdos radijo stoties pastat</w:t>
      </w:r>
      <w:r>
        <w:rPr>
          <w:rFonts w:ascii="Arial" w:hAnsi="Arial" w:cs="Arial"/>
          <w:bCs/>
        </w:rPr>
        <w:t>o</w:t>
      </w:r>
      <w:r w:rsidRPr="00E52B31">
        <w:rPr>
          <w:rFonts w:ascii="Arial" w:hAnsi="Arial" w:cs="Arial"/>
          <w:bCs/>
        </w:rPr>
        <w:t xml:space="preserve"> Pergalės g. 2, Jak</w:t>
      </w:r>
      <w:r>
        <w:rPr>
          <w:rFonts w:ascii="Arial" w:hAnsi="Arial" w:cs="Arial"/>
          <w:bCs/>
        </w:rPr>
        <w:t>ų k.</w:t>
      </w:r>
      <w:r w:rsidRPr="00E52B31">
        <w:rPr>
          <w:rFonts w:ascii="Arial" w:hAnsi="Arial" w:cs="Arial"/>
          <w:bCs/>
        </w:rPr>
        <w:t>,</w:t>
      </w:r>
      <w:r>
        <w:rPr>
          <w:rFonts w:ascii="Arial" w:hAnsi="Arial" w:cs="Arial"/>
          <w:bCs/>
        </w:rPr>
        <w:t xml:space="preserve"> </w:t>
      </w:r>
      <w:r w:rsidR="005001E1">
        <w:rPr>
          <w:rFonts w:ascii="Arial" w:hAnsi="Arial" w:cs="Arial"/>
          <w:bCs/>
        </w:rPr>
        <w:t xml:space="preserve">Sendvario sen., </w:t>
      </w:r>
      <w:r w:rsidR="00E158C9">
        <w:rPr>
          <w:rFonts w:ascii="Arial" w:hAnsi="Arial" w:cs="Arial"/>
          <w:bCs/>
        </w:rPr>
        <w:t xml:space="preserve">aktualizavimo ir </w:t>
      </w:r>
      <w:r>
        <w:rPr>
          <w:rFonts w:ascii="Arial" w:hAnsi="Arial" w:cs="Arial"/>
          <w:bCs/>
        </w:rPr>
        <w:t xml:space="preserve">įveiklinimo, </w:t>
      </w:r>
      <w:r w:rsidR="00E158C9">
        <w:rPr>
          <w:rFonts w:ascii="Arial" w:hAnsi="Arial" w:cs="Arial"/>
          <w:bCs/>
        </w:rPr>
        <w:t>siekiant pagerinti kultūros išteklių (ekspozicinių patalpų/radijo muziejaus</w:t>
      </w:r>
      <w:r w:rsidR="001202A5">
        <w:rPr>
          <w:rFonts w:ascii="Arial" w:hAnsi="Arial" w:cs="Arial"/>
          <w:bCs/>
        </w:rPr>
        <w:t>)</w:t>
      </w:r>
      <w:r w:rsidR="00E158C9">
        <w:rPr>
          <w:rFonts w:ascii="Arial" w:hAnsi="Arial" w:cs="Arial"/>
          <w:bCs/>
        </w:rPr>
        <w:t xml:space="preserve"> prieinamumą, užtikrinti kultūrinių paslaugų kokybę ir padidinti lankytojų skaičių. </w:t>
      </w:r>
      <w:r w:rsidR="00776D28">
        <w:rPr>
          <w:rFonts w:ascii="Arial" w:hAnsi="Arial" w:cs="Arial"/>
          <w:bCs/>
        </w:rPr>
        <w:t>Pastatas nuosavybės teise priklauso Klaipėdos rajono savivaldybei, todėl tikslinga sutvarkyti pastato fasadą, siekiant padidinti jo patrauklumą.</w:t>
      </w:r>
    </w:p>
    <w:p w14:paraId="0341D69A" w14:textId="05505BE6" w:rsidR="00F24A44" w:rsidRPr="00C517C4" w:rsidRDefault="00F24A44" w:rsidP="00A47F02">
      <w:pPr>
        <w:autoSpaceDN w:val="0"/>
        <w:spacing w:line="276" w:lineRule="auto"/>
        <w:ind w:firstLine="1134"/>
        <w:jc w:val="both"/>
        <w:rPr>
          <w:rFonts w:ascii="Arial" w:hAnsi="Arial" w:cs="Arial"/>
          <w:b/>
        </w:rPr>
      </w:pPr>
      <w:r w:rsidRPr="00C517C4">
        <w:rPr>
          <w:rFonts w:ascii="Arial" w:hAnsi="Arial" w:cs="Arial"/>
          <w:b/>
        </w:rPr>
        <w:t>8. Sprendimo įgyvendinimui reikalingos lėšos (ekonominiai apskaičiavimai), finansavimo šaltiniai:</w:t>
      </w:r>
    </w:p>
    <w:p w14:paraId="38DD8CDF" w14:textId="3FE2F7A0" w:rsidR="00391C66" w:rsidRDefault="00391C66" w:rsidP="00A47F02">
      <w:pPr>
        <w:autoSpaceDN w:val="0"/>
        <w:spacing w:line="276" w:lineRule="auto"/>
        <w:ind w:firstLine="1134"/>
        <w:jc w:val="both"/>
        <w:rPr>
          <w:rFonts w:ascii="Arial" w:hAnsi="Arial" w:cs="Arial"/>
          <w:bCs/>
        </w:rPr>
      </w:pPr>
      <w:r w:rsidRPr="00391C66">
        <w:rPr>
          <w:rFonts w:ascii="Arial" w:hAnsi="Arial" w:cs="Arial"/>
          <w:bCs/>
        </w:rPr>
        <w:t>Taikomųjų tyrimų kaina pagal parengtą sąmatą yra 17 075,11 Eur su PVM.</w:t>
      </w:r>
      <w:r>
        <w:rPr>
          <w:rFonts w:ascii="Arial" w:hAnsi="Arial" w:cs="Arial"/>
          <w:bCs/>
        </w:rPr>
        <w:t xml:space="preserve"> </w:t>
      </w:r>
      <w:r w:rsidRPr="00391C66">
        <w:rPr>
          <w:rFonts w:ascii="Arial" w:hAnsi="Arial" w:cs="Arial"/>
          <w:bCs/>
        </w:rPr>
        <w:t>Pagal Nekilnojamųjų kultūros vertybių tvarkybos darbų (paveldotvarkos) finansavimo tvarkos aprašo 16.1. papunktį, valstybės biudžeto lėšomis finansuojama saugomų ir registrinių kultūros paveldo objektų taikomųjų tyrimų išlaidos, kurioms padengti gali būti skiriama ne daugiau nei 90 proc. lėšų, reikalingų viso projekto įgyvendinimui, bet ne daugiau kaip 100 tūkst. Eur. Paraiškoje numatoma prašyti valstybės biudžeto lėšų taikomiesiems tyrimams – 15 367,60 Eur (90 proc.). Savivaldybės biudžeto lėšos – 1 707,51 Eur (10 proc.).</w:t>
      </w:r>
    </w:p>
    <w:p w14:paraId="6AA5A74E" w14:textId="4C5BF9C9" w:rsidR="00391C66" w:rsidRPr="00C517C4" w:rsidRDefault="00391C66" w:rsidP="00A47F02">
      <w:pPr>
        <w:autoSpaceDN w:val="0"/>
        <w:spacing w:line="276" w:lineRule="auto"/>
        <w:ind w:firstLine="1134"/>
        <w:jc w:val="both"/>
        <w:rPr>
          <w:rFonts w:ascii="Arial" w:hAnsi="Arial" w:cs="Arial"/>
          <w:bCs/>
        </w:rPr>
      </w:pPr>
      <w:r w:rsidRPr="00C517C4">
        <w:rPr>
          <w:rFonts w:ascii="Arial" w:hAnsi="Arial" w:cs="Arial"/>
          <w:bCs/>
        </w:rPr>
        <w:t>Kultūros paveldo puoselėjimo ir kultūros paslaugų plėtros programoje 2024 m. Veiviržėnų, Vilkių piliakalnio su papiliu tvarkybos darbams numatyta 16</w:t>
      </w:r>
      <w:r w:rsidR="00776D28">
        <w:rPr>
          <w:rFonts w:ascii="Arial" w:hAnsi="Arial" w:cs="Arial"/>
          <w:bCs/>
        </w:rPr>
        <w:t xml:space="preserve"> </w:t>
      </w:r>
      <w:r w:rsidRPr="00C517C4">
        <w:rPr>
          <w:rFonts w:ascii="Arial" w:hAnsi="Arial" w:cs="Arial"/>
          <w:bCs/>
        </w:rPr>
        <w:t>000 Eur. Gavus miško kirtimo normą, rudenį planuojama atlikti želdinių tvarkymą (tvarkybos (restauravimo) darbus).</w:t>
      </w:r>
    </w:p>
    <w:p w14:paraId="3AA39C33" w14:textId="74380F65" w:rsidR="00391C66" w:rsidRPr="00C517C4" w:rsidRDefault="00391C66" w:rsidP="00A47F02">
      <w:pPr>
        <w:autoSpaceDN w:val="0"/>
        <w:spacing w:line="276" w:lineRule="auto"/>
        <w:ind w:firstLine="1134"/>
        <w:jc w:val="both"/>
        <w:rPr>
          <w:rFonts w:ascii="Arial" w:hAnsi="Arial" w:cs="Arial"/>
          <w:bCs/>
        </w:rPr>
      </w:pPr>
      <w:r w:rsidRPr="00C517C4">
        <w:rPr>
          <w:rFonts w:ascii="Arial" w:hAnsi="Arial" w:cs="Arial"/>
          <w:bCs/>
        </w:rPr>
        <w:t xml:space="preserve">Pagal Nekilnojamųjų kultūros vertybių tvarkybos darbų (paveldotvarkos) finansavimo tvarkos aprašo 16.2 papunktį, valstybės biudžeto lėšomis finansuojama saugomų kultūros paveldo objektų konservavimo, restauravimo, remonto, avarijos grėsmės pašalinimo darbai ir projektavimas, įskaitant restauravimo programų parengimą bei kartu šiems darbams atlikti reikalingus taikomuosius tyrimus, kuriems atlikti skiriama didžiausia </w:t>
      </w:r>
      <w:r w:rsidRPr="00C517C4">
        <w:rPr>
          <w:rFonts w:ascii="Arial" w:hAnsi="Arial" w:cs="Arial"/>
          <w:bCs/>
        </w:rPr>
        <w:lastRenderedPageBreak/>
        <w:t>valstybės pagalbos suma gali būti: 16.2.1. iki 60 proc. tinkamų finansuoti išlaidų, jei pareiškėjas yra viešasis juridinis asmuo (išskyrus religines bendruomenes), bet ne daugiau kaip 600 tūkst. Eur.</w:t>
      </w:r>
      <w:r>
        <w:rPr>
          <w:rFonts w:ascii="Arial" w:hAnsi="Arial" w:cs="Arial"/>
          <w:bCs/>
        </w:rPr>
        <w:t xml:space="preserve"> </w:t>
      </w:r>
      <w:r w:rsidRPr="00C517C4">
        <w:rPr>
          <w:rFonts w:ascii="Arial" w:hAnsi="Arial" w:cs="Arial"/>
          <w:bCs/>
        </w:rPr>
        <w:t>Paraiškoje numatoma prašyti:</w:t>
      </w:r>
    </w:p>
    <w:p w14:paraId="31AC1EAE" w14:textId="7373B095" w:rsidR="00391C66" w:rsidRDefault="00FA40C4" w:rsidP="00A47F02">
      <w:pPr>
        <w:pStyle w:val="Sraopastraipa"/>
        <w:numPr>
          <w:ilvl w:val="0"/>
          <w:numId w:val="20"/>
        </w:numPr>
        <w:autoSpaceDN w:val="0"/>
        <w:spacing w:after="0"/>
        <w:ind w:left="714" w:hanging="357"/>
        <w:jc w:val="both"/>
        <w:rPr>
          <w:rFonts w:ascii="Arial" w:hAnsi="Arial" w:cs="Arial"/>
          <w:bCs/>
          <w:sz w:val="24"/>
          <w:szCs w:val="24"/>
        </w:rPr>
      </w:pPr>
      <w:r>
        <w:rPr>
          <w:rFonts w:ascii="Arial" w:hAnsi="Arial" w:cs="Arial"/>
          <w:bCs/>
          <w:sz w:val="24"/>
          <w:szCs w:val="24"/>
        </w:rPr>
        <w:t>taikomiesiems (</w:t>
      </w:r>
      <w:r w:rsidR="00391C66" w:rsidRPr="00C517C4">
        <w:rPr>
          <w:rFonts w:ascii="Arial" w:hAnsi="Arial" w:cs="Arial"/>
          <w:bCs/>
          <w:sz w:val="24"/>
          <w:szCs w:val="24"/>
        </w:rPr>
        <w:t>archeologiniams</w:t>
      </w:r>
      <w:r>
        <w:rPr>
          <w:rFonts w:ascii="Arial" w:hAnsi="Arial" w:cs="Arial"/>
          <w:bCs/>
          <w:sz w:val="24"/>
          <w:szCs w:val="24"/>
        </w:rPr>
        <w:t>)</w:t>
      </w:r>
      <w:r w:rsidR="00391C66" w:rsidRPr="00C517C4">
        <w:rPr>
          <w:rFonts w:ascii="Arial" w:hAnsi="Arial" w:cs="Arial"/>
          <w:bCs/>
          <w:sz w:val="24"/>
          <w:szCs w:val="24"/>
        </w:rPr>
        <w:t xml:space="preserve"> tyrimams - iš </w:t>
      </w:r>
      <w:r w:rsidR="00391C66">
        <w:rPr>
          <w:rFonts w:ascii="Arial" w:hAnsi="Arial" w:cs="Arial"/>
          <w:bCs/>
          <w:sz w:val="24"/>
          <w:szCs w:val="24"/>
        </w:rPr>
        <w:t>Valstybės biudžeto</w:t>
      </w:r>
      <w:r w:rsidR="00391C66" w:rsidRPr="00C517C4">
        <w:rPr>
          <w:rFonts w:ascii="Arial" w:hAnsi="Arial" w:cs="Arial"/>
          <w:bCs/>
          <w:sz w:val="24"/>
          <w:szCs w:val="24"/>
        </w:rPr>
        <w:t xml:space="preserve"> – 39 005 Eur (60 proc.), Savivaldybės biudžeto lėšos – 26</w:t>
      </w:r>
      <w:r w:rsidR="00391C66">
        <w:rPr>
          <w:rFonts w:ascii="Arial" w:hAnsi="Arial" w:cs="Arial"/>
          <w:bCs/>
          <w:sz w:val="24"/>
          <w:szCs w:val="24"/>
        </w:rPr>
        <w:t xml:space="preserve"> </w:t>
      </w:r>
      <w:r w:rsidR="00391C66" w:rsidRPr="00C517C4">
        <w:rPr>
          <w:rFonts w:ascii="Arial" w:hAnsi="Arial" w:cs="Arial"/>
          <w:bCs/>
          <w:sz w:val="24"/>
          <w:szCs w:val="24"/>
        </w:rPr>
        <w:t>003 Eur;</w:t>
      </w:r>
    </w:p>
    <w:p w14:paraId="3321BDFF" w14:textId="4FECAEF2" w:rsidR="00391C66" w:rsidRPr="00C517C4" w:rsidRDefault="00391C66" w:rsidP="00A47F02">
      <w:pPr>
        <w:pStyle w:val="Sraopastraipa"/>
        <w:numPr>
          <w:ilvl w:val="0"/>
          <w:numId w:val="20"/>
        </w:numPr>
        <w:autoSpaceDN w:val="0"/>
        <w:spacing w:after="0"/>
        <w:ind w:left="714" w:hanging="357"/>
        <w:jc w:val="both"/>
        <w:rPr>
          <w:rFonts w:ascii="Arial" w:hAnsi="Arial" w:cs="Arial"/>
          <w:bCs/>
          <w:sz w:val="24"/>
          <w:szCs w:val="24"/>
        </w:rPr>
      </w:pPr>
      <w:r w:rsidRPr="00C517C4">
        <w:rPr>
          <w:rFonts w:ascii="Arial" w:hAnsi="Arial" w:cs="Arial"/>
          <w:bCs/>
          <w:sz w:val="24"/>
          <w:szCs w:val="24"/>
        </w:rPr>
        <w:t xml:space="preserve">tvarkybos (konservavimo) darbams – iš </w:t>
      </w:r>
      <w:r>
        <w:rPr>
          <w:rFonts w:ascii="Arial" w:hAnsi="Arial" w:cs="Arial"/>
          <w:bCs/>
          <w:sz w:val="24"/>
          <w:szCs w:val="24"/>
        </w:rPr>
        <w:t>Valstybės biudžeto</w:t>
      </w:r>
      <w:r w:rsidRPr="00C517C4">
        <w:rPr>
          <w:rFonts w:ascii="Arial" w:hAnsi="Arial" w:cs="Arial"/>
          <w:bCs/>
          <w:sz w:val="24"/>
          <w:szCs w:val="24"/>
        </w:rPr>
        <w:t xml:space="preserve"> – 55 061 Eur, Savivaldybės biudžeto lėšos – 36 708 Eur</w:t>
      </w:r>
      <w:r>
        <w:rPr>
          <w:rFonts w:ascii="Arial" w:hAnsi="Arial" w:cs="Arial"/>
          <w:bCs/>
          <w:sz w:val="24"/>
          <w:szCs w:val="24"/>
        </w:rPr>
        <w:t>.</w:t>
      </w:r>
    </w:p>
    <w:p w14:paraId="64C764C7" w14:textId="77777777" w:rsidR="00391C66" w:rsidRDefault="00391C66" w:rsidP="00A47F02">
      <w:pPr>
        <w:pStyle w:val="Sraopastraipa"/>
        <w:spacing w:after="0"/>
        <w:jc w:val="both"/>
        <w:rPr>
          <w:rFonts w:ascii="Arial" w:hAnsi="Arial" w:cs="Arial"/>
        </w:rPr>
      </w:pPr>
      <w:r w:rsidRPr="00391C66">
        <w:rPr>
          <w:rFonts w:ascii="Arial" w:hAnsi="Arial" w:cs="Arial"/>
        </w:rPr>
        <w:t>PRIDEDAMA</w:t>
      </w:r>
      <w:r>
        <w:rPr>
          <w:rFonts w:ascii="Arial" w:hAnsi="Arial" w:cs="Arial"/>
        </w:rPr>
        <w:t>:</w:t>
      </w:r>
    </w:p>
    <w:p w14:paraId="0BAF2C92" w14:textId="62FD5B0E" w:rsidR="00391C66" w:rsidRPr="00391C66" w:rsidRDefault="00391C66" w:rsidP="00A47F02">
      <w:pPr>
        <w:pStyle w:val="Sraopastraipa"/>
        <w:numPr>
          <w:ilvl w:val="0"/>
          <w:numId w:val="21"/>
        </w:numPr>
        <w:spacing w:after="0"/>
        <w:jc w:val="both"/>
        <w:rPr>
          <w:rFonts w:ascii="Arial" w:hAnsi="Arial" w:cs="Arial"/>
          <w:sz w:val="24"/>
          <w:szCs w:val="24"/>
        </w:rPr>
      </w:pPr>
      <w:r w:rsidRPr="00391C66">
        <w:rPr>
          <w:rFonts w:ascii="Arial" w:hAnsi="Arial" w:cs="Arial"/>
          <w:sz w:val="24"/>
          <w:szCs w:val="24"/>
        </w:rPr>
        <w:t xml:space="preserve">Klaipėdos radijo stoties pastato </w:t>
      </w:r>
      <w:r>
        <w:rPr>
          <w:rFonts w:ascii="Arial" w:hAnsi="Arial" w:cs="Arial"/>
          <w:sz w:val="24"/>
          <w:szCs w:val="24"/>
        </w:rPr>
        <w:t>t</w:t>
      </w:r>
      <w:r w:rsidRPr="00391C66">
        <w:rPr>
          <w:rFonts w:ascii="Arial" w:hAnsi="Arial" w:cs="Arial"/>
          <w:sz w:val="24"/>
          <w:szCs w:val="24"/>
        </w:rPr>
        <w:t>aikomųjų tyrimų sąmata;</w:t>
      </w:r>
    </w:p>
    <w:p w14:paraId="5A4D9B27" w14:textId="00207A82" w:rsidR="00391C66" w:rsidRPr="00391C66" w:rsidRDefault="00391C66" w:rsidP="00A47F02">
      <w:pPr>
        <w:pStyle w:val="Sraopastraipa"/>
        <w:numPr>
          <w:ilvl w:val="0"/>
          <w:numId w:val="21"/>
        </w:numPr>
        <w:spacing w:after="0"/>
        <w:jc w:val="both"/>
        <w:rPr>
          <w:rFonts w:ascii="Arial" w:hAnsi="Arial" w:cs="Arial"/>
          <w:sz w:val="24"/>
          <w:szCs w:val="24"/>
        </w:rPr>
      </w:pPr>
      <w:r w:rsidRPr="00391C66">
        <w:rPr>
          <w:rFonts w:ascii="Arial" w:hAnsi="Arial" w:cs="Arial"/>
          <w:sz w:val="24"/>
          <w:szCs w:val="24"/>
        </w:rPr>
        <w:t xml:space="preserve">Kultūros paveldo objekto </w:t>
      </w:r>
      <w:r w:rsidR="005001E1" w:rsidRPr="005001E1">
        <w:rPr>
          <w:sz w:val="28"/>
          <w:szCs w:val="28"/>
          <w:bdr w:val="none" w:sz="0" w:space="0" w:color="auto" w:frame="1"/>
          <w:lang w:eastAsia="lt-LT"/>
        </w:rPr>
        <w:t>‒</w:t>
      </w:r>
      <w:r w:rsidRPr="00391C66">
        <w:rPr>
          <w:rFonts w:ascii="Arial" w:hAnsi="Arial" w:cs="Arial"/>
          <w:sz w:val="24"/>
          <w:szCs w:val="24"/>
        </w:rPr>
        <w:t xml:space="preserve"> Klaipėdos radijo stoties pastato esamos būklės fotofiksacija.</w:t>
      </w:r>
    </w:p>
    <w:p w14:paraId="7DCF647C" w14:textId="46474FDC" w:rsidR="00391C66" w:rsidRPr="00391C66" w:rsidRDefault="00391C66" w:rsidP="00A47F02">
      <w:pPr>
        <w:pStyle w:val="Sraopastraipa"/>
        <w:numPr>
          <w:ilvl w:val="0"/>
          <w:numId w:val="21"/>
        </w:numPr>
        <w:spacing w:after="0"/>
        <w:ind w:left="1077" w:hanging="357"/>
        <w:jc w:val="both"/>
        <w:rPr>
          <w:rFonts w:ascii="Arial" w:hAnsi="Arial" w:cs="Arial"/>
          <w:sz w:val="24"/>
          <w:szCs w:val="24"/>
        </w:rPr>
      </w:pPr>
      <w:r w:rsidRPr="00391C66">
        <w:rPr>
          <w:rFonts w:ascii="Arial" w:hAnsi="Arial" w:cs="Arial"/>
          <w:sz w:val="24"/>
          <w:szCs w:val="24"/>
        </w:rPr>
        <w:t xml:space="preserve">Veiviržėnų, Vilkių piliakalnio su papiliu </w:t>
      </w:r>
      <w:r>
        <w:rPr>
          <w:rFonts w:ascii="Arial" w:hAnsi="Arial" w:cs="Arial"/>
          <w:sz w:val="24"/>
          <w:szCs w:val="24"/>
        </w:rPr>
        <w:t>l</w:t>
      </w:r>
      <w:r w:rsidRPr="00391C66">
        <w:rPr>
          <w:rFonts w:ascii="Arial" w:hAnsi="Arial" w:cs="Arial"/>
          <w:sz w:val="24"/>
          <w:szCs w:val="24"/>
        </w:rPr>
        <w:t>okalinės sąmatos</w:t>
      </w:r>
      <w:r>
        <w:rPr>
          <w:rFonts w:ascii="Arial" w:hAnsi="Arial" w:cs="Arial"/>
          <w:sz w:val="24"/>
          <w:szCs w:val="24"/>
        </w:rPr>
        <w:t xml:space="preserve"> (archeologinių tyrimų ir konservavimo darbų).</w:t>
      </w:r>
    </w:p>
    <w:p w14:paraId="62C96ED1" w14:textId="77777777" w:rsidR="00F24A44" w:rsidRPr="00C517C4" w:rsidRDefault="00F24A44" w:rsidP="00A47F02">
      <w:pPr>
        <w:spacing w:line="276" w:lineRule="auto"/>
        <w:ind w:firstLine="1134"/>
        <w:jc w:val="both"/>
        <w:rPr>
          <w:rFonts w:ascii="Arial" w:hAnsi="Arial" w:cs="Arial"/>
        </w:rPr>
      </w:pPr>
      <w:r w:rsidRPr="00C517C4">
        <w:rPr>
          <w:rFonts w:ascii="Arial" w:hAnsi="Arial" w:cs="Arial"/>
          <w:b/>
        </w:rPr>
        <w:t>9. Kiti, autoriaus nuomone, reikalingi pagrindimai, skaičiavimai ir paaiškinimai:</w:t>
      </w:r>
      <w:r w:rsidRPr="00C517C4">
        <w:rPr>
          <w:rFonts w:ascii="Arial" w:hAnsi="Arial" w:cs="Arial"/>
          <w:bCs/>
        </w:rPr>
        <w:t xml:space="preserve"> </w:t>
      </w:r>
    </w:p>
    <w:p w14:paraId="4AC7CF83" w14:textId="54EB9396" w:rsidR="00B6435F" w:rsidRDefault="00B6435F" w:rsidP="00A47F02">
      <w:pPr>
        <w:autoSpaceDN w:val="0"/>
        <w:spacing w:line="276" w:lineRule="auto"/>
        <w:ind w:firstLine="1134"/>
        <w:jc w:val="both"/>
        <w:rPr>
          <w:rFonts w:ascii="Arial" w:hAnsi="Arial" w:cs="Arial"/>
          <w:bCs/>
        </w:rPr>
      </w:pPr>
      <w:r w:rsidRPr="00C517C4">
        <w:rPr>
          <w:rFonts w:ascii="Arial" w:hAnsi="Arial" w:cs="Arial"/>
          <w:bCs/>
        </w:rPr>
        <w:t xml:space="preserve">2023 m. parengtas </w:t>
      </w:r>
      <w:r w:rsidRPr="00C517C4">
        <w:rPr>
          <w:rFonts w:ascii="Arial" w:hAnsi="Arial" w:cs="Arial"/>
        </w:rPr>
        <w:t xml:space="preserve">Veiviržėnų, Vilkių piliakalnio su papiliu (u. k. KVR 30705) tvarkymo ir pritaikymo lankymui projektas, susidedantis iš </w:t>
      </w:r>
      <w:r w:rsidRPr="00C517C4">
        <w:rPr>
          <w:rFonts w:ascii="Arial" w:hAnsi="Arial" w:cs="Arial"/>
          <w:bCs/>
        </w:rPr>
        <w:t xml:space="preserve"> tvarkybos (konservavimo, restauravimo) darbų projekto ir supaprastinto projekto (naujų įrenginių (edukacinės erdvės, meninio simbolio, užtvarų automobiliams, informacinių rodyklių, stendų, riboženklių, kelio ženklo, ugniavietės, suolų, dviračių stovo) įrengimas.</w:t>
      </w:r>
    </w:p>
    <w:p w14:paraId="0AD4ADA5" w14:textId="696923F0" w:rsidR="00391C66" w:rsidRDefault="00391C66" w:rsidP="00A47F02">
      <w:pPr>
        <w:autoSpaceDN w:val="0"/>
        <w:spacing w:line="276" w:lineRule="auto"/>
        <w:ind w:firstLine="1134"/>
        <w:jc w:val="both"/>
        <w:rPr>
          <w:rFonts w:ascii="Arial" w:hAnsi="Arial" w:cs="Arial"/>
          <w:bCs/>
        </w:rPr>
      </w:pPr>
      <w:r>
        <w:rPr>
          <w:rFonts w:ascii="Arial" w:hAnsi="Arial" w:cs="Arial"/>
          <w:bCs/>
        </w:rPr>
        <w:t xml:space="preserve">2023 metais teikta paraiška </w:t>
      </w:r>
      <w:r w:rsidRPr="00391C66">
        <w:rPr>
          <w:rFonts w:ascii="Arial" w:hAnsi="Arial" w:cs="Arial"/>
          <w:bCs/>
        </w:rPr>
        <w:t>Nekilnojamųjų  kultūros vertybių tvarkybos darbų (paveldotvarkos) finansavimo 202</w:t>
      </w:r>
      <w:r>
        <w:rPr>
          <w:rFonts w:ascii="Arial" w:hAnsi="Arial" w:cs="Arial"/>
          <w:bCs/>
        </w:rPr>
        <w:t>4</w:t>
      </w:r>
      <w:r w:rsidR="005001E1">
        <w:rPr>
          <w:b/>
          <w:bCs/>
          <w:sz w:val="28"/>
          <w:szCs w:val="28"/>
          <w:bdr w:val="none" w:sz="0" w:space="0" w:color="auto" w:frame="1"/>
          <w:lang w:eastAsia="lt-LT"/>
        </w:rPr>
        <w:t>‒</w:t>
      </w:r>
      <w:r w:rsidRPr="00391C66">
        <w:rPr>
          <w:rFonts w:ascii="Arial" w:hAnsi="Arial" w:cs="Arial"/>
          <w:bCs/>
        </w:rPr>
        <w:t>202</w:t>
      </w:r>
      <w:r>
        <w:rPr>
          <w:rFonts w:ascii="Arial" w:hAnsi="Arial" w:cs="Arial"/>
          <w:bCs/>
        </w:rPr>
        <w:t>6</w:t>
      </w:r>
      <w:r w:rsidRPr="00391C66">
        <w:rPr>
          <w:rFonts w:ascii="Arial" w:hAnsi="Arial" w:cs="Arial"/>
          <w:bCs/>
        </w:rPr>
        <w:t xml:space="preserve"> metais programai</w:t>
      </w:r>
      <w:r>
        <w:rPr>
          <w:rFonts w:ascii="Arial" w:hAnsi="Arial" w:cs="Arial"/>
          <w:bCs/>
        </w:rPr>
        <w:t xml:space="preserve"> dėl  </w:t>
      </w:r>
      <w:r w:rsidRPr="00391C66">
        <w:rPr>
          <w:rFonts w:ascii="Arial" w:hAnsi="Arial" w:cs="Arial"/>
          <w:bCs/>
        </w:rPr>
        <w:t xml:space="preserve">Veiviržėnų, Vilkių piliakalnio su papiliu (u. k. KVR 30705) </w:t>
      </w:r>
      <w:r>
        <w:rPr>
          <w:rFonts w:ascii="Arial" w:hAnsi="Arial" w:cs="Arial"/>
          <w:bCs/>
        </w:rPr>
        <w:t>taikomųjų (archeologinių) tyrimų ir tvarkybos (konservavimo, restauravimo)darbų</w:t>
      </w:r>
      <w:r w:rsidR="00E70E47">
        <w:rPr>
          <w:rFonts w:ascii="Arial" w:hAnsi="Arial" w:cs="Arial"/>
          <w:bCs/>
        </w:rPr>
        <w:t xml:space="preserve"> finansavimui, </w:t>
      </w:r>
      <w:r>
        <w:rPr>
          <w:rFonts w:ascii="Arial" w:hAnsi="Arial" w:cs="Arial"/>
          <w:bCs/>
        </w:rPr>
        <w:t xml:space="preserve">tačiau </w:t>
      </w:r>
      <w:r w:rsidR="00E70E47">
        <w:rPr>
          <w:rFonts w:ascii="Arial" w:hAnsi="Arial" w:cs="Arial"/>
          <w:bCs/>
        </w:rPr>
        <w:t>surinkto balų kiekio nepakako patekti į Programą, todėl finansavimas prašomiems darbams skirtas nebuvo.</w:t>
      </w:r>
    </w:p>
    <w:p w14:paraId="618E1D79" w14:textId="42A31458" w:rsidR="00E70E47" w:rsidRPr="002A2EE5" w:rsidRDefault="00E70E47" w:rsidP="00A47F02">
      <w:pPr>
        <w:autoSpaceDN w:val="0"/>
        <w:spacing w:line="276" w:lineRule="auto"/>
        <w:ind w:firstLine="1134"/>
        <w:jc w:val="both"/>
        <w:rPr>
          <w:rFonts w:ascii="Arial" w:hAnsi="Arial" w:cs="Arial"/>
          <w:bCs/>
        </w:rPr>
      </w:pPr>
      <w:r>
        <w:rPr>
          <w:rFonts w:ascii="Arial" w:hAnsi="Arial" w:cs="Arial"/>
          <w:bCs/>
        </w:rPr>
        <w:t>PRIDEDAMA. Kultūros paveldo departamento prie Kultūros ministerijos</w:t>
      </w:r>
      <w:r w:rsidR="00E52B31">
        <w:rPr>
          <w:rFonts w:ascii="Arial" w:hAnsi="Arial" w:cs="Arial"/>
          <w:bCs/>
        </w:rPr>
        <w:t xml:space="preserve"> raštas.</w:t>
      </w:r>
      <w:r>
        <w:rPr>
          <w:rFonts w:ascii="Arial" w:hAnsi="Arial" w:cs="Arial"/>
          <w:bCs/>
        </w:rPr>
        <w:t xml:space="preserve"> </w:t>
      </w:r>
    </w:p>
    <w:p w14:paraId="0260034A" w14:textId="77777777" w:rsidR="00F24A44" w:rsidRPr="00C517C4" w:rsidRDefault="00F24A44" w:rsidP="00A47F02">
      <w:pPr>
        <w:autoSpaceDN w:val="0"/>
        <w:spacing w:line="276" w:lineRule="auto"/>
        <w:ind w:firstLine="1134"/>
        <w:jc w:val="both"/>
        <w:rPr>
          <w:rFonts w:ascii="Arial" w:hAnsi="Arial" w:cs="Arial"/>
          <w:b/>
        </w:rPr>
      </w:pPr>
      <w:r w:rsidRPr="00C517C4">
        <w:rPr>
          <w:rFonts w:ascii="Arial" w:hAnsi="Arial" w:cs="Arial"/>
          <w:b/>
        </w:rPr>
        <w:t xml:space="preserve">10. Sprendimo projekto iniciatoriai (institucija, asmenys ar piliečių įgalioti atstovai) ir rengėjai: </w:t>
      </w:r>
    </w:p>
    <w:p w14:paraId="06B59BF1" w14:textId="04232420" w:rsidR="00251FBE" w:rsidRPr="00C517C4" w:rsidRDefault="00F24A44" w:rsidP="002A2EE5">
      <w:pPr>
        <w:autoSpaceDN w:val="0"/>
        <w:spacing w:after="480" w:line="276" w:lineRule="auto"/>
        <w:ind w:firstLine="1134"/>
        <w:jc w:val="both"/>
        <w:rPr>
          <w:rStyle w:val="FontStyle150"/>
          <w:rFonts w:ascii="Arial" w:hAnsi="Arial" w:cs="Arial"/>
          <w:sz w:val="24"/>
          <w:szCs w:val="24"/>
        </w:rPr>
      </w:pPr>
      <w:r w:rsidRPr="00C517C4">
        <w:rPr>
          <w:rFonts w:ascii="Arial" w:hAnsi="Arial" w:cs="Arial"/>
          <w:bCs/>
        </w:rPr>
        <w:t>Architektūros ir teritorijų planavimo</w:t>
      </w:r>
      <w:r w:rsidR="00C517C4" w:rsidRPr="00C517C4">
        <w:rPr>
          <w:rFonts w:ascii="Arial" w:hAnsi="Arial" w:cs="Arial"/>
          <w:bCs/>
        </w:rPr>
        <w:t xml:space="preserve"> skyrius. Rengėja - </w:t>
      </w:r>
      <w:r w:rsidRPr="00C517C4">
        <w:rPr>
          <w:rFonts w:ascii="Arial" w:hAnsi="Arial" w:cs="Arial"/>
          <w:bCs/>
        </w:rPr>
        <w:t xml:space="preserve"> </w:t>
      </w:r>
      <w:r w:rsidR="00C517C4" w:rsidRPr="00C517C4">
        <w:rPr>
          <w:rFonts w:ascii="Arial" w:hAnsi="Arial" w:cs="Arial"/>
          <w:bCs/>
        </w:rPr>
        <w:t xml:space="preserve">Architektūros ir teritorijų planavimo skyriaus </w:t>
      </w:r>
      <w:r w:rsidRPr="00C517C4">
        <w:rPr>
          <w:rFonts w:ascii="Arial" w:hAnsi="Arial" w:cs="Arial"/>
          <w:bCs/>
        </w:rPr>
        <w:t>patarėja Sonata Šmatauskienė.</w:t>
      </w:r>
    </w:p>
    <w:p w14:paraId="576B5AF9" w14:textId="5E47DC38" w:rsidR="00CC761F" w:rsidRPr="00C517C4" w:rsidRDefault="008E49A2" w:rsidP="002A2EE5">
      <w:pPr>
        <w:spacing w:line="276" w:lineRule="auto"/>
        <w:ind w:left="7371" w:right="-284" w:hanging="7371"/>
        <w:jc w:val="both"/>
        <w:rPr>
          <w:rFonts w:ascii="Arial" w:hAnsi="Arial" w:cs="Arial"/>
          <w:b/>
          <w:bCs/>
        </w:rPr>
      </w:pPr>
      <w:r w:rsidRPr="00C517C4">
        <w:rPr>
          <w:rFonts w:ascii="Arial" w:hAnsi="Arial" w:cs="Arial"/>
          <w:lang w:eastAsia="lt-LT"/>
        </w:rPr>
        <w:t>Architektūros ir teritorijų planavimo skyriaus patarėja</w:t>
      </w:r>
      <w:r w:rsidR="00CC761F" w:rsidRPr="00C517C4">
        <w:rPr>
          <w:rFonts w:ascii="Arial" w:hAnsi="Arial" w:cs="Arial"/>
          <w:lang w:eastAsia="lt-LT"/>
        </w:rPr>
        <w:tab/>
        <w:t xml:space="preserve">Sonata Šmatauskienė </w:t>
      </w:r>
      <w:bookmarkEnd w:id="0"/>
    </w:p>
    <w:sectPr w:rsidR="00CC761F" w:rsidRPr="00C517C4" w:rsidSect="00834189">
      <w:headerReference w:type="default" r:id="rId8"/>
      <w:footerReference w:type="default" r:id="rId9"/>
      <w:headerReference w:type="first" r:id="rId10"/>
      <w:type w:val="continuous"/>
      <w:pgSz w:w="11907" w:h="16840" w:code="9"/>
      <w:pgMar w:top="993"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898907" w14:textId="77777777" w:rsidR="00B6011B" w:rsidRDefault="00B6011B">
      <w:r>
        <w:separator/>
      </w:r>
    </w:p>
  </w:endnote>
  <w:endnote w:type="continuationSeparator" w:id="0">
    <w:p w14:paraId="1CE603E6" w14:textId="77777777" w:rsidR="00B6011B" w:rsidRDefault="00B6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0A4613" w14:textId="77777777" w:rsidR="00CC761F" w:rsidRDefault="00CC761F">
    <w:pPr>
      <w:pStyle w:val="Porat"/>
      <w:framePr w:wrap="auto" w:vAnchor="text" w:hAnchor="margin" w:xAlign="center" w:y="1"/>
      <w:rPr>
        <w:rStyle w:val="Puslapionumeris"/>
      </w:rPr>
    </w:pPr>
  </w:p>
  <w:p w14:paraId="452F125B" w14:textId="77777777" w:rsidR="00CC761F" w:rsidRDefault="00CC761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161FC7" w14:textId="77777777" w:rsidR="00B6011B" w:rsidRDefault="00B6011B">
      <w:r>
        <w:separator/>
      </w:r>
    </w:p>
  </w:footnote>
  <w:footnote w:type="continuationSeparator" w:id="0">
    <w:p w14:paraId="3CC95AA2" w14:textId="77777777" w:rsidR="00B6011B" w:rsidRDefault="00B6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A1B05" w14:textId="77777777" w:rsidR="00CC761F" w:rsidRDefault="00CC761F">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41D0B" w14:textId="77777777" w:rsidR="00CC761F" w:rsidRDefault="00CC761F">
    <w:pPr>
      <w:pStyle w:val="Antrats"/>
      <w:jc w:val="right"/>
      <w:rPr>
        <w:b/>
        <w:bCs/>
      </w:rPr>
    </w:pPr>
    <w:r>
      <w:rPr>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1C37FA"/>
    <w:multiLevelType w:val="hybridMultilevel"/>
    <w:tmpl w:val="E87A30BA"/>
    <w:lvl w:ilvl="0" w:tplc="F9DE61E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start w:val="1"/>
      <w:numFmt w:val="lowerLetter"/>
      <w:lvlText w:val="%2."/>
      <w:lvlJc w:val="left"/>
      <w:pPr>
        <w:ind w:left="1517" w:hanging="360"/>
      </w:pPr>
    </w:lvl>
    <w:lvl w:ilvl="2" w:tplc="0427001B">
      <w:start w:val="1"/>
      <w:numFmt w:val="lowerRoman"/>
      <w:lvlText w:val="%3."/>
      <w:lvlJc w:val="right"/>
      <w:pPr>
        <w:ind w:left="2237" w:hanging="180"/>
      </w:pPr>
    </w:lvl>
    <w:lvl w:ilvl="3" w:tplc="0427000F">
      <w:start w:val="1"/>
      <w:numFmt w:val="decimal"/>
      <w:lvlText w:val="%4."/>
      <w:lvlJc w:val="left"/>
      <w:pPr>
        <w:ind w:left="2957" w:hanging="360"/>
      </w:pPr>
    </w:lvl>
    <w:lvl w:ilvl="4" w:tplc="04270019">
      <w:start w:val="1"/>
      <w:numFmt w:val="lowerLetter"/>
      <w:lvlText w:val="%5."/>
      <w:lvlJc w:val="left"/>
      <w:pPr>
        <w:ind w:left="3677" w:hanging="360"/>
      </w:pPr>
    </w:lvl>
    <w:lvl w:ilvl="5" w:tplc="0427001B">
      <w:start w:val="1"/>
      <w:numFmt w:val="lowerRoman"/>
      <w:lvlText w:val="%6."/>
      <w:lvlJc w:val="right"/>
      <w:pPr>
        <w:ind w:left="4397" w:hanging="180"/>
      </w:pPr>
    </w:lvl>
    <w:lvl w:ilvl="6" w:tplc="0427000F">
      <w:start w:val="1"/>
      <w:numFmt w:val="decimal"/>
      <w:lvlText w:val="%7."/>
      <w:lvlJc w:val="left"/>
      <w:pPr>
        <w:ind w:left="5117" w:hanging="360"/>
      </w:pPr>
    </w:lvl>
    <w:lvl w:ilvl="7" w:tplc="04270019">
      <w:start w:val="1"/>
      <w:numFmt w:val="lowerLetter"/>
      <w:lvlText w:val="%8."/>
      <w:lvlJc w:val="left"/>
      <w:pPr>
        <w:ind w:left="5837" w:hanging="360"/>
      </w:pPr>
    </w:lvl>
    <w:lvl w:ilvl="8" w:tplc="0427001B">
      <w:start w:val="1"/>
      <w:numFmt w:val="lowerRoman"/>
      <w:lvlText w:val="%9."/>
      <w:lvlJc w:val="right"/>
      <w:pPr>
        <w:ind w:left="6557" w:hanging="180"/>
      </w:pPr>
    </w:lvl>
  </w:abstractNum>
  <w:abstractNum w:abstractNumId="4" w15:restartNumberingAfterBreak="0">
    <w:nsid w:val="2B4C3E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29202C"/>
    <w:multiLevelType w:val="hybridMultilevel"/>
    <w:tmpl w:val="F32EBBE8"/>
    <w:lvl w:ilvl="0" w:tplc="04270001">
      <w:start w:val="1"/>
      <w:numFmt w:val="bullet"/>
      <w:lvlText w:val=""/>
      <w:lvlJc w:val="left"/>
      <w:pPr>
        <w:ind w:left="1364" w:hanging="360"/>
      </w:pPr>
      <w:rPr>
        <w:rFonts w:ascii="Symbol" w:hAnsi="Symbol"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8"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9" w15:restartNumberingAfterBreak="0">
    <w:nsid w:val="4A394192"/>
    <w:multiLevelType w:val="hybridMultilevel"/>
    <w:tmpl w:val="756642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C7D09E4"/>
    <w:multiLevelType w:val="hybridMultilevel"/>
    <w:tmpl w:val="9E385190"/>
    <w:lvl w:ilvl="0" w:tplc="D0A25F6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3" w15:restartNumberingAfterBreak="0">
    <w:nsid w:val="5E330D7B"/>
    <w:multiLevelType w:val="hybridMultilevel"/>
    <w:tmpl w:val="91C0DC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7" w15:restartNumberingAfterBreak="0">
    <w:nsid w:val="741D3AB8"/>
    <w:multiLevelType w:val="hybridMultilevel"/>
    <w:tmpl w:val="86F298D6"/>
    <w:lvl w:ilvl="0" w:tplc="C0725CEC">
      <w:start w:val="1"/>
      <w:numFmt w:val="decimal"/>
      <w:lvlText w:val="%1."/>
      <w:lvlJc w:val="left"/>
      <w:pPr>
        <w:tabs>
          <w:tab w:val="num" w:pos="360"/>
        </w:tabs>
        <w:ind w:left="360" w:hanging="360"/>
      </w:pPr>
      <w:rPr>
        <w:b/>
        <w:bCs/>
      </w:rPr>
    </w:lvl>
    <w:lvl w:ilvl="1" w:tplc="04270019">
      <w:start w:val="1"/>
      <w:numFmt w:val="lowerLetter"/>
      <w:lvlText w:val="%2."/>
      <w:lvlJc w:val="left"/>
      <w:pPr>
        <w:tabs>
          <w:tab w:val="num" w:pos="1350"/>
        </w:tabs>
        <w:ind w:left="1350" w:hanging="360"/>
      </w:pPr>
    </w:lvl>
    <w:lvl w:ilvl="2" w:tplc="0427001B">
      <w:start w:val="1"/>
      <w:numFmt w:val="lowerRoman"/>
      <w:lvlText w:val="%3."/>
      <w:lvlJc w:val="right"/>
      <w:pPr>
        <w:tabs>
          <w:tab w:val="num" w:pos="2070"/>
        </w:tabs>
        <w:ind w:left="2070" w:hanging="180"/>
      </w:pPr>
    </w:lvl>
    <w:lvl w:ilvl="3" w:tplc="0427000F">
      <w:start w:val="1"/>
      <w:numFmt w:val="decimal"/>
      <w:lvlText w:val="%4."/>
      <w:lvlJc w:val="left"/>
      <w:pPr>
        <w:tabs>
          <w:tab w:val="num" w:pos="2790"/>
        </w:tabs>
        <w:ind w:left="2790" w:hanging="360"/>
      </w:pPr>
    </w:lvl>
    <w:lvl w:ilvl="4" w:tplc="04270019">
      <w:start w:val="1"/>
      <w:numFmt w:val="lowerLetter"/>
      <w:lvlText w:val="%5."/>
      <w:lvlJc w:val="left"/>
      <w:pPr>
        <w:tabs>
          <w:tab w:val="num" w:pos="3510"/>
        </w:tabs>
        <w:ind w:left="3510" w:hanging="360"/>
      </w:pPr>
    </w:lvl>
    <w:lvl w:ilvl="5" w:tplc="0427001B">
      <w:start w:val="1"/>
      <w:numFmt w:val="lowerRoman"/>
      <w:lvlText w:val="%6."/>
      <w:lvlJc w:val="right"/>
      <w:pPr>
        <w:tabs>
          <w:tab w:val="num" w:pos="4230"/>
        </w:tabs>
        <w:ind w:left="4230" w:hanging="180"/>
      </w:pPr>
    </w:lvl>
    <w:lvl w:ilvl="6" w:tplc="0427000F">
      <w:start w:val="1"/>
      <w:numFmt w:val="decimal"/>
      <w:lvlText w:val="%7."/>
      <w:lvlJc w:val="left"/>
      <w:pPr>
        <w:tabs>
          <w:tab w:val="num" w:pos="4950"/>
        </w:tabs>
        <w:ind w:left="4950" w:hanging="360"/>
      </w:pPr>
    </w:lvl>
    <w:lvl w:ilvl="7" w:tplc="04270019">
      <w:start w:val="1"/>
      <w:numFmt w:val="lowerLetter"/>
      <w:lvlText w:val="%8."/>
      <w:lvlJc w:val="left"/>
      <w:pPr>
        <w:tabs>
          <w:tab w:val="num" w:pos="5670"/>
        </w:tabs>
        <w:ind w:left="5670" w:hanging="360"/>
      </w:pPr>
    </w:lvl>
    <w:lvl w:ilvl="8" w:tplc="0427001B">
      <w:start w:val="1"/>
      <w:numFmt w:val="lowerRoman"/>
      <w:lvlText w:val="%9."/>
      <w:lvlJc w:val="right"/>
      <w:pPr>
        <w:tabs>
          <w:tab w:val="num" w:pos="6390"/>
        </w:tabs>
        <w:ind w:left="6390" w:hanging="180"/>
      </w:pPr>
    </w:lvl>
  </w:abstractNum>
  <w:abstractNum w:abstractNumId="18"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7F1B75A1"/>
    <w:multiLevelType w:val="hybridMultilevel"/>
    <w:tmpl w:val="051694BE"/>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0" w15:restartNumberingAfterBreak="0">
    <w:nsid w:val="7F360EFF"/>
    <w:multiLevelType w:val="multilevel"/>
    <w:tmpl w:val="F51CFD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32451258">
    <w:abstractNumId w:val="16"/>
  </w:num>
  <w:num w:numId="2" w16cid:durableId="140970903">
    <w:abstractNumId w:val="0"/>
  </w:num>
  <w:num w:numId="3" w16cid:durableId="691951369">
    <w:abstractNumId w:val="12"/>
  </w:num>
  <w:num w:numId="4" w16cid:durableId="1582173766">
    <w:abstractNumId w:val="1"/>
  </w:num>
  <w:num w:numId="5" w16cid:durableId="639188329">
    <w:abstractNumId w:val="6"/>
  </w:num>
  <w:num w:numId="6" w16cid:durableId="594705453">
    <w:abstractNumId w:val="15"/>
  </w:num>
  <w:num w:numId="7" w16cid:durableId="651367265">
    <w:abstractNumId w:val="17"/>
  </w:num>
  <w:num w:numId="8" w16cid:durableId="721054946">
    <w:abstractNumId w:val="5"/>
  </w:num>
  <w:num w:numId="9" w16cid:durableId="14619305">
    <w:abstractNumId w:val="13"/>
  </w:num>
  <w:num w:numId="10" w16cid:durableId="736248962">
    <w:abstractNumId w:val="8"/>
  </w:num>
  <w:num w:numId="11" w16cid:durableId="1899626719">
    <w:abstractNumId w:val="3"/>
  </w:num>
  <w:num w:numId="12" w16cid:durableId="970983529">
    <w:abstractNumId w:val="11"/>
  </w:num>
  <w:num w:numId="13" w16cid:durableId="724330924">
    <w:abstractNumId w:val="18"/>
  </w:num>
  <w:num w:numId="14" w16cid:durableId="2082362776">
    <w:abstractNumId w:val="2"/>
  </w:num>
  <w:num w:numId="15" w16cid:durableId="2142458170">
    <w:abstractNumId w:val="4"/>
  </w:num>
  <w:num w:numId="16" w16cid:durableId="4448103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3065137">
    <w:abstractNumId w:val="14"/>
  </w:num>
  <w:num w:numId="18" w16cid:durableId="2066490255">
    <w:abstractNumId w:val="7"/>
  </w:num>
  <w:num w:numId="19" w16cid:durableId="1833107705">
    <w:abstractNumId w:val="19"/>
  </w:num>
  <w:num w:numId="20" w16cid:durableId="197201361">
    <w:abstractNumId w:val="9"/>
  </w:num>
  <w:num w:numId="21" w16cid:durableId="19569827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trackRevisions/>
  <w:defaultTabStop w:val="720"/>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F60"/>
    <w:rsid w:val="0000004F"/>
    <w:rsid w:val="0000490F"/>
    <w:rsid w:val="0000639A"/>
    <w:rsid w:val="0000645E"/>
    <w:rsid w:val="00011CAF"/>
    <w:rsid w:val="000121F3"/>
    <w:rsid w:val="00014100"/>
    <w:rsid w:val="000145A0"/>
    <w:rsid w:val="0002148B"/>
    <w:rsid w:val="000226B6"/>
    <w:rsid w:val="00024651"/>
    <w:rsid w:val="000271FA"/>
    <w:rsid w:val="00030A11"/>
    <w:rsid w:val="00031E03"/>
    <w:rsid w:val="00033D5A"/>
    <w:rsid w:val="000350DB"/>
    <w:rsid w:val="00035DFC"/>
    <w:rsid w:val="00037363"/>
    <w:rsid w:val="000403B7"/>
    <w:rsid w:val="0004193F"/>
    <w:rsid w:val="00042F4F"/>
    <w:rsid w:val="00050135"/>
    <w:rsid w:val="00056898"/>
    <w:rsid w:val="00057815"/>
    <w:rsid w:val="00062587"/>
    <w:rsid w:val="00063ACC"/>
    <w:rsid w:val="00070841"/>
    <w:rsid w:val="00070ECA"/>
    <w:rsid w:val="00082DD5"/>
    <w:rsid w:val="00086C68"/>
    <w:rsid w:val="00090446"/>
    <w:rsid w:val="0009103F"/>
    <w:rsid w:val="00094D56"/>
    <w:rsid w:val="000979F2"/>
    <w:rsid w:val="00097C9B"/>
    <w:rsid w:val="000A0780"/>
    <w:rsid w:val="000A20A0"/>
    <w:rsid w:val="000B6DC3"/>
    <w:rsid w:val="000C1A8D"/>
    <w:rsid w:val="000C3E82"/>
    <w:rsid w:val="000C51F4"/>
    <w:rsid w:val="000C68D5"/>
    <w:rsid w:val="000D1BB3"/>
    <w:rsid w:val="000D2894"/>
    <w:rsid w:val="000D32AE"/>
    <w:rsid w:val="000D3930"/>
    <w:rsid w:val="000D5FE6"/>
    <w:rsid w:val="000E7C64"/>
    <w:rsid w:val="000E7FBA"/>
    <w:rsid w:val="000F25E0"/>
    <w:rsid w:val="00104961"/>
    <w:rsid w:val="00104968"/>
    <w:rsid w:val="0010519B"/>
    <w:rsid w:val="001068DE"/>
    <w:rsid w:val="001144A6"/>
    <w:rsid w:val="00116033"/>
    <w:rsid w:val="001202A5"/>
    <w:rsid w:val="001209CE"/>
    <w:rsid w:val="00121ACB"/>
    <w:rsid w:val="001316B7"/>
    <w:rsid w:val="001337C1"/>
    <w:rsid w:val="00134B0E"/>
    <w:rsid w:val="00135AED"/>
    <w:rsid w:val="001375E3"/>
    <w:rsid w:val="00137FE7"/>
    <w:rsid w:val="00147935"/>
    <w:rsid w:val="00147B0A"/>
    <w:rsid w:val="0015221A"/>
    <w:rsid w:val="00153C0B"/>
    <w:rsid w:val="001554A1"/>
    <w:rsid w:val="00155682"/>
    <w:rsid w:val="001567CB"/>
    <w:rsid w:val="00165BD8"/>
    <w:rsid w:val="0017198C"/>
    <w:rsid w:val="00180CC7"/>
    <w:rsid w:val="00181797"/>
    <w:rsid w:val="00182267"/>
    <w:rsid w:val="001827D9"/>
    <w:rsid w:val="00182E47"/>
    <w:rsid w:val="00184B50"/>
    <w:rsid w:val="00185FAE"/>
    <w:rsid w:val="0018686E"/>
    <w:rsid w:val="00187134"/>
    <w:rsid w:val="00196D01"/>
    <w:rsid w:val="001974A0"/>
    <w:rsid w:val="00197E08"/>
    <w:rsid w:val="001A1D6C"/>
    <w:rsid w:val="001B12CC"/>
    <w:rsid w:val="001B284D"/>
    <w:rsid w:val="001B2D26"/>
    <w:rsid w:val="001B526F"/>
    <w:rsid w:val="001C02FD"/>
    <w:rsid w:val="001C59C5"/>
    <w:rsid w:val="001D05EB"/>
    <w:rsid w:val="001D4FE8"/>
    <w:rsid w:val="001D55E9"/>
    <w:rsid w:val="001D6E67"/>
    <w:rsid w:val="001E37AF"/>
    <w:rsid w:val="001E48DC"/>
    <w:rsid w:val="001E5AEE"/>
    <w:rsid w:val="001E6706"/>
    <w:rsid w:val="001F76EE"/>
    <w:rsid w:val="0020746A"/>
    <w:rsid w:val="002105A7"/>
    <w:rsid w:val="0021210C"/>
    <w:rsid w:val="0021281C"/>
    <w:rsid w:val="00212920"/>
    <w:rsid w:val="002131F3"/>
    <w:rsid w:val="00214786"/>
    <w:rsid w:val="002156CC"/>
    <w:rsid w:val="00215838"/>
    <w:rsid w:val="00225256"/>
    <w:rsid w:val="00226988"/>
    <w:rsid w:val="00230792"/>
    <w:rsid w:val="00230879"/>
    <w:rsid w:val="00230991"/>
    <w:rsid w:val="00230F05"/>
    <w:rsid w:val="00231FDA"/>
    <w:rsid w:val="002322E2"/>
    <w:rsid w:val="0023406F"/>
    <w:rsid w:val="00237067"/>
    <w:rsid w:val="002403D8"/>
    <w:rsid w:val="002420C8"/>
    <w:rsid w:val="00242C5F"/>
    <w:rsid w:val="00243DEE"/>
    <w:rsid w:val="00251FBE"/>
    <w:rsid w:val="002523C7"/>
    <w:rsid w:val="002628A7"/>
    <w:rsid w:val="00262D6D"/>
    <w:rsid w:val="00266467"/>
    <w:rsid w:val="00266D3A"/>
    <w:rsid w:val="00267196"/>
    <w:rsid w:val="00271792"/>
    <w:rsid w:val="00271BB1"/>
    <w:rsid w:val="002726CD"/>
    <w:rsid w:val="00272A21"/>
    <w:rsid w:val="00273A68"/>
    <w:rsid w:val="002747EC"/>
    <w:rsid w:val="0027545A"/>
    <w:rsid w:val="002813FE"/>
    <w:rsid w:val="00290B9C"/>
    <w:rsid w:val="0029126A"/>
    <w:rsid w:val="00291DF5"/>
    <w:rsid w:val="0029272B"/>
    <w:rsid w:val="00293DFE"/>
    <w:rsid w:val="002947B2"/>
    <w:rsid w:val="00295711"/>
    <w:rsid w:val="00296E11"/>
    <w:rsid w:val="002A1474"/>
    <w:rsid w:val="002A1587"/>
    <w:rsid w:val="002A2EE5"/>
    <w:rsid w:val="002A43EC"/>
    <w:rsid w:val="002B3B44"/>
    <w:rsid w:val="002B6D42"/>
    <w:rsid w:val="002B7C80"/>
    <w:rsid w:val="002C0283"/>
    <w:rsid w:val="002C0C0F"/>
    <w:rsid w:val="002C3AF4"/>
    <w:rsid w:val="002E061D"/>
    <w:rsid w:val="002E2B98"/>
    <w:rsid w:val="002E3725"/>
    <w:rsid w:val="002F011C"/>
    <w:rsid w:val="002F10F9"/>
    <w:rsid w:val="002F1A84"/>
    <w:rsid w:val="002F35C8"/>
    <w:rsid w:val="002F489D"/>
    <w:rsid w:val="002F5F21"/>
    <w:rsid w:val="002F7BC1"/>
    <w:rsid w:val="003023BC"/>
    <w:rsid w:val="003025ED"/>
    <w:rsid w:val="00302966"/>
    <w:rsid w:val="00303A86"/>
    <w:rsid w:val="00303FBD"/>
    <w:rsid w:val="0030459A"/>
    <w:rsid w:val="00305402"/>
    <w:rsid w:val="0031277B"/>
    <w:rsid w:val="00312B9B"/>
    <w:rsid w:val="00313450"/>
    <w:rsid w:val="003147F8"/>
    <w:rsid w:val="00314AF1"/>
    <w:rsid w:val="003208E6"/>
    <w:rsid w:val="00321E65"/>
    <w:rsid w:val="00324BBC"/>
    <w:rsid w:val="00324D82"/>
    <w:rsid w:val="0032534A"/>
    <w:rsid w:val="003258E0"/>
    <w:rsid w:val="00326828"/>
    <w:rsid w:val="00330D5D"/>
    <w:rsid w:val="00332CF4"/>
    <w:rsid w:val="00332EBC"/>
    <w:rsid w:val="00333EBA"/>
    <w:rsid w:val="003377AE"/>
    <w:rsid w:val="003436F0"/>
    <w:rsid w:val="003436F1"/>
    <w:rsid w:val="00343B0C"/>
    <w:rsid w:val="00346A27"/>
    <w:rsid w:val="0035619C"/>
    <w:rsid w:val="00361870"/>
    <w:rsid w:val="00365FD0"/>
    <w:rsid w:val="0036796E"/>
    <w:rsid w:val="003727FA"/>
    <w:rsid w:val="0037346C"/>
    <w:rsid w:val="0038129C"/>
    <w:rsid w:val="0038337F"/>
    <w:rsid w:val="00390493"/>
    <w:rsid w:val="00391C66"/>
    <w:rsid w:val="00391DBA"/>
    <w:rsid w:val="00391DFD"/>
    <w:rsid w:val="00392CD6"/>
    <w:rsid w:val="003973F2"/>
    <w:rsid w:val="003A2057"/>
    <w:rsid w:val="003A3365"/>
    <w:rsid w:val="003A4FA4"/>
    <w:rsid w:val="003A7CC3"/>
    <w:rsid w:val="003B0414"/>
    <w:rsid w:val="003B2DEB"/>
    <w:rsid w:val="003C36D9"/>
    <w:rsid w:val="003C4C1E"/>
    <w:rsid w:val="003C7C71"/>
    <w:rsid w:val="003D1560"/>
    <w:rsid w:val="003D4657"/>
    <w:rsid w:val="003E0353"/>
    <w:rsid w:val="003E04B8"/>
    <w:rsid w:val="003E15C7"/>
    <w:rsid w:val="003F1193"/>
    <w:rsid w:val="003F678A"/>
    <w:rsid w:val="003F772D"/>
    <w:rsid w:val="0040500A"/>
    <w:rsid w:val="004063E4"/>
    <w:rsid w:val="0040669D"/>
    <w:rsid w:val="00406875"/>
    <w:rsid w:val="00407F54"/>
    <w:rsid w:val="00410A06"/>
    <w:rsid w:val="00410AF5"/>
    <w:rsid w:val="00413B8F"/>
    <w:rsid w:val="00414B31"/>
    <w:rsid w:val="0041694F"/>
    <w:rsid w:val="0042264A"/>
    <w:rsid w:val="00422DED"/>
    <w:rsid w:val="00435208"/>
    <w:rsid w:val="0044309C"/>
    <w:rsid w:val="004506C5"/>
    <w:rsid w:val="0045399E"/>
    <w:rsid w:val="00456CFB"/>
    <w:rsid w:val="00460AD8"/>
    <w:rsid w:val="00461336"/>
    <w:rsid w:val="00464FA4"/>
    <w:rsid w:val="00466031"/>
    <w:rsid w:val="004706E1"/>
    <w:rsid w:val="00473248"/>
    <w:rsid w:val="004769BF"/>
    <w:rsid w:val="00480742"/>
    <w:rsid w:val="00481545"/>
    <w:rsid w:val="00481F1A"/>
    <w:rsid w:val="00482931"/>
    <w:rsid w:val="00482E5C"/>
    <w:rsid w:val="00482F52"/>
    <w:rsid w:val="00486E31"/>
    <w:rsid w:val="004874AD"/>
    <w:rsid w:val="0049031C"/>
    <w:rsid w:val="004978BD"/>
    <w:rsid w:val="004A0B21"/>
    <w:rsid w:val="004A1232"/>
    <w:rsid w:val="004A3C7F"/>
    <w:rsid w:val="004A518A"/>
    <w:rsid w:val="004A700E"/>
    <w:rsid w:val="004A766A"/>
    <w:rsid w:val="004B1413"/>
    <w:rsid w:val="004B1CEB"/>
    <w:rsid w:val="004B6381"/>
    <w:rsid w:val="004B765C"/>
    <w:rsid w:val="004C0887"/>
    <w:rsid w:val="004C3D4E"/>
    <w:rsid w:val="004C42A3"/>
    <w:rsid w:val="004C77C4"/>
    <w:rsid w:val="004D2D5D"/>
    <w:rsid w:val="004D35A9"/>
    <w:rsid w:val="004D69D0"/>
    <w:rsid w:val="004D784A"/>
    <w:rsid w:val="004E0BA3"/>
    <w:rsid w:val="004E0F66"/>
    <w:rsid w:val="004E30E8"/>
    <w:rsid w:val="004E3E1E"/>
    <w:rsid w:val="004E44E8"/>
    <w:rsid w:val="004E5037"/>
    <w:rsid w:val="004F5CAE"/>
    <w:rsid w:val="005001E1"/>
    <w:rsid w:val="00503077"/>
    <w:rsid w:val="00504FAF"/>
    <w:rsid w:val="00512F88"/>
    <w:rsid w:val="005151CA"/>
    <w:rsid w:val="0051534E"/>
    <w:rsid w:val="00520D9E"/>
    <w:rsid w:val="00523C3B"/>
    <w:rsid w:val="00523DC6"/>
    <w:rsid w:val="00525372"/>
    <w:rsid w:val="00525F6D"/>
    <w:rsid w:val="00527546"/>
    <w:rsid w:val="005315F0"/>
    <w:rsid w:val="00533947"/>
    <w:rsid w:val="00534170"/>
    <w:rsid w:val="00536B94"/>
    <w:rsid w:val="005425DF"/>
    <w:rsid w:val="00544C0F"/>
    <w:rsid w:val="00546150"/>
    <w:rsid w:val="00550810"/>
    <w:rsid w:val="00554DBB"/>
    <w:rsid w:val="00560C9A"/>
    <w:rsid w:val="00561E24"/>
    <w:rsid w:val="00564B0A"/>
    <w:rsid w:val="00566435"/>
    <w:rsid w:val="00566F21"/>
    <w:rsid w:val="0056737D"/>
    <w:rsid w:val="00571ECF"/>
    <w:rsid w:val="005726D5"/>
    <w:rsid w:val="0057489D"/>
    <w:rsid w:val="0057522A"/>
    <w:rsid w:val="00584D86"/>
    <w:rsid w:val="00586795"/>
    <w:rsid w:val="00597434"/>
    <w:rsid w:val="00597F21"/>
    <w:rsid w:val="005A2C72"/>
    <w:rsid w:val="005A3B0F"/>
    <w:rsid w:val="005A7F3B"/>
    <w:rsid w:val="005B27F4"/>
    <w:rsid w:val="005B67CF"/>
    <w:rsid w:val="005C36D2"/>
    <w:rsid w:val="005C4846"/>
    <w:rsid w:val="005D081A"/>
    <w:rsid w:val="005D37E7"/>
    <w:rsid w:val="005E276C"/>
    <w:rsid w:val="005E4BED"/>
    <w:rsid w:val="005F3534"/>
    <w:rsid w:val="005F409D"/>
    <w:rsid w:val="005F72BF"/>
    <w:rsid w:val="00602019"/>
    <w:rsid w:val="0060217D"/>
    <w:rsid w:val="006037CD"/>
    <w:rsid w:val="00603EF2"/>
    <w:rsid w:val="006103CE"/>
    <w:rsid w:val="006117A0"/>
    <w:rsid w:val="00617AFD"/>
    <w:rsid w:val="00622414"/>
    <w:rsid w:val="00626C33"/>
    <w:rsid w:val="006325A5"/>
    <w:rsid w:val="00634357"/>
    <w:rsid w:val="006371F7"/>
    <w:rsid w:val="0064289B"/>
    <w:rsid w:val="00646220"/>
    <w:rsid w:val="0064792E"/>
    <w:rsid w:val="00651547"/>
    <w:rsid w:val="006518B3"/>
    <w:rsid w:val="0065337F"/>
    <w:rsid w:val="00654E80"/>
    <w:rsid w:val="0065763B"/>
    <w:rsid w:val="0066063B"/>
    <w:rsid w:val="0066147B"/>
    <w:rsid w:val="00664EDA"/>
    <w:rsid w:val="00665648"/>
    <w:rsid w:val="006665CC"/>
    <w:rsid w:val="00667F14"/>
    <w:rsid w:val="00673575"/>
    <w:rsid w:val="0067373C"/>
    <w:rsid w:val="006808CF"/>
    <w:rsid w:val="00683E4D"/>
    <w:rsid w:val="00692E8B"/>
    <w:rsid w:val="00696A9B"/>
    <w:rsid w:val="006A242A"/>
    <w:rsid w:val="006A422E"/>
    <w:rsid w:val="006A6934"/>
    <w:rsid w:val="006B1C8C"/>
    <w:rsid w:val="006B33D6"/>
    <w:rsid w:val="006B3C34"/>
    <w:rsid w:val="006B5C45"/>
    <w:rsid w:val="006B63E7"/>
    <w:rsid w:val="006B788A"/>
    <w:rsid w:val="006C01E0"/>
    <w:rsid w:val="006C30DF"/>
    <w:rsid w:val="006C5E02"/>
    <w:rsid w:val="006C5F00"/>
    <w:rsid w:val="006C7012"/>
    <w:rsid w:val="006D0EE6"/>
    <w:rsid w:val="006D0FB8"/>
    <w:rsid w:val="006D128D"/>
    <w:rsid w:val="006D2B01"/>
    <w:rsid w:val="006D3BA6"/>
    <w:rsid w:val="006D3BAC"/>
    <w:rsid w:val="006D7468"/>
    <w:rsid w:val="006E0E4C"/>
    <w:rsid w:val="006E307D"/>
    <w:rsid w:val="006E3A7A"/>
    <w:rsid w:val="006F0E17"/>
    <w:rsid w:val="006F245B"/>
    <w:rsid w:val="006F6BB5"/>
    <w:rsid w:val="00700B11"/>
    <w:rsid w:val="00704609"/>
    <w:rsid w:val="00706812"/>
    <w:rsid w:val="00710BA2"/>
    <w:rsid w:val="007215A4"/>
    <w:rsid w:val="00724168"/>
    <w:rsid w:val="0072698B"/>
    <w:rsid w:val="0073746D"/>
    <w:rsid w:val="00741F6B"/>
    <w:rsid w:val="0074311D"/>
    <w:rsid w:val="00750811"/>
    <w:rsid w:val="0075227D"/>
    <w:rsid w:val="007529A6"/>
    <w:rsid w:val="00752FF1"/>
    <w:rsid w:val="00753AAE"/>
    <w:rsid w:val="00760331"/>
    <w:rsid w:val="007650E1"/>
    <w:rsid w:val="00766F02"/>
    <w:rsid w:val="0077131A"/>
    <w:rsid w:val="00773794"/>
    <w:rsid w:val="00775B89"/>
    <w:rsid w:val="007761A0"/>
    <w:rsid w:val="00776927"/>
    <w:rsid w:val="00776D28"/>
    <w:rsid w:val="00787D8F"/>
    <w:rsid w:val="00795797"/>
    <w:rsid w:val="007A2A40"/>
    <w:rsid w:val="007A5017"/>
    <w:rsid w:val="007A5C90"/>
    <w:rsid w:val="007B0691"/>
    <w:rsid w:val="007B1B81"/>
    <w:rsid w:val="007B408D"/>
    <w:rsid w:val="007B6A60"/>
    <w:rsid w:val="007C12BD"/>
    <w:rsid w:val="007C2657"/>
    <w:rsid w:val="007C29AB"/>
    <w:rsid w:val="007C4447"/>
    <w:rsid w:val="007D0108"/>
    <w:rsid w:val="007D3BEE"/>
    <w:rsid w:val="007D3F4D"/>
    <w:rsid w:val="007D6411"/>
    <w:rsid w:val="007D6AED"/>
    <w:rsid w:val="007E189D"/>
    <w:rsid w:val="007F0142"/>
    <w:rsid w:val="007F0A86"/>
    <w:rsid w:val="007F148B"/>
    <w:rsid w:val="007F362A"/>
    <w:rsid w:val="0080044D"/>
    <w:rsid w:val="00804FEC"/>
    <w:rsid w:val="00817FE4"/>
    <w:rsid w:val="00823AB2"/>
    <w:rsid w:val="00824B66"/>
    <w:rsid w:val="00825551"/>
    <w:rsid w:val="00830B4E"/>
    <w:rsid w:val="00831CA2"/>
    <w:rsid w:val="00834189"/>
    <w:rsid w:val="00836AA4"/>
    <w:rsid w:val="0085058D"/>
    <w:rsid w:val="0085395B"/>
    <w:rsid w:val="00861982"/>
    <w:rsid w:val="00865CE5"/>
    <w:rsid w:val="008664B7"/>
    <w:rsid w:val="00871A96"/>
    <w:rsid w:val="008778AC"/>
    <w:rsid w:val="00880345"/>
    <w:rsid w:val="00880A01"/>
    <w:rsid w:val="00880A4C"/>
    <w:rsid w:val="00880BB8"/>
    <w:rsid w:val="00890CC4"/>
    <w:rsid w:val="00894D73"/>
    <w:rsid w:val="008A3530"/>
    <w:rsid w:val="008A4DFF"/>
    <w:rsid w:val="008A4EDF"/>
    <w:rsid w:val="008B4A81"/>
    <w:rsid w:val="008B5B05"/>
    <w:rsid w:val="008B6EA9"/>
    <w:rsid w:val="008B7617"/>
    <w:rsid w:val="008B7649"/>
    <w:rsid w:val="008C59C7"/>
    <w:rsid w:val="008C5DEF"/>
    <w:rsid w:val="008D44E4"/>
    <w:rsid w:val="008E49A2"/>
    <w:rsid w:val="008F3705"/>
    <w:rsid w:val="008F38B8"/>
    <w:rsid w:val="008F5F6E"/>
    <w:rsid w:val="008F7551"/>
    <w:rsid w:val="00901FEC"/>
    <w:rsid w:val="00904AC7"/>
    <w:rsid w:val="009051A7"/>
    <w:rsid w:val="00907521"/>
    <w:rsid w:val="00907D8E"/>
    <w:rsid w:val="009114C4"/>
    <w:rsid w:val="00911BEE"/>
    <w:rsid w:val="00913839"/>
    <w:rsid w:val="00914DFD"/>
    <w:rsid w:val="00915DA3"/>
    <w:rsid w:val="00916F73"/>
    <w:rsid w:val="00921D25"/>
    <w:rsid w:val="00921FD1"/>
    <w:rsid w:val="009224C6"/>
    <w:rsid w:val="009232BE"/>
    <w:rsid w:val="00924A83"/>
    <w:rsid w:val="00930CFF"/>
    <w:rsid w:val="00930F68"/>
    <w:rsid w:val="00937150"/>
    <w:rsid w:val="00941D5F"/>
    <w:rsid w:val="00944CE3"/>
    <w:rsid w:val="00946089"/>
    <w:rsid w:val="00953A0E"/>
    <w:rsid w:val="00957B43"/>
    <w:rsid w:val="00963ABC"/>
    <w:rsid w:val="00966FBF"/>
    <w:rsid w:val="00971B65"/>
    <w:rsid w:val="00975FA0"/>
    <w:rsid w:val="009911D9"/>
    <w:rsid w:val="00993D39"/>
    <w:rsid w:val="0099542B"/>
    <w:rsid w:val="00996895"/>
    <w:rsid w:val="009A031E"/>
    <w:rsid w:val="009B11A1"/>
    <w:rsid w:val="009B1C92"/>
    <w:rsid w:val="009C12D9"/>
    <w:rsid w:val="009C544F"/>
    <w:rsid w:val="009C6B6C"/>
    <w:rsid w:val="009C6F55"/>
    <w:rsid w:val="009C73FF"/>
    <w:rsid w:val="009D229E"/>
    <w:rsid w:val="009D2C80"/>
    <w:rsid w:val="009D2D42"/>
    <w:rsid w:val="009D2F50"/>
    <w:rsid w:val="009D484C"/>
    <w:rsid w:val="009E039D"/>
    <w:rsid w:val="009E1383"/>
    <w:rsid w:val="009E1F64"/>
    <w:rsid w:val="009E6810"/>
    <w:rsid w:val="009F63F3"/>
    <w:rsid w:val="009F765A"/>
    <w:rsid w:val="00A03460"/>
    <w:rsid w:val="00A04226"/>
    <w:rsid w:val="00A06FA9"/>
    <w:rsid w:val="00A11D4A"/>
    <w:rsid w:val="00A122B3"/>
    <w:rsid w:val="00A132A5"/>
    <w:rsid w:val="00A1508E"/>
    <w:rsid w:val="00A224C4"/>
    <w:rsid w:val="00A27C6B"/>
    <w:rsid w:val="00A315D9"/>
    <w:rsid w:val="00A34BF6"/>
    <w:rsid w:val="00A36998"/>
    <w:rsid w:val="00A45FAD"/>
    <w:rsid w:val="00A47F02"/>
    <w:rsid w:val="00A54323"/>
    <w:rsid w:val="00A54F40"/>
    <w:rsid w:val="00A55264"/>
    <w:rsid w:val="00A60B26"/>
    <w:rsid w:val="00A6188E"/>
    <w:rsid w:val="00A64118"/>
    <w:rsid w:val="00A6787D"/>
    <w:rsid w:val="00A71057"/>
    <w:rsid w:val="00A7378F"/>
    <w:rsid w:val="00A757D5"/>
    <w:rsid w:val="00A760E3"/>
    <w:rsid w:val="00A76255"/>
    <w:rsid w:val="00A76D04"/>
    <w:rsid w:val="00A84027"/>
    <w:rsid w:val="00A87751"/>
    <w:rsid w:val="00A90126"/>
    <w:rsid w:val="00A949BF"/>
    <w:rsid w:val="00A9686D"/>
    <w:rsid w:val="00AA0A29"/>
    <w:rsid w:val="00AA0A7B"/>
    <w:rsid w:val="00AA3485"/>
    <w:rsid w:val="00AA433E"/>
    <w:rsid w:val="00AB180A"/>
    <w:rsid w:val="00AB4285"/>
    <w:rsid w:val="00AC0A03"/>
    <w:rsid w:val="00AC0A84"/>
    <w:rsid w:val="00AC3786"/>
    <w:rsid w:val="00AC4D4D"/>
    <w:rsid w:val="00AC6F9B"/>
    <w:rsid w:val="00AD3B10"/>
    <w:rsid w:val="00AE3017"/>
    <w:rsid w:val="00AE3BF0"/>
    <w:rsid w:val="00AF5E23"/>
    <w:rsid w:val="00B07487"/>
    <w:rsid w:val="00B10C81"/>
    <w:rsid w:val="00B26F60"/>
    <w:rsid w:val="00B27BD6"/>
    <w:rsid w:val="00B32669"/>
    <w:rsid w:val="00B32912"/>
    <w:rsid w:val="00B3442C"/>
    <w:rsid w:val="00B34C9E"/>
    <w:rsid w:val="00B35C68"/>
    <w:rsid w:val="00B4250D"/>
    <w:rsid w:val="00B455D9"/>
    <w:rsid w:val="00B50A91"/>
    <w:rsid w:val="00B51792"/>
    <w:rsid w:val="00B56638"/>
    <w:rsid w:val="00B575B3"/>
    <w:rsid w:val="00B6011B"/>
    <w:rsid w:val="00B620F6"/>
    <w:rsid w:val="00B6435F"/>
    <w:rsid w:val="00B6740A"/>
    <w:rsid w:val="00B73E29"/>
    <w:rsid w:val="00B755FA"/>
    <w:rsid w:val="00B75978"/>
    <w:rsid w:val="00B75B55"/>
    <w:rsid w:val="00B8572A"/>
    <w:rsid w:val="00B912CF"/>
    <w:rsid w:val="00B923F2"/>
    <w:rsid w:val="00B9285A"/>
    <w:rsid w:val="00B965ED"/>
    <w:rsid w:val="00BB2122"/>
    <w:rsid w:val="00BB7CA8"/>
    <w:rsid w:val="00BC0684"/>
    <w:rsid w:val="00BC7680"/>
    <w:rsid w:val="00BC76C4"/>
    <w:rsid w:val="00BC7EB9"/>
    <w:rsid w:val="00BD0682"/>
    <w:rsid w:val="00BD144D"/>
    <w:rsid w:val="00BD2C63"/>
    <w:rsid w:val="00BD3BF2"/>
    <w:rsid w:val="00BD42BC"/>
    <w:rsid w:val="00BD4E9D"/>
    <w:rsid w:val="00BD56DD"/>
    <w:rsid w:val="00BE1C1A"/>
    <w:rsid w:val="00BE2DC4"/>
    <w:rsid w:val="00BE535B"/>
    <w:rsid w:val="00BE7512"/>
    <w:rsid w:val="00BF1F0C"/>
    <w:rsid w:val="00BF3FF1"/>
    <w:rsid w:val="00BF531E"/>
    <w:rsid w:val="00C022A0"/>
    <w:rsid w:val="00C0231F"/>
    <w:rsid w:val="00C0544F"/>
    <w:rsid w:val="00C128D7"/>
    <w:rsid w:val="00C204AD"/>
    <w:rsid w:val="00C329A7"/>
    <w:rsid w:val="00C331A5"/>
    <w:rsid w:val="00C368CE"/>
    <w:rsid w:val="00C40609"/>
    <w:rsid w:val="00C40B63"/>
    <w:rsid w:val="00C43985"/>
    <w:rsid w:val="00C5024F"/>
    <w:rsid w:val="00C50A36"/>
    <w:rsid w:val="00C517C4"/>
    <w:rsid w:val="00C51EAC"/>
    <w:rsid w:val="00C5215E"/>
    <w:rsid w:val="00C55EE4"/>
    <w:rsid w:val="00C5700E"/>
    <w:rsid w:val="00C577ED"/>
    <w:rsid w:val="00C67CBB"/>
    <w:rsid w:val="00C76618"/>
    <w:rsid w:val="00C773A6"/>
    <w:rsid w:val="00C8214C"/>
    <w:rsid w:val="00C878A8"/>
    <w:rsid w:val="00C91710"/>
    <w:rsid w:val="00C94BCE"/>
    <w:rsid w:val="00CA11F6"/>
    <w:rsid w:val="00CA1CA8"/>
    <w:rsid w:val="00CA34D6"/>
    <w:rsid w:val="00CA464A"/>
    <w:rsid w:val="00CA5C16"/>
    <w:rsid w:val="00CB0DF7"/>
    <w:rsid w:val="00CB17E6"/>
    <w:rsid w:val="00CB5E41"/>
    <w:rsid w:val="00CC2F27"/>
    <w:rsid w:val="00CC6DFC"/>
    <w:rsid w:val="00CC761F"/>
    <w:rsid w:val="00CD2E00"/>
    <w:rsid w:val="00CD48E5"/>
    <w:rsid w:val="00CD4E23"/>
    <w:rsid w:val="00CD5C9F"/>
    <w:rsid w:val="00CE0996"/>
    <w:rsid w:val="00CE1933"/>
    <w:rsid w:val="00CE1969"/>
    <w:rsid w:val="00CE1974"/>
    <w:rsid w:val="00CE350D"/>
    <w:rsid w:val="00CE4542"/>
    <w:rsid w:val="00CE4776"/>
    <w:rsid w:val="00CE7562"/>
    <w:rsid w:val="00CF076F"/>
    <w:rsid w:val="00CF1255"/>
    <w:rsid w:val="00CF19E9"/>
    <w:rsid w:val="00CF4B99"/>
    <w:rsid w:val="00D004A7"/>
    <w:rsid w:val="00D00C15"/>
    <w:rsid w:val="00D05E97"/>
    <w:rsid w:val="00D0791F"/>
    <w:rsid w:val="00D07AC6"/>
    <w:rsid w:val="00D10A40"/>
    <w:rsid w:val="00D10D33"/>
    <w:rsid w:val="00D11A08"/>
    <w:rsid w:val="00D1438E"/>
    <w:rsid w:val="00D153A0"/>
    <w:rsid w:val="00D24974"/>
    <w:rsid w:val="00D25C78"/>
    <w:rsid w:val="00D260A4"/>
    <w:rsid w:val="00D261C2"/>
    <w:rsid w:val="00D27501"/>
    <w:rsid w:val="00D3307F"/>
    <w:rsid w:val="00D33283"/>
    <w:rsid w:val="00D4557E"/>
    <w:rsid w:val="00D45ECF"/>
    <w:rsid w:val="00D45FC8"/>
    <w:rsid w:val="00D50D41"/>
    <w:rsid w:val="00D53B5D"/>
    <w:rsid w:val="00D54257"/>
    <w:rsid w:val="00D56A4A"/>
    <w:rsid w:val="00D56ABC"/>
    <w:rsid w:val="00D576ED"/>
    <w:rsid w:val="00D60491"/>
    <w:rsid w:val="00D6159F"/>
    <w:rsid w:val="00D61EAA"/>
    <w:rsid w:val="00D622DE"/>
    <w:rsid w:val="00D634D6"/>
    <w:rsid w:val="00D63F29"/>
    <w:rsid w:val="00D64456"/>
    <w:rsid w:val="00D645AB"/>
    <w:rsid w:val="00D7008B"/>
    <w:rsid w:val="00D710E4"/>
    <w:rsid w:val="00D71882"/>
    <w:rsid w:val="00D75057"/>
    <w:rsid w:val="00D801CD"/>
    <w:rsid w:val="00D83600"/>
    <w:rsid w:val="00D860C5"/>
    <w:rsid w:val="00D962D5"/>
    <w:rsid w:val="00D9672D"/>
    <w:rsid w:val="00DA1C35"/>
    <w:rsid w:val="00DA27CB"/>
    <w:rsid w:val="00DA3572"/>
    <w:rsid w:val="00DA7359"/>
    <w:rsid w:val="00DA7CF2"/>
    <w:rsid w:val="00DB0DEC"/>
    <w:rsid w:val="00DB124A"/>
    <w:rsid w:val="00DB291F"/>
    <w:rsid w:val="00DB3D93"/>
    <w:rsid w:val="00DC4D46"/>
    <w:rsid w:val="00DC503D"/>
    <w:rsid w:val="00DC585F"/>
    <w:rsid w:val="00DC626A"/>
    <w:rsid w:val="00DD1147"/>
    <w:rsid w:val="00DD7EE6"/>
    <w:rsid w:val="00DE0AB9"/>
    <w:rsid w:val="00DE33DF"/>
    <w:rsid w:val="00DE6E5B"/>
    <w:rsid w:val="00DF4691"/>
    <w:rsid w:val="00DF49F6"/>
    <w:rsid w:val="00DF7A49"/>
    <w:rsid w:val="00E008EF"/>
    <w:rsid w:val="00E009D0"/>
    <w:rsid w:val="00E00F86"/>
    <w:rsid w:val="00E1324A"/>
    <w:rsid w:val="00E1568E"/>
    <w:rsid w:val="00E158C9"/>
    <w:rsid w:val="00E163A6"/>
    <w:rsid w:val="00E223A5"/>
    <w:rsid w:val="00E2380A"/>
    <w:rsid w:val="00E23B70"/>
    <w:rsid w:val="00E24DA0"/>
    <w:rsid w:val="00E3119B"/>
    <w:rsid w:val="00E43D91"/>
    <w:rsid w:val="00E44974"/>
    <w:rsid w:val="00E4525A"/>
    <w:rsid w:val="00E4563F"/>
    <w:rsid w:val="00E45B6C"/>
    <w:rsid w:val="00E46F2F"/>
    <w:rsid w:val="00E506F8"/>
    <w:rsid w:val="00E52B31"/>
    <w:rsid w:val="00E53995"/>
    <w:rsid w:val="00E5703D"/>
    <w:rsid w:val="00E62751"/>
    <w:rsid w:val="00E67034"/>
    <w:rsid w:val="00E678B5"/>
    <w:rsid w:val="00E70E47"/>
    <w:rsid w:val="00E72141"/>
    <w:rsid w:val="00E736E0"/>
    <w:rsid w:val="00E73994"/>
    <w:rsid w:val="00E7640F"/>
    <w:rsid w:val="00E77BAB"/>
    <w:rsid w:val="00E80679"/>
    <w:rsid w:val="00E83CD9"/>
    <w:rsid w:val="00E8473A"/>
    <w:rsid w:val="00E94CDD"/>
    <w:rsid w:val="00E958A0"/>
    <w:rsid w:val="00E97034"/>
    <w:rsid w:val="00EA0083"/>
    <w:rsid w:val="00EA07D4"/>
    <w:rsid w:val="00EA0BEF"/>
    <w:rsid w:val="00EA0E5D"/>
    <w:rsid w:val="00EA1299"/>
    <w:rsid w:val="00EA357A"/>
    <w:rsid w:val="00EA432F"/>
    <w:rsid w:val="00EA5366"/>
    <w:rsid w:val="00EA7D9C"/>
    <w:rsid w:val="00EB2917"/>
    <w:rsid w:val="00EB3051"/>
    <w:rsid w:val="00EB78E0"/>
    <w:rsid w:val="00EB7B91"/>
    <w:rsid w:val="00EC0709"/>
    <w:rsid w:val="00EC4F90"/>
    <w:rsid w:val="00EC556C"/>
    <w:rsid w:val="00ED0E2D"/>
    <w:rsid w:val="00ED37EF"/>
    <w:rsid w:val="00ED777C"/>
    <w:rsid w:val="00EE67BD"/>
    <w:rsid w:val="00EE7850"/>
    <w:rsid w:val="00EE7E31"/>
    <w:rsid w:val="00EF4D26"/>
    <w:rsid w:val="00F03018"/>
    <w:rsid w:val="00F07451"/>
    <w:rsid w:val="00F150F9"/>
    <w:rsid w:val="00F16577"/>
    <w:rsid w:val="00F17A11"/>
    <w:rsid w:val="00F205B6"/>
    <w:rsid w:val="00F24A44"/>
    <w:rsid w:val="00F26419"/>
    <w:rsid w:val="00F31EAE"/>
    <w:rsid w:val="00F333B4"/>
    <w:rsid w:val="00F37C48"/>
    <w:rsid w:val="00F47058"/>
    <w:rsid w:val="00F5167B"/>
    <w:rsid w:val="00F53012"/>
    <w:rsid w:val="00F60058"/>
    <w:rsid w:val="00F613FA"/>
    <w:rsid w:val="00F61960"/>
    <w:rsid w:val="00F625E7"/>
    <w:rsid w:val="00F64967"/>
    <w:rsid w:val="00F67C7A"/>
    <w:rsid w:val="00F70AC8"/>
    <w:rsid w:val="00F71D4F"/>
    <w:rsid w:val="00F7304D"/>
    <w:rsid w:val="00F7322D"/>
    <w:rsid w:val="00F75092"/>
    <w:rsid w:val="00F75345"/>
    <w:rsid w:val="00F763F8"/>
    <w:rsid w:val="00F7662E"/>
    <w:rsid w:val="00F76F05"/>
    <w:rsid w:val="00F774D3"/>
    <w:rsid w:val="00F8305B"/>
    <w:rsid w:val="00F90645"/>
    <w:rsid w:val="00F94F21"/>
    <w:rsid w:val="00F965F5"/>
    <w:rsid w:val="00FA40C4"/>
    <w:rsid w:val="00FA4B04"/>
    <w:rsid w:val="00FA51C6"/>
    <w:rsid w:val="00FA6924"/>
    <w:rsid w:val="00FA7F95"/>
    <w:rsid w:val="00FB201F"/>
    <w:rsid w:val="00FB3E0F"/>
    <w:rsid w:val="00FB4A92"/>
    <w:rsid w:val="00FC1F03"/>
    <w:rsid w:val="00FC70A2"/>
    <w:rsid w:val="00FD0E1A"/>
    <w:rsid w:val="00FD2AD1"/>
    <w:rsid w:val="00FD4CEA"/>
    <w:rsid w:val="00FD4E3A"/>
    <w:rsid w:val="00FD5A5E"/>
    <w:rsid w:val="00FD73B4"/>
    <w:rsid w:val="00FE0DF3"/>
    <w:rsid w:val="00FE1921"/>
    <w:rsid w:val="00FE3FE9"/>
    <w:rsid w:val="00FE687A"/>
    <w:rsid w:val="00FF4735"/>
    <w:rsid w:val="00FF6A09"/>
    <w:rsid w:val="00FF6C4A"/>
    <w:rsid w:val="00FF73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305D04"/>
  <w15:docId w15:val="{0A16F07B-A5FD-4B28-831E-1863F754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A03460"/>
    <w:pPr>
      <w:keepNext/>
      <w:outlineLvl w:val="0"/>
    </w:pPr>
  </w:style>
  <w:style w:type="paragraph" w:styleId="Antrat2">
    <w:name w:val="heading 2"/>
    <w:basedOn w:val="prastasis"/>
    <w:next w:val="prastasis"/>
    <w:link w:val="Antrat2Diagrama"/>
    <w:uiPriority w:val="9"/>
    <w:unhideWhenUsed/>
    <w:qFormat/>
    <w:locked/>
    <w:rsid w:val="00A47F0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3460"/>
    <w:rPr>
      <w:sz w:val="24"/>
      <w:szCs w:val="24"/>
      <w:lang w:eastAsia="en-US"/>
    </w:rPr>
  </w:style>
  <w:style w:type="paragraph" w:customStyle="1" w:styleId="statymopavad">
    <w:name w:val="?statymo pavad."/>
    <w:basedOn w:val="prastasis"/>
    <w:uiPriority w:val="99"/>
    <w:rsid w:val="002F5F21"/>
    <w:pPr>
      <w:spacing w:line="360" w:lineRule="auto"/>
      <w:ind w:firstLine="720"/>
      <w:jc w:val="center"/>
    </w:pPr>
    <w:rPr>
      <w:rFonts w:ascii="TimesLT" w:hAnsi="TimesLT" w:cs="TimesLT"/>
      <w:caps/>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cs="TimesLT"/>
    </w:rPr>
  </w:style>
  <w:style w:type="character" w:customStyle="1" w:styleId="PoratDiagrama">
    <w:name w:val="Poraštė Diagrama"/>
    <w:link w:val="Porat"/>
    <w:uiPriority w:val="99"/>
    <w:locked/>
    <w:rsid w:val="0065337F"/>
    <w:rPr>
      <w:rFonts w:ascii="TimesLT" w:hAnsi="TimesLT" w:cs="TimesLT"/>
      <w:sz w:val="24"/>
      <w:szCs w:val="24"/>
      <w:lang w:eastAsia="en-US"/>
    </w:rPr>
  </w:style>
  <w:style w:type="character" w:styleId="Puslapionumeris">
    <w:name w:val="page number"/>
    <w:basedOn w:val="Numatytasispastraiposriftas"/>
    <w:uiPriority w:val="99"/>
    <w:rsid w:val="002F5F21"/>
  </w:style>
  <w:style w:type="character" w:customStyle="1" w:styleId="Pareigos">
    <w:name w:val="Pareigos"/>
    <w:uiPriority w:val="99"/>
    <w:rsid w:val="002F5F21"/>
    <w:rPr>
      <w:rFonts w:ascii="TimesLT" w:hAnsi="TimesLT" w:cs="TimesLT"/>
      <w:caps/>
      <w:sz w:val="24"/>
      <w:szCs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locked/>
    <w:rsid w:val="00E73994"/>
    <w:rPr>
      <w:sz w:val="24"/>
      <w:szCs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character" w:customStyle="1" w:styleId="DebesliotekstasDiagrama">
    <w:name w:val="Debesėlio tekstas Diagrama"/>
    <w:link w:val="Debesliotekstas"/>
    <w:uiPriority w:val="99"/>
    <w:semiHidden/>
    <w:locked/>
    <w:rsid w:val="0072698B"/>
    <w:rPr>
      <w:sz w:val="2"/>
      <w:szCs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iPriority w:val="99"/>
    <w:rsid w:val="00B26F60"/>
    <w:pPr>
      <w:ind w:firstLine="1080"/>
    </w:pPr>
    <w:rPr>
      <w:lang w:val="en-GB"/>
    </w:rPr>
  </w:style>
  <w:style w:type="character" w:customStyle="1" w:styleId="PagrindiniotekstotraukaDiagrama">
    <w:name w:val="Pagrindinio teksto įtrauka Diagrama"/>
    <w:link w:val="Pagrindiniotekstotrauka"/>
    <w:uiPriority w:val="99"/>
    <w:locked/>
    <w:rsid w:val="00B26F60"/>
    <w:rPr>
      <w:sz w:val="24"/>
      <w:szCs w:val="24"/>
      <w:lang w:val="en-GB" w:eastAsia="en-US"/>
    </w:rPr>
  </w:style>
  <w:style w:type="paragraph" w:styleId="Pagrindiniotekstotrauka2">
    <w:name w:val="Body Text Indent 2"/>
    <w:basedOn w:val="prastasis"/>
    <w:link w:val="Pagrindiniotekstotrauka2Diagrama"/>
    <w:rsid w:val="00A03460"/>
    <w:pPr>
      <w:spacing w:after="120" w:line="480" w:lineRule="auto"/>
      <w:ind w:left="283"/>
    </w:pPr>
  </w:style>
  <w:style w:type="character" w:customStyle="1" w:styleId="Pagrindiniotekstotrauka2Diagrama">
    <w:name w:val="Pagrindinio teksto įtrauka 2 Diagrama"/>
    <w:link w:val="Pagrindiniotekstotrauka2"/>
    <w:locked/>
    <w:rsid w:val="00A03460"/>
    <w:rPr>
      <w:sz w:val="24"/>
      <w:szCs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locked/>
    <w:rsid w:val="00FE1921"/>
    <w:rPr>
      <w:sz w:val="24"/>
      <w:szCs w:val="24"/>
      <w:lang w:eastAsia="en-US"/>
    </w:rPr>
  </w:style>
  <w:style w:type="paragraph" w:styleId="Pagrindinistekstas2">
    <w:name w:val="Body Text 2"/>
    <w:basedOn w:val="prastasis"/>
    <w:link w:val="Pagrindinistekstas2Diagrama"/>
    <w:uiPriority w:val="99"/>
    <w:rsid w:val="00FE1921"/>
    <w:pPr>
      <w:spacing w:after="120" w:line="480" w:lineRule="auto"/>
    </w:pPr>
  </w:style>
  <w:style w:type="character" w:customStyle="1" w:styleId="Pagrindinistekstas2Diagrama">
    <w:name w:val="Pagrindinis tekstas 2 Diagrama"/>
    <w:link w:val="Pagrindinistekstas2"/>
    <w:uiPriority w:val="99"/>
    <w:locked/>
    <w:rsid w:val="00FE1921"/>
    <w:rPr>
      <w:sz w:val="24"/>
      <w:szCs w:val="24"/>
      <w:lang w:eastAsia="en-US"/>
    </w:rPr>
  </w:style>
  <w:style w:type="character" w:customStyle="1" w:styleId="FontStyle150">
    <w:name w:val="Font Style150"/>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pPr>
    <w:rPr>
      <w:rFonts w:ascii="Calibri" w:hAnsi="Calibri" w:cs="Calibri"/>
      <w:sz w:val="22"/>
      <w:szCs w:val="22"/>
    </w:rPr>
  </w:style>
  <w:style w:type="paragraph" w:customStyle="1" w:styleId="Default">
    <w:name w:val="Default"/>
    <w:uiPriority w:val="99"/>
    <w:rsid w:val="00F90645"/>
    <w:pPr>
      <w:autoSpaceDE w:val="0"/>
      <w:autoSpaceDN w:val="0"/>
      <w:adjustRightInd w:val="0"/>
    </w:pPr>
    <w:rPr>
      <w:color w:val="000000"/>
      <w:sz w:val="24"/>
      <w:szCs w:val="24"/>
    </w:rPr>
  </w:style>
  <w:style w:type="character" w:styleId="Hipersaitas">
    <w:name w:val="Hyperlink"/>
    <w:uiPriority w:val="99"/>
    <w:rsid w:val="001B526F"/>
    <w:rPr>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1B526F"/>
    <w:rPr>
      <w:rFonts w:ascii="Courier New" w:hAnsi="Courier New" w:cs="Courier New"/>
    </w:rPr>
  </w:style>
  <w:style w:type="paragraph" w:customStyle="1" w:styleId="Betarp1">
    <w:name w:val="Be tarpų1"/>
    <w:uiPriority w:val="99"/>
    <w:rsid w:val="001B526F"/>
    <w:rPr>
      <w:rFonts w:ascii="Calibri" w:hAnsi="Calibri" w:cs="Calibri"/>
      <w:sz w:val="22"/>
      <w:szCs w:val="22"/>
      <w:lang w:eastAsia="en-US"/>
    </w:rPr>
  </w:style>
  <w:style w:type="paragraph" w:styleId="Komentarotekstas">
    <w:name w:val="annotation text"/>
    <w:basedOn w:val="prastasis"/>
    <w:link w:val="KomentarotekstasDiagrama"/>
    <w:uiPriority w:val="99"/>
    <w:unhideWhenUsed/>
    <w:locked/>
    <w:rsid w:val="00C5700E"/>
    <w:rPr>
      <w:sz w:val="20"/>
      <w:szCs w:val="20"/>
    </w:rPr>
  </w:style>
  <w:style w:type="character" w:customStyle="1" w:styleId="KomentarotekstasDiagrama">
    <w:name w:val="Komentaro tekstas Diagrama"/>
    <w:basedOn w:val="Numatytasispastraiposriftas"/>
    <w:link w:val="Komentarotekstas"/>
    <w:uiPriority w:val="99"/>
    <w:rsid w:val="00C5700E"/>
    <w:rPr>
      <w:lang w:eastAsia="en-US"/>
    </w:rPr>
  </w:style>
  <w:style w:type="character" w:styleId="Emfaz">
    <w:name w:val="Emphasis"/>
    <w:basedOn w:val="Numatytasispastraiposriftas"/>
    <w:uiPriority w:val="20"/>
    <w:qFormat/>
    <w:locked/>
    <w:rsid w:val="0035619C"/>
    <w:rPr>
      <w:i/>
      <w:iCs/>
    </w:rPr>
  </w:style>
  <w:style w:type="paragraph" w:styleId="Pataisymai">
    <w:name w:val="Revision"/>
    <w:hidden/>
    <w:uiPriority w:val="99"/>
    <w:semiHidden/>
    <w:rsid w:val="00182267"/>
    <w:rPr>
      <w:sz w:val="24"/>
      <w:szCs w:val="24"/>
      <w:lang w:eastAsia="en-US"/>
    </w:rPr>
  </w:style>
  <w:style w:type="character" w:customStyle="1" w:styleId="Antrat2Diagrama">
    <w:name w:val="Antraštė 2 Diagrama"/>
    <w:basedOn w:val="Numatytasispastraiposriftas"/>
    <w:link w:val="Antrat2"/>
    <w:uiPriority w:val="9"/>
    <w:rsid w:val="00A47F02"/>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916834">
      <w:bodyDiv w:val="1"/>
      <w:marLeft w:val="0"/>
      <w:marRight w:val="0"/>
      <w:marTop w:val="0"/>
      <w:marBottom w:val="0"/>
      <w:divBdr>
        <w:top w:val="none" w:sz="0" w:space="0" w:color="auto"/>
        <w:left w:val="none" w:sz="0" w:space="0" w:color="auto"/>
        <w:bottom w:val="none" w:sz="0" w:space="0" w:color="auto"/>
        <w:right w:val="none" w:sz="0" w:space="0" w:color="auto"/>
      </w:divBdr>
    </w:div>
    <w:div w:id="1527719219">
      <w:marLeft w:val="0"/>
      <w:marRight w:val="0"/>
      <w:marTop w:val="0"/>
      <w:marBottom w:val="0"/>
      <w:divBdr>
        <w:top w:val="none" w:sz="0" w:space="0" w:color="auto"/>
        <w:left w:val="none" w:sz="0" w:space="0" w:color="auto"/>
        <w:bottom w:val="none" w:sz="0" w:space="0" w:color="auto"/>
        <w:right w:val="none" w:sz="0" w:space="0" w:color="auto"/>
      </w:divBdr>
    </w:div>
    <w:div w:id="1527719220">
      <w:marLeft w:val="0"/>
      <w:marRight w:val="0"/>
      <w:marTop w:val="0"/>
      <w:marBottom w:val="0"/>
      <w:divBdr>
        <w:top w:val="none" w:sz="0" w:space="0" w:color="auto"/>
        <w:left w:val="none" w:sz="0" w:space="0" w:color="auto"/>
        <w:bottom w:val="none" w:sz="0" w:space="0" w:color="auto"/>
        <w:right w:val="none" w:sz="0" w:space="0" w:color="auto"/>
      </w:divBdr>
    </w:div>
    <w:div w:id="1527719221">
      <w:marLeft w:val="0"/>
      <w:marRight w:val="0"/>
      <w:marTop w:val="0"/>
      <w:marBottom w:val="0"/>
      <w:divBdr>
        <w:top w:val="none" w:sz="0" w:space="0" w:color="auto"/>
        <w:left w:val="none" w:sz="0" w:space="0" w:color="auto"/>
        <w:bottom w:val="none" w:sz="0" w:space="0" w:color="auto"/>
        <w:right w:val="none" w:sz="0" w:space="0" w:color="auto"/>
      </w:divBdr>
    </w:div>
    <w:div w:id="1527719222">
      <w:marLeft w:val="0"/>
      <w:marRight w:val="0"/>
      <w:marTop w:val="0"/>
      <w:marBottom w:val="0"/>
      <w:divBdr>
        <w:top w:val="none" w:sz="0" w:space="0" w:color="auto"/>
        <w:left w:val="none" w:sz="0" w:space="0" w:color="auto"/>
        <w:bottom w:val="none" w:sz="0" w:space="0" w:color="auto"/>
        <w:right w:val="none" w:sz="0" w:space="0" w:color="auto"/>
      </w:divBdr>
    </w:div>
    <w:div w:id="1527719223">
      <w:marLeft w:val="0"/>
      <w:marRight w:val="0"/>
      <w:marTop w:val="0"/>
      <w:marBottom w:val="0"/>
      <w:divBdr>
        <w:top w:val="none" w:sz="0" w:space="0" w:color="auto"/>
        <w:left w:val="none" w:sz="0" w:space="0" w:color="auto"/>
        <w:bottom w:val="none" w:sz="0" w:space="0" w:color="auto"/>
        <w:right w:val="none" w:sz="0" w:space="0" w:color="auto"/>
      </w:divBdr>
    </w:div>
    <w:div w:id="1527719224">
      <w:marLeft w:val="0"/>
      <w:marRight w:val="0"/>
      <w:marTop w:val="0"/>
      <w:marBottom w:val="0"/>
      <w:divBdr>
        <w:top w:val="none" w:sz="0" w:space="0" w:color="auto"/>
        <w:left w:val="none" w:sz="0" w:space="0" w:color="auto"/>
        <w:bottom w:val="none" w:sz="0" w:space="0" w:color="auto"/>
        <w:right w:val="none" w:sz="0" w:space="0" w:color="auto"/>
      </w:divBdr>
    </w:div>
    <w:div w:id="1527719225">
      <w:marLeft w:val="0"/>
      <w:marRight w:val="0"/>
      <w:marTop w:val="0"/>
      <w:marBottom w:val="0"/>
      <w:divBdr>
        <w:top w:val="none" w:sz="0" w:space="0" w:color="auto"/>
        <w:left w:val="none" w:sz="0" w:space="0" w:color="auto"/>
        <w:bottom w:val="none" w:sz="0" w:space="0" w:color="auto"/>
        <w:right w:val="none" w:sz="0" w:space="0" w:color="auto"/>
      </w:divBdr>
    </w:div>
    <w:div w:id="1527719226">
      <w:marLeft w:val="0"/>
      <w:marRight w:val="0"/>
      <w:marTop w:val="0"/>
      <w:marBottom w:val="0"/>
      <w:divBdr>
        <w:top w:val="none" w:sz="0" w:space="0" w:color="auto"/>
        <w:left w:val="none" w:sz="0" w:space="0" w:color="auto"/>
        <w:bottom w:val="none" w:sz="0" w:space="0" w:color="auto"/>
        <w:right w:val="none" w:sz="0" w:space="0" w:color="auto"/>
      </w:divBdr>
    </w:div>
    <w:div w:id="1527719227">
      <w:marLeft w:val="0"/>
      <w:marRight w:val="0"/>
      <w:marTop w:val="0"/>
      <w:marBottom w:val="0"/>
      <w:divBdr>
        <w:top w:val="none" w:sz="0" w:space="0" w:color="auto"/>
        <w:left w:val="none" w:sz="0" w:space="0" w:color="auto"/>
        <w:bottom w:val="none" w:sz="0" w:space="0" w:color="auto"/>
        <w:right w:val="none" w:sz="0" w:space="0" w:color="auto"/>
      </w:divBdr>
    </w:div>
    <w:div w:id="1527719228">
      <w:marLeft w:val="0"/>
      <w:marRight w:val="0"/>
      <w:marTop w:val="0"/>
      <w:marBottom w:val="0"/>
      <w:divBdr>
        <w:top w:val="none" w:sz="0" w:space="0" w:color="auto"/>
        <w:left w:val="none" w:sz="0" w:space="0" w:color="auto"/>
        <w:bottom w:val="none" w:sz="0" w:space="0" w:color="auto"/>
        <w:right w:val="none" w:sz="0" w:space="0" w:color="auto"/>
      </w:divBdr>
    </w:div>
    <w:div w:id="1527719229">
      <w:marLeft w:val="0"/>
      <w:marRight w:val="0"/>
      <w:marTop w:val="0"/>
      <w:marBottom w:val="0"/>
      <w:divBdr>
        <w:top w:val="none" w:sz="0" w:space="0" w:color="auto"/>
        <w:left w:val="none" w:sz="0" w:space="0" w:color="auto"/>
        <w:bottom w:val="none" w:sz="0" w:space="0" w:color="auto"/>
        <w:right w:val="none" w:sz="0" w:space="0" w:color="auto"/>
      </w:divBdr>
    </w:div>
    <w:div w:id="1527719230">
      <w:marLeft w:val="0"/>
      <w:marRight w:val="0"/>
      <w:marTop w:val="0"/>
      <w:marBottom w:val="0"/>
      <w:divBdr>
        <w:top w:val="none" w:sz="0" w:space="0" w:color="auto"/>
        <w:left w:val="none" w:sz="0" w:space="0" w:color="auto"/>
        <w:bottom w:val="none" w:sz="0" w:space="0" w:color="auto"/>
        <w:right w:val="none" w:sz="0" w:space="0" w:color="auto"/>
      </w:divBdr>
    </w:div>
    <w:div w:id="1527719231">
      <w:marLeft w:val="0"/>
      <w:marRight w:val="0"/>
      <w:marTop w:val="0"/>
      <w:marBottom w:val="0"/>
      <w:divBdr>
        <w:top w:val="none" w:sz="0" w:space="0" w:color="auto"/>
        <w:left w:val="none" w:sz="0" w:space="0" w:color="auto"/>
        <w:bottom w:val="none" w:sz="0" w:space="0" w:color="auto"/>
        <w:right w:val="none" w:sz="0" w:space="0" w:color="auto"/>
      </w:divBdr>
    </w:div>
    <w:div w:id="15445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C46B6-29A0-4D28-AFD3-0CC2D54B8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7162</Words>
  <Characters>4083</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Klaipedos rj. savivaldybe</Company>
  <LinksUpToDate>false</LinksUpToDate>
  <CharactersWithSpaces>11223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creator>Vartotojas</dc:creator>
  <cp:lastModifiedBy>Sonata Šmatauskienė</cp:lastModifiedBy>
  <cp:revision>3</cp:revision>
  <cp:lastPrinted>2019-05-21T11:07:00Z</cp:lastPrinted>
  <dcterms:created xsi:type="dcterms:W3CDTF">2024-06-14T06:32:00Z</dcterms:created>
  <dcterms:modified xsi:type="dcterms:W3CDTF">2024-06-14T06:33:00Z</dcterms:modified>
</cp:coreProperties>
</file>