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7C989" w14:textId="77777777" w:rsidR="00B87670" w:rsidRPr="00723B90" w:rsidRDefault="00B87670" w:rsidP="00B87670">
      <w:pPr>
        <w:spacing w:after="120" w:line="276" w:lineRule="auto"/>
        <w:jc w:val="center"/>
        <w:rPr>
          <w:rFonts w:ascii="Arial" w:hAnsi="Arial" w:cs="Arial"/>
          <w:sz w:val="16"/>
          <w:szCs w:val="16"/>
        </w:rPr>
      </w:pPr>
      <w:r w:rsidRPr="00170437">
        <w:rPr>
          <w:noProof/>
        </w:rPr>
        <w:drawing>
          <wp:inline distT="0" distB="0" distL="0" distR="0" wp14:anchorId="1D0B5EAB" wp14:editId="583B8E0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B87670">
      <w:pPr>
        <w:pStyle w:val="Antrat1"/>
      </w:pPr>
      <w:r>
        <w:rPr>
          <w:rStyle w:val="Antrat1Diagrama"/>
          <w:b/>
          <w:bCs/>
          <w:sz w:val="28"/>
          <w:szCs w:val="28"/>
        </w:rPr>
        <w:t>KLAIPĖDOS RAJONO SAVIVALDYBĖS TARYBA</w:t>
      </w:r>
    </w:p>
    <w:p w14:paraId="12A291B2" w14:textId="70C8A00E"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B87670">
        <w:br/>
      </w:r>
      <w:r w:rsidR="007B502A" w:rsidRPr="007B502A">
        <w:t xml:space="preserve">NR. </w:t>
      </w:r>
      <w:r w:rsidR="003A7802">
        <w:t>5520/001</w:t>
      </w:r>
      <w:r w:rsidR="0001023D">
        <w:t>2</w:t>
      </w:r>
      <w:r w:rsidR="003A7802">
        <w:t>:</w:t>
      </w:r>
      <w:r w:rsidR="0001023D">
        <w:t>2</w:t>
      </w:r>
      <w:r w:rsidR="00C65C09">
        <w:t>4</w:t>
      </w:r>
      <w:r w:rsidR="007B502A" w:rsidRPr="007B502A">
        <w:t xml:space="preserve">, </w:t>
      </w:r>
      <w:r w:rsidR="007B502A" w:rsidRPr="0001023D">
        <w:rPr>
          <w:caps/>
        </w:rPr>
        <w:t xml:space="preserve">ESANČIO </w:t>
      </w:r>
      <w:r w:rsidR="0001023D" w:rsidRPr="0001023D">
        <w:rPr>
          <w:caps/>
        </w:rPr>
        <w:t>dariaus ir girėno</w:t>
      </w:r>
      <w:r w:rsidR="007B502A" w:rsidRPr="0001023D">
        <w:rPr>
          <w:caps/>
        </w:rPr>
        <w:t xml:space="preserve"> G. </w:t>
      </w:r>
      <w:r w:rsidR="0001023D">
        <w:rPr>
          <w:caps/>
        </w:rPr>
        <w:t>2</w:t>
      </w:r>
      <w:r w:rsidR="00C65C09">
        <w:rPr>
          <w:caps/>
        </w:rPr>
        <w:t>9</w:t>
      </w:r>
      <w:r w:rsidR="007B502A" w:rsidRPr="0001023D">
        <w:rPr>
          <w:caps/>
        </w:rPr>
        <w:t>,</w:t>
      </w:r>
      <w:r w:rsidR="007B502A" w:rsidRPr="007B502A">
        <w:t xml:space="preserve"> </w:t>
      </w:r>
      <w:r w:rsidR="003A7802">
        <w:t>GARGŽDŲ</w:t>
      </w:r>
      <w:r w:rsidR="00B87670">
        <w:br/>
      </w:r>
      <w:r w:rsidR="003A7802">
        <w:t>MIESTE</w:t>
      </w:r>
      <w:r w:rsidR="007B502A" w:rsidRPr="007B502A">
        <w:t xml:space="preserve">, </w:t>
      </w:r>
      <w:r w:rsidR="003A7802">
        <w:t>GARGŽDŲ</w:t>
      </w:r>
      <w:r w:rsidR="007B502A" w:rsidRPr="007B502A">
        <w:t xml:space="preserve"> SENIŪNIJOJE, KLAIPĖDOS RAJONO</w:t>
      </w:r>
      <w:r w:rsidR="00B87670">
        <w:br/>
      </w:r>
      <w:r w:rsidR="007B502A" w:rsidRPr="007B502A">
        <w:t xml:space="preserve">SAVIVALDYBĖJE, </w:t>
      </w:r>
      <w:r w:rsidR="003A7802">
        <w:t>PARDAVIMO ATVIROJO AUKCIONO BŪDU</w:t>
      </w:r>
    </w:p>
    <w:p w14:paraId="01BC177C" w14:textId="698DE897"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01023D">
        <w:rPr>
          <w:rFonts w:ascii="Arial" w:hAnsi="Arial" w:cs="Arial"/>
        </w:rPr>
        <w:t>birželio</w:t>
      </w:r>
      <w:r w:rsidR="005B0178">
        <w:rPr>
          <w:rFonts w:ascii="Arial" w:hAnsi="Arial" w:cs="Arial"/>
        </w:rPr>
        <w:t xml:space="preserve"> </w:t>
      </w:r>
      <w:r w:rsidR="00B87670">
        <w:rPr>
          <w:rFonts w:ascii="Arial" w:hAnsi="Arial" w:cs="Arial"/>
        </w:rPr>
        <w:t>26</w:t>
      </w:r>
      <w:r w:rsidR="005B0178">
        <w:rPr>
          <w:rFonts w:ascii="Arial" w:hAnsi="Arial" w:cs="Arial"/>
        </w:rPr>
        <w:t xml:space="preserve"> </w:t>
      </w:r>
      <w:r w:rsidRPr="00EB06D4">
        <w:rPr>
          <w:rFonts w:ascii="Arial" w:hAnsi="Arial" w:cs="Arial"/>
        </w:rPr>
        <w:t>d. Nr. T11-</w:t>
      </w:r>
      <w:r w:rsidR="0069793E">
        <w:rPr>
          <w:rFonts w:ascii="Arial" w:hAnsi="Arial" w:cs="Arial"/>
        </w:rPr>
        <w:t>280</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4F53145D" w:rsidR="004978A1" w:rsidRPr="00E86544" w:rsidRDefault="00EB06D4" w:rsidP="00E86544">
      <w:pPr>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w:t>
      </w:r>
      <w:r w:rsidR="006B06EB" w:rsidRPr="00E86544">
        <w:rPr>
          <w:rFonts w:ascii="Arial" w:eastAsia="HG Mincho Light J" w:hAnsi="Arial" w:cs="Arial"/>
          <w:lang w:eastAsia="ar-SA"/>
        </w:rPr>
        <w:t>punktais</w:t>
      </w:r>
      <w:r w:rsidR="00467EB8" w:rsidRPr="00E86544">
        <w:rPr>
          <w:rFonts w:ascii="Arial" w:eastAsia="HG Mincho Light J" w:hAnsi="Arial" w:cs="Arial"/>
          <w:lang w:eastAsia="ar-SA"/>
        </w:rPr>
        <w:t xml:space="preserve">, </w:t>
      </w:r>
      <w:r w:rsidR="0021032A" w:rsidRPr="00E86544">
        <w:rPr>
          <w:rFonts w:ascii="Arial" w:eastAsia="HG Mincho Light J" w:hAnsi="Arial" w:cs="Arial"/>
          <w:lang w:eastAsia="ar-SA"/>
        </w:rPr>
        <w:t>Valstybinės žemės sklypų pardavimo ir nuomos aukcionų organizavimo taisykl</w:t>
      </w:r>
      <w:r w:rsidR="006B06EB" w:rsidRPr="00E86544">
        <w:rPr>
          <w:rFonts w:ascii="Arial" w:eastAsia="HG Mincho Light J" w:hAnsi="Arial" w:cs="Arial"/>
          <w:lang w:eastAsia="ar-SA"/>
        </w:rPr>
        <w:t>ių</w:t>
      </w:r>
      <w:r w:rsidR="0021032A" w:rsidRPr="00E86544">
        <w:rPr>
          <w:rFonts w:ascii="Arial" w:eastAsia="HG Mincho Light J" w:hAnsi="Arial" w:cs="Arial"/>
          <w:lang w:eastAsia="ar-SA"/>
        </w:rPr>
        <w:t>, patvirtint</w:t>
      </w:r>
      <w:r w:rsidR="006B06EB" w:rsidRPr="00E86544">
        <w:rPr>
          <w:rFonts w:ascii="Arial" w:eastAsia="HG Mincho Light J" w:hAnsi="Arial" w:cs="Arial"/>
          <w:lang w:eastAsia="ar-SA"/>
        </w:rPr>
        <w:t>ų</w:t>
      </w:r>
      <w:r w:rsidR="0021032A" w:rsidRPr="00E86544">
        <w:rPr>
          <w:rFonts w:ascii="Arial" w:eastAsia="HG Mincho Light J" w:hAnsi="Arial" w:cs="Arial"/>
          <w:lang w:eastAsia="ar-SA"/>
        </w:rPr>
        <w:t xml:space="preserve"> Lietuvos Respublikos Vyriausybės 2014 m. kovo 19 d. nutarim</w:t>
      </w:r>
      <w:r w:rsidR="006B06EB" w:rsidRPr="00E86544">
        <w:rPr>
          <w:rFonts w:ascii="Arial" w:eastAsia="HG Mincho Light J" w:hAnsi="Arial" w:cs="Arial"/>
          <w:lang w:eastAsia="ar-SA"/>
        </w:rPr>
        <w:t>u</w:t>
      </w:r>
      <w:r w:rsidR="0021032A" w:rsidRPr="00E86544">
        <w:rPr>
          <w:rFonts w:ascii="Arial" w:eastAsia="HG Mincho Light J" w:hAnsi="Arial" w:cs="Arial"/>
          <w:lang w:eastAsia="ar-SA"/>
        </w:rPr>
        <w:t xml:space="preserve"> Nr. 261 „Dėl valstybinės žemės sklypų pardavimo ir nuomos aukcionų organizavimo</w:t>
      </w:r>
      <w:r w:rsidR="006B06EB" w:rsidRPr="00E86544">
        <w:rPr>
          <w:rFonts w:ascii="Arial" w:eastAsia="HG Mincho Light J" w:hAnsi="Arial" w:cs="Arial"/>
          <w:lang w:eastAsia="ar-SA"/>
        </w:rPr>
        <w:t xml:space="preserve"> taisyklių patvirtinimo</w:t>
      </w:r>
      <w:r w:rsidR="0021032A" w:rsidRPr="00E86544">
        <w:rPr>
          <w:rFonts w:ascii="Arial" w:eastAsia="HG Mincho Light J" w:hAnsi="Arial" w:cs="Arial"/>
          <w:lang w:eastAsia="ar-SA"/>
        </w:rPr>
        <w:t>“</w:t>
      </w:r>
      <w:r w:rsidR="00063D9C" w:rsidRPr="00E86544">
        <w:rPr>
          <w:rFonts w:ascii="Arial" w:eastAsia="HG Mincho Light J" w:hAnsi="Arial" w:cs="Arial"/>
          <w:lang w:eastAsia="ar-SA"/>
        </w:rPr>
        <w:t>,</w:t>
      </w:r>
      <w:r w:rsidR="006B06EB" w:rsidRPr="00E86544">
        <w:rPr>
          <w:rFonts w:ascii="Arial" w:eastAsia="HG Mincho Light J" w:hAnsi="Arial" w:cs="Arial"/>
          <w:lang w:eastAsia="ar-SA"/>
        </w:rPr>
        <w:t xml:space="preserve"> 3 p</w:t>
      </w:r>
      <w:r w:rsidR="006B06EB">
        <w:rPr>
          <w:rFonts w:ascii="Arial" w:eastAsia="HG Mincho Light J" w:hAnsi="Arial" w:cs="Arial"/>
          <w:color w:val="000000"/>
          <w:lang w:eastAsia="ar-SA"/>
        </w:rPr>
        <w:t>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F008DA">
        <w:rPr>
          <w:rFonts w:ascii="Arial" w:hAnsi="Arial" w:cs="Arial"/>
        </w:rPr>
        <w:t xml:space="preserve">2024 m. </w:t>
      </w:r>
      <w:r w:rsidR="0001023D">
        <w:rPr>
          <w:rFonts w:ascii="Arial" w:hAnsi="Arial" w:cs="Arial"/>
        </w:rPr>
        <w:t>gegužės</w:t>
      </w:r>
      <w:r w:rsidR="004978A1" w:rsidRPr="00F008DA">
        <w:rPr>
          <w:rFonts w:ascii="Arial" w:hAnsi="Arial" w:cs="Arial"/>
        </w:rPr>
        <w:t xml:space="preserve"> </w:t>
      </w:r>
      <w:r w:rsidR="0001023D">
        <w:rPr>
          <w:rFonts w:ascii="Arial" w:hAnsi="Arial" w:cs="Arial"/>
        </w:rPr>
        <w:t>24</w:t>
      </w:r>
      <w:r w:rsidR="004978A1" w:rsidRPr="00F008DA">
        <w:rPr>
          <w:rFonts w:ascii="Arial" w:hAnsi="Arial" w:cs="Arial"/>
        </w:rPr>
        <w:t xml:space="preserve"> d.</w:t>
      </w:r>
      <w:r w:rsidR="0068504E">
        <w:rPr>
          <w:rFonts w:ascii="Arial" w:hAnsi="Arial" w:cs="Arial"/>
        </w:rPr>
        <w:t xml:space="preserve"> Klaipėdos rajono savivaldybės administracijos posėdžio</w:t>
      </w:r>
      <w:r w:rsidR="004978A1" w:rsidRPr="00F008DA">
        <w:rPr>
          <w:rFonts w:ascii="Arial" w:hAnsi="Arial" w:cs="Arial"/>
        </w:rPr>
        <w:t xml:space="preserve"> protokolą Nr. A6-</w:t>
      </w:r>
      <w:r w:rsidR="0001023D">
        <w:rPr>
          <w:rFonts w:ascii="Arial" w:hAnsi="Arial" w:cs="Arial"/>
        </w:rPr>
        <w:t>224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0069793E" w:rsidRPr="00B9593C">
        <w:rPr>
          <w:rFonts w:ascii="Arial" w:hAnsi="Arial" w:cs="Arial"/>
          <w:iCs/>
          <w:color w:val="000000" w:themeColor="text1"/>
          <w:spacing w:val="60"/>
        </w:rPr>
        <w:t>nusprendži</w:t>
      </w:r>
      <w:r w:rsidR="0069793E" w:rsidRPr="00B9593C">
        <w:rPr>
          <w:rFonts w:ascii="Arial" w:hAnsi="Arial" w:cs="Arial"/>
          <w:iCs/>
          <w:color w:val="000000" w:themeColor="text1"/>
        </w:rPr>
        <w:t>a</w:t>
      </w:r>
      <w:r w:rsidR="0069793E" w:rsidRPr="00B9593C">
        <w:rPr>
          <w:rFonts w:ascii="Arial" w:hAnsi="Arial" w:cs="Arial"/>
          <w:iCs/>
        </w:rPr>
        <w:t>:</w:t>
      </w:r>
    </w:p>
    <w:p w14:paraId="7974E20F" w14:textId="70C61226" w:rsidR="00100163" w:rsidRPr="0001023D"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01023D">
        <w:rPr>
          <w:rFonts w:ascii="Arial" w:hAnsi="Arial" w:cs="Arial"/>
        </w:rPr>
        <w:t>3</w:t>
      </w:r>
      <w:r w:rsidR="00C65C09">
        <w:rPr>
          <w:rFonts w:ascii="Arial" w:hAnsi="Arial" w:cs="Arial"/>
        </w:rPr>
        <w:t>446</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01023D">
        <w:rPr>
          <w:rFonts w:ascii="Arial" w:hAnsi="Arial" w:cs="Arial"/>
        </w:rPr>
        <w:t xml:space="preserve">gyvenamosios </w:t>
      </w:r>
      <w:r w:rsidR="009C73C7" w:rsidRPr="00F008DA">
        <w:rPr>
          <w:rFonts w:ascii="Arial" w:hAnsi="Arial" w:cs="Arial"/>
        </w:rPr>
        <w:t>teritorijos</w:t>
      </w:r>
      <w:r w:rsidR="0001023D">
        <w:rPr>
          <w:rFonts w:ascii="Arial" w:hAnsi="Arial" w:cs="Arial"/>
        </w:rPr>
        <w:t>/daugiaaukščių ir aukštybinių gyvenamųjų namų statybos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kadastro Nr. 5520/001</w:t>
      </w:r>
      <w:r w:rsidR="0001023D" w:rsidRPr="0001023D">
        <w:rPr>
          <w:rFonts w:ascii="Arial" w:hAnsi="Arial" w:cs="Arial"/>
        </w:rPr>
        <w:t>2</w:t>
      </w:r>
      <w:r w:rsidR="004978A1" w:rsidRPr="0001023D">
        <w:rPr>
          <w:rFonts w:ascii="Arial" w:hAnsi="Arial" w:cs="Arial"/>
        </w:rPr>
        <w:t>:</w:t>
      </w:r>
      <w:r w:rsidR="0001023D" w:rsidRPr="0001023D">
        <w:rPr>
          <w:rFonts w:ascii="Arial" w:hAnsi="Arial" w:cs="Arial"/>
        </w:rPr>
        <w:t>2</w:t>
      </w:r>
      <w:r w:rsidR="00C65C09">
        <w:rPr>
          <w:rFonts w:ascii="Arial" w:hAnsi="Arial" w:cs="Arial"/>
        </w:rPr>
        <w:t>4</w:t>
      </w:r>
      <w:r w:rsidR="002222A6" w:rsidRPr="0001023D">
        <w:rPr>
          <w:rFonts w:ascii="Arial" w:hAnsi="Arial" w:cs="Arial"/>
        </w:rPr>
        <w:t xml:space="preserve">, unikalus Nr. </w:t>
      </w:r>
      <w:r w:rsidR="002222A6" w:rsidRPr="0001023D">
        <w:rPr>
          <w:rFonts w:ascii="Arial" w:hAnsi="Arial" w:cs="Arial"/>
          <w:color w:val="000000"/>
        </w:rPr>
        <w:t>4400-</w:t>
      </w:r>
      <w:r w:rsidR="0001023D" w:rsidRPr="0001023D">
        <w:rPr>
          <w:rFonts w:ascii="Arial" w:hAnsi="Arial" w:cs="Arial"/>
          <w:color w:val="000000"/>
        </w:rPr>
        <w:t>1543</w:t>
      </w:r>
      <w:r w:rsidR="002222A6" w:rsidRPr="0001023D">
        <w:rPr>
          <w:rFonts w:ascii="Arial" w:hAnsi="Arial" w:cs="Arial"/>
          <w:color w:val="000000"/>
        </w:rPr>
        <w:t>-</w:t>
      </w:r>
      <w:r w:rsidR="0001023D" w:rsidRPr="0001023D">
        <w:rPr>
          <w:rFonts w:ascii="Arial" w:hAnsi="Arial" w:cs="Arial"/>
          <w:color w:val="000000"/>
        </w:rPr>
        <w:t>3</w:t>
      </w:r>
      <w:r w:rsidR="00C65C09">
        <w:rPr>
          <w:rFonts w:ascii="Arial" w:hAnsi="Arial" w:cs="Arial"/>
          <w:color w:val="000000"/>
        </w:rPr>
        <w:t>493</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01023D" w:rsidRPr="0001023D">
        <w:rPr>
          <w:rFonts w:ascii="Arial" w:hAnsi="Arial" w:cs="Arial"/>
        </w:rPr>
        <w:t>Dariaus ir Girėno</w:t>
      </w:r>
      <w:r w:rsidR="004978A1" w:rsidRPr="0001023D">
        <w:rPr>
          <w:rFonts w:ascii="Arial" w:hAnsi="Arial" w:cs="Arial"/>
        </w:rPr>
        <w:t xml:space="preserve"> g. </w:t>
      </w:r>
      <w:r w:rsidR="0001023D" w:rsidRPr="0001023D">
        <w:rPr>
          <w:rFonts w:ascii="Arial" w:hAnsi="Arial" w:cs="Arial"/>
        </w:rPr>
        <w:t>2</w:t>
      </w:r>
      <w:r w:rsidR="00C65C09">
        <w:rPr>
          <w:rFonts w:ascii="Arial" w:hAnsi="Arial" w:cs="Arial"/>
        </w:rPr>
        <w:t>9</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4097AAFE" w14:textId="707A1EDB" w:rsidR="000D7689" w:rsidRPr="0001023D" w:rsidRDefault="000D7689" w:rsidP="000D7689">
      <w:pPr>
        <w:pStyle w:val="Betarp"/>
        <w:spacing w:line="276" w:lineRule="auto"/>
        <w:ind w:firstLine="1134"/>
        <w:jc w:val="both"/>
        <w:rPr>
          <w:rFonts w:ascii="Arial" w:hAnsi="Arial" w:cs="Arial"/>
        </w:rPr>
      </w:pPr>
      <w:r w:rsidRPr="0001023D">
        <w:rPr>
          <w:rFonts w:ascii="Arial" w:hAnsi="Arial" w:cs="Arial"/>
        </w:rPr>
        <w:t>1.1. duomenys apie įregistruotus žemės servitutus:</w:t>
      </w:r>
    </w:p>
    <w:p w14:paraId="18F1F465" w14:textId="3DAA6DF7" w:rsidR="0001023D" w:rsidRPr="0001023D" w:rsidRDefault="000D7689" w:rsidP="000D7689">
      <w:pPr>
        <w:pStyle w:val="Betarp"/>
        <w:spacing w:line="276" w:lineRule="auto"/>
        <w:ind w:firstLine="1134"/>
        <w:jc w:val="both"/>
        <w:rPr>
          <w:rFonts w:ascii="Arial" w:hAnsi="Arial" w:cs="Arial"/>
          <w:color w:val="000000"/>
        </w:rPr>
      </w:pPr>
      <w:r w:rsidRPr="0001023D">
        <w:rPr>
          <w:rFonts w:ascii="Arial" w:hAnsi="Arial" w:cs="Arial"/>
        </w:rPr>
        <w:t xml:space="preserve">1.2.1. </w:t>
      </w:r>
      <w:r w:rsidRPr="0001023D">
        <w:rPr>
          <w:rFonts w:ascii="Arial" w:hAnsi="Arial" w:cs="Arial"/>
          <w:color w:val="000000"/>
        </w:rPr>
        <w:t>Servitutas –</w:t>
      </w:r>
      <w:r w:rsidR="0001023D" w:rsidRPr="0001023D">
        <w:rPr>
          <w:rFonts w:ascii="Arial" w:hAnsi="Arial" w:cs="Arial"/>
        </w:rPr>
        <w:t xml:space="preserve"> teisė naudoti požemines, antžemines komunikacijas (tarnaujantis) </w:t>
      </w:r>
      <w:r w:rsidRPr="0001023D">
        <w:rPr>
          <w:rFonts w:ascii="Arial" w:hAnsi="Arial" w:cs="Arial"/>
          <w:color w:val="000000"/>
        </w:rPr>
        <w:t xml:space="preserve">– </w:t>
      </w:r>
      <w:r w:rsidR="0001023D" w:rsidRPr="0001023D">
        <w:rPr>
          <w:rFonts w:ascii="Arial" w:hAnsi="Arial" w:cs="Arial"/>
          <w:color w:val="000000"/>
        </w:rPr>
        <w:t>0,0002 ha;</w:t>
      </w:r>
    </w:p>
    <w:p w14:paraId="2FE596A5" w14:textId="1ED4B3F2"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color w:val="000000"/>
        </w:rPr>
        <w:t xml:space="preserve">1.2.2. </w:t>
      </w:r>
      <w:r w:rsidRPr="0001023D">
        <w:rPr>
          <w:rFonts w:ascii="Arial" w:hAnsi="Arial" w:cs="Arial"/>
        </w:rPr>
        <w:t xml:space="preserve">Servitutas </w:t>
      </w:r>
      <w:r w:rsidR="00063D9C" w:rsidRPr="00063D9C">
        <w:rPr>
          <w:rFonts w:ascii="Arial" w:hAnsi="Arial" w:cs="Arial"/>
        </w:rPr>
        <w:t>–</w:t>
      </w:r>
      <w:r w:rsidRPr="0001023D">
        <w:rPr>
          <w:rFonts w:ascii="Arial" w:hAnsi="Arial" w:cs="Arial"/>
        </w:rPr>
        <w:t xml:space="preserve"> teisė aptarnauti požemines, antžemines komunikacijas (viešpataujantis) </w:t>
      </w:r>
      <w:bookmarkStart w:id="1" w:name="_Hlk167442046"/>
      <w:r w:rsidRPr="0001023D">
        <w:rPr>
          <w:rFonts w:ascii="Arial" w:hAnsi="Arial" w:cs="Arial"/>
        </w:rPr>
        <w:t>–</w:t>
      </w:r>
      <w:bookmarkEnd w:id="1"/>
      <w:r w:rsidRPr="0001023D">
        <w:rPr>
          <w:rFonts w:ascii="Arial" w:hAnsi="Arial" w:cs="Arial"/>
        </w:rPr>
        <w:t xml:space="preserve"> 0,0</w:t>
      </w:r>
      <w:r w:rsidR="00C65C09">
        <w:rPr>
          <w:rFonts w:ascii="Arial" w:hAnsi="Arial" w:cs="Arial"/>
        </w:rPr>
        <w:t>219</w:t>
      </w:r>
      <w:r w:rsidRPr="0001023D">
        <w:rPr>
          <w:rFonts w:ascii="Arial" w:hAnsi="Arial" w:cs="Arial"/>
        </w:rPr>
        <w:t xml:space="preserve"> ha;</w:t>
      </w:r>
    </w:p>
    <w:p w14:paraId="76449332" w14:textId="6E0A8437" w:rsidR="0001023D" w:rsidRPr="0001023D" w:rsidRDefault="0001023D" w:rsidP="000D7689">
      <w:pPr>
        <w:pStyle w:val="Betarp"/>
        <w:spacing w:line="276" w:lineRule="auto"/>
        <w:ind w:firstLine="1134"/>
        <w:jc w:val="both"/>
        <w:rPr>
          <w:rFonts w:ascii="Arial" w:hAnsi="Arial" w:cs="Arial"/>
        </w:rPr>
      </w:pPr>
      <w:r w:rsidRPr="0001023D">
        <w:rPr>
          <w:rFonts w:ascii="Arial" w:hAnsi="Arial" w:cs="Arial"/>
        </w:rPr>
        <w:t xml:space="preserve">1.2.3. Servitutas </w:t>
      </w:r>
      <w:r w:rsidR="00063D9C" w:rsidRPr="00063D9C">
        <w:rPr>
          <w:rFonts w:ascii="Arial" w:hAnsi="Arial" w:cs="Arial"/>
        </w:rPr>
        <w:t>–</w:t>
      </w:r>
      <w:r w:rsidRPr="0001023D">
        <w:rPr>
          <w:rFonts w:ascii="Arial" w:hAnsi="Arial" w:cs="Arial"/>
        </w:rPr>
        <w:t xml:space="preserve"> teisė aptarnauti požemines, antžemines komunikacijas (tarnaujantis) – 0,0</w:t>
      </w:r>
      <w:r w:rsidR="00C65C09">
        <w:rPr>
          <w:rFonts w:ascii="Arial" w:hAnsi="Arial" w:cs="Arial"/>
        </w:rPr>
        <w:t>842</w:t>
      </w:r>
      <w:r w:rsidRPr="0001023D">
        <w:rPr>
          <w:rFonts w:ascii="Arial" w:hAnsi="Arial" w:cs="Arial"/>
        </w:rPr>
        <w:t xml:space="preserve"> ha;</w:t>
      </w:r>
    </w:p>
    <w:p w14:paraId="2E39368C" w14:textId="35F7AA9C" w:rsidR="0001023D" w:rsidRPr="00936D96" w:rsidRDefault="0001023D" w:rsidP="000D7689">
      <w:pPr>
        <w:pStyle w:val="Betarp"/>
        <w:spacing w:line="276" w:lineRule="auto"/>
        <w:ind w:firstLine="1134"/>
        <w:jc w:val="both"/>
        <w:rPr>
          <w:rFonts w:ascii="Arial" w:hAnsi="Arial" w:cs="Arial"/>
        </w:rPr>
      </w:pPr>
      <w:r w:rsidRPr="0001023D">
        <w:rPr>
          <w:rFonts w:ascii="Arial" w:hAnsi="Arial" w:cs="Arial"/>
        </w:rPr>
        <w:t xml:space="preserve">1.2.4. </w:t>
      </w:r>
      <w:r w:rsidRPr="00936D96">
        <w:rPr>
          <w:rFonts w:ascii="Arial" w:hAnsi="Arial" w:cs="Arial"/>
        </w:rPr>
        <w:t xml:space="preserve">Servitutas </w:t>
      </w:r>
      <w:r w:rsidR="00063D9C" w:rsidRPr="00063D9C">
        <w:rPr>
          <w:rFonts w:ascii="Arial" w:hAnsi="Arial" w:cs="Arial"/>
        </w:rPr>
        <w:t>–</w:t>
      </w:r>
      <w:r w:rsidRPr="00936D96">
        <w:rPr>
          <w:rFonts w:ascii="Arial" w:hAnsi="Arial" w:cs="Arial"/>
        </w:rPr>
        <w:t xml:space="preserve"> teisė tiesti požemines, antžemines komunikacijas (viešpataujantis) - 0,0</w:t>
      </w:r>
      <w:r w:rsidR="00C65C09">
        <w:rPr>
          <w:rFonts w:ascii="Arial" w:hAnsi="Arial" w:cs="Arial"/>
        </w:rPr>
        <w:t>219</w:t>
      </w:r>
      <w:r w:rsidRPr="00936D96">
        <w:rPr>
          <w:rFonts w:ascii="Arial" w:hAnsi="Arial" w:cs="Arial"/>
        </w:rPr>
        <w:t xml:space="preserve"> ha;</w:t>
      </w:r>
    </w:p>
    <w:p w14:paraId="574DE82A" w14:textId="61F2C040" w:rsidR="000D7689" w:rsidRPr="00936D96" w:rsidRDefault="0001023D" w:rsidP="000D7689">
      <w:pPr>
        <w:pStyle w:val="Betarp"/>
        <w:spacing w:line="276" w:lineRule="auto"/>
        <w:ind w:firstLine="1134"/>
        <w:jc w:val="both"/>
        <w:rPr>
          <w:rFonts w:ascii="Arial" w:hAnsi="Arial" w:cs="Arial"/>
          <w:color w:val="000000"/>
        </w:rPr>
      </w:pPr>
      <w:r w:rsidRPr="00936D96">
        <w:rPr>
          <w:rFonts w:ascii="Arial" w:hAnsi="Arial" w:cs="Arial"/>
        </w:rPr>
        <w:t xml:space="preserve">1.2.5. Servitutas </w:t>
      </w:r>
      <w:r w:rsidR="00063D9C" w:rsidRPr="00063D9C">
        <w:rPr>
          <w:rFonts w:ascii="Arial" w:hAnsi="Arial" w:cs="Arial"/>
        </w:rPr>
        <w:t>–</w:t>
      </w:r>
      <w:r w:rsidRPr="00936D96">
        <w:rPr>
          <w:rFonts w:ascii="Arial" w:hAnsi="Arial" w:cs="Arial"/>
        </w:rPr>
        <w:t xml:space="preserve"> teisė tiesti požemines, antžemines komunikacijas (tarnaujantis) – 0,0</w:t>
      </w:r>
      <w:r w:rsidR="00C65C09">
        <w:rPr>
          <w:rFonts w:ascii="Arial" w:hAnsi="Arial" w:cs="Arial"/>
        </w:rPr>
        <w:t>842</w:t>
      </w:r>
      <w:r w:rsidRPr="00936D96">
        <w:rPr>
          <w:rFonts w:ascii="Arial" w:hAnsi="Arial" w:cs="Arial"/>
        </w:rPr>
        <w:t xml:space="preserve"> ha.</w:t>
      </w:r>
      <w:r w:rsidR="000D7689" w:rsidRPr="00936D96">
        <w:rPr>
          <w:rFonts w:ascii="Arial" w:hAnsi="Arial" w:cs="Arial"/>
          <w:color w:val="000000"/>
        </w:rPr>
        <w:t xml:space="preserve"> </w:t>
      </w:r>
    </w:p>
    <w:p w14:paraId="49457573" w14:textId="3A9D0C8F"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C65C09">
        <w:rPr>
          <w:rFonts w:ascii="Arial" w:hAnsi="Arial" w:cs="Arial"/>
        </w:rPr>
        <w:t>64 366</w:t>
      </w:r>
      <w:r w:rsidR="00936D96">
        <w:rPr>
          <w:rFonts w:ascii="Arial" w:hAnsi="Arial" w:cs="Arial"/>
        </w:rPr>
        <w:t xml:space="preserve"> Eur</w:t>
      </w:r>
      <w:r>
        <w:rPr>
          <w:rFonts w:ascii="Arial" w:hAnsi="Arial" w:cs="Arial"/>
        </w:rPr>
        <w:t xml:space="preserve"> (</w:t>
      </w:r>
      <w:r w:rsidR="00C65C09">
        <w:rPr>
          <w:rFonts w:ascii="Arial" w:hAnsi="Arial" w:cs="Arial"/>
        </w:rPr>
        <w:t>šešiasdešimt keturi</w:t>
      </w:r>
      <w:r w:rsidR="00936D96">
        <w:rPr>
          <w:rFonts w:ascii="Arial" w:hAnsi="Arial" w:cs="Arial"/>
        </w:rPr>
        <w:t xml:space="preserve"> tūkstančiai</w:t>
      </w:r>
      <w:r>
        <w:rPr>
          <w:rFonts w:ascii="Arial" w:hAnsi="Arial" w:cs="Arial"/>
        </w:rPr>
        <w:t xml:space="preserve"> </w:t>
      </w:r>
      <w:r w:rsidR="00936D96">
        <w:rPr>
          <w:rFonts w:ascii="Arial" w:hAnsi="Arial" w:cs="Arial"/>
        </w:rPr>
        <w:t xml:space="preserve">trys šimtai </w:t>
      </w:r>
      <w:r w:rsidR="00C65C09">
        <w:rPr>
          <w:rFonts w:ascii="Arial" w:hAnsi="Arial" w:cs="Arial"/>
        </w:rPr>
        <w:t>šeš</w:t>
      </w:r>
      <w:r w:rsidR="00936D96">
        <w:rPr>
          <w:rFonts w:ascii="Arial" w:hAnsi="Arial" w:cs="Arial"/>
        </w:rPr>
        <w:t xml:space="preserve">iasdešimt </w:t>
      </w:r>
      <w:r w:rsidR="00C65C09">
        <w:rPr>
          <w:rFonts w:ascii="Arial" w:hAnsi="Arial" w:cs="Arial"/>
        </w:rPr>
        <w:t>šeši</w:t>
      </w:r>
      <w:r w:rsidR="00936D96">
        <w:rPr>
          <w:rFonts w:ascii="Arial" w:hAnsi="Arial" w:cs="Arial"/>
        </w:rPr>
        <w:t xml:space="preserve"> </w:t>
      </w:r>
      <w:r>
        <w:rPr>
          <w:rFonts w:ascii="Arial" w:hAnsi="Arial" w:cs="Arial"/>
        </w:rPr>
        <w:lastRenderedPageBreak/>
        <w:t>eur</w:t>
      </w:r>
      <w:r w:rsidR="00936D96">
        <w:rPr>
          <w:rFonts w:ascii="Arial" w:hAnsi="Arial" w:cs="Arial"/>
        </w:rPr>
        <w:t>ai</w:t>
      </w:r>
      <w:r>
        <w:rPr>
          <w:rFonts w:ascii="Arial" w:hAnsi="Arial" w:cs="Arial"/>
        </w:rPr>
        <w:t xml:space="preserve">) be </w:t>
      </w:r>
      <w:r w:rsidRPr="00591A5D">
        <w:rPr>
          <w:rFonts w:ascii="Arial" w:hAnsi="Arial" w:cs="Arial"/>
        </w:rPr>
        <w:t xml:space="preserve">aukciono organizavimo išlaidų, iš kurių: </w:t>
      </w:r>
      <w:r w:rsidRPr="00591A5D">
        <w:rPr>
          <w:rFonts w:ascii="Arial" w:hAnsi="Arial" w:cs="Arial"/>
          <w:lang w:eastAsia="lt-LT"/>
        </w:rPr>
        <w:t xml:space="preserve">vidutinė rinkos vertė, nustatyta pagal verčių žemėlapius </w:t>
      </w:r>
      <w:r w:rsidR="00C65C09">
        <w:rPr>
          <w:rFonts w:ascii="Arial" w:hAnsi="Arial" w:cs="Arial"/>
          <w:szCs w:val="20"/>
        </w:rPr>
        <w:t>60 700</w:t>
      </w:r>
      <w:r w:rsidRPr="00591A5D">
        <w:rPr>
          <w:rFonts w:ascii="Arial" w:hAnsi="Arial" w:cs="Arial"/>
          <w:szCs w:val="20"/>
        </w:rPr>
        <w:t xml:space="preserve"> </w:t>
      </w:r>
      <w:r w:rsidRPr="00591A5D">
        <w:rPr>
          <w:rFonts w:ascii="Arial" w:hAnsi="Arial" w:cs="Arial"/>
        </w:rPr>
        <w:t>Eur (</w:t>
      </w:r>
      <w:r w:rsidR="00C65C09">
        <w:rPr>
          <w:rFonts w:ascii="Arial" w:hAnsi="Arial" w:cs="Arial"/>
        </w:rPr>
        <w:t>šeš</w:t>
      </w:r>
      <w:r w:rsidRPr="00591A5D">
        <w:rPr>
          <w:rFonts w:ascii="Arial" w:hAnsi="Arial" w:cs="Arial"/>
        </w:rPr>
        <w:t>i</w:t>
      </w:r>
      <w:r w:rsidR="00936D96">
        <w:rPr>
          <w:rFonts w:ascii="Arial" w:hAnsi="Arial" w:cs="Arial"/>
        </w:rPr>
        <w:t xml:space="preserve">asdešimt </w:t>
      </w:r>
      <w:r w:rsidRPr="00591A5D">
        <w:rPr>
          <w:rFonts w:ascii="Arial" w:hAnsi="Arial" w:cs="Arial"/>
        </w:rPr>
        <w:t>tūkstanči</w:t>
      </w:r>
      <w:r w:rsidR="00C65C09">
        <w:rPr>
          <w:rFonts w:ascii="Arial" w:hAnsi="Arial" w:cs="Arial"/>
        </w:rPr>
        <w:t>ų septyni šimtai</w:t>
      </w:r>
      <w:r w:rsidRPr="00591A5D">
        <w:rPr>
          <w:rFonts w:ascii="Arial" w:hAnsi="Arial" w:cs="Arial"/>
        </w:rPr>
        <w:t xml:space="preserve"> eurų) ir žemės sklypo, </w:t>
      </w:r>
      <w:r w:rsidR="00936D96">
        <w:rPr>
          <w:rFonts w:ascii="Arial" w:hAnsi="Arial" w:cs="Arial"/>
        </w:rPr>
        <w:t>Dariaus ir Girėno</w:t>
      </w:r>
      <w:r w:rsidRPr="00591A5D">
        <w:rPr>
          <w:rFonts w:ascii="Arial" w:hAnsi="Arial" w:cs="Arial"/>
        </w:rPr>
        <w:t xml:space="preserve"> g., Gargždų m., Klaipėdos r. sav. </w:t>
      </w:r>
      <w:r w:rsidR="00936D96">
        <w:rPr>
          <w:rFonts w:ascii="Arial" w:hAnsi="Arial" w:cs="Arial"/>
        </w:rPr>
        <w:t>detaliojo plano</w:t>
      </w:r>
      <w:r w:rsidRPr="00591A5D">
        <w:rPr>
          <w:rFonts w:ascii="Arial" w:hAnsi="Arial" w:cs="Arial"/>
        </w:rPr>
        <w:t xml:space="preserve"> parengimas – </w:t>
      </w:r>
      <w:r w:rsidR="00C65C09">
        <w:rPr>
          <w:rFonts w:ascii="Arial" w:hAnsi="Arial" w:cs="Arial"/>
        </w:rPr>
        <w:t>3666</w:t>
      </w:r>
      <w:r w:rsidRPr="00591A5D">
        <w:rPr>
          <w:rFonts w:ascii="Arial" w:hAnsi="Arial" w:cs="Arial"/>
        </w:rPr>
        <w:t xml:space="preserve"> Eur (</w:t>
      </w:r>
      <w:r w:rsidR="00936D96">
        <w:rPr>
          <w:rFonts w:ascii="Arial" w:hAnsi="Arial" w:cs="Arial"/>
        </w:rPr>
        <w:t xml:space="preserve">trys tūkstančiai </w:t>
      </w:r>
      <w:r w:rsidR="00C65C09">
        <w:rPr>
          <w:rFonts w:ascii="Arial" w:hAnsi="Arial" w:cs="Arial"/>
        </w:rPr>
        <w:t>šeši</w:t>
      </w:r>
      <w:r w:rsidRPr="00591A5D">
        <w:rPr>
          <w:rFonts w:ascii="Arial" w:hAnsi="Arial" w:cs="Arial"/>
        </w:rPr>
        <w:t xml:space="preserve"> šimtai </w:t>
      </w:r>
      <w:r w:rsidR="00C65C09">
        <w:rPr>
          <w:rFonts w:ascii="Arial" w:hAnsi="Arial" w:cs="Arial"/>
        </w:rPr>
        <w:t>šeš</w:t>
      </w:r>
      <w:r w:rsidRPr="00591A5D">
        <w:rPr>
          <w:rFonts w:ascii="Arial" w:hAnsi="Arial" w:cs="Arial"/>
        </w:rPr>
        <w:t xml:space="preserve">iasdešimt </w:t>
      </w:r>
      <w:r w:rsidR="00C65C09">
        <w:rPr>
          <w:rFonts w:ascii="Arial" w:hAnsi="Arial" w:cs="Arial"/>
        </w:rPr>
        <w:t>šeši</w:t>
      </w:r>
      <w:r w:rsidRPr="00591A5D">
        <w:rPr>
          <w:rFonts w:ascii="Arial" w:hAnsi="Arial" w:cs="Arial"/>
        </w:rPr>
        <w:t xml:space="preserve"> eurai).</w:t>
      </w:r>
    </w:p>
    <w:p w14:paraId="71B79788" w14:textId="50CFD8B9"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0FD68405"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xml:space="preserve">. Pageidaujama aukciono pradžios data (valandos, minutės): 2024 m. </w:t>
      </w:r>
      <w:r w:rsidR="00936D96">
        <w:rPr>
          <w:rFonts w:ascii="Arial" w:hAnsi="Arial" w:cs="Arial"/>
          <w:color w:val="000000"/>
        </w:rPr>
        <w:t>rugsėjo</w:t>
      </w:r>
      <w:r w:rsidRPr="00591A5D">
        <w:rPr>
          <w:rFonts w:ascii="Arial" w:hAnsi="Arial" w:cs="Arial"/>
          <w:color w:val="000000"/>
        </w:rPr>
        <w:t xml:space="preserve"> 7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5446FFF"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p>
    <w:p w14:paraId="4A12CCA1" w14:textId="5325C44C" w:rsidR="005F6799" w:rsidRDefault="00114845" w:rsidP="00DC1758">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Pr>
          <w:rFonts w:ascii="Arial" w:hAnsi="Arial" w:cs="Arial"/>
        </w:rPr>
        <w:t>Nustatyti, kad a</w:t>
      </w:r>
      <w:r w:rsidR="005F6799">
        <w:rPr>
          <w:rFonts w:ascii="Arial" w:hAnsi="Arial" w:cs="Arial"/>
        </w:rPr>
        <w:t>ukcionui neįvykus j</w:t>
      </w:r>
      <w:r>
        <w:rPr>
          <w:rFonts w:ascii="Arial" w:hAnsi="Arial" w:cs="Arial"/>
        </w:rPr>
        <w:t>is</w:t>
      </w:r>
      <w:r w:rsidR="005F6799">
        <w:rPr>
          <w:rFonts w:ascii="Arial" w:hAnsi="Arial" w:cs="Arial"/>
        </w:rPr>
        <w:t xml:space="preserve"> skelbi</w:t>
      </w:r>
      <w:r>
        <w:rPr>
          <w:rFonts w:ascii="Arial" w:hAnsi="Arial" w:cs="Arial"/>
        </w:rPr>
        <w:t>amas</w:t>
      </w:r>
      <w:r w:rsidR="005F6799">
        <w:rPr>
          <w:rFonts w:ascii="Arial" w:hAnsi="Arial" w:cs="Arial"/>
        </w:rPr>
        <w:t xml:space="preserve"> pakartotinai.</w:t>
      </w:r>
    </w:p>
    <w:p w14:paraId="677057F7" w14:textId="2B1EF6D6" w:rsidR="00822A19" w:rsidRPr="00234E76" w:rsidRDefault="00822A19" w:rsidP="006F7592">
      <w:pPr>
        <w:pStyle w:val="Betarp"/>
        <w:spacing w:after="480" w:line="276" w:lineRule="auto"/>
        <w:ind w:firstLine="1134"/>
        <w:jc w:val="both"/>
        <w:rPr>
          <w:rFonts w:ascii="Arial" w:eastAsiaTheme="minorHAnsi"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w:t>
      </w:r>
      <w:r w:rsidR="00063D9C">
        <w:rPr>
          <w:rFonts w:ascii="Arial" w:hAnsi="Arial" w:cs="Arial"/>
          <w:color w:val="000000"/>
          <w:shd w:val="clear" w:color="auto" w:fill="FFFFFF"/>
        </w:rPr>
        <w:t>,</w:t>
      </w:r>
      <w:r>
        <w:rPr>
          <w:rFonts w:ascii="Arial" w:hAnsi="Arial" w:cs="Arial"/>
          <w:color w:val="000000"/>
          <w:shd w:val="clear" w:color="auto" w:fill="FFFFFF"/>
        </w:rPr>
        <w:t xml:space="preserve">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w:t>
      </w:r>
      <w:r w:rsidR="00063D9C">
        <w:rPr>
          <w:rFonts w:ascii="Arial" w:hAnsi="Arial" w:cs="Arial"/>
          <w:color w:val="000000"/>
          <w:shd w:val="clear" w:color="auto" w:fill="FFFFFF"/>
        </w:rPr>
        <w:t>,</w:t>
      </w:r>
      <w:r>
        <w:rPr>
          <w:rFonts w:ascii="Arial" w:hAnsi="Arial" w:cs="Arial"/>
          <w:color w:val="000000"/>
          <w:shd w:val="clear" w:color="auto" w:fill="FFFFFF"/>
        </w:rPr>
        <w:t xml:space="preserve"> LT-91230 Klaipėda) Lietuvos Respublikos administracinių bylų teisenos įstatymo nustatyta tvarka.</w:t>
      </w:r>
    </w:p>
    <w:p w14:paraId="6BD41138" w14:textId="3DF7581F" w:rsidR="003215BB" w:rsidRDefault="00B87670" w:rsidP="00B8767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4A54E4">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C06A2" w14:textId="77777777" w:rsidR="00AE34AE" w:rsidRDefault="00AE34AE">
      <w:r>
        <w:separator/>
      </w:r>
    </w:p>
  </w:endnote>
  <w:endnote w:type="continuationSeparator" w:id="0">
    <w:p w14:paraId="39C7D03A" w14:textId="77777777" w:rsidR="00AE34AE" w:rsidRDefault="00AE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4E922" w14:textId="77777777" w:rsidR="00AE34AE" w:rsidRDefault="00AE34AE">
      <w:r>
        <w:separator/>
      </w:r>
    </w:p>
  </w:footnote>
  <w:footnote w:type="continuationSeparator" w:id="0">
    <w:p w14:paraId="67D32382" w14:textId="77777777" w:rsidR="00AE34AE" w:rsidRDefault="00AE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46D5A" w14:textId="166FD798" w:rsidR="00127799" w:rsidRPr="00127799" w:rsidRDefault="00127799" w:rsidP="00127799">
    <w:pPr>
      <w:pStyle w:val="Antrats"/>
      <w:jc w:val="center"/>
      <w:rPr>
        <w:rFonts w:ascii="Arial" w:hAnsi="Arial" w:cs="Arial"/>
      </w:rPr>
    </w:pPr>
    <w:r w:rsidRPr="00127799">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440E"/>
    <w:rsid w:val="00075DE1"/>
    <w:rsid w:val="00077FBC"/>
    <w:rsid w:val="00081C08"/>
    <w:rsid w:val="00096FBE"/>
    <w:rsid w:val="00097A66"/>
    <w:rsid w:val="000A0356"/>
    <w:rsid w:val="000A20A0"/>
    <w:rsid w:val="000B4D49"/>
    <w:rsid w:val="000D0160"/>
    <w:rsid w:val="000D1BB3"/>
    <w:rsid w:val="000D45FA"/>
    <w:rsid w:val="000D7689"/>
    <w:rsid w:val="000E0211"/>
    <w:rsid w:val="000E17F3"/>
    <w:rsid w:val="000E316D"/>
    <w:rsid w:val="000E7500"/>
    <w:rsid w:val="000F3C80"/>
    <w:rsid w:val="00100163"/>
    <w:rsid w:val="001028D2"/>
    <w:rsid w:val="00103F42"/>
    <w:rsid w:val="001043CA"/>
    <w:rsid w:val="00104494"/>
    <w:rsid w:val="0010553B"/>
    <w:rsid w:val="001141EE"/>
    <w:rsid w:val="001144A6"/>
    <w:rsid w:val="00114845"/>
    <w:rsid w:val="001171D4"/>
    <w:rsid w:val="00121ACB"/>
    <w:rsid w:val="00127799"/>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545A"/>
    <w:rsid w:val="0028000D"/>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51CB"/>
    <w:rsid w:val="002F5F21"/>
    <w:rsid w:val="002F7818"/>
    <w:rsid w:val="0030346E"/>
    <w:rsid w:val="00310323"/>
    <w:rsid w:val="003120E6"/>
    <w:rsid w:val="0031422B"/>
    <w:rsid w:val="003157A5"/>
    <w:rsid w:val="003215BB"/>
    <w:rsid w:val="00322914"/>
    <w:rsid w:val="0033421B"/>
    <w:rsid w:val="00340704"/>
    <w:rsid w:val="003436F1"/>
    <w:rsid w:val="00344EBB"/>
    <w:rsid w:val="00346C2C"/>
    <w:rsid w:val="00350AC2"/>
    <w:rsid w:val="00350DA6"/>
    <w:rsid w:val="0035217C"/>
    <w:rsid w:val="00354FBD"/>
    <w:rsid w:val="003609C8"/>
    <w:rsid w:val="00365FD0"/>
    <w:rsid w:val="00373A13"/>
    <w:rsid w:val="00373FFD"/>
    <w:rsid w:val="00384232"/>
    <w:rsid w:val="0039175C"/>
    <w:rsid w:val="00392CD6"/>
    <w:rsid w:val="00394CE1"/>
    <w:rsid w:val="003A18E7"/>
    <w:rsid w:val="003A2057"/>
    <w:rsid w:val="003A299B"/>
    <w:rsid w:val="003A5058"/>
    <w:rsid w:val="003A65EC"/>
    <w:rsid w:val="003A7802"/>
    <w:rsid w:val="003B0414"/>
    <w:rsid w:val="003B0C50"/>
    <w:rsid w:val="003C36D9"/>
    <w:rsid w:val="003C428F"/>
    <w:rsid w:val="003C68D0"/>
    <w:rsid w:val="003D1560"/>
    <w:rsid w:val="003D6045"/>
    <w:rsid w:val="003D6A34"/>
    <w:rsid w:val="003D7C37"/>
    <w:rsid w:val="003E04B8"/>
    <w:rsid w:val="003E5FA2"/>
    <w:rsid w:val="003F1193"/>
    <w:rsid w:val="003F5DA8"/>
    <w:rsid w:val="00401F2A"/>
    <w:rsid w:val="00402FEB"/>
    <w:rsid w:val="004032C9"/>
    <w:rsid w:val="00406C45"/>
    <w:rsid w:val="00407F54"/>
    <w:rsid w:val="00413B8F"/>
    <w:rsid w:val="00415A84"/>
    <w:rsid w:val="00421074"/>
    <w:rsid w:val="00421B4B"/>
    <w:rsid w:val="00425526"/>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7D79"/>
    <w:rsid w:val="006919BC"/>
    <w:rsid w:val="00693E0C"/>
    <w:rsid w:val="006953CC"/>
    <w:rsid w:val="00696498"/>
    <w:rsid w:val="0069793E"/>
    <w:rsid w:val="006B06EB"/>
    <w:rsid w:val="006B61A7"/>
    <w:rsid w:val="006B63E7"/>
    <w:rsid w:val="006C30DF"/>
    <w:rsid w:val="006C5C80"/>
    <w:rsid w:val="006C5F00"/>
    <w:rsid w:val="006D2B01"/>
    <w:rsid w:val="006D3DF6"/>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81650"/>
    <w:rsid w:val="00887A7C"/>
    <w:rsid w:val="00894D73"/>
    <w:rsid w:val="0089527D"/>
    <w:rsid w:val="008A4DFF"/>
    <w:rsid w:val="008A57EC"/>
    <w:rsid w:val="008B0DBA"/>
    <w:rsid w:val="008B10C2"/>
    <w:rsid w:val="008B4026"/>
    <w:rsid w:val="008B4966"/>
    <w:rsid w:val="008B6EA9"/>
    <w:rsid w:val="008C25C5"/>
    <w:rsid w:val="008C7433"/>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4DFD"/>
    <w:rsid w:val="009162C8"/>
    <w:rsid w:val="00925F09"/>
    <w:rsid w:val="0093040C"/>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D7A"/>
    <w:rsid w:val="00AB23E6"/>
    <w:rsid w:val="00AB2F75"/>
    <w:rsid w:val="00AC0D75"/>
    <w:rsid w:val="00AC31A9"/>
    <w:rsid w:val="00AC4AE5"/>
    <w:rsid w:val="00AC5ABE"/>
    <w:rsid w:val="00AD02C2"/>
    <w:rsid w:val="00AD3309"/>
    <w:rsid w:val="00AD3FAF"/>
    <w:rsid w:val="00AD6C32"/>
    <w:rsid w:val="00AE34AE"/>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721E"/>
    <w:rsid w:val="00B574F7"/>
    <w:rsid w:val="00B60274"/>
    <w:rsid w:val="00B63DBE"/>
    <w:rsid w:val="00B6779E"/>
    <w:rsid w:val="00B707C5"/>
    <w:rsid w:val="00B72EBC"/>
    <w:rsid w:val="00B74117"/>
    <w:rsid w:val="00B75978"/>
    <w:rsid w:val="00B77F78"/>
    <w:rsid w:val="00B87670"/>
    <w:rsid w:val="00B912CF"/>
    <w:rsid w:val="00B9599A"/>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7B29"/>
    <w:rsid w:val="00D07CBD"/>
    <w:rsid w:val="00D11742"/>
    <w:rsid w:val="00D15AE1"/>
    <w:rsid w:val="00D16A69"/>
    <w:rsid w:val="00D170AD"/>
    <w:rsid w:val="00D217A2"/>
    <w:rsid w:val="00D25126"/>
    <w:rsid w:val="00D2640F"/>
    <w:rsid w:val="00D26762"/>
    <w:rsid w:val="00D30FA1"/>
    <w:rsid w:val="00D31569"/>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4822"/>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4C78"/>
    <w:rsid w:val="00E85C48"/>
    <w:rsid w:val="00E86544"/>
    <w:rsid w:val="00E914C6"/>
    <w:rsid w:val="00E955EE"/>
    <w:rsid w:val="00EA357A"/>
    <w:rsid w:val="00EA5FA4"/>
    <w:rsid w:val="00EB06D4"/>
    <w:rsid w:val="00EC3107"/>
    <w:rsid w:val="00EC4F90"/>
    <w:rsid w:val="00ED299E"/>
    <w:rsid w:val="00ED3606"/>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7379"/>
    <w:rsid w:val="00F879B1"/>
    <w:rsid w:val="00F939E2"/>
    <w:rsid w:val="00F93EBC"/>
    <w:rsid w:val="00FA3B3B"/>
    <w:rsid w:val="00FB1532"/>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87670"/>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8767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 w:type="character" w:customStyle="1" w:styleId="AntratsDiagrama">
    <w:name w:val="Antraštės Diagrama"/>
    <w:basedOn w:val="Numatytasispastraiposriftas"/>
    <w:link w:val="Antrats"/>
    <w:uiPriority w:val="99"/>
    <w:rsid w:val="0012779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4.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13</TotalTime>
  <Pages>2</Pages>
  <Words>2378</Words>
  <Characters>1357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2024-05-09T06:18:00Z</cp:lastPrinted>
  <dcterms:created xsi:type="dcterms:W3CDTF">2024-05-28T07:30:00Z</dcterms:created>
  <dcterms:modified xsi:type="dcterms:W3CDTF">2024-06-26T05:54:00Z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