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C3B52" w14:textId="77777777" w:rsidR="00E4009D" w:rsidRPr="00E27CEE" w:rsidRDefault="00E4009D" w:rsidP="00A50FBD">
      <w:pPr>
        <w:suppressAutoHyphens/>
        <w:spacing w:after="0" w:line="240" w:lineRule="auto"/>
        <w:ind w:firstLine="3119"/>
        <w:jc w:val="both"/>
        <w:rPr>
          <w:rFonts w:ascii="Arial" w:hAnsi="Arial" w:cs="Arial"/>
          <w:sz w:val="20"/>
          <w:szCs w:val="20"/>
          <w:lang w:val="lt-LT" w:eastAsia="lt-LT"/>
        </w:rPr>
      </w:pPr>
      <w:r w:rsidRPr="00E27CEE">
        <w:rPr>
          <w:rFonts w:ascii="Arial" w:hAnsi="Arial" w:cs="Arial"/>
          <w:sz w:val="20"/>
          <w:szCs w:val="20"/>
          <w:lang w:val="lt-LT" w:eastAsia="lt-LT"/>
        </w:rPr>
        <w:t xml:space="preserve">Klaipėdos rajono savivaldybės saugotinų želdinių kirtimo, kitokio </w:t>
      </w:r>
    </w:p>
    <w:p w14:paraId="745C95D9" w14:textId="77777777" w:rsidR="00E4009D" w:rsidRPr="00E27CEE" w:rsidRDefault="00E4009D" w:rsidP="00A50FBD">
      <w:pPr>
        <w:suppressAutoHyphens/>
        <w:spacing w:after="0" w:line="240" w:lineRule="auto"/>
        <w:ind w:firstLine="3119"/>
        <w:jc w:val="both"/>
        <w:rPr>
          <w:rFonts w:ascii="Arial" w:hAnsi="Arial" w:cs="Arial"/>
          <w:sz w:val="20"/>
          <w:szCs w:val="20"/>
          <w:lang w:val="lt-LT" w:eastAsia="lt-LT"/>
        </w:rPr>
      </w:pPr>
      <w:r w:rsidRPr="00E27CEE">
        <w:rPr>
          <w:rFonts w:ascii="Arial" w:hAnsi="Arial" w:cs="Arial"/>
          <w:sz w:val="20"/>
          <w:szCs w:val="20"/>
          <w:lang w:val="lt-LT" w:eastAsia="lt-LT"/>
        </w:rPr>
        <w:t xml:space="preserve">pašalinimo iš augimo vietos ar intensyvaus genėjimo leidimų </w:t>
      </w:r>
    </w:p>
    <w:p w14:paraId="1EED969A" w14:textId="77777777" w:rsidR="00E4009D" w:rsidRPr="00E27CEE" w:rsidRDefault="00E4009D" w:rsidP="00A50FBD">
      <w:pPr>
        <w:suppressAutoHyphens/>
        <w:spacing w:after="0" w:line="240" w:lineRule="auto"/>
        <w:ind w:firstLine="3119"/>
        <w:jc w:val="both"/>
        <w:rPr>
          <w:rFonts w:ascii="Arial" w:hAnsi="Arial" w:cs="Arial"/>
          <w:sz w:val="20"/>
          <w:szCs w:val="20"/>
          <w:lang w:val="lt-LT" w:eastAsia="lt-LT"/>
        </w:rPr>
      </w:pPr>
      <w:r w:rsidRPr="00E27CEE">
        <w:rPr>
          <w:rFonts w:ascii="Arial" w:hAnsi="Arial" w:cs="Arial"/>
          <w:sz w:val="20"/>
          <w:szCs w:val="20"/>
          <w:lang w:val="lt-LT" w:eastAsia="lt-LT"/>
        </w:rPr>
        <w:t>išdavimo ir prašymų dėl želdinių atkuriamosios vertės</w:t>
      </w:r>
    </w:p>
    <w:p w14:paraId="1BB753A9" w14:textId="77777777" w:rsidR="00E4009D" w:rsidRPr="00E27CEE" w:rsidRDefault="00E4009D" w:rsidP="00A50FBD">
      <w:pPr>
        <w:suppressAutoHyphens/>
        <w:spacing w:after="0" w:line="240" w:lineRule="auto"/>
        <w:ind w:firstLine="3119"/>
        <w:jc w:val="both"/>
        <w:rPr>
          <w:rFonts w:ascii="Arial" w:hAnsi="Arial" w:cs="Arial"/>
          <w:sz w:val="20"/>
          <w:szCs w:val="20"/>
          <w:lang w:val="lt-LT" w:eastAsia="lt-LT"/>
        </w:rPr>
      </w:pPr>
      <w:r w:rsidRPr="00E27CEE">
        <w:rPr>
          <w:rFonts w:ascii="Arial" w:hAnsi="Arial" w:cs="Arial"/>
          <w:sz w:val="20"/>
          <w:szCs w:val="20"/>
          <w:lang w:val="lt-LT" w:eastAsia="lt-LT"/>
        </w:rPr>
        <w:t xml:space="preserve">kompensacijos dydžio perskaičiavimo nagrinėjimo </w:t>
      </w:r>
    </w:p>
    <w:p w14:paraId="63113955" w14:textId="77777777" w:rsidR="00E4009D" w:rsidRPr="00E27CEE" w:rsidRDefault="00E4009D" w:rsidP="00A50FBD">
      <w:pPr>
        <w:suppressAutoHyphens/>
        <w:spacing w:after="0" w:line="240" w:lineRule="auto"/>
        <w:ind w:firstLine="3119"/>
        <w:jc w:val="both"/>
        <w:rPr>
          <w:rFonts w:ascii="Arial" w:hAnsi="Arial" w:cs="Arial"/>
          <w:sz w:val="20"/>
          <w:szCs w:val="20"/>
          <w:lang w:val="lt-LT" w:eastAsia="lt-LT"/>
        </w:rPr>
      </w:pPr>
      <w:r w:rsidRPr="00E27CEE">
        <w:rPr>
          <w:rFonts w:ascii="Arial" w:hAnsi="Arial" w:cs="Arial"/>
          <w:sz w:val="20"/>
          <w:szCs w:val="20"/>
          <w:lang w:val="lt-LT" w:eastAsia="lt-LT"/>
        </w:rPr>
        <w:t xml:space="preserve">ir sumokėtos želdinių atkuriamosios vertės </w:t>
      </w:r>
    </w:p>
    <w:p w14:paraId="49A57D3C" w14:textId="0CA9E17A" w:rsidR="00E4009D" w:rsidRPr="00E27CEE" w:rsidRDefault="00E4009D" w:rsidP="00A50FBD">
      <w:pPr>
        <w:spacing w:after="0" w:line="240" w:lineRule="auto"/>
        <w:ind w:left="1823" w:firstLine="1296"/>
        <w:jc w:val="both"/>
        <w:rPr>
          <w:rFonts w:ascii="Arial" w:hAnsi="Arial" w:cs="Arial"/>
          <w:color w:val="000000"/>
          <w:sz w:val="20"/>
          <w:szCs w:val="20"/>
          <w:lang w:val="lt-LT" w:eastAsia="lt-LT"/>
        </w:rPr>
      </w:pPr>
      <w:r w:rsidRPr="00E27CEE">
        <w:rPr>
          <w:rFonts w:ascii="Arial" w:hAnsi="Arial" w:cs="Arial"/>
          <w:sz w:val="20"/>
          <w:szCs w:val="20"/>
          <w:lang w:val="lt-LT" w:eastAsia="lt-LT"/>
        </w:rPr>
        <w:t>kompensacijos grąžinimo tvarkos aprašo</w:t>
      </w:r>
      <w:r w:rsidR="00CE7D00" w:rsidRPr="00E27CEE">
        <w:rPr>
          <w:rFonts w:ascii="Arial" w:hAnsi="Arial" w:cs="Arial"/>
          <w:sz w:val="20"/>
          <w:szCs w:val="20"/>
          <w:lang w:val="lt-LT" w:eastAsia="lt-LT"/>
        </w:rPr>
        <w:t xml:space="preserve"> </w:t>
      </w:r>
      <w:r w:rsidRPr="00E27CEE">
        <w:rPr>
          <w:rFonts w:ascii="Arial" w:hAnsi="Arial" w:cs="Arial"/>
          <w:color w:val="000000"/>
          <w:sz w:val="20"/>
          <w:szCs w:val="20"/>
          <w:lang w:val="lt-LT" w:eastAsia="lt-LT"/>
        </w:rPr>
        <w:t>3 priedas</w:t>
      </w:r>
    </w:p>
    <w:p w14:paraId="6C3BB9B1" w14:textId="77777777" w:rsidR="00CE7D00" w:rsidRPr="00A50FBD" w:rsidRDefault="00CE7D00" w:rsidP="00E4009D">
      <w:pPr>
        <w:spacing w:after="0" w:line="240" w:lineRule="auto"/>
        <w:ind w:left="1296" w:firstLine="3099"/>
        <w:jc w:val="both"/>
        <w:rPr>
          <w:rFonts w:ascii="Arial" w:hAnsi="Arial" w:cs="Arial"/>
          <w:color w:val="000000"/>
          <w:lang w:val="lt-LT" w:eastAsia="lt-LT"/>
        </w:rPr>
      </w:pPr>
    </w:p>
    <w:p w14:paraId="74503236" w14:textId="77777777" w:rsidR="00E4009D" w:rsidRPr="00A50FBD" w:rsidRDefault="00E4009D" w:rsidP="00E4009D">
      <w:pPr>
        <w:spacing w:after="0" w:line="240" w:lineRule="auto"/>
        <w:jc w:val="center"/>
        <w:rPr>
          <w:rFonts w:ascii="Arial" w:hAnsi="Arial" w:cs="Arial"/>
          <w:b/>
          <w:bCs/>
          <w:lang w:val="lt-LT" w:eastAsia="lt-LT"/>
        </w:rPr>
      </w:pPr>
      <w:r w:rsidRPr="00A50FBD">
        <w:rPr>
          <w:rFonts w:ascii="Arial" w:hAnsi="Arial" w:cs="Arial"/>
          <w:b/>
          <w:bCs/>
          <w:lang w:val="lt-LT" w:eastAsia="lt-LT"/>
        </w:rPr>
        <w:t xml:space="preserve">LEIDIMAS KIRSTI, KITAIP PAŠALINTI IŠ AUGIMO VIETOS AR INTENSYVIAI GENĖTI SAUGOTINUS MEDŽIUS IR KRŪMUS </w:t>
      </w:r>
    </w:p>
    <w:p w14:paraId="43A32D24" w14:textId="77777777" w:rsidR="00E4009D" w:rsidRPr="00A50FBD" w:rsidRDefault="00E4009D" w:rsidP="00E4009D">
      <w:pPr>
        <w:spacing w:after="0" w:line="240" w:lineRule="auto"/>
        <w:rPr>
          <w:rFonts w:ascii="Arial" w:hAnsi="Arial" w:cs="Arial"/>
          <w:lang w:val="lt-LT"/>
        </w:rPr>
      </w:pPr>
    </w:p>
    <w:p w14:paraId="66078ABA" w14:textId="2F9BFD6C" w:rsidR="00E4009D" w:rsidRPr="00A50FBD" w:rsidRDefault="00E4009D" w:rsidP="00E4009D">
      <w:pPr>
        <w:spacing w:after="0" w:line="240" w:lineRule="auto"/>
        <w:jc w:val="center"/>
        <w:rPr>
          <w:rFonts w:ascii="Arial" w:hAnsi="Arial" w:cs="Arial"/>
          <w:lang w:val="lt-LT" w:eastAsia="lt-LT"/>
        </w:rPr>
      </w:pPr>
      <w:r w:rsidRPr="00A50FBD">
        <w:rPr>
          <w:rFonts w:ascii="Arial" w:hAnsi="Arial" w:cs="Arial"/>
          <w:lang w:val="lt-LT" w:eastAsia="lt-LT"/>
        </w:rPr>
        <w:t>_</w:t>
      </w:r>
      <w:r w:rsidR="0020014E" w:rsidRPr="00A50FBD">
        <w:rPr>
          <w:rFonts w:ascii="Arial" w:hAnsi="Arial" w:cs="Arial"/>
          <w:u w:val="single"/>
          <w:lang w:val="lt-LT" w:eastAsia="lt-LT"/>
        </w:rPr>
        <w:t>202</w:t>
      </w:r>
      <w:r w:rsidR="00C007A5" w:rsidRPr="00A50FBD">
        <w:rPr>
          <w:rFonts w:ascii="Arial" w:hAnsi="Arial" w:cs="Arial"/>
          <w:u w:val="single"/>
          <w:lang w:val="lt-LT" w:eastAsia="lt-LT"/>
        </w:rPr>
        <w:t>4</w:t>
      </w:r>
      <w:r w:rsidR="0020014E" w:rsidRPr="00A50FBD">
        <w:rPr>
          <w:rFonts w:ascii="Arial" w:hAnsi="Arial" w:cs="Arial"/>
          <w:u w:val="single"/>
          <w:lang w:val="lt-LT" w:eastAsia="lt-LT"/>
        </w:rPr>
        <w:t>-</w:t>
      </w:r>
      <w:r w:rsidR="00C007A5" w:rsidRPr="00A50FBD">
        <w:rPr>
          <w:rFonts w:ascii="Arial" w:hAnsi="Arial" w:cs="Arial"/>
          <w:u w:val="single"/>
          <w:lang w:val="lt-LT" w:eastAsia="lt-LT"/>
        </w:rPr>
        <w:t>0</w:t>
      </w:r>
      <w:r w:rsidR="00CB5F8E" w:rsidRPr="00A50FBD">
        <w:rPr>
          <w:rFonts w:ascii="Arial" w:hAnsi="Arial" w:cs="Arial"/>
          <w:u w:val="single"/>
          <w:lang w:val="lt-LT" w:eastAsia="lt-LT"/>
        </w:rPr>
        <w:t>7</w:t>
      </w:r>
      <w:r w:rsidR="00C007A5" w:rsidRPr="00A50FBD">
        <w:rPr>
          <w:rFonts w:ascii="Arial" w:hAnsi="Arial" w:cs="Arial"/>
          <w:u w:val="single"/>
          <w:lang w:val="lt-LT" w:eastAsia="lt-LT"/>
        </w:rPr>
        <w:t>-</w:t>
      </w:r>
      <w:r w:rsidR="00CB5F8E" w:rsidRPr="00A50FBD">
        <w:rPr>
          <w:rFonts w:ascii="Arial" w:hAnsi="Arial" w:cs="Arial"/>
          <w:u w:val="single"/>
          <w:lang w:val="lt-LT" w:eastAsia="lt-LT"/>
        </w:rPr>
        <w:t>08</w:t>
      </w:r>
      <w:r w:rsidRPr="00A50FBD">
        <w:rPr>
          <w:rFonts w:ascii="Arial" w:hAnsi="Arial" w:cs="Arial"/>
          <w:lang w:val="lt-LT" w:eastAsia="lt-LT"/>
        </w:rPr>
        <w:t>_ Nr. _</w:t>
      </w:r>
      <w:r w:rsidR="0020014E" w:rsidRPr="00A50FBD">
        <w:rPr>
          <w:rFonts w:ascii="Arial" w:hAnsi="Arial" w:cs="Arial"/>
          <w:u w:val="single"/>
          <w:lang w:val="lt-LT" w:eastAsia="lt-LT"/>
        </w:rPr>
        <w:t>AL-</w:t>
      </w:r>
      <w:r w:rsidRPr="00A50FBD">
        <w:rPr>
          <w:rFonts w:ascii="Arial" w:hAnsi="Arial" w:cs="Arial"/>
          <w:lang w:val="lt-LT" w:eastAsia="lt-LT"/>
        </w:rPr>
        <w:t>_</w:t>
      </w:r>
    </w:p>
    <w:p w14:paraId="2BDF86A1" w14:textId="57B2BE09" w:rsidR="00E4009D" w:rsidRPr="00A50FBD" w:rsidRDefault="00E4009D" w:rsidP="00E4009D">
      <w:pPr>
        <w:spacing w:after="0" w:line="240" w:lineRule="auto"/>
        <w:jc w:val="center"/>
        <w:rPr>
          <w:rFonts w:ascii="Arial" w:hAnsi="Arial" w:cs="Arial"/>
          <w:lang w:val="lt-LT" w:eastAsia="lt-LT"/>
        </w:rPr>
      </w:pPr>
      <w:r w:rsidRPr="00A50FBD">
        <w:rPr>
          <w:rFonts w:ascii="Arial" w:hAnsi="Arial" w:cs="Arial"/>
          <w:lang w:val="lt-LT" w:eastAsia="lt-LT"/>
        </w:rPr>
        <w:t>__</w:t>
      </w:r>
      <w:r w:rsidR="0020014E" w:rsidRPr="00A50FBD">
        <w:rPr>
          <w:rFonts w:ascii="Arial" w:hAnsi="Arial" w:cs="Arial"/>
          <w:u w:val="single"/>
          <w:lang w:val="lt-LT" w:eastAsia="lt-LT"/>
        </w:rPr>
        <w:t>Gargždai</w:t>
      </w:r>
      <w:r w:rsidRPr="00A50FBD">
        <w:rPr>
          <w:rFonts w:ascii="Arial" w:hAnsi="Arial" w:cs="Arial"/>
          <w:lang w:val="lt-LT" w:eastAsia="lt-LT"/>
        </w:rPr>
        <w:t>__</w:t>
      </w:r>
    </w:p>
    <w:p w14:paraId="66F2D19C" w14:textId="77777777" w:rsidR="00E4009D" w:rsidRPr="00A50FBD" w:rsidRDefault="00E4009D" w:rsidP="00E4009D">
      <w:pPr>
        <w:spacing w:after="0" w:line="240" w:lineRule="auto"/>
        <w:jc w:val="center"/>
        <w:rPr>
          <w:rFonts w:ascii="Arial" w:hAnsi="Arial" w:cs="Arial"/>
          <w:lang w:val="lt-LT" w:eastAsia="lt-LT"/>
        </w:rPr>
      </w:pPr>
    </w:p>
    <w:p w14:paraId="0C602E08" w14:textId="41BCE3E2" w:rsidR="00E4009D" w:rsidRPr="00A50FBD" w:rsidRDefault="00E4009D" w:rsidP="00E4009D">
      <w:pPr>
        <w:tabs>
          <w:tab w:val="right" w:leader="underscore" w:pos="9000"/>
        </w:tabs>
        <w:spacing w:after="0" w:line="240" w:lineRule="auto"/>
        <w:rPr>
          <w:rFonts w:ascii="Arial" w:hAnsi="Arial" w:cs="Arial"/>
          <w:lang w:val="lt-LT" w:eastAsia="lt-LT"/>
        </w:rPr>
      </w:pPr>
      <w:r w:rsidRPr="00A50FBD">
        <w:rPr>
          <w:rFonts w:ascii="Arial" w:hAnsi="Arial" w:cs="Arial"/>
          <w:lang w:val="lt-LT" w:eastAsia="lt-LT"/>
        </w:rPr>
        <w:t xml:space="preserve">Leidžiama pagal pateiktą prašymą </w:t>
      </w:r>
      <w:r w:rsidR="00601D47" w:rsidRPr="00A50FBD">
        <w:rPr>
          <w:rFonts w:ascii="Arial" w:hAnsi="Arial" w:cs="Arial"/>
          <w:lang w:val="lt-LT" w:eastAsia="lt-LT"/>
        </w:rPr>
        <w:t xml:space="preserve"> </w:t>
      </w:r>
      <w:r w:rsidR="00A44C3B" w:rsidRPr="00A50FBD">
        <w:rPr>
          <w:rFonts w:ascii="Arial" w:hAnsi="Arial" w:cs="Arial"/>
          <w:color w:val="000000"/>
          <w:u w:val="single"/>
          <w:bdr w:val="none" w:sz="0" w:space="0" w:color="auto" w:frame="1"/>
          <w:lang w:val="lt-LT"/>
        </w:rPr>
        <w:t xml:space="preserve"> </w:t>
      </w:r>
      <w:r w:rsidR="00765AC0" w:rsidRPr="00A50FBD">
        <w:rPr>
          <w:rFonts w:ascii="Arial" w:hAnsi="Arial" w:cs="Arial"/>
          <w:color w:val="000000"/>
          <w:u w:val="single"/>
          <w:bdr w:val="none" w:sz="0" w:space="0" w:color="auto" w:frame="1"/>
          <w:lang w:val="lt-LT"/>
        </w:rPr>
        <w:t>Fiziniam asmen</w:t>
      </w:r>
      <w:r w:rsidR="00027CDE" w:rsidRPr="00A50FBD">
        <w:rPr>
          <w:rFonts w:ascii="Arial" w:hAnsi="Arial" w:cs="Arial"/>
          <w:color w:val="000000"/>
          <w:u w:val="single"/>
          <w:bdr w:val="none" w:sz="0" w:space="0" w:color="auto" w:frame="1"/>
          <w:lang w:val="lt-LT"/>
        </w:rPr>
        <w:t xml:space="preserve">iui </w:t>
      </w:r>
      <w:r w:rsidR="00CB5F8E" w:rsidRPr="00A50FBD">
        <w:rPr>
          <w:rFonts w:ascii="Arial" w:hAnsi="Arial" w:cs="Arial"/>
          <w:color w:val="000000"/>
          <w:u w:val="single"/>
          <w:bdr w:val="none" w:sz="0" w:space="0" w:color="auto" w:frame="1"/>
          <w:lang w:val="lt-LT"/>
        </w:rPr>
        <w:t>A. U.</w:t>
      </w:r>
      <w:r w:rsidR="000D0DF0" w:rsidRPr="00A50FBD">
        <w:rPr>
          <w:rFonts w:ascii="Arial" w:hAnsi="Arial" w:cs="Arial"/>
          <w:color w:val="000000"/>
          <w:u w:val="single"/>
          <w:bdr w:val="none" w:sz="0" w:space="0" w:color="auto" w:frame="1"/>
          <w:lang w:val="lt-LT"/>
        </w:rPr>
        <w:t xml:space="preserve"> </w:t>
      </w:r>
      <w:r w:rsidR="00543E05" w:rsidRPr="00A50FBD">
        <w:rPr>
          <w:rFonts w:ascii="Arial" w:hAnsi="Arial" w:cs="Arial"/>
          <w:color w:val="000000"/>
          <w:u w:val="single"/>
          <w:bdr w:val="none" w:sz="0" w:space="0" w:color="auto" w:frame="1"/>
          <w:lang w:val="lt-LT"/>
        </w:rPr>
        <w:t xml:space="preserve">(pagal </w:t>
      </w:r>
      <w:r w:rsidR="00C71B73" w:rsidRPr="00A50FBD">
        <w:rPr>
          <w:rFonts w:ascii="Arial" w:hAnsi="Arial" w:cs="Arial"/>
          <w:color w:val="000000"/>
          <w:u w:val="single"/>
          <w:bdr w:val="none" w:sz="0" w:space="0" w:color="auto" w:frame="1"/>
          <w:lang w:val="lt-LT"/>
        </w:rPr>
        <w:t xml:space="preserve">pateiktą prašymą </w:t>
      </w:r>
      <w:r w:rsidR="000C1AC6" w:rsidRPr="00A50FBD">
        <w:rPr>
          <w:rFonts w:ascii="Arial" w:hAnsi="Arial" w:cs="Arial"/>
          <w:color w:val="000000"/>
          <w:u w:val="single"/>
          <w:bdr w:val="none" w:sz="0" w:space="0" w:color="auto" w:frame="1"/>
          <w:lang w:val="lt-LT"/>
        </w:rPr>
        <w:t xml:space="preserve">Nr. </w:t>
      </w:r>
      <w:r w:rsidR="00CB5F8E" w:rsidRPr="00A50FBD">
        <w:rPr>
          <w:rFonts w:ascii="Arial" w:hAnsi="Arial" w:cs="Arial"/>
          <w:color w:val="000000"/>
          <w:u w:val="single"/>
          <w:bdr w:val="none" w:sz="0" w:space="0" w:color="auto" w:frame="1"/>
          <w:lang w:val="lt-LT"/>
        </w:rPr>
        <w:t>V9-69</w:t>
      </w:r>
      <w:r w:rsidR="00C71B73" w:rsidRPr="00A50FBD">
        <w:rPr>
          <w:rFonts w:ascii="Arial" w:hAnsi="Arial" w:cs="Arial"/>
          <w:u w:val="single"/>
          <w:bdr w:val="none" w:sz="0" w:space="0" w:color="auto" w:frame="1"/>
          <w:lang w:val="lt-LT"/>
        </w:rPr>
        <w:t>)</w:t>
      </w:r>
      <w:r w:rsidR="001E3B3F" w:rsidRPr="00A50FBD">
        <w:rPr>
          <w:rFonts w:ascii="Arial" w:hAnsi="Arial" w:cs="Arial"/>
          <w:u w:val="single"/>
          <w:bdr w:val="none" w:sz="0" w:space="0" w:color="auto" w:frame="1"/>
          <w:lang w:val="lt-LT"/>
        </w:rPr>
        <w:t xml:space="preserve"> </w:t>
      </w:r>
    </w:p>
    <w:p w14:paraId="60D2B302" w14:textId="77777777" w:rsidR="00E4009D" w:rsidRPr="00E27CEE" w:rsidRDefault="00E4009D" w:rsidP="00E4009D">
      <w:pPr>
        <w:tabs>
          <w:tab w:val="right" w:leader="underscore" w:pos="9000"/>
        </w:tabs>
        <w:spacing w:after="0" w:line="240" w:lineRule="auto"/>
        <w:jc w:val="center"/>
        <w:rPr>
          <w:rFonts w:ascii="Arial" w:hAnsi="Arial" w:cs="Arial"/>
          <w:sz w:val="20"/>
          <w:szCs w:val="20"/>
          <w:lang w:val="lt-LT" w:eastAsia="lt-LT"/>
        </w:rPr>
      </w:pPr>
      <w:r w:rsidRPr="00E27CEE">
        <w:rPr>
          <w:rFonts w:ascii="Arial" w:hAnsi="Arial" w:cs="Arial"/>
          <w:sz w:val="20"/>
          <w:szCs w:val="20"/>
          <w:lang w:val="lt-LT" w:eastAsia="lt-LT"/>
        </w:rPr>
        <w:t>(juridinio asmens pavadinimas (fizinio asmens inicialai),</w:t>
      </w:r>
    </w:p>
    <w:p w14:paraId="3EC55A1E" w14:textId="10569119" w:rsidR="004D1DDC" w:rsidRPr="00C55F00" w:rsidRDefault="00E4009D" w:rsidP="0035242C">
      <w:pPr>
        <w:shd w:val="clear" w:color="auto" w:fill="FFFFFF"/>
        <w:spacing w:after="0" w:line="240" w:lineRule="auto"/>
        <w:jc w:val="both"/>
        <w:textAlignment w:val="baseline"/>
        <w:rPr>
          <w:rFonts w:ascii="Arial" w:hAnsi="Arial" w:cs="Arial"/>
          <w:u w:val="single"/>
          <w:lang w:val="lt-LT"/>
        </w:rPr>
      </w:pPr>
      <w:r w:rsidRPr="00A50FBD">
        <w:rPr>
          <w:rFonts w:ascii="Arial" w:hAnsi="Arial" w:cs="Arial"/>
          <w:lang w:val="lt-LT" w:eastAsia="lt-LT"/>
        </w:rPr>
        <w:t xml:space="preserve">žemės sklype </w:t>
      </w:r>
      <w:bookmarkStart w:id="0" w:name="_Hlk132296415"/>
      <w:bookmarkStart w:id="1" w:name="_Hlk141433201"/>
      <w:proofErr w:type="spellStart"/>
      <w:r w:rsidR="00E2456C" w:rsidRPr="00A50FBD">
        <w:rPr>
          <w:rFonts w:ascii="Arial" w:hAnsi="Arial" w:cs="Arial"/>
          <w:u w:val="single"/>
          <w:lang w:val="lt-LT"/>
        </w:rPr>
        <w:t>unik</w:t>
      </w:r>
      <w:proofErr w:type="spellEnd"/>
      <w:r w:rsidR="00E2456C" w:rsidRPr="00A50FBD">
        <w:rPr>
          <w:rFonts w:ascii="Arial" w:hAnsi="Arial" w:cs="Arial"/>
          <w:u w:val="single"/>
          <w:lang w:val="lt-LT"/>
        </w:rPr>
        <w:t xml:space="preserve">. Nr. </w:t>
      </w:r>
      <w:r w:rsidR="00E2456C" w:rsidRPr="00A50FBD">
        <w:rPr>
          <w:rFonts w:ascii="Arial" w:hAnsi="Arial" w:cs="Arial"/>
          <w:u w:val="single"/>
          <w:lang w:val="lt"/>
        </w:rPr>
        <w:t>4400-</w:t>
      </w:r>
      <w:r w:rsidR="00E2456C" w:rsidRPr="00C55F00">
        <w:rPr>
          <w:rFonts w:ascii="Arial" w:hAnsi="Arial" w:cs="Arial"/>
          <w:u w:val="single"/>
          <w:lang w:val="lt"/>
        </w:rPr>
        <w:t>5831-1836</w:t>
      </w:r>
      <w:r w:rsidR="00E2456C" w:rsidRPr="00C55F00">
        <w:rPr>
          <w:rFonts w:ascii="Arial" w:hAnsi="Arial" w:cs="Arial"/>
          <w:u w:val="single"/>
          <w:lang w:val="lt-LT"/>
        </w:rPr>
        <w:t>, Vėžaičių mstl., Žemaičių g. 30</w:t>
      </w:r>
      <w:r w:rsidR="00E2456C">
        <w:rPr>
          <w:rFonts w:ascii="Arial" w:hAnsi="Arial" w:cs="Arial"/>
          <w:u w:val="single"/>
          <w:lang w:val="lt-LT"/>
        </w:rPr>
        <w:t xml:space="preserve">, </w:t>
      </w:r>
      <w:r w:rsidR="00E2456C" w:rsidRPr="00A50FBD">
        <w:rPr>
          <w:rFonts w:ascii="Arial" w:hAnsi="Arial" w:cs="Arial"/>
          <w:u w:val="single"/>
          <w:lang w:val="lt-LT"/>
        </w:rPr>
        <w:t>pareiškėjos asmeninės nuosavybės teise priklausančiame žemės sklype</w:t>
      </w:r>
      <w:r w:rsidR="00E2456C">
        <w:rPr>
          <w:rFonts w:ascii="Arial" w:hAnsi="Arial" w:cs="Arial"/>
          <w:u w:val="single"/>
          <w:lang w:val="lt-LT"/>
        </w:rPr>
        <w:t>.</w:t>
      </w:r>
      <w:r w:rsidR="00E2456C" w:rsidRPr="00A50FBD">
        <w:rPr>
          <w:rFonts w:ascii="Arial" w:hAnsi="Arial" w:cs="Arial"/>
          <w:u w:val="single"/>
          <w:lang w:val="lt-LT"/>
        </w:rPr>
        <w:t xml:space="preserve"> </w:t>
      </w:r>
      <w:r w:rsidR="0035242C" w:rsidRPr="00A50FBD">
        <w:rPr>
          <w:rFonts w:ascii="Arial" w:hAnsi="Arial" w:cs="Arial"/>
          <w:u w:val="single"/>
          <w:lang w:val="lt-LT"/>
        </w:rPr>
        <w:t>Apžiūros metu vertint</w:t>
      </w:r>
      <w:r w:rsidR="00C007A5" w:rsidRPr="00A50FBD">
        <w:rPr>
          <w:rFonts w:ascii="Arial" w:hAnsi="Arial" w:cs="Arial"/>
          <w:u w:val="single"/>
          <w:lang w:val="lt-LT"/>
        </w:rPr>
        <w:t xml:space="preserve">i </w:t>
      </w:r>
      <w:r w:rsidR="00CB5F8E" w:rsidRPr="00A50FBD">
        <w:rPr>
          <w:rFonts w:ascii="Arial" w:hAnsi="Arial" w:cs="Arial"/>
          <w:u w:val="single"/>
          <w:lang w:val="lt-LT"/>
        </w:rPr>
        <w:t>šeši</w:t>
      </w:r>
      <w:r w:rsidR="00C007A5" w:rsidRPr="00A50FBD">
        <w:rPr>
          <w:rFonts w:ascii="Arial" w:hAnsi="Arial" w:cs="Arial"/>
          <w:u w:val="single"/>
          <w:lang w:val="lt-LT"/>
        </w:rPr>
        <w:t xml:space="preserve"> želdiniai – </w:t>
      </w:r>
      <w:r w:rsidR="00CB5F8E" w:rsidRPr="00A50FBD">
        <w:rPr>
          <w:rFonts w:ascii="Arial" w:hAnsi="Arial" w:cs="Arial"/>
          <w:u w:val="single"/>
          <w:lang w:val="lt-LT"/>
        </w:rPr>
        <w:t>uosis 1 vnt</w:t>
      </w:r>
      <w:r w:rsidR="003F60FD">
        <w:rPr>
          <w:rFonts w:ascii="Arial" w:hAnsi="Arial" w:cs="Arial"/>
          <w:u w:val="single"/>
          <w:lang w:val="lt-LT"/>
        </w:rPr>
        <w:t>.</w:t>
      </w:r>
      <w:r w:rsidR="00CB5F8E" w:rsidRPr="00A50FBD">
        <w:rPr>
          <w:rFonts w:ascii="Arial" w:hAnsi="Arial" w:cs="Arial"/>
          <w:u w:val="single"/>
          <w:lang w:val="lt-LT"/>
        </w:rPr>
        <w:t xml:space="preserve">, pušis – 1 vnt., </w:t>
      </w:r>
      <w:r w:rsidR="00C007A5" w:rsidRPr="00A50FBD">
        <w:rPr>
          <w:rFonts w:ascii="Arial" w:hAnsi="Arial" w:cs="Arial"/>
          <w:u w:val="single"/>
          <w:lang w:val="lt-LT"/>
        </w:rPr>
        <w:t>beržas</w:t>
      </w:r>
      <w:r w:rsidR="00CB5F8E" w:rsidRPr="00A50FBD">
        <w:rPr>
          <w:rFonts w:ascii="Arial" w:hAnsi="Arial" w:cs="Arial"/>
          <w:u w:val="single"/>
          <w:lang w:val="lt-LT"/>
        </w:rPr>
        <w:t xml:space="preserve"> – 4 vnt.</w:t>
      </w:r>
      <w:r w:rsidR="0035242C" w:rsidRPr="00A50FBD">
        <w:rPr>
          <w:rFonts w:ascii="Arial" w:hAnsi="Arial" w:cs="Arial"/>
          <w:u w:val="single"/>
          <w:lang w:val="lt-LT"/>
        </w:rPr>
        <w:t xml:space="preserve"> </w:t>
      </w:r>
    </w:p>
    <w:bookmarkEnd w:id="0"/>
    <w:bookmarkEnd w:id="1"/>
    <w:p w14:paraId="456CF029" w14:textId="6FE483E4" w:rsidR="00E122C9" w:rsidRPr="00E27CEE" w:rsidRDefault="00E122C9" w:rsidP="00E27CEE">
      <w:pPr>
        <w:shd w:val="clear" w:color="auto" w:fill="FFFFFF"/>
        <w:spacing w:after="0" w:line="240" w:lineRule="auto"/>
        <w:jc w:val="center"/>
        <w:textAlignment w:val="baseline"/>
        <w:rPr>
          <w:rFonts w:ascii="Arial" w:hAnsi="Arial" w:cs="Arial"/>
          <w:sz w:val="20"/>
          <w:szCs w:val="20"/>
          <w:lang w:val="lt-LT" w:eastAsia="lt-LT"/>
        </w:rPr>
      </w:pPr>
      <w:r w:rsidRPr="00E27CEE">
        <w:rPr>
          <w:rFonts w:ascii="Arial" w:hAnsi="Arial" w:cs="Arial"/>
          <w:sz w:val="20"/>
          <w:szCs w:val="20"/>
          <w:lang w:val="lt-LT" w:eastAsia="lt-LT"/>
        </w:rPr>
        <w:t>sklypo, kuriame vykdomi saugotinų medžių ir krūmų kirtimo,</w:t>
      </w:r>
      <w:r w:rsidR="00E27CEE">
        <w:rPr>
          <w:rFonts w:ascii="Arial" w:hAnsi="Arial" w:cs="Arial"/>
          <w:sz w:val="20"/>
          <w:szCs w:val="20"/>
          <w:lang w:val="lt-LT" w:eastAsia="lt-LT"/>
        </w:rPr>
        <w:t xml:space="preserve"> </w:t>
      </w:r>
      <w:r w:rsidRPr="00E27CEE">
        <w:rPr>
          <w:rFonts w:ascii="Arial" w:hAnsi="Arial" w:cs="Arial"/>
          <w:sz w:val="20"/>
          <w:szCs w:val="20"/>
          <w:lang w:val="lt-LT" w:eastAsia="lt-LT"/>
        </w:rPr>
        <w:t xml:space="preserve">kitokio </w:t>
      </w:r>
      <w:r w:rsidRPr="00E27CEE">
        <w:rPr>
          <w:rFonts w:ascii="Arial" w:hAnsi="Arial" w:cs="Arial"/>
          <w:color w:val="000000"/>
          <w:sz w:val="20"/>
          <w:szCs w:val="20"/>
          <w:lang w:val="lt-LT" w:eastAsia="lt-LT"/>
        </w:rPr>
        <w:t>pašalinimo iš augimo vietos ar intensyvaus genėjimo darbai</w:t>
      </w:r>
      <w:r w:rsidRPr="00E27CEE">
        <w:rPr>
          <w:rFonts w:ascii="Arial" w:hAnsi="Arial" w:cs="Arial"/>
          <w:sz w:val="20"/>
          <w:szCs w:val="20"/>
          <w:lang w:val="lt-LT" w:eastAsia="lt-LT"/>
        </w:rPr>
        <w:t>, adresas, žemės sklypo kadastro numeris)</w:t>
      </w:r>
      <w:r w:rsidR="00C55F00" w:rsidRPr="00E27CEE">
        <w:rPr>
          <w:rFonts w:ascii="Arial" w:hAnsi="Arial" w:cs="Arial"/>
          <w:sz w:val="20"/>
          <w:szCs w:val="20"/>
          <w:lang w:val="lt-LT" w:eastAsia="lt-LT"/>
        </w:rPr>
        <w:t xml:space="preserve"> </w:t>
      </w:r>
    </w:p>
    <w:p w14:paraId="58FAE129" w14:textId="77777777" w:rsidR="00C55F00" w:rsidRPr="00A50FBD" w:rsidRDefault="00C55F00" w:rsidP="008C315A">
      <w:pPr>
        <w:tabs>
          <w:tab w:val="right" w:leader="underscore" w:pos="9000"/>
        </w:tabs>
        <w:spacing w:after="0" w:line="240" w:lineRule="auto"/>
        <w:jc w:val="center"/>
        <w:rPr>
          <w:rFonts w:ascii="Arial" w:hAnsi="Arial" w:cs="Arial"/>
          <w:lang w:val="lt-LT" w:eastAsia="lt-LT"/>
        </w:rPr>
      </w:pPr>
    </w:p>
    <w:p w14:paraId="472CBD3B" w14:textId="236CADD9" w:rsidR="006B0566" w:rsidRPr="00A50FBD" w:rsidRDefault="001E490A" w:rsidP="00CB0462">
      <w:pPr>
        <w:spacing w:after="0" w:line="240" w:lineRule="auto"/>
        <w:jc w:val="center"/>
        <w:rPr>
          <w:rFonts w:ascii="Arial" w:hAnsi="Arial" w:cs="Arial"/>
          <w:u w:val="single"/>
          <w:lang w:val="lt-LT"/>
        </w:rPr>
      </w:pPr>
      <w:r>
        <w:rPr>
          <w:rFonts w:ascii="Arial" w:hAnsi="Arial" w:cs="Arial"/>
          <w:lang w:val="lt-LT" w:eastAsia="lt-LT"/>
        </w:rPr>
        <w:t>L</w:t>
      </w:r>
      <w:r w:rsidR="00E4009D" w:rsidRPr="00A50FBD">
        <w:rPr>
          <w:rFonts w:ascii="Arial" w:hAnsi="Arial" w:cs="Arial"/>
          <w:lang w:val="lt-LT" w:eastAsia="lt-LT"/>
        </w:rPr>
        <w:t>eidžiamų vykdyti darbų esmė</w:t>
      </w:r>
      <w:bookmarkStart w:id="2" w:name="_Hlk151300699"/>
      <w:bookmarkStart w:id="3" w:name="_Hlk151300454"/>
      <w:r>
        <w:rPr>
          <w:rFonts w:ascii="Arial" w:hAnsi="Arial" w:cs="Arial"/>
          <w:lang w:val="lt-LT" w:eastAsia="lt-LT"/>
        </w:rPr>
        <w:t>:</w:t>
      </w:r>
    </w:p>
    <w:p w14:paraId="6AFD5455" w14:textId="77777777" w:rsidR="00765AC0" w:rsidRPr="00A50FBD" w:rsidRDefault="00765AC0" w:rsidP="00765AC0">
      <w:pPr>
        <w:shd w:val="clear" w:color="auto" w:fill="FFFFFF"/>
        <w:spacing w:after="0" w:line="240" w:lineRule="auto"/>
        <w:jc w:val="both"/>
        <w:textAlignment w:val="baseline"/>
        <w:rPr>
          <w:rFonts w:ascii="Arial" w:hAnsi="Arial" w:cs="Arial"/>
          <w:u w:val="single"/>
          <w:lang w:val="lt-LT"/>
        </w:rPr>
      </w:pPr>
    </w:p>
    <w:tbl>
      <w:tblPr>
        <w:tblStyle w:val="Lentelstinklelis"/>
        <w:tblW w:w="9526" w:type="dxa"/>
        <w:tblLook w:val="04A0" w:firstRow="1" w:lastRow="0" w:firstColumn="1" w:lastColumn="0" w:noHBand="0" w:noVBand="1"/>
      </w:tblPr>
      <w:tblGrid>
        <w:gridCol w:w="638"/>
        <w:gridCol w:w="1750"/>
        <w:gridCol w:w="1479"/>
        <w:gridCol w:w="4350"/>
        <w:gridCol w:w="1309"/>
      </w:tblGrid>
      <w:tr w:rsidR="00765AC0" w:rsidRPr="00A50FBD" w14:paraId="77012FCA" w14:textId="77777777" w:rsidTr="00F7095E">
        <w:tc>
          <w:tcPr>
            <w:tcW w:w="9526" w:type="dxa"/>
            <w:gridSpan w:val="5"/>
          </w:tcPr>
          <w:p w14:paraId="13993133" w14:textId="44FC8A49" w:rsidR="00765AC0" w:rsidRPr="00A50FBD" w:rsidRDefault="00765AC0" w:rsidP="00C007A5">
            <w:pPr>
              <w:spacing w:after="0" w:line="240" w:lineRule="auto"/>
              <w:rPr>
                <w:rFonts w:ascii="Arial" w:hAnsi="Arial" w:cs="Arial"/>
                <w:lang w:val="lt-LT"/>
              </w:rPr>
            </w:pPr>
            <w:bookmarkStart w:id="4" w:name="_Hlk132296437"/>
            <w:bookmarkStart w:id="5" w:name="_Hlk141433227"/>
            <w:r w:rsidRPr="00A50FBD">
              <w:rPr>
                <w:rFonts w:ascii="Arial" w:hAnsi="Arial" w:cs="Arial"/>
                <w:lang w:val="lt-LT"/>
              </w:rPr>
              <w:t xml:space="preserve">Sklype </w:t>
            </w:r>
            <w:r w:rsidR="00C007A5" w:rsidRPr="00A50FBD">
              <w:rPr>
                <w:rFonts w:ascii="Arial" w:hAnsi="Arial" w:cs="Arial"/>
                <w:lang w:val="lt-LT"/>
              </w:rPr>
              <w:t xml:space="preserve">- </w:t>
            </w:r>
            <w:r w:rsidR="00C55F00" w:rsidRPr="00C55F00">
              <w:rPr>
                <w:rFonts w:ascii="Arial" w:hAnsi="Arial" w:cs="Arial"/>
                <w:lang w:val="lt-LT"/>
              </w:rPr>
              <w:t xml:space="preserve">žemės sklype </w:t>
            </w:r>
            <w:proofErr w:type="spellStart"/>
            <w:r w:rsidR="00C55F00" w:rsidRPr="00C55F00">
              <w:rPr>
                <w:rFonts w:ascii="Arial" w:hAnsi="Arial" w:cs="Arial"/>
                <w:lang w:val="lt-LT"/>
              </w:rPr>
              <w:t>unik</w:t>
            </w:r>
            <w:proofErr w:type="spellEnd"/>
            <w:r w:rsidR="00C55F00" w:rsidRPr="00C55F00">
              <w:rPr>
                <w:rFonts w:ascii="Arial" w:hAnsi="Arial" w:cs="Arial"/>
                <w:lang w:val="lt-LT"/>
              </w:rPr>
              <w:t xml:space="preserve">. Nr. </w:t>
            </w:r>
            <w:r w:rsidR="00C55F00" w:rsidRPr="00C55F00">
              <w:rPr>
                <w:rFonts w:ascii="Arial" w:hAnsi="Arial" w:cs="Arial"/>
                <w:lang w:val="lt"/>
              </w:rPr>
              <w:t>4400-5831-1836</w:t>
            </w:r>
            <w:r w:rsidR="00C55F00" w:rsidRPr="00C55F00">
              <w:rPr>
                <w:rFonts w:ascii="Arial" w:hAnsi="Arial" w:cs="Arial"/>
                <w:lang w:val="lt-LT"/>
              </w:rPr>
              <w:t>, Vėžaičių mstl., Žemaičių g. 30.</w:t>
            </w:r>
            <w:r w:rsidR="00C007A5" w:rsidRPr="00C55F00">
              <w:rPr>
                <w:rFonts w:ascii="Arial" w:hAnsi="Arial" w:cs="Arial"/>
                <w:lang w:val="lt"/>
              </w:rPr>
              <w:t>,</w:t>
            </w:r>
            <w:r w:rsidR="00C007A5" w:rsidRPr="00A50FBD">
              <w:rPr>
                <w:rFonts w:ascii="Arial" w:hAnsi="Arial" w:cs="Arial"/>
                <w:lang w:val="lt"/>
              </w:rPr>
              <w:t xml:space="preserve"> žemės sklypo </w:t>
            </w:r>
            <w:r w:rsidR="00C55F00">
              <w:rPr>
                <w:rFonts w:ascii="Arial" w:hAnsi="Arial" w:cs="Arial"/>
                <w:lang w:val="lt"/>
              </w:rPr>
              <w:t>naudojimo būdas- vienbučių ir dvibučių gyvenamųjų pastatų teritorijos</w:t>
            </w:r>
          </w:p>
        </w:tc>
      </w:tr>
      <w:tr w:rsidR="00765AC0" w:rsidRPr="00A50FBD" w14:paraId="07761A33" w14:textId="77777777" w:rsidTr="00F7095E">
        <w:tc>
          <w:tcPr>
            <w:tcW w:w="638" w:type="dxa"/>
          </w:tcPr>
          <w:p w14:paraId="0393566B" w14:textId="77777777" w:rsidR="00765AC0" w:rsidRPr="00A50FBD" w:rsidRDefault="00765AC0" w:rsidP="00765AC0">
            <w:pPr>
              <w:spacing w:after="0" w:line="240" w:lineRule="auto"/>
              <w:jc w:val="both"/>
              <w:rPr>
                <w:rFonts w:ascii="Arial" w:hAnsi="Arial" w:cs="Arial"/>
                <w:lang w:val="lt-LT"/>
              </w:rPr>
            </w:pPr>
            <w:r w:rsidRPr="00A50FBD">
              <w:rPr>
                <w:rFonts w:ascii="Arial" w:hAnsi="Arial" w:cs="Arial"/>
                <w:lang w:val="lt-LT"/>
              </w:rPr>
              <w:t>Nr.</w:t>
            </w:r>
          </w:p>
        </w:tc>
        <w:tc>
          <w:tcPr>
            <w:tcW w:w="1750" w:type="dxa"/>
          </w:tcPr>
          <w:p w14:paraId="4666E810" w14:textId="77777777" w:rsidR="00765AC0" w:rsidRPr="00A50FBD" w:rsidRDefault="00765AC0" w:rsidP="00765AC0">
            <w:pPr>
              <w:spacing w:after="0" w:line="240" w:lineRule="auto"/>
              <w:jc w:val="center"/>
              <w:rPr>
                <w:rFonts w:ascii="Arial" w:hAnsi="Arial" w:cs="Arial"/>
                <w:lang w:val="lt-LT"/>
              </w:rPr>
            </w:pPr>
            <w:r w:rsidRPr="00A50FBD">
              <w:rPr>
                <w:rFonts w:ascii="Arial" w:hAnsi="Arial" w:cs="Arial"/>
                <w:lang w:val="lt-LT"/>
              </w:rPr>
              <w:t>Želdinio rūšis</w:t>
            </w:r>
          </w:p>
        </w:tc>
        <w:tc>
          <w:tcPr>
            <w:tcW w:w="1479" w:type="dxa"/>
          </w:tcPr>
          <w:p w14:paraId="74E1998E" w14:textId="0924E1C5" w:rsidR="00765AC0" w:rsidRPr="00A50FBD" w:rsidRDefault="00765AC0" w:rsidP="00765AC0">
            <w:pPr>
              <w:spacing w:after="0" w:line="240" w:lineRule="auto"/>
              <w:jc w:val="center"/>
              <w:rPr>
                <w:rFonts w:ascii="Arial" w:hAnsi="Arial" w:cs="Arial"/>
                <w:lang w:val="lt-LT"/>
              </w:rPr>
            </w:pPr>
            <w:r w:rsidRPr="00A50FBD">
              <w:rPr>
                <w:rFonts w:ascii="Arial" w:hAnsi="Arial" w:cs="Arial"/>
                <w:lang w:val="lt-LT"/>
              </w:rPr>
              <w:t>Skersmuo</w:t>
            </w:r>
            <w:r w:rsidR="0035242C" w:rsidRPr="00A50FBD">
              <w:rPr>
                <w:rFonts w:ascii="Arial" w:hAnsi="Arial" w:cs="Arial"/>
                <w:lang w:val="lt-LT"/>
              </w:rPr>
              <w:t xml:space="preserve"> cm,</w:t>
            </w:r>
            <w:r w:rsidRPr="00A50FBD">
              <w:rPr>
                <w:rFonts w:ascii="Arial" w:hAnsi="Arial" w:cs="Arial"/>
                <w:lang w:val="lt-LT"/>
              </w:rPr>
              <w:t xml:space="preserve"> 1,30 m</w:t>
            </w:r>
            <w:r w:rsidR="0035242C" w:rsidRPr="00A50FBD">
              <w:rPr>
                <w:rFonts w:ascii="Arial" w:hAnsi="Arial" w:cs="Arial"/>
                <w:lang w:val="lt-LT"/>
              </w:rPr>
              <w:t xml:space="preserve"> aukštyje</w:t>
            </w:r>
          </w:p>
        </w:tc>
        <w:tc>
          <w:tcPr>
            <w:tcW w:w="4350" w:type="dxa"/>
          </w:tcPr>
          <w:p w14:paraId="0DCCE46F" w14:textId="77777777" w:rsidR="00765AC0" w:rsidRPr="00A50FBD" w:rsidRDefault="00765AC0" w:rsidP="00765AC0">
            <w:pPr>
              <w:spacing w:after="0" w:line="240" w:lineRule="auto"/>
              <w:jc w:val="center"/>
              <w:rPr>
                <w:rFonts w:ascii="Arial" w:hAnsi="Arial" w:cs="Arial"/>
                <w:lang w:val="lt-LT"/>
              </w:rPr>
            </w:pPr>
            <w:r w:rsidRPr="00A50FBD">
              <w:rPr>
                <w:rFonts w:ascii="Arial" w:hAnsi="Arial" w:cs="Arial"/>
                <w:lang w:val="lt-LT"/>
              </w:rPr>
              <w:t>Būklė</w:t>
            </w:r>
          </w:p>
        </w:tc>
        <w:tc>
          <w:tcPr>
            <w:tcW w:w="1305" w:type="dxa"/>
          </w:tcPr>
          <w:p w14:paraId="086435F1" w14:textId="50609A4C" w:rsidR="00765AC0" w:rsidRPr="00A50FBD" w:rsidRDefault="00765AC0" w:rsidP="00765AC0">
            <w:pPr>
              <w:spacing w:after="0" w:line="240" w:lineRule="auto"/>
              <w:jc w:val="center"/>
              <w:rPr>
                <w:rFonts w:ascii="Arial" w:hAnsi="Arial" w:cs="Arial"/>
                <w:lang w:val="lt-LT"/>
              </w:rPr>
            </w:pPr>
            <w:r w:rsidRPr="00A50FBD">
              <w:rPr>
                <w:rFonts w:ascii="Arial" w:hAnsi="Arial" w:cs="Arial"/>
                <w:lang w:val="lt-LT"/>
              </w:rPr>
              <w:t>Atkuriamoji vertė</w:t>
            </w:r>
            <w:r w:rsidR="0035242C" w:rsidRPr="00A50FBD">
              <w:rPr>
                <w:rFonts w:ascii="Arial" w:hAnsi="Arial" w:cs="Arial"/>
                <w:lang w:val="lt-LT"/>
              </w:rPr>
              <w:t>,</w:t>
            </w:r>
            <w:r w:rsidRPr="00A50FBD">
              <w:rPr>
                <w:rFonts w:ascii="Arial" w:hAnsi="Arial" w:cs="Arial"/>
                <w:lang w:val="lt-LT"/>
              </w:rPr>
              <w:t xml:space="preserve"> €</w:t>
            </w:r>
          </w:p>
        </w:tc>
      </w:tr>
      <w:tr w:rsidR="00CB5F8E" w:rsidRPr="00A50FBD" w14:paraId="4F9FC1AA" w14:textId="77777777" w:rsidTr="00F7095E">
        <w:trPr>
          <w:trHeight w:val="917"/>
        </w:trPr>
        <w:tc>
          <w:tcPr>
            <w:tcW w:w="638" w:type="dxa"/>
          </w:tcPr>
          <w:p w14:paraId="7E5F5177" w14:textId="37D398AE" w:rsidR="00CB5F8E" w:rsidRPr="00A50FBD" w:rsidRDefault="00CB5F8E" w:rsidP="00CB5F8E">
            <w:pPr>
              <w:spacing w:after="0" w:line="240" w:lineRule="auto"/>
              <w:jc w:val="both"/>
              <w:rPr>
                <w:rFonts w:ascii="Arial" w:hAnsi="Arial" w:cs="Arial"/>
                <w:lang w:val="lt-LT"/>
              </w:rPr>
            </w:pPr>
            <w:r w:rsidRPr="00A50FBD">
              <w:rPr>
                <w:rFonts w:ascii="Arial" w:hAnsi="Arial" w:cs="Arial"/>
                <w:lang w:val="lt-LT"/>
              </w:rPr>
              <w:t>1.</w:t>
            </w:r>
          </w:p>
        </w:tc>
        <w:tc>
          <w:tcPr>
            <w:tcW w:w="1750" w:type="dxa"/>
          </w:tcPr>
          <w:p w14:paraId="29C544AF" w14:textId="1AE41027" w:rsidR="00CB5F8E" w:rsidRPr="00A50FBD" w:rsidRDefault="00CB5F8E" w:rsidP="00CB5F8E">
            <w:pPr>
              <w:pStyle w:val="Betarp"/>
              <w:rPr>
                <w:rFonts w:ascii="Arial" w:hAnsi="Arial" w:cs="Arial"/>
                <w:lang w:val="lt-LT"/>
              </w:rPr>
            </w:pPr>
            <w:r w:rsidRPr="00A50FBD">
              <w:rPr>
                <w:rFonts w:ascii="Arial" w:hAnsi="Arial" w:cs="Arial"/>
                <w:lang w:val="lt-LT"/>
              </w:rPr>
              <w:t xml:space="preserve">Beržas </w:t>
            </w:r>
          </w:p>
        </w:tc>
        <w:tc>
          <w:tcPr>
            <w:tcW w:w="1479" w:type="dxa"/>
          </w:tcPr>
          <w:p w14:paraId="0FE8AA32" w14:textId="3A4C5D25" w:rsidR="00CB5F8E" w:rsidRPr="00A50FBD" w:rsidRDefault="00CB5F8E" w:rsidP="00CB5F8E">
            <w:pPr>
              <w:pStyle w:val="Betarp"/>
              <w:rPr>
                <w:rFonts w:ascii="Arial" w:hAnsi="Arial" w:cs="Arial"/>
                <w:lang w:val="lt-LT"/>
              </w:rPr>
            </w:pPr>
            <w:r w:rsidRPr="00A50FBD">
              <w:rPr>
                <w:rFonts w:ascii="Arial" w:hAnsi="Arial" w:cs="Arial"/>
                <w:lang w:val="lt-LT"/>
              </w:rPr>
              <w:t>40</w:t>
            </w:r>
          </w:p>
        </w:tc>
        <w:tc>
          <w:tcPr>
            <w:tcW w:w="4350" w:type="dxa"/>
          </w:tcPr>
          <w:p w14:paraId="1E9E1807" w14:textId="77777777" w:rsidR="00CB5F8E" w:rsidRPr="00A50FBD" w:rsidRDefault="00CB5F8E" w:rsidP="00CB5F8E">
            <w:pPr>
              <w:pStyle w:val="Betarp"/>
              <w:rPr>
                <w:rFonts w:ascii="Arial" w:hAnsi="Arial" w:cs="Arial"/>
                <w:lang w:val="lt-LT"/>
              </w:rPr>
            </w:pPr>
            <w:r w:rsidRPr="00A50FBD">
              <w:rPr>
                <w:rFonts w:ascii="Arial" w:hAnsi="Arial" w:cs="Arial"/>
                <w:lang w:val="lt-LT"/>
              </w:rPr>
              <w:t xml:space="preserve">Būklė - labai bloga. Medis stipriai pažeistas šaknies puvinio. Želdinys prie šaknų išpuvęs (apie 30 cm gylio išpuvusi ertmė). Želdinys be viršūnės (nulaužta). </w:t>
            </w:r>
          </w:p>
          <w:p w14:paraId="320C983D" w14:textId="77777777" w:rsidR="00CB5F8E" w:rsidRPr="00A50FBD" w:rsidRDefault="00CB5F8E" w:rsidP="00CB5F8E">
            <w:pPr>
              <w:pStyle w:val="Betarp"/>
              <w:rPr>
                <w:rFonts w:ascii="Arial" w:hAnsi="Arial" w:cs="Arial"/>
                <w:lang w:val="lt-LT"/>
              </w:rPr>
            </w:pPr>
            <w:r w:rsidRPr="00A50FBD">
              <w:rPr>
                <w:rFonts w:ascii="Arial" w:hAnsi="Arial" w:cs="Arial"/>
                <w:lang w:val="lt-LT"/>
              </w:rPr>
              <w:t>Galima vėjovarta.</w:t>
            </w:r>
          </w:p>
          <w:p w14:paraId="6BD5F19D" w14:textId="283931E1" w:rsidR="00CB5F8E" w:rsidRPr="00A50FBD" w:rsidRDefault="00CB5F8E" w:rsidP="00CB5F8E">
            <w:pPr>
              <w:pStyle w:val="Betarp"/>
              <w:rPr>
                <w:rFonts w:ascii="Arial" w:hAnsi="Arial" w:cs="Arial"/>
                <w:lang w:val="lt-LT"/>
              </w:rPr>
            </w:pPr>
            <w:r w:rsidRPr="00A50FBD">
              <w:rPr>
                <w:rFonts w:ascii="Arial" w:hAnsi="Arial" w:cs="Arial"/>
                <w:lang w:val="lt-LT"/>
              </w:rPr>
              <w:t xml:space="preserve">Rekomenduojama šalinti. </w:t>
            </w:r>
          </w:p>
        </w:tc>
        <w:tc>
          <w:tcPr>
            <w:tcW w:w="1305" w:type="dxa"/>
          </w:tcPr>
          <w:p w14:paraId="09A30FBF" w14:textId="353B56C9" w:rsidR="00CB5F8E" w:rsidRPr="00A50FBD" w:rsidRDefault="00CB5F8E" w:rsidP="00CB5F8E">
            <w:pPr>
              <w:pStyle w:val="Betarp"/>
              <w:rPr>
                <w:rFonts w:ascii="Arial" w:hAnsi="Arial" w:cs="Arial"/>
                <w:lang w:val="lt-LT"/>
              </w:rPr>
            </w:pPr>
            <w:r w:rsidRPr="00A50FBD">
              <w:rPr>
                <w:rFonts w:ascii="Arial" w:hAnsi="Arial" w:cs="Arial"/>
                <w:lang w:val="lt-LT"/>
              </w:rPr>
              <w:t>0</w:t>
            </w:r>
          </w:p>
        </w:tc>
      </w:tr>
      <w:tr w:rsidR="00CB5F8E" w:rsidRPr="00A50FBD" w14:paraId="44D9C707" w14:textId="77777777" w:rsidTr="00F7095E">
        <w:trPr>
          <w:trHeight w:val="917"/>
        </w:trPr>
        <w:tc>
          <w:tcPr>
            <w:tcW w:w="638" w:type="dxa"/>
          </w:tcPr>
          <w:p w14:paraId="4A1C6FB1" w14:textId="4F25EEEB" w:rsidR="00CB5F8E" w:rsidRPr="00A50FBD" w:rsidRDefault="00CB5F8E" w:rsidP="00CB5F8E">
            <w:pPr>
              <w:spacing w:after="0" w:line="240" w:lineRule="auto"/>
              <w:jc w:val="both"/>
              <w:rPr>
                <w:rFonts w:ascii="Arial" w:hAnsi="Arial" w:cs="Arial"/>
                <w:lang w:val="lt-LT"/>
              </w:rPr>
            </w:pPr>
            <w:r w:rsidRPr="00A50FBD">
              <w:rPr>
                <w:rFonts w:ascii="Arial" w:hAnsi="Arial" w:cs="Arial"/>
                <w:lang w:val="lt-LT"/>
              </w:rPr>
              <w:t>2.</w:t>
            </w:r>
          </w:p>
        </w:tc>
        <w:tc>
          <w:tcPr>
            <w:tcW w:w="1750" w:type="dxa"/>
          </w:tcPr>
          <w:p w14:paraId="3FF5C69F" w14:textId="407D32E3" w:rsidR="00CB5F8E" w:rsidRPr="00A50FBD" w:rsidRDefault="00CB5F8E" w:rsidP="00CB5F8E">
            <w:pPr>
              <w:pStyle w:val="Betarp"/>
              <w:rPr>
                <w:rFonts w:ascii="Arial" w:hAnsi="Arial" w:cs="Arial"/>
                <w:lang w:val="lt-LT"/>
              </w:rPr>
            </w:pPr>
            <w:r w:rsidRPr="00A50FBD">
              <w:rPr>
                <w:rFonts w:ascii="Arial" w:hAnsi="Arial" w:cs="Arial"/>
                <w:lang w:val="lt-LT"/>
              </w:rPr>
              <w:t xml:space="preserve">Beržas </w:t>
            </w:r>
          </w:p>
        </w:tc>
        <w:tc>
          <w:tcPr>
            <w:tcW w:w="1479" w:type="dxa"/>
          </w:tcPr>
          <w:p w14:paraId="52D19C20" w14:textId="1E160E73" w:rsidR="00CB5F8E" w:rsidRPr="00A50FBD" w:rsidRDefault="00CB5F8E" w:rsidP="00CB5F8E">
            <w:pPr>
              <w:pStyle w:val="Betarp"/>
              <w:rPr>
                <w:rFonts w:ascii="Arial" w:hAnsi="Arial" w:cs="Arial"/>
                <w:lang w:val="lt-LT"/>
              </w:rPr>
            </w:pPr>
            <w:r w:rsidRPr="00A50FBD">
              <w:rPr>
                <w:rFonts w:ascii="Arial" w:hAnsi="Arial" w:cs="Arial"/>
                <w:lang w:val="lt-LT"/>
              </w:rPr>
              <w:t>30</w:t>
            </w:r>
          </w:p>
        </w:tc>
        <w:tc>
          <w:tcPr>
            <w:tcW w:w="4350" w:type="dxa"/>
          </w:tcPr>
          <w:p w14:paraId="4F351F67" w14:textId="77777777" w:rsidR="00CB5F8E" w:rsidRPr="00A50FBD" w:rsidRDefault="00CB5F8E" w:rsidP="00CB5F8E">
            <w:pPr>
              <w:pStyle w:val="Betarp"/>
              <w:rPr>
                <w:rFonts w:ascii="Arial" w:hAnsi="Arial" w:cs="Arial"/>
                <w:lang w:val="lt-LT"/>
              </w:rPr>
            </w:pPr>
            <w:r w:rsidRPr="00A50FBD">
              <w:rPr>
                <w:rFonts w:ascii="Arial" w:hAnsi="Arial" w:cs="Arial"/>
                <w:lang w:val="lt-LT"/>
              </w:rPr>
              <w:t>Būklė - labai bloga. Medis stipriai pažeistas šaknies puvinio. Želdinys prie šaknų išpuvęs (apie 30 cm gylio išpuvusi ertmė). Kamienas įsirėmęs į pastatą ir  ardo pastato konstrukcijas (stogą).</w:t>
            </w:r>
          </w:p>
          <w:p w14:paraId="44029327" w14:textId="77777777" w:rsidR="00CB5F8E" w:rsidRPr="00A50FBD" w:rsidRDefault="00CB5F8E" w:rsidP="00CB5F8E">
            <w:pPr>
              <w:pStyle w:val="Betarp"/>
              <w:rPr>
                <w:rFonts w:ascii="Arial" w:hAnsi="Arial" w:cs="Arial"/>
                <w:lang w:val="lt-LT"/>
              </w:rPr>
            </w:pPr>
            <w:r w:rsidRPr="00A50FBD">
              <w:rPr>
                <w:rFonts w:ascii="Arial" w:hAnsi="Arial" w:cs="Arial"/>
                <w:lang w:val="lt-LT"/>
              </w:rPr>
              <w:t>Galima vėjovarta.</w:t>
            </w:r>
          </w:p>
          <w:p w14:paraId="4E5F53B6" w14:textId="31D405C0" w:rsidR="00CB5F8E" w:rsidRPr="00A50FBD" w:rsidRDefault="00CB5F8E" w:rsidP="00CB5F8E">
            <w:pPr>
              <w:pStyle w:val="Betarp"/>
              <w:rPr>
                <w:rFonts w:ascii="Arial" w:hAnsi="Arial" w:cs="Arial"/>
                <w:lang w:val="lt-LT"/>
              </w:rPr>
            </w:pPr>
            <w:r w:rsidRPr="00A50FBD">
              <w:rPr>
                <w:rFonts w:ascii="Arial" w:hAnsi="Arial" w:cs="Arial"/>
                <w:lang w:val="lt-LT"/>
              </w:rPr>
              <w:t xml:space="preserve">Rekomenduojama šalinti. </w:t>
            </w:r>
          </w:p>
        </w:tc>
        <w:tc>
          <w:tcPr>
            <w:tcW w:w="1305" w:type="dxa"/>
          </w:tcPr>
          <w:p w14:paraId="3A1B5006" w14:textId="2DED74A3" w:rsidR="00CB5F8E" w:rsidRPr="00A50FBD" w:rsidRDefault="00CB5F8E" w:rsidP="00CB5F8E">
            <w:pPr>
              <w:pStyle w:val="Betarp"/>
              <w:rPr>
                <w:rFonts w:ascii="Arial" w:hAnsi="Arial" w:cs="Arial"/>
                <w:lang w:val="lt-LT"/>
              </w:rPr>
            </w:pPr>
            <w:r w:rsidRPr="00A50FBD">
              <w:rPr>
                <w:rFonts w:ascii="Arial" w:hAnsi="Arial" w:cs="Arial"/>
                <w:lang w:val="lt-LT"/>
              </w:rPr>
              <w:t>0</w:t>
            </w:r>
          </w:p>
        </w:tc>
      </w:tr>
      <w:tr w:rsidR="00CB5F8E" w:rsidRPr="00A50FBD" w14:paraId="3957A077" w14:textId="77777777" w:rsidTr="00F7095E">
        <w:trPr>
          <w:trHeight w:val="917"/>
        </w:trPr>
        <w:tc>
          <w:tcPr>
            <w:tcW w:w="638" w:type="dxa"/>
          </w:tcPr>
          <w:p w14:paraId="0E1D6581" w14:textId="4398A820" w:rsidR="00CB5F8E" w:rsidRPr="00A50FBD" w:rsidRDefault="00394CA7" w:rsidP="00CB5F8E">
            <w:pPr>
              <w:spacing w:after="0" w:line="240" w:lineRule="auto"/>
              <w:jc w:val="both"/>
              <w:rPr>
                <w:rFonts w:ascii="Arial" w:hAnsi="Arial" w:cs="Arial"/>
                <w:lang w:val="lt-LT"/>
              </w:rPr>
            </w:pPr>
            <w:r w:rsidRPr="00A50FBD">
              <w:rPr>
                <w:rFonts w:ascii="Arial" w:hAnsi="Arial" w:cs="Arial"/>
                <w:lang w:val="lt-LT"/>
              </w:rPr>
              <w:t xml:space="preserve">3. </w:t>
            </w:r>
          </w:p>
        </w:tc>
        <w:tc>
          <w:tcPr>
            <w:tcW w:w="1750" w:type="dxa"/>
          </w:tcPr>
          <w:p w14:paraId="18CBC781" w14:textId="09A05B8C" w:rsidR="00CB5F8E" w:rsidRPr="00A50FBD" w:rsidRDefault="00CB5F8E" w:rsidP="00CB5F8E">
            <w:pPr>
              <w:pStyle w:val="Betarp"/>
              <w:rPr>
                <w:rFonts w:ascii="Arial" w:hAnsi="Arial" w:cs="Arial"/>
                <w:lang w:val="lt-LT"/>
              </w:rPr>
            </w:pPr>
            <w:r w:rsidRPr="00A50FBD">
              <w:rPr>
                <w:rFonts w:ascii="Arial" w:hAnsi="Arial" w:cs="Arial"/>
                <w:lang w:val="lt-LT"/>
              </w:rPr>
              <w:t>Beržas</w:t>
            </w:r>
          </w:p>
        </w:tc>
        <w:tc>
          <w:tcPr>
            <w:tcW w:w="1479" w:type="dxa"/>
          </w:tcPr>
          <w:p w14:paraId="5CB157D5" w14:textId="67E4C487" w:rsidR="00CB5F8E" w:rsidRPr="00A50FBD" w:rsidRDefault="00CB5F8E" w:rsidP="00CB5F8E">
            <w:pPr>
              <w:pStyle w:val="Betarp"/>
              <w:rPr>
                <w:rFonts w:ascii="Arial" w:hAnsi="Arial" w:cs="Arial"/>
                <w:lang w:val="lt-LT"/>
              </w:rPr>
            </w:pPr>
            <w:r w:rsidRPr="00A50FBD">
              <w:rPr>
                <w:rFonts w:ascii="Arial" w:hAnsi="Arial" w:cs="Arial"/>
                <w:lang w:val="lt-LT"/>
              </w:rPr>
              <w:t>60</w:t>
            </w:r>
          </w:p>
        </w:tc>
        <w:tc>
          <w:tcPr>
            <w:tcW w:w="4350" w:type="dxa"/>
          </w:tcPr>
          <w:p w14:paraId="4E545180" w14:textId="77777777" w:rsidR="00CB5F8E" w:rsidRPr="00A50FBD" w:rsidRDefault="00CB5F8E" w:rsidP="00CB5F8E">
            <w:pPr>
              <w:pStyle w:val="Betarp"/>
              <w:rPr>
                <w:rFonts w:ascii="Arial" w:hAnsi="Arial" w:cs="Arial"/>
                <w:lang w:val="lt-LT"/>
              </w:rPr>
            </w:pPr>
            <w:r w:rsidRPr="00A50FBD">
              <w:rPr>
                <w:rFonts w:ascii="Arial" w:hAnsi="Arial" w:cs="Arial"/>
                <w:lang w:val="lt-LT"/>
              </w:rPr>
              <w:t>Būklė – labai bloga. Medis stipriai pažeistas šaknies puvinio. Kelmas prie šaknų išpuvęs (apie 40 cm gylio išpuvusi ertmė). Galima vėjovarta. Kamienas įsirėmęs į pastatą ir  ardo šalia esančio pastato konstrukcijas (stogą).</w:t>
            </w:r>
          </w:p>
          <w:p w14:paraId="1A837A85" w14:textId="13C768E7" w:rsidR="00CB5F8E" w:rsidRPr="00A50FBD" w:rsidRDefault="00CB5F8E" w:rsidP="00CB5F8E">
            <w:pPr>
              <w:pStyle w:val="Betarp"/>
              <w:rPr>
                <w:rFonts w:ascii="Arial" w:hAnsi="Arial" w:cs="Arial"/>
                <w:lang w:val="lt-LT"/>
              </w:rPr>
            </w:pPr>
            <w:r w:rsidRPr="00A50FBD">
              <w:rPr>
                <w:rFonts w:ascii="Arial" w:hAnsi="Arial" w:cs="Arial"/>
                <w:lang w:val="lt-LT"/>
              </w:rPr>
              <w:t>Rekomenduojama šalinti.</w:t>
            </w:r>
          </w:p>
        </w:tc>
        <w:tc>
          <w:tcPr>
            <w:tcW w:w="1305" w:type="dxa"/>
          </w:tcPr>
          <w:p w14:paraId="4100089F" w14:textId="641031BE" w:rsidR="00CB5F8E" w:rsidRPr="00A50FBD" w:rsidRDefault="00CB5F8E" w:rsidP="00CB5F8E">
            <w:pPr>
              <w:pStyle w:val="Betarp"/>
              <w:rPr>
                <w:rFonts w:ascii="Arial" w:hAnsi="Arial" w:cs="Arial"/>
                <w:lang w:val="lt-LT"/>
              </w:rPr>
            </w:pPr>
            <w:r w:rsidRPr="00A50FBD">
              <w:rPr>
                <w:rFonts w:ascii="Arial" w:hAnsi="Arial" w:cs="Arial"/>
                <w:lang w:val="lt-LT"/>
              </w:rPr>
              <w:t>0</w:t>
            </w:r>
          </w:p>
        </w:tc>
      </w:tr>
      <w:tr w:rsidR="00CB5F8E" w:rsidRPr="00A50FBD" w14:paraId="1D493B17" w14:textId="77777777" w:rsidTr="00F7095E">
        <w:trPr>
          <w:trHeight w:val="917"/>
        </w:trPr>
        <w:tc>
          <w:tcPr>
            <w:tcW w:w="638" w:type="dxa"/>
          </w:tcPr>
          <w:p w14:paraId="71B3D3DD" w14:textId="2EE394A7" w:rsidR="00CB5F8E" w:rsidRPr="00A50FBD" w:rsidRDefault="00394CA7" w:rsidP="00CB5F8E">
            <w:pPr>
              <w:spacing w:after="0" w:line="240" w:lineRule="auto"/>
              <w:jc w:val="both"/>
              <w:rPr>
                <w:rFonts w:ascii="Arial" w:hAnsi="Arial" w:cs="Arial"/>
                <w:lang w:val="lt-LT"/>
              </w:rPr>
            </w:pPr>
            <w:r w:rsidRPr="00A50FBD">
              <w:rPr>
                <w:rFonts w:ascii="Arial" w:hAnsi="Arial" w:cs="Arial"/>
                <w:lang w:val="lt-LT"/>
              </w:rPr>
              <w:t>4.</w:t>
            </w:r>
          </w:p>
        </w:tc>
        <w:tc>
          <w:tcPr>
            <w:tcW w:w="1750" w:type="dxa"/>
          </w:tcPr>
          <w:p w14:paraId="1AD3AEF0" w14:textId="5C513F55" w:rsidR="00CB5F8E" w:rsidRPr="00A50FBD" w:rsidRDefault="00CB5F8E" w:rsidP="00CB5F8E">
            <w:pPr>
              <w:pStyle w:val="Betarp"/>
              <w:rPr>
                <w:rFonts w:ascii="Arial" w:hAnsi="Arial" w:cs="Arial"/>
                <w:lang w:val="lt-LT"/>
              </w:rPr>
            </w:pPr>
            <w:r w:rsidRPr="00A50FBD">
              <w:rPr>
                <w:rFonts w:ascii="Arial" w:hAnsi="Arial" w:cs="Arial"/>
                <w:lang w:val="lt-LT"/>
              </w:rPr>
              <w:t>Uosis</w:t>
            </w:r>
          </w:p>
        </w:tc>
        <w:tc>
          <w:tcPr>
            <w:tcW w:w="1479" w:type="dxa"/>
          </w:tcPr>
          <w:p w14:paraId="45EAE529" w14:textId="33F77CA4" w:rsidR="00CB5F8E" w:rsidRPr="00A50FBD" w:rsidRDefault="00CB5F8E" w:rsidP="00CB5F8E">
            <w:pPr>
              <w:pStyle w:val="Betarp"/>
              <w:rPr>
                <w:rFonts w:ascii="Arial" w:hAnsi="Arial" w:cs="Arial"/>
                <w:lang w:val="lt-LT"/>
              </w:rPr>
            </w:pPr>
            <w:r w:rsidRPr="00A50FBD">
              <w:rPr>
                <w:rFonts w:ascii="Arial" w:hAnsi="Arial" w:cs="Arial"/>
                <w:lang w:val="lt-LT"/>
              </w:rPr>
              <w:t>40</w:t>
            </w:r>
          </w:p>
        </w:tc>
        <w:tc>
          <w:tcPr>
            <w:tcW w:w="4350" w:type="dxa"/>
          </w:tcPr>
          <w:p w14:paraId="38757479" w14:textId="77777777" w:rsidR="00CB5F8E" w:rsidRPr="00A50FBD" w:rsidRDefault="00CB5F8E" w:rsidP="00CB5F8E">
            <w:pPr>
              <w:pStyle w:val="Betarp"/>
              <w:rPr>
                <w:rFonts w:ascii="Arial" w:hAnsi="Arial" w:cs="Arial"/>
                <w:lang w:val="lt-LT"/>
              </w:rPr>
            </w:pPr>
            <w:r w:rsidRPr="00A50FBD">
              <w:rPr>
                <w:rFonts w:ascii="Arial" w:hAnsi="Arial" w:cs="Arial"/>
                <w:lang w:val="lt-LT"/>
              </w:rPr>
              <w:t xml:space="preserve">Būklė - bloga. Medžio lajoje daug sausų </w:t>
            </w:r>
            <w:proofErr w:type="spellStart"/>
            <w:r w:rsidRPr="00A50FBD">
              <w:rPr>
                <w:rFonts w:ascii="Arial" w:hAnsi="Arial" w:cs="Arial"/>
                <w:lang w:val="lt-LT"/>
              </w:rPr>
              <w:t>skeletinių</w:t>
            </w:r>
            <w:proofErr w:type="spellEnd"/>
            <w:r w:rsidRPr="00A50FBD">
              <w:rPr>
                <w:rFonts w:ascii="Arial" w:hAnsi="Arial" w:cs="Arial"/>
                <w:lang w:val="lt-LT"/>
              </w:rPr>
              <w:t xml:space="preserve"> šakų. Kamienas įsirėmęs į pastatą ir ardo šalia esančio pastato konstrukcijas: šaknys-pamatus, kamienas bei šakos-stogą).</w:t>
            </w:r>
          </w:p>
          <w:p w14:paraId="5F6623AB" w14:textId="0D021815" w:rsidR="00CB5F8E" w:rsidRPr="00A50FBD" w:rsidRDefault="00CB5F8E" w:rsidP="00CB5F8E">
            <w:pPr>
              <w:pStyle w:val="Betarp"/>
              <w:rPr>
                <w:rFonts w:ascii="Arial" w:hAnsi="Arial" w:cs="Arial"/>
                <w:lang w:val="lt-LT"/>
              </w:rPr>
            </w:pPr>
            <w:r w:rsidRPr="00A50FBD">
              <w:rPr>
                <w:rFonts w:ascii="Arial" w:hAnsi="Arial" w:cs="Arial"/>
                <w:lang w:val="lt-LT"/>
              </w:rPr>
              <w:t>Rekomenduojama šalinti.</w:t>
            </w:r>
          </w:p>
        </w:tc>
        <w:tc>
          <w:tcPr>
            <w:tcW w:w="1305" w:type="dxa"/>
          </w:tcPr>
          <w:p w14:paraId="6C7345CA" w14:textId="2462941B" w:rsidR="00CB5F8E" w:rsidRPr="00A50FBD" w:rsidRDefault="00CB5F8E" w:rsidP="00CB5F8E">
            <w:pPr>
              <w:pStyle w:val="Betarp"/>
              <w:rPr>
                <w:rFonts w:ascii="Arial" w:hAnsi="Arial" w:cs="Arial"/>
                <w:lang w:val="lt-LT"/>
              </w:rPr>
            </w:pPr>
            <w:r w:rsidRPr="00A50FBD">
              <w:rPr>
                <w:rFonts w:ascii="Arial" w:hAnsi="Arial" w:cs="Arial"/>
                <w:lang w:val="lt-LT"/>
              </w:rPr>
              <w:t>0</w:t>
            </w:r>
          </w:p>
        </w:tc>
      </w:tr>
      <w:tr w:rsidR="00CB5F8E" w:rsidRPr="00A50FBD" w14:paraId="7B027454" w14:textId="77777777" w:rsidTr="00F7095E">
        <w:trPr>
          <w:trHeight w:val="274"/>
        </w:trPr>
        <w:tc>
          <w:tcPr>
            <w:tcW w:w="638" w:type="dxa"/>
          </w:tcPr>
          <w:p w14:paraId="2F84E436" w14:textId="15438CE8" w:rsidR="00CB5F8E" w:rsidRPr="00A50FBD" w:rsidRDefault="00394CA7" w:rsidP="00CB5F8E">
            <w:pPr>
              <w:spacing w:after="0" w:line="240" w:lineRule="auto"/>
              <w:jc w:val="both"/>
              <w:rPr>
                <w:rFonts w:ascii="Arial" w:hAnsi="Arial" w:cs="Arial"/>
                <w:lang w:val="lt-LT"/>
              </w:rPr>
            </w:pPr>
            <w:r w:rsidRPr="00A50FBD">
              <w:rPr>
                <w:rFonts w:ascii="Arial" w:hAnsi="Arial" w:cs="Arial"/>
                <w:lang w:val="lt-LT"/>
              </w:rPr>
              <w:t>5.</w:t>
            </w:r>
          </w:p>
        </w:tc>
        <w:tc>
          <w:tcPr>
            <w:tcW w:w="1750" w:type="dxa"/>
          </w:tcPr>
          <w:p w14:paraId="1833AB16" w14:textId="74D8854E" w:rsidR="00CB5F8E" w:rsidRPr="00A50FBD" w:rsidRDefault="00CB5F8E" w:rsidP="00CB5F8E">
            <w:pPr>
              <w:pStyle w:val="Betarp"/>
              <w:rPr>
                <w:rFonts w:ascii="Arial" w:hAnsi="Arial" w:cs="Arial"/>
                <w:lang w:val="lt-LT"/>
              </w:rPr>
            </w:pPr>
            <w:r w:rsidRPr="00A50FBD">
              <w:rPr>
                <w:rFonts w:ascii="Arial" w:hAnsi="Arial" w:cs="Arial"/>
                <w:lang w:val="lt-LT"/>
              </w:rPr>
              <w:t>Beržas</w:t>
            </w:r>
          </w:p>
        </w:tc>
        <w:tc>
          <w:tcPr>
            <w:tcW w:w="1479" w:type="dxa"/>
          </w:tcPr>
          <w:p w14:paraId="113718B4" w14:textId="317EF5B3" w:rsidR="00CB5F8E" w:rsidRPr="00A50FBD" w:rsidRDefault="00CB5F8E" w:rsidP="00CB5F8E">
            <w:pPr>
              <w:pStyle w:val="Betarp"/>
              <w:rPr>
                <w:rFonts w:ascii="Arial" w:hAnsi="Arial" w:cs="Arial"/>
                <w:lang w:val="lt-LT"/>
              </w:rPr>
            </w:pPr>
            <w:r w:rsidRPr="00A50FBD">
              <w:rPr>
                <w:rFonts w:ascii="Arial" w:hAnsi="Arial" w:cs="Arial"/>
                <w:lang w:val="lt-LT"/>
              </w:rPr>
              <w:t>62</w:t>
            </w:r>
          </w:p>
        </w:tc>
        <w:tc>
          <w:tcPr>
            <w:tcW w:w="4350" w:type="dxa"/>
          </w:tcPr>
          <w:p w14:paraId="6EA4B14F" w14:textId="57834740" w:rsidR="00CB5F8E" w:rsidRPr="00A50FBD" w:rsidRDefault="00CB5F8E" w:rsidP="00CB5F8E">
            <w:pPr>
              <w:pStyle w:val="Betarp"/>
              <w:rPr>
                <w:rFonts w:ascii="Arial" w:hAnsi="Arial" w:cs="Arial"/>
                <w:lang w:val="lt-LT"/>
              </w:rPr>
            </w:pPr>
            <w:r w:rsidRPr="00A50FBD">
              <w:rPr>
                <w:rFonts w:ascii="Arial" w:hAnsi="Arial" w:cs="Arial"/>
                <w:lang w:val="lt-LT"/>
              </w:rPr>
              <w:t xml:space="preserve">Želdinys pažeistas šaknies puvinio. 150 cm aukštyje medžio kamienas išsišakoja į 3 kamienines šakas. Želdinys pasviręs, todėl kelia pavojų šalia esantiems </w:t>
            </w:r>
            <w:r w:rsidRPr="00A50FBD">
              <w:rPr>
                <w:rFonts w:ascii="Arial" w:hAnsi="Arial" w:cs="Arial"/>
                <w:lang w:val="lt-LT"/>
              </w:rPr>
              <w:lastRenderedPageBreak/>
              <w:t>statiniams</w:t>
            </w:r>
            <w:r w:rsidR="00CD6213" w:rsidRPr="00A50FBD">
              <w:rPr>
                <w:rFonts w:ascii="Arial" w:hAnsi="Arial" w:cs="Arial"/>
                <w:lang w:val="lt-LT"/>
              </w:rPr>
              <w:t xml:space="preserve"> ir gyventojams</w:t>
            </w:r>
            <w:r w:rsidRPr="00A50FBD">
              <w:rPr>
                <w:rFonts w:ascii="Arial" w:hAnsi="Arial" w:cs="Arial"/>
                <w:lang w:val="lt-LT"/>
              </w:rPr>
              <w:t>. Galima vėjovarta/</w:t>
            </w:r>
            <w:proofErr w:type="spellStart"/>
            <w:r w:rsidRPr="00A50FBD">
              <w:rPr>
                <w:rFonts w:ascii="Arial" w:hAnsi="Arial" w:cs="Arial"/>
                <w:lang w:val="lt-LT"/>
              </w:rPr>
              <w:t>vėjolauža</w:t>
            </w:r>
            <w:proofErr w:type="spellEnd"/>
            <w:r w:rsidRPr="00A50FBD">
              <w:rPr>
                <w:rFonts w:ascii="Arial" w:hAnsi="Arial" w:cs="Arial"/>
                <w:lang w:val="lt-LT"/>
              </w:rPr>
              <w:t xml:space="preserve">. </w:t>
            </w:r>
          </w:p>
          <w:p w14:paraId="09BB5D3A" w14:textId="3F33295F" w:rsidR="00CB5F8E" w:rsidRPr="00A50FBD" w:rsidRDefault="00CB5F8E" w:rsidP="00CB5F8E">
            <w:pPr>
              <w:pStyle w:val="Betarp"/>
              <w:rPr>
                <w:rFonts w:ascii="Arial" w:hAnsi="Arial" w:cs="Arial"/>
                <w:lang w:val="lt-LT"/>
              </w:rPr>
            </w:pPr>
            <w:r w:rsidRPr="00A50FBD">
              <w:rPr>
                <w:rFonts w:ascii="Arial" w:hAnsi="Arial" w:cs="Arial"/>
                <w:lang w:val="lt-LT"/>
              </w:rPr>
              <w:t>Rekomenduojama šalinti.</w:t>
            </w:r>
          </w:p>
        </w:tc>
        <w:tc>
          <w:tcPr>
            <w:tcW w:w="1305" w:type="dxa"/>
          </w:tcPr>
          <w:p w14:paraId="73F43782" w14:textId="28C6FD27" w:rsidR="00CB5F8E" w:rsidRPr="00A50FBD" w:rsidRDefault="00CB5F8E" w:rsidP="00CB5F8E">
            <w:pPr>
              <w:pStyle w:val="Betarp"/>
              <w:rPr>
                <w:rFonts w:ascii="Arial" w:hAnsi="Arial" w:cs="Arial"/>
                <w:lang w:val="lt-LT"/>
              </w:rPr>
            </w:pPr>
            <w:r w:rsidRPr="00A50FBD">
              <w:rPr>
                <w:rFonts w:ascii="Arial" w:hAnsi="Arial" w:cs="Arial"/>
                <w:lang w:val="lt-LT"/>
              </w:rPr>
              <w:lastRenderedPageBreak/>
              <w:t>0</w:t>
            </w:r>
          </w:p>
        </w:tc>
      </w:tr>
      <w:tr w:rsidR="00CB5F8E" w:rsidRPr="00A50FBD" w14:paraId="37321D4F" w14:textId="77777777" w:rsidTr="00F7095E">
        <w:trPr>
          <w:trHeight w:val="917"/>
        </w:trPr>
        <w:tc>
          <w:tcPr>
            <w:tcW w:w="638" w:type="dxa"/>
          </w:tcPr>
          <w:p w14:paraId="2835AF55" w14:textId="0D5435AF" w:rsidR="00CB5F8E" w:rsidRPr="00A50FBD" w:rsidRDefault="00394CA7" w:rsidP="00CB5F8E">
            <w:pPr>
              <w:spacing w:after="0" w:line="240" w:lineRule="auto"/>
              <w:jc w:val="both"/>
              <w:rPr>
                <w:rFonts w:ascii="Arial" w:hAnsi="Arial" w:cs="Arial"/>
                <w:lang w:val="lt-LT"/>
              </w:rPr>
            </w:pPr>
            <w:r w:rsidRPr="00A50FBD">
              <w:rPr>
                <w:rFonts w:ascii="Arial" w:hAnsi="Arial" w:cs="Arial"/>
                <w:lang w:val="lt-LT"/>
              </w:rPr>
              <w:t>6.</w:t>
            </w:r>
          </w:p>
        </w:tc>
        <w:tc>
          <w:tcPr>
            <w:tcW w:w="1750" w:type="dxa"/>
          </w:tcPr>
          <w:p w14:paraId="2E940A40" w14:textId="74EA7A43" w:rsidR="00CB5F8E" w:rsidRPr="00A50FBD" w:rsidRDefault="00CB5F8E" w:rsidP="00CB5F8E">
            <w:pPr>
              <w:pStyle w:val="Betarp"/>
              <w:rPr>
                <w:rFonts w:ascii="Arial" w:hAnsi="Arial" w:cs="Arial"/>
                <w:lang w:val="lt-LT"/>
              </w:rPr>
            </w:pPr>
            <w:r w:rsidRPr="00A50FBD">
              <w:rPr>
                <w:rFonts w:ascii="Arial" w:hAnsi="Arial" w:cs="Arial"/>
                <w:lang w:val="lt-LT"/>
              </w:rPr>
              <w:t>Pušis</w:t>
            </w:r>
          </w:p>
        </w:tc>
        <w:tc>
          <w:tcPr>
            <w:tcW w:w="1479" w:type="dxa"/>
          </w:tcPr>
          <w:p w14:paraId="0059FFD6" w14:textId="626145E9" w:rsidR="00CB5F8E" w:rsidRPr="00A50FBD" w:rsidRDefault="00CB5F8E" w:rsidP="00CB5F8E">
            <w:pPr>
              <w:pStyle w:val="Betarp"/>
              <w:rPr>
                <w:rFonts w:ascii="Arial" w:hAnsi="Arial" w:cs="Arial"/>
                <w:lang w:val="lt-LT"/>
              </w:rPr>
            </w:pPr>
            <w:r w:rsidRPr="00A50FBD">
              <w:rPr>
                <w:rFonts w:ascii="Arial" w:hAnsi="Arial" w:cs="Arial"/>
                <w:lang w:val="lt-LT"/>
              </w:rPr>
              <w:t>36</w:t>
            </w:r>
          </w:p>
        </w:tc>
        <w:tc>
          <w:tcPr>
            <w:tcW w:w="4350" w:type="dxa"/>
          </w:tcPr>
          <w:p w14:paraId="48C3F94D" w14:textId="77777777" w:rsidR="00CB5F8E" w:rsidRPr="00A50FBD" w:rsidRDefault="00CB5F8E" w:rsidP="00CB5F8E">
            <w:pPr>
              <w:pStyle w:val="Betarp"/>
              <w:rPr>
                <w:rFonts w:ascii="Arial" w:hAnsi="Arial" w:cs="Arial"/>
                <w:lang w:val="lt-LT"/>
              </w:rPr>
            </w:pPr>
            <w:r w:rsidRPr="00A50FBD">
              <w:rPr>
                <w:rFonts w:ascii="Arial" w:hAnsi="Arial" w:cs="Arial"/>
                <w:lang w:val="lt-LT"/>
              </w:rPr>
              <w:t xml:space="preserve">Būklė – labai gera. </w:t>
            </w:r>
          </w:p>
          <w:p w14:paraId="213FC9E7" w14:textId="77777777" w:rsidR="00CB5F8E" w:rsidRPr="00A50FBD" w:rsidRDefault="00CB5F8E" w:rsidP="00CB5F8E">
            <w:pPr>
              <w:pStyle w:val="Betarp"/>
              <w:rPr>
                <w:rFonts w:ascii="Arial" w:hAnsi="Arial" w:cs="Arial"/>
                <w:lang w:val="lt-LT"/>
              </w:rPr>
            </w:pPr>
            <w:r w:rsidRPr="00A50FBD">
              <w:rPr>
                <w:rFonts w:ascii="Arial" w:hAnsi="Arial" w:cs="Arial"/>
                <w:lang w:val="lt-LT"/>
              </w:rPr>
              <w:t xml:space="preserve">Prašymą teikęs asmuo apžiūros metu persigalvojo dėl želdinio šalinimo. </w:t>
            </w:r>
          </w:p>
          <w:p w14:paraId="17B86C44" w14:textId="27316EF9" w:rsidR="00CB5F8E" w:rsidRPr="00A50FBD" w:rsidRDefault="00CB5F8E" w:rsidP="00CB5F8E">
            <w:pPr>
              <w:pStyle w:val="Betarp"/>
              <w:rPr>
                <w:rFonts w:ascii="Arial" w:hAnsi="Arial" w:cs="Arial"/>
                <w:lang w:val="lt-LT"/>
              </w:rPr>
            </w:pPr>
            <w:r w:rsidRPr="00A50FBD">
              <w:rPr>
                <w:rFonts w:ascii="Arial" w:hAnsi="Arial" w:cs="Arial"/>
                <w:lang w:val="lt-LT"/>
              </w:rPr>
              <w:t>Leidimas pušies šalinimui – neišduodamas.</w:t>
            </w:r>
          </w:p>
        </w:tc>
        <w:tc>
          <w:tcPr>
            <w:tcW w:w="1305" w:type="dxa"/>
          </w:tcPr>
          <w:p w14:paraId="191E3709" w14:textId="2E7B07F2" w:rsidR="00CB5F8E" w:rsidRPr="00A50FBD" w:rsidRDefault="00CB5F8E" w:rsidP="00CB5F8E">
            <w:pPr>
              <w:pStyle w:val="Betarp"/>
              <w:rPr>
                <w:rFonts w:ascii="Arial" w:hAnsi="Arial" w:cs="Arial"/>
                <w:lang w:val="lt-LT"/>
              </w:rPr>
            </w:pPr>
            <w:r w:rsidRPr="00A50FBD">
              <w:rPr>
                <w:rFonts w:ascii="Arial" w:hAnsi="Arial" w:cs="Arial"/>
                <w:lang w:val="lt-LT"/>
              </w:rPr>
              <w:t>-</w:t>
            </w:r>
          </w:p>
        </w:tc>
      </w:tr>
      <w:tr w:rsidR="00CB5F8E" w:rsidRPr="00A50FBD" w14:paraId="2A88C140" w14:textId="77777777" w:rsidTr="00F7095E">
        <w:trPr>
          <w:trHeight w:val="147"/>
        </w:trPr>
        <w:tc>
          <w:tcPr>
            <w:tcW w:w="9526" w:type="dxa"/>
            <w:gridSpan w:val="5"/>
          </w:tcPr>
          <w:p w14:paraId="2F7EB23E" w14:textId="42B9999E" w:rsidR="00CB5F8E" w:rsidRPr="00A50FBD" w:rsidRDefault="00CB5F8E" w:rsidP="00CB5F8E">
            <w:pPr>
              <w:spacing w:after="0" w:line="240" w:lineRule="auto"/>
              <w:jc w:val="both"/>
              <w:rPr>
                <w:rFonts w:ascii="Arial" w:hAnsi="Arial" w:cs="Arial"/>
                <w:b/>
                <w:bCs/>
                <w:u w:val="single"/>
                <w:lang w:val="lt-LT"/>
              </w:rPr>
            </w:pPr>
            <w:r w:rsidRPr="00A50FBD">
              <w:rPr>
                <w:rFonts w:ascii="Arial" w:hAnsi="Arial" w:cs="Arial"/>
                <w:lang w:val="lt-LT"/>
              </w:rPr>
              <w:t>Leidimas išduodamas neatlygintinai</w:t>
            </w:r>
            <w:r w:rsidR="00CD4376" w:rsidRPr="00A50FBD">
              <w:rPr>
                <w:rFonts w:ascii="Arial" w:hAnsi="Arial" w:cs="Arial"/>
                <w:lang w:val="lt-LT"/>
              </w:rPr>
              <w:t xml:space="preserve"> šalinti lentelės 1-5 punktuose įvardintus želdinius</w:t>
            </w:r>
            <w:r w:rsidRPr="00A50FBD">
              <w:rPr>
                <w:rFonts w:ascii="Arial" w:hAnsi="Arial" w:cs="Arial"/>
                <w:lang w:val="lt-LT"/>
              </w:rPr>
              <w:t xml:space="preserve">, vadovaujantis LR Želdynų įstatymo 13 straipsnio 3 dalies 3 ir </w:t>
            </w:r>
            <w:r w:rsidR="00394CA7" w:rsidRPr="00A50FBD">
              <w:rPr>
                <w:rFonts w:ascii="Arial" w:hAnsi="Arial" w:cs="Arial"/>
                <w:lang w:val="lt-LT"/>
              </w:rPr>
              <w:t>8</w:t>
            </w:r>
            <w:r w:rsidRPr="00A50FBD">
              <w:rPr>
                <w:rFonts w:ascii="Arial" w:hAnsi="Arial" w:cs="Arial"/>
                <w:lang w:val="lt-LT"/>
              </w:rPr>
              <w:t xml:space="preserve"> punktais.</w:t>
            </w:r>
          </w:p>
        </w:tc>
      </w:tr>
      <w:tr w:rsidR="00CB5F8E" w:rsidRPr="00A50FBD" w14:paraId="3D8E17EF" w14:textId="77777777" w:rsidTr="00F7095E">
        <w:tc>
          <w:tcPr>
            <w:tcW w:w="8217" w:type="dxa"/>
            <w:gridSpan w:val="4"/>
          </w:tcPr>
          <w:p w14:paraId="5B6A8E16" w14:textId="77777777" w:rsidR="00CB5F8E" w:rsidRPr="00A50FBD" w:rsidRDefault="00CB5F8E" w:rsidP="00CB5F8E">
            <w:pPr>
              <w:spacing w:after="0" w:line="240" w:lineRule="auto"/>
              <w:jc w:val="both"/>
              <w:rPr>
                <w:rFonts w:ascii="Arial" w:hAnsi="Arial" w:cs="Arial"/>
                <w:lang w:val="lt-LT"/>
              </w:rPr>
            </w:pPr>
            <w:r w:rsidRPr="00A50FBD">
              <w:rPr>
                <w:rFonts w:ascii="Arial" w:hAnsi="Arial" w:cs="Arial"/>
                <w:lang w:val="lt-LT"/>
              </w:rPr>
              <w:t>Iš viso:</w:t>
            </w:r>
          </w:p>
        </w:tc>
        <w:tc>
          <w:tcPr>
            <w:tcW w:w="1305" w:type="dxa"/>
          </w:tcPr>
          <w:p w14:paraId="21D9DA08" w14:textId="72E4F887" w:rsidR="00CB5F8E" w:rsidRPr="00A50FBD" w:rsidRDefault="00CB5F8E" w:rsidP="00CB5F8E">
            <w:pPr>
              <w:spacing w:after="0" w:line="240" w:lineRule="auto"/>
              <w:jc w:val="center"/>
              <w:rPr>
                <w:rFonts w:ascii="Arial" w:hAnsi="Arial" w:cs="Arial"/>
                <w:b/>
                <w:bCs/>
                <w:u w:val="single"/>
                <w:lang w:val="lt-LT"/>
              </w:rPr>
            </w:pPr>
            <w:r w:rsidRPr="00A50FBD">
              <w:rPr>
                <w:rFonts w:ascii="Arial" w:hAnsi="Arial" w:cs="Arial"/>
                <w:b/>
                <w:bCs/>
                <w:u w:val="single"/>
                <w:lang w:val="lt-LT"/>
              </w:rPr>
              <w:t>0 €</w:t>
            </w:r>
          </w:p>
        </w:tc>
      </w:tr>
      <w:bookmarkEnd w:id="2"/>
      <w:bookmarkEnd w:id="3"/>
      <w:bookmarkEnd w:id="4"/>
      <w:bookmarkEnd w:id="5"/>
    </w:tbl>
    <w:p w14:paraId="3DB7C1B3" w14:textId="77777777" w:rsidR="00F1640F" w:rsidRPr="00A50FBD" w:rsidRDefault="00F1640F" w:rsidP="00E4009D">
      <w:pPr>
        <w:spacing w:after="0" w:line="240" w:lineRule="auto"/>
        <w:jc w:val="center"/>
        <w:rPr>
          <w:rFonts w:ascii="Arial" w:hAnsi="Arial" w:cs="Arial"/>
          <w:lang w:val="lt-LT" w:eastAsia="lt-LT"/>
        </w:rPr>
      </w:pPr>
    </w:p>
    <w:p w14:paraId="57D798B7" w14:textId="2CE534F5" w:rsidR="001F3833" w:rsidRPr="00A50FBD" w:rsidRDefault="0020014E" w:rsidP="001F3833">
      <w:pPr>
        <w:spacing w:after="0" w:line="240" w:lineRule="auto"/>
        <w:jc w:val="both"/>
        <w:rPr>
          <w:rFonts w:ascii="Arial" w:hAnsi="Arial" w:cs="Arial"/>
          <w:lang w:val="lt-LT" w:eastAsia="lt-LT"/>
        </w:rPr>
      </w:pPr>
      <w:r w:rsidRPr="00A50FBD">
        <w:rPr>
          <w:rFonts w:ascii="Arial" w:hAnsi="Arial" w:cs="Arial"/>
          <w:u w:val="single"/>
          <w:lang w:val="lt-LT" w:eastAsia="lt-LT"/>
        </w:rPr>
        <w:t xml:space="preserve">Vadovaujantis Lietuvos </w:t>
      </w:r>
      <w:r w:rsidR="001F3833" w:rsidRPr="00A50FBD">
        <w:rPr>
          <w:rFonts w:ascii="Arial" w:hAnsi="Arial" w:cs="Arial"/>
          <w:u w:val="single"/>
          <w:lang w:val="lt-LT" w:eastAsia="lt-LT"/>
        </w:rPr>
        <w:t xml:space="preserve">Respublikos želdynų įstatymo nuostatomis po </w:t>
      </w:r>
      <w:r w:rsidR="0035242C" w:rsidRPr="00A50FBD">
        <w:rPr>
          <w:rFonts w:ascii="Arial" w:hAnsi="Arial" w:cs="Arial"/>
          <w:b/>
          <w:bCs/>
          <w:u w:val="single"/>
          <w:lang w:val="lt-LT" w:eastAsia="lt-LT"/>
        </w:rPr>
        <w:t>1</w:t>
      </w:r>
      <w:r w:rsidR="005E1C5F" w:rsidRPr="00A50FBD">
        <w:rPr>
          <w:rFonts w:ascii="Arial" w:hAnsi="Arial" w:cs="Arial"/>
          <w:b/>
          <w:bCs/>
          <w:u w:val="single"/>
          <w:lang w:val="lt-LT" w:eastAsia="lt-LT"/>
        </w:rPr>
        <w:t>0</w:t>
      </w:r>
      <w:r w:rsidR="001F3833" w:rsidRPr="00A50FBD">
        <w:rPr>
          <w:rFonts w:ascii="Arial" w:hAnsi="Arial" w:cs="Arial"/>
          <w:b/>
          <w:bCs/>
          <w:u w:val="single"/>
          <w:lang w:val="lt-LT" w:eastAsia="lt-LT"/>
        </w:rPr>
        <w:t xml:space="preserve"> darbo dienų</w:t>
      </w:r>
      <w:r w:rsidR="001F3833" w:rsidRPr="00A50FBD">
        <w:rPr>
          <w:rFonts w:ascii="Arial" w:hAnsi="Arial" w:cs="Arial"/>
          <w:u w:val="single"/>
          <w:lang w:val="lt-LT" w:eastAsia="lt-LT"/>
        </w:rPr>
        <w:t xml:space="preserve"> nuo sprendimo priėmimo dienos</w:t>
      </w:r>
      <w:r w:rsidR="00765AC0" w:rsidRPr="00A50FBD">
        <w:rPr>
          <w:rFonts w:ascii="Arial" w:hAnsi="Arial" w:cs="Arial"/>
          <w:u w:val="single"/>
          <w:lang w:val="lt-LT" w:eastAsia="lt-LT"/>
        </w:rPr>
        <w:t xml:space="preserve">. </w:t>
      </w:r>
    </w:p>
    <w:p w14:paraId="7C16C62C" w14:textId="04A307E7" w:rsidR="009A15A4" w:rsidRPr="00E27CEE" w:rsidRDefault="00E4009D" w:rsidP="009A15A4">
      <w:pPr>
        <w:spacing w:after="0" w:line="240" w:lineRule="auto"/>
        <w:jc w:val="center"/>
        <w:rPr>
          <w:rFonts w:ascii="Arial" w:hAnsi="Arial" w:cs="Arial"/>
          <w:sz w:val="20"/>
          <w:szCs w:val="20"/>
          <w:lang w:val="lt-LT" w:eastAsia="lt-LT"/>
        </w:rPr>
      </w:pPr>
      <w:r w:rsidRPr="00E27CEE">
        <w:rPr>
          <w:rFonts w:ascii="Arial" w:hAnsi="Arial" w:cs="Arial"/>
          <w:sz w:val="20"/>
          <w:szCs w:val="20"/>
          <w:lang w:val="lt-LT" w:eastAsia="lt-LT"/>
        </w:rPr>
        <w:t>(leidimo įsigaliojimo terminas)</w:t>
      </w:r>
    </w:p>
    <w:p w14:paraId="2FCA19E5" w14:textId="77777777" w:rsidR="00394CA7" w:rsidRPr="00A50FBD" w:rsidRDefault="00394CA7" w:rsidP="009A15A4">
      <w:pPr>
        <w:spacing w:after="0" w:line="240" w:lineRule="auto"/>
        <w:jc w:val="center"/>
        <w:rPr>
          <w:rFonts w:ascii="Arial" w:hAnsi="Arial" w:cs="Arial"/>
          <w:lang w:val="lt-LT" w:eastAsia="lt-LT"/>
        </w:rPr>
      </w:pPr>
    </w:p>
    <w:p w14:paraId="1C6D4D0D" w14:textId="66701989" w:rsidR="003637F8" w:rsidRPr="00A50FBD" w:rsidRDefault="00262C9E" w:rsidP="003637F8">
      <w:pPr>
        <w:spacing w:after="0" w:line="240" w:lineRule="auto"/>
        <w:jc w:val="both"/>
        <w:rPr>
          <w:rFonts w:ascii="Arial" w:hAnsi="Arial" w:cs="Arial"/>
          <w:lang w:val="lt-LT"/>
        </w:rPr>
      </w:pPr>
      <w:r w:rsidRPr="00A50FBD">
        <w:rPr>
          <w:rFonts w:ascii="Arial" w:hAnsi="Arial" w:cs="Arial"/>
          <w:u w:val="single"/>
          <w:lang w:val="lt-LT"/>
        </w:rPr>
        <w:t>Išduodamas leidimas</w:t>
      </w:r>
      <w:r w:rsidR="00912493" w:rsidRPr="00A50FBD">
        <w:rPr>
          <w:rFonts w:ascii="Arial" w:hAnsi="Arial" w:cs="Arial"/>
          <w:u w:val="single"/>
          <w:lang w:val="lt-LT"/>
        </w:rPr>
        <w:t xml:space="preserve"> </w:t>
      </w:r>
      <w:r w:rsidR="002019EF" w:rsidRPr="00A50FBD">
        <w:rPr>
          <w:rFonts w:ascii="Arial" w:hAnsi="Arial" w:cs="Arial"/>
          <w:u w:val="single"/>
          <w:lang w:val="lt-LT"/>
        </w:rPr>
        <w:t>kirsti</w:t>
      </w:r>
      <w:r w:rsidR="00F2763A" w:rsidRPr="00A50FBD">
        <w:rPr>
          <w:rFonts w:ascii="Arial" w:hAnsi="Arial" w:cs="Arial"/>
          <w:u w:val="single"/>
          <w:lang w:val="lt-LT"/>
        </w:rPr>
        <w:t xml:space="preserve"> želdin</w:t>
      </w:r>
      <w:r w:rsidR="00EC6333" w:rsidRPr="00A50FBD">
        <w:rPr>
          <w:rFonts w:ascii="Arial" w:hAnsi="Arial" w:cs="Arial"/>
          <w:u w:val="single"/>
          <w:lang w:val="lt-LT"/>
        </w:rPr>
        <w:t>ius</w:t>
      </w:r>
      <w:r w:rsidR="00FD03D2" w:rsidRPr="00A50FBD">
        <w:rPr>
          <w:rFonts w:ascii="Arial" w:hAnsi="Arial" w:cs="Arial"/>
          <w:u w:val="single"/>
          <w:lang w:val="lt-LT"/>
        </w:rPr>
        <w:t>, aprašyt</w:t>
      </w:r>
      <w:r w:rsidR="00EC6333" w:rsidRPr="00A50FBD">
        <w:rPr>
          <w:rFonts w:ascii="Arial" w:hAnsi="Arial" w:cs="Arial"/>
          <w:u w:val="single"/>
          <w:lang w:val="lt-LT"/>
        </w:rPr>
        <w:t>us</w:t>
      </w:r>
      <w:r w:rsidR="00FD03D2" w:rsidRPr="00A50FBD">
        <w:rPr>
          <w:rFonts w:ascii="Arial" w:hAnsi="Arial" w:cs="Arial"/>
          <w:u w:val="single"/>
          <w:lang w:val="lt-LT"/>
        </w:rPr>
        <w:t xml:space="preserve"> lentelė</w:t>
      </w:r>
      <w:r w:rsidR="00394CA7" w:rsidRPr="00A50FBD">
        <w:rPr>
          <w:rFonts w:ascii="Arial" w:hAnsi="Arial" w:cs="Arial"/>
          <w:u w:val="single"/>
          <w:lang w:val="lt-LT"/>
        </w:rPr>
        <w:t>s 1-5 punktuose, 6 lentelės punkte pažymėtai pušiai – leidimas neišduodamas.</w:t>
      </w:r>
      <w:r w:rsidR="00F2763A" w:rsidRPr="00A50FBD">
        <w:rPr>
          <w:rFonts w:ascii="Arial" w:hAnsi="Arial" w:cs="Arial"/>
          <w:u w:val="single"/>
          <w:lang w:val="lt-LT"/>
        </w:rPr>
        <w:t xml:space="preserve">. </w:t>
      </w:r>
      <w:r w:rsidR="00290568" w:rsidRPr="00A50FBD">
        <w:rPr>
          <w:rFonts w:ascii="Arial" w:hAnsi="Arial" w:cs="Arial"/>
          <w:u w:val="single"/>
          <w:lang w:val="lt-LT"/>
        </w:rPr>
        <w:t xml:space="preserve"> </w:t>
      </w:r>
    </w:p>
    <w:p w14:paraId="1B1CD658" w14:textId="45796234" w:rsidR="00A737D3" w:rsidRPr="00A50FBD" w:rsidRDefault="00E4009D" w:rsidP="004C592D">
      <w:pPr>
        <w:tabs>
          <w:tab w:val="right" w:leader="underscore" w:pos="9000"/>
        </w:tabs>
        <w:spacing w:after="0" w:line="240" w:lineRule="auto"/>
        <w:jc w:val="both"/>
        <w:rPr>
          <w:rFonts w:ascii="Arial" w:hAnsi="Arial" w:cs="Arial"/>
          <w:lang w:val="lt-LT" w:eastAsia="lt-LT"/>
        </w:rPr>
      </w:pPr>
      <w:r w:rsidRPr="00A50FBD">
        <w:rPr>
          <w:rFonts w:ascii="Arial" w:hAnsi="Arial" w:cs="Arial"/>
          <w:lang w:val="lt-LT" w:eastAsia="lt-LT"/>
        </w:rPr>
        <w:t>Medžių ir krūmų atkuriamoji vertė __</w:t>
      </w:r>
      <w:r w:rsidR="0035242C" w:rsidRPr="00A50FBD">
        <w:rPr>
          <w:rFonts w:ascii="Arial" w:hAnsi="Arial" w:cs="Arial"/>
          <w:lang w:val="lt-LT" w:eastAsia="lt-LT"/>
        </w:rPr>
        <w:t>0</w:t>
      </w:r>
      <w:r w:rsidRPr="00A50FBD">
        <w:rPr>
          <w:rFonts w:ascii="Arial" w:hAnsi="Arial" w:cs="Arial"/>
          <w:lang w:val="lt-LT" w:eastAsia="lt-LT"/>
        </w:rPr>
        <w:t xml:space="preserve">__ Eur </w:t>
      </w:r>
      <w:r w:rsidR="00765AC0" w:rsidRPr="00A50FBD">
        <w:rPr>
          <w:rFonts w:ascii="Arial" w:hAnsi="Arial" w:cs="Arial"/>
          <w:lang w:val="lt-LT" w:eastAsia="lt-LT"/>
        </w:rPr>
        <w:t>_</w:t>
      </w:r>
      <w:r w:rsidR="0035242C" w:rsidRPr="00A50FBD">
        <w:rPr>
          <w:rFonts w:ascii="Arial" w:hAnsi="Arial" w:cs="Arial"/>
          <w:lang w:val="lt-LT" w:eastAsia="lt-LT"/>
        </w:rPr>
        <w:t>0</w:t>
      </w:r>
      <w:r w:rsidRPr="00A50FBD">
        <w:rPr>
          <w:rFonts w:ascii="Arial" w:hAnsi="Arial" w:cs="Arial"/>
          <w:lang w:val="lt-LT" w:eastAsia="lt-LT"/>
        </w:rPr>
        <w:t>_ c</w:t>
      </w:r>
      <w:r w:rsidR="006E06A8" w:rsidRPr="00A50FBD">
        <w:rPr>
          <w:rFonts w:ascii="Arial" w:hAnsi="Arial" w:cs="Arial"/>
          <w:lang w:val="lt-LT" w:eastAsia="lt-LT"/>
        </w:rPr>
        <w:t>n</w:t>
      </w:r>
      <w:r w:rsidRPr="00A50FBD">
        <w:rPr>
          <w:rFonts w:ascii="Arial" w:hAnsi="Arial" w:cs="Arial"/>
          <w:lang w:val="lt-LT" w:eastAsia="lt-LT"/>
        </w:rPr>
        <w:t xml:space="preserve">t; </w:t>
      </w:r>
    </w:p>
    <w:p w14:paraId="0DCE83EC" w14:textId="77777777" w:rsidR="001D59F8" w:rsidRPr="00A50FBD" w:rsidRDefault="001D59F8" w:rsidP="001D59F8">
      <w:pPr>
        <w:tabs>
          <w:tab w:val="center" w:pos="4560"/>
          <w:tab w:val="center" w:pos="7440"/>
        </w:tabs>
        <w:spacing w:after="0" w:line="240" w:lineRule="auto"/>
        <w:jc w:val="both"/>
        <w:rPr>
          <w:rFonts w:ascii="Arial" w:hAnsi="Arial" w:cs="Arial"/>
          <w:lang w:val="lt-LT"/>
        </w:rPr>
      </w:pPr>
    </w:p>
    <w:p w14:paraId="011B1F0D" w14:textId="1C7E99C0" w:rsidR="00E4009D" w:rsidRPr="00A50FBD" w:rsidRDefault="00E4009D" w:rsidP="00E4009D">
      <w:pPr>
        <w:spacing w:after="0" w:line="240" w:lineRule="auto"/>
        <w:jc w:val="both"/>
        <w:rPr>
          <w:rFonts w:ascii="Arial" w:hAnsi="Arial" w:cs="Arial"/>
          <w:lang w:val="lt-LT" w:eastAsia="lt-LT"/>
        </w:rPr>
      </w:pPr>
      <w:r w:rsidRPr="00A50FBD">
        <w:rPr>
          <w:rFonts w:ascii="Arial" w:hAnsi="Arial" w:cs="Arial"/>
          <w:lang w:val="lt-LT" w:eastAsia="lt-LT"/>
        </w:rPr>
        <w:t>Leidimo kirsti, kitaip pašalinti iš augimo vietos ar intensyviai genėti saugotinus medžius ir krūmus įsigaliojimo terminas _</w:t>
      </w:r>
      <w:r w:rsidR="000D0DF0" w:rsidRPr="00A50FBD">
        <w:rPr>
          <w:rFonts w:ascii="Arial" w:hAnsi="Arial" w:cs="Arial"/>
          <w:u w:val="single"/>
          <w:lang w:val="lt-LT" w:eastAsia="lt-LT"/>
        </w:rPr>
        <w:t>202</w:t>
      </w:r>
      <w:r w:rsidR="00CB0462" w:rsidRPr="00A50FBD">
        <w:rPr>
          <w:rFonts w:ascii="Arial" w:hAnsi="Arial" w:cs="Arial"/>
          <w:u w:val="single"/>
          <w:lang w:val="lt-LT" w:eastAsia="lt-LT"/>
        </w:rPr>
        <w:t>4</w:t>
      </w:r>
      <w:r w:rsidR="000D0DF0" w:rsidRPr="00A50FBD">
        <w:rPr>
          <w:rFonts w:ascii="Arial" w:hAnsi="Arial" w:cs="Arial"/>
          <w:u w:val="single"/>
          <w:lang w:val="lt-LT" w:eastAsia="lt-LT"/>
        </w:rPr>
        <w:t>-</w:t>
      </w:r>
      <w:r w:rsidR="00CB0462" w:rsidRPr="00A50FBD">
        <w:rPr>
          <w:rFonts w:ascii="Arial" w:hAnsi="Arial" w:cs="Arial"/>
          <w:u w:val="single"/>
          <w:lang w:val="lt-LT" w:eastAsia="lt-LT"/>
        </w:rPr>
        <w:t>0</w:t>
      </w:r>
      <w:r w:rsidR="00394CA7" w:rsidRPr="00A50FBD">
        <w:rPr>
          <w:rFonts w:ascii="Arial" w:hAnsi="Arial" w:cs="Arial"/>
          <w:u w:val="single"/>
          <w:lang w:val="lt-LT" w:eastAsia="lt-LT"/>
        </w:rPr>
        <w:t>7</w:t>
      </w:r>
      <w:r w:rsidR="0012278A" w:rsidRPr="00A50FBD">
        <w:rPr>
          <w:rFonts w:ascii="Arial" w:hAnsi="Arial" w:cs="Arial"/>
          <w:u w:val="single"/>
          <w:lang w:val="lt-LT" w:eastAsia="lt-LT"/>
        </w:rPr>
        <w:t>-</w:t>
      </w:r>
      <w:r w:rsidR="00394CA7" w:rsidRPr="00A50FBD">
        <w:rPr>
          <w:rFonts w:ascii="Arial" w:hAnsi="Arial" w:cs="Arial"/>
          <w:u w:val="single"/>
          <w:lang w:val="lt-LT" w:eastAsia="lt-LT"/>
        </w:rPr>
        <w:t>22</w:t>
      </w:r>
      <w:r w:rsidR="00195123" w:rsidRPr="00A50FBD">
        <w:rPr>
          <w:rFonts w:ascii="Arial" w:hAnsi="Arial" w:cs="Arial"/>
          <w:lang w:val="lt-LT" w:eastAsia="lt-LT"/>
        </w:rPr>
        <w:t>.</w:t>
      </w:r>
      <w:r w:rsidR="00394CA7" w:rsidRPr="00A50FBD">
        <w:rPr>
          <w:rFonts w:ascii="Arial" w:hAnsi="Arial" w:cs="Arial"/>
          <w:lang w:val="lt-LT" w:eastAsia="lt-LT"/>
        </w:rPr>
        <w:t xml:space="preserve"> </w:t>
      </w:r>
      <w:r w:rsidR="00195123" w:rsidRPr="00A50FBD">
        <w:rPr>
          <w:rFonts w:ascii="Arial" w:hAnsi="Arial" w:cs="Arial"/>
          <w:lang w:val="lt-LT" w:eastAsia="lt-LT"/>
        </w:rPr>
        <w:t xml:space="preserve"> </w:t>
      </w:r>
    </w:p>
    <w:p w14:paraId="7E99CAF9" w14:textId="77777777" w:rsidR="00D115C3" w:rsidRPr="00A50FBD" w:rsidRDefault="00D115C3" w:rsidP="00EA6FAC">
      <w:pPr>
        <w:tabs>
          <w:tab w:val="left" w:pos="993"/>
        </w:tabs>
        <w:spacing w:after="0" w:line="240" w:lineRule="auto"/>
        <w:jc w:val="both"/>
        <w:rPr>
          <w:rFonts w:ascii="Arial" w:hAnsi="Arial" w:cs="Arial"/>
          <w:b/>
          <w:bCs/>
          <w:lang w:val="lt-LT" w:eastAsia="lt-LT"/>
        </w:rPr>
      </w:pPr>
    </w:p>
    <w:p w14:paraId="125EAD3B" w14:textId="302DED29" w:rsidR="00D61324" w:rsidRPr="00A50FBD" w:rsidRDefault="00D61324" w:rsidP="00EA6FAC">
      <w:pPr>
        <w:tabs>
          <w:tab w:val="left" w:pos="993"/>
        </w:tabs>
        <w:spacing w:after="0" w:line="240" w:lineRule="auto"/>
        <w:jc w:val="both"/>
        <w:rPr>
          <w:rFonts w:ascii="Arial" w:hAnsi="Arial" w:cs="Arial"/>
          <w:b/>
          <w:bCs/>
          <w:lang w:val="lt-LT" w:eastAsia="lt-LT"/>
        </w:rPr>
      </w:pPr>
      <w:r w:rsidRPr="00A50FBD">
        <w:rPr>
          <w:rFonts w:ascii="Arial" w:hAnsi="Arial" w:cs="Arial"/>
          <w:b/>
          <w:bCs/>
          <w:lang w:val="lt-LT" w:eastAsia="lt-LT"/>
        </w:rPr>
        <w:t xml:space="preserve">Želdinių pertvarkymo darbai prieš jų vykdymą turi būti suderinti su sklypo naudotojais. </w:t>
      </w:r>
    </w:p>
    <w:p w14:paraId="43BD5864" w14:textId="2C3B5DBD" w:rsidR="00195123" w:rsidRPr="00A50FBD" w:rsidRDefault="00F1640F" w:rsidP="00EA6FAC">
      <w:pPr>
        <w:tabs>
          <w:tab w:val="left" w:pos="993"/>
        </w:tabs>
        <w:spacing w:after="0" w:line="240" w:lineRule="auto"/>
        <w:jc w:val="both"/>
        <w:rPr>
          <w:rFonts w:ascii="Arial" w:hAnsi="Arial" w:cs="Arial"/>
          <w:b/>
          <w:bCs/>
          <w:lang w:val="lt-LT" w:eastAsia="lt-LT"/>
        </w:rPr>
      </w:pPr>
      <w:r w:rsidRPr="00A50FBD">
        <w:rPr>
          <w:rFonts w:ascii="Arial" w:hAnsi="Arial" w:cs="Arial"/>
          <w:b/>
          <w:bCs/>
          <w:lang w:val="lt-LT" w:eastAsia="lt-LT"/>
        </w:rPr>
        <w:t xml:space="preserve">Draudžiama </w:t>
      </w:r>
      <w:r w:rsidR="00EC6333" w:rsidRPr="00A50FBD">
        <w:rPr>
          <w:rFonts w:ascii="Arial" w:hAnsi="Arial" w:cs="Arial"/>
          <w:b/>
          <w:bCs/>
          <w:lang w:val="lt-LT" w:eastAsia="lt-LT"/>
        </w:rPr>
        <w:t>kirsti</w:t>
      </w:r>
      <w:r w:rsidR="00EA6FAC" w:rsidRPr="00A50FBD">
        <w:rPr>
          <w:rFonts w:ascii="Arial" w:hAnsi="Arial" w:cs="Arial"/>
          <w:b/>
          <w:bCs/>
          <w:lang w:val="lt-LT" w:eastAsia="lt-LT"/>
        </w:rPr>
        <w:t>, kitaip iš augimo vietos šalinti ar intensyviai genėti saugotin</w:t>
      </w:r>
      <w:r w:rsidRPr="00A50FBD">
        <w:rPr>
          <w:rFonts w:ascii="Arial" w:hAnsi="Arial" w:cs="Arial"/>
          <w:b/>
          <w:bCs/>
          <w:lang w:val="lt-LT" w:eastAsia="lt-LT"/>
        </w:rPr>
        <w:t>us</w:t>
      </w:r>
      <w:r w:rsidR="00EA6FAC" w:rsidRPr="00A50FBD">
        <w:rPr>
          <w:rFonts w:ascii="Arial" w:hAnsi="Arial" w:cs="Arial"/>
          <w:b/>
          <w:bCs/>
          <w:lang w:val="lt-LT" w:eastAsia="lt-LT"/>
        </w:rPr>
        <w:t xml:space="preserve"> medži</w:t>
      </w:r>
      <w:r w:rsidR="00EC6333" w:rsidRPr="00A50FBD">
        <w:rPr>
          <w:rFonts w:ascii="Arial" w:hAnsi="Arial" w:cs="Arial"/>
          <w:b/>
          <w:bCs/>
          <w:lang w:val="lt-LT" w:eastAsia="lt-LT"/>
        </w:rPr>
        <w:t>ų</w:t>
      </w:r>
      <w:r w:rsidR="00EA6FAC" w:rsidRPr="00A50FBD">
        <w:rPr>
          <w:rFonts w:ascii="Arial" w:hAnsi="Arial" w:cs="Arial"/>
          <w:b/>
          <w:bCs/>
          <w:lang w:val="lt-LT" w:eastAsia="lt-LT"/>
        </w:rPr>
        <w:t xml:space="preserve"> nuo kovo 15 dienos iki rugpjūčio 1 dienos, išskyrus atvejus, </w:t>
      </w:r>
      <w:r w:rsidR="00195123" w:rsidRPr="00A50FBD">
        <w:rPr>
          <w:rFonts w:ascii="Arial" w:hAnsi="Arial" w:cs="Arial"/>
          <w:b/>
          <w:bCs/>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6988C255" w14:textId="77777777" w:rsidR="006B0566" w:rsidRPr="00A50FBD" w:rsidRDefault="006B0566" w:rsidP="00EA6FAC">
      <w:pPr>
        <w:tabs>
          <w:tab w:val="left" w:pos="993"/>
        </w:tabs>
        <w:spacing w:after="0" w:line="240" w:lineRule="auto"/>
        <w:jc w:val="both"/>
        <w:rPr>
          <w:rFonts w:ascii="Arial" w:hAnsi="Arial" w:cs="Arial"/>
          <w:b/>
          <w:bCs/>
          <w:lang w:val="lt-LT" w:eastAsia="lt-LT"/>
        </w:rPr>
      </w:pPr>
    </w:p>
    <w:p w14:paraId="5FDBB044" w14:textId="77777777" w:rsidR="00765AC0" w:rsidRPr="00A50FBD" w:rsidRDefault="00765AC0" w:rsidP="00EA6FAC">
      <w:pPr>
        <w:tabs>
          <w:tab w:val="left" w:pos="993"/>
        </w:tabs>
        <w:spacing w:after="0" w:line="240" w:lineRule="auto"/>
        <w:jc w:val="both"/>
        <w:rPr>
          <w:rFonts w:ascii="Arial" w:hAnsi="Arial" w:cs="Arial"/>
          <w:b/>
          <w:bCs/>
          <w:lang w:val="lt-LT" w:eastAsia="lt-LT"/>
        </w:rPr>
      </w:pPr>
    </w:p>
    <w:p w14:paraId="665A2036" w14:textId="77777777" w:rsidR="003A146A" w:rsidRPr="00A50FBD" w:rsidRDefault="003A146A" w:rsidP="00EA6FAC">
      <w:pPr>
        <w:tabs>
          <w:tab w:val="left" w:pos="993"/>
        </w:tabs>
        <w:spacing w:after="0" w:line="240" w:lineRule="auto"/>
        <w:jc w:val="both"/>
        <w:rPr>
          <w:rFonts w:ascii="Arial" w:hAnsi="Arial" w:cs="Arial"/>
          <w:b/>
          <w:bCs/>
          <w:lang w:val="lt-LT" w:eastAsia="lt-LT"/>
        </w:rPr>
      </w:pPr>
    </w:p>
    <w:p w14:paraId="34267FC5" w14:textId="0B66E4FC" w:rsidR="006B0566" w:rsidRPr="00A50FBD" w:rsidRDefault="00A50FBD" w:rsidP="006B0566">
      <w:pPr>
        <w:spacing w:after="0" w:line="240" w:lineRule="auto"/>
        <w:rPr>
          <w:rFonts w:ascii="Arial" w:hAnsi="Arial" w:cs="Arial"/>
          <w:lang w:val="lt-LT"/>
        </w:rPr>
      </w:pPr>
      <w:r w:rsidRPr="00A50FBD">
        <w:rPr>
          <w:rFonts w:ascii="Arial" w:hAnsi="Arial" w:cs="Arial"/>
          <w:lang w:val="lt-LT"/>
        </w:rPr>
        <w:t xml:space="preserve">Savivaldybės meras </w:t>
      </w:r>
      <w:r w:rsidRPr="00A50FBD">
        <w:rPr>
          <w:rFonts w:ascii="Arial" w:hAnsi="Arial" w:cs="Arial"/>
          <w:lang w:val="lt-LT"/>
        </w:rPr>
        <w:tab/>
      </w:r>
      <w:r w:rsidRPr="00A50FBD">
        <w:rPr>
          <w:rFonts w:ascii="Arial" w:hAnsi="Arial" w:cs="Arial"/>
          <w:lang w:val="lt-LT"/>
        </w:rPr>
        <w:tab/>
      </w:r>
      <w:r w:rsidRPr="00A50FBD">
        <w:rPr>
          <w:rFonts w:ascii="Arial" w:hAnsi="Arial" w:cs="Arial"/>
          <w:lang w:val="lt-LT"/>
        </w:rPr>
        <w:tab/>
      </w:r>
      <w:r w:rsidRPr="00A50FBD">
        <w:rPr>
          <w:rFonts w:ascii="Arial" w:hAnsi="Arial" w:cs="Arial"/>
          <w:lang w:val="lt-LT"/>
        </w:rPr>
        <w:tab/>
        <w:t xml:space="preserve">    Bronius Markauskas</w:t>
      </w:r>
    </w:p>
    <w:sectPr w:rsidR="006B0566" w:rsidRPr="00A50FBD" w:rsidSect="002A3D9C">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27CDE"/>
    <w:rsid w:val="0004197A"/>
    <w:rsid w:val="00042206"/>
    <w:rsid w:val="000552E5"/>
    <w:rsid w:val="00070BDC"/>
    <w:rsid w:val="00076CA5"/>
    <w:rsid w:val="000833FB"/>
    <w:rsid w:val="0009729E"/>
    <w:rsid w:val="000972C4"/>
    <w:rsid w:val="000A5992"/>
    <w:rsid w:val="000A733F"/>
    <w:rsid w:val="000C1AC6"/>
    <w:rsid w:val="000D0DF0"/>
    <w:rsid w:val="000E0F72"/>
    <w:rsid w:val="000F167F"/>
    <w:rsid w:val="001050C3"/>
    <w:rsid w:val="0012278A"/>
    <w:rsid w:val="001320DF"/>
    <w:rsid w:val="00172285"/>
    <w:rsid w:val="001944CC"/>
    <w:rsid w:val="00195123"/>
    <w:rsid w:val="001A57DB"/>
    <w:rsid w:val="001B240A"/>
    <w:rsid w:val="001B726F"/>
    <w:rsid w:val="001C224F"/>
    <w:rsid w:val="001C254B"/>
    <w:rsid w:val="001C32CF"/>
    <w:rsid w:val="001D32FA"/>
    <w:rsid w:val="001D59F8"/>
    <w:rsid w:val="001E3709"/>
    <w:rsid w:val="001E3B3F"/>
    <w:rsid w:val="001E490A"/>
    <w:rsid w:val="001F309D"/>
    <w:rsid w:val="001F3833"/>
    <w:rsid w:val="0020014E"/>
    <w:rsid w:val="002019EF"/>
    <w:rsid w:val="00223517"/>
    <w:rsid w:val="00225524"/>
    <w:rsid w:val="00225C5C"/>
    <w:rsid w:val="00240E7C"/>
    <w:rsid w:val="00252860"/>
    <w:rsid w:val="00252D99"/>
    <w:rsid w:val="002609F1"/>
    <w:rsid w:val="00262C9E"/>
    <w:rsid w:val="00281754"/>
    <w:rsid w:val="00281981"/>
    <w:rsid w:val="00290568"/>
    <w:rsid w:val="0029629C"/>
    <w:rsid w:val="002A2441"/>
    <w:rsid w:val="002A3D9C"/>
    <w:rsid w:val="002B2B0A"/>
    <w:rsid w:val="002E53D8"/>
    <w:rsid w:val="002F7132"/>
    <w:rsid w:val="00323D66"/>
    <w:rsid w:val="00324731"/>
    <w:rsid w:val="00336FC0"/>
    <w:rsid w:val="0035242C"/>
    <w:rsid w:val="003637F8"/>
    <w:rsid w:val="00364AA9"/>
    <w:rsid w:val="003712A2"/>
    <w:rsid w:val="00372BA6"/>
    <w:rsid w:val="00384976"/>
    <w:rsid w:val="00391653"/>
    <w:rsid w:val="00394CA7"/>
    <w:rsid w:val="003A00EC"/>
    <w:rsid w:val="003A146A"/>
    <w:rsid w:val="003B3CBE"/>
    <w:rsid w:val="003B53BC"/>
    <w:rsid w:val="003D60D5"/>
    <w:rsid w:val="003E468F"/>
    <w:rsid w:val="003F4BCC"/>
    <w:rsid w:val="003F60FD"/>
    <w:rsid w:val="0040339B"/>
    <w:rsid w:val="00416C8B"/>
    <w:rsid w:val="004238E2"/>
    <w:rsid w:val="004318F1"/>
    <w:rsid w:val="0043738C"/>
    <w:rsid w:val="0044235C"/>
    <w:rsid w:val="00442BF3"/>
    <w:rsid w:val="00444A1F"/>
    <w:rsid w:val="0045225B"/>
    <w:rsid w:val="004557EA"/>
    <w:rsid w:val="00456100"/>
    <w:rsid w:val="00457675"/>
    <w:rsid w:val="00462470"/>
    <w:rsid w:val="00466EC9"/>
    <w:rsid w:val="00474876"/>
    <w:rsid w:val="00495EAC"/>
    <w:rsid w:val="004A2169"/>
    <w:rsid w:val="004A3312"/>
    <w:rsid w:val="004A5130"/>
    <w:rsid w:val="004C095A"/>
    <w:rsid w:val="004C592D"/>
    <w:rsid w:val="004D1DDC"/>
    <w:rsid w:val="004E37AA"/>
    <w:rsid w:val="004E7087"/>
    <w:rsid w:val="00511DC7"/>
    <w:rsid w:val="00517F29"/>
    <w:rsid w:val="005303D6"/>
    <w:rsid w:val="005331A6"/>
    <w:rsid w:val="005335D4"/>
    <w:rsid w:val="00543E05"/>
    <w:rsid w:val="00570BAA"/>
    <w:rsid w:val="00571A80"/>
    <w:rsid w:val="00574CB8"/>
    <w:rsid w:val="00584244"/>
    <w:rsid w:val="0059179B"/>
    <w:rsid w:val="00596F7E"/>
    <w:rsid w:val="005A6580"/>
    <w:rsid w:val="005B1391"/>
    <w:rsid w:val="005C2E56"/>
    <w:rsid w:val="005E1C5F"/>
    <w:rsid w:val="00601D47"/>
    <w:rsid w:val="00601D87"/>
    <w:rsid w:val="006055D0"/>
    <w:rsid w:val="00611807"/>
    <w:rsid w:val="00630515"/>
    <w:rsid w:val="006A3234"/>
    <w:rsid w:val="006B0566"/>
    <w:rsid w:val="006B56D7"/>
    <w:rsid w:val="006C253A"/>
    <w:rsid w:val="006C7D5A"/>
    <w:rsid w:val="006D2666"/>
    <w:rsid w:val="006E06A8"/>
    <w:rsid w:val="006E11F7"/>
    <w:rsid w:val="006E3E98"/>
    <w:rsid w:val="006E77D4"/>
    <w:rsid w:val="006E795E"/>
    <w:rsid w:val="006F671A"/>
    <w:rsid w:val="006F6B0E"/>
    <w:rsid w:val="00750363"/>
    <w:rsid w:val="00752916"/>
    <w:rsid w:val="00756491"/>
    <w:rsid w:val="00765AC0"/>
    <w:rsid w:val="00766A65"/>
    <w:rsid w:val="007A2B8C"/>
    <w:rsid w:val="007A7986"/>
    <w:rsid w:val="007B15E4"/>
    <w:rsid w:val="007B7EA7"/>
    <w:rsid w:val="007C45D7"/>
    <w:rsid w:val="007F32EC"/>
    <w:rsid w:val="00807444"/>
    <w:rsid w:val="00826A73"/>
    <w:rsid w:val="00834E54"/>
    <w:rsid w:val="008372B0"/>
    <w:rsid w:val="00852FD7"/>
    <w:rsid w:val="0085450F"/>
    <w:rsid w:val="00854ADF"/>
    <w:rsid w:val="0087492A"/>
    <w:rsid w:val="008835FE"/>
    <w:rsid w:val="00895F88"/>
    <w:rsid w:val="008C315A"/>
    <w:rsid w:val="008D1E3E"/>
    <w:rsid w:val="008D4DEC"/>
    <w:rsid w:val="008E0EC5"/>
    <w:rsid w:val="008E4371"/>
    <w:rsid w:val="008E4E53"/>
    <w:rsid w:val="00901D2C"/>
    <w:rsid w:val="00906AEF"/>
    <w:rsid w:val="00912493"/>
    <w:rsid w:val="009154B9"/>
    <w:rsid w:val="00921DB6"/>
    <w:rsid w:val="009266B9"/>
    <w:rsid w:val="009421A0"/>
    <w:rsid w:val="00952A57"/>
    <w:rsid w:val="00966B95"/>
    <w:rsid w:val="00970C15"/>
    <w:rsid w:val="00980ECF"/>
    <w:rsid w:val="009836C6"/>
    <w:rsid w:val="00986C4F"/>
    <w:rsid w:val="00995CFB"/>
    <w:rsid w:val="00996BC6"/>
    <w:rsid w:val="009A0597"/>
    <w:rsid w:val="009A15A4"/>
    <w:rsid w:val="009A2ED6"/>
    <w:rsid w:val="00A002CD"/>
    <w:rsid w:val="00A20C50"/>
    <w:rsid w:val="00A31D50"/>
    <w:rsid w:val="00A44C3B"/>
    <w:rsid w:val="00A50FBD"/>
    <w:rsid w:val="00A6007B"/>
    <w:rsid w:val="00A6088D"/>
    <w:rsid w:val="00A737D3"/>
    <w:rsid w:val="00A81DF8"/>
    <w:rsid w:val="00A8341F"/>
    <w:rsid w:val="00A912B3"/>
    <w:rsid w:val="00AB5E39"/>
    <w:rsid w:val="00AC6369"/>
    <w:rsid w:val="00AD544F"/>
    <w:rsid w:val="00AE422D"/>
    <w:rsid w:val="00AF37FF"/>
    <w:rsid w:val="00B07DE1"/>
    <w:rsid w:val="00B6304C"/>
    <w:rsid w:val="00B7071C"/>
    <w:rsid w:val="00B70E00"/>
    <w:rsid w:val="00B73525"/>
    <w:rsid w:val="00B743BB"/>
    <w:rsid w:val="00B7452E"/>
    <w:rsid w:val="00B77A8C"/>
    <w:rsid w:val="00B80400"/>
    <w:rsid w:val="00B87869"/>
    <w:rsid w:val="00BC1A5E"/>
    <w:rsid w:val="00BE298C"/>
    <w:rsid w:val="00BF03DB"/>
    <w:rsid w:val="00BF3F26"/>
    <w:rsid w:val="00C007A5"/>
    <w:rsid w:val="00C11FA8"/>
    <w:rsid w:val="00C43623"/>
    <w:rsid w:val="00C506B8"/>
    <w:rsid w:val="00C52618"/>
    <w:rsid w:val="00C55F00"/>
    <w:rsid w:val="00C56BC4"/>
    <w:rsid w:val="00C64896"/>
    <w:rsid w:val="00C65135"/>
    <w:rsid w:val="00C71B73"/>
    <w:rsid w:val="00C76ACC"/>
    <w:rsid w:val="00C86761"/>
    <w:rsid w:val="00C874AD"/>
    <w:rsid w:val="00C90524"/>
    <w:rsid w:val="00C9788B"/>
    <w:rsid w:val="00C97C9E"/>
    <w:rsid w:val="00CA4D93"/>
    <w:rsid w:val="00CB0462"/>
    <w:rsid w:val="00CB43B4"/>
    <w:rsid w:val="00CB56DC"/>
    <w:rsid w:val="00CB5F8E"/>
    <w:rsid w:val="00CD4376"/>
    <w:rsid w:val="00CD6213"/>
    <w:rsid w:val="00CE2371"/>
    <w:rsid w:val="00CE3949"/>
    <w:rsid w:val="00CE7D00"/>
    <w:rsid w:val="00CF05DC"/>
    <w:rsid w:val="00D02C7C"/>
    <w:rsid w:val="00D115C3"/>
    <w:rsid w:val="00D204E8"/>
    <w:rsid w:val="00D20AC7"/>
    <w:rsid w:val="00D21BBD"/>
    <w:rsid w:val="00D3379E"/>
    <w:rsid w:val="00D34A32"/>
    <w:rsid w:val="00D55143"/>
    <w:rsid w:val="00D5610B"/>
    <w:rsid w:val="00D61324"/>
    <w:rsid w:val="00D70043"/>
    <w:rsid w:val="00D70134"/>
    <w:rsid w:val="00D7504A"/>
    <w:rsid w:val="00D8605D"/>
    <w:rsid w:val="00D86C94"/>
    <w:rsid w:val="00DB2FA5"/>
    <w:rsid w:val="00DC2F48"/>
    <w:rsid w:val="00DC7648"/>
    <w:rsid w:val="00DD5D70"/>
    <w:rsid w:val="00DE4A53"/>
    <w:rsid w:val="00DE6645"/>
    <w:rsid w:val="00DF210C"/>
    <w:rsid w:val="00E122C9"/>
    <w:rsid w:val="00E16160"/>
    <w:rsid w:val="00E16F2B"/>
    <w:rsid w:val="00E2456C"/>
    <w:rsid w:val="00E27CEE"/>
    <w:rsid w:val="00E3048D"/>
    <w:rsid w:val="00E4009D"/>
    <w:rsid w:val="00E433F5"/>
    <w:rsid w:val="00E7365D"/>
    <w:rsid w:val="00E77E09"/>
    <w:rsid w:val="00E927C8"/>
    <w:rsid w:val="00EA22E0"/>
    <w:rsid w:val="00EA6FAC"/>
    <w:rsid w:val="00EC19A4"/>
    <w:rsid w:val="00EC6333"/>
    <w:rsid w:val="00EC6527"/>
    <w:rsid w:val="00ED38D4"/>
    <w:rsid w:val="00ED3AEE"/>
    <w:rsid w:val="00EE4920"/>
    <w:rsid w:val="00EF06EF"/>
    <w:rsid w:val="00EF0925"/>
    <w:rsid w:val="00F05FA4"/>
    <w:rsid w:val="00F14CA6"/>
    <w:rsid w:val="00F1640F"/>
    <w:rsid w:val="00F2763A"/>
    <w:rsid w:val="00F427A3"/>
    <w:rsid w:val="00F7095E"/>
    <w:rsid w:val="00F74D66"/>
    <w:rsid w:val="00F7580B"/>
    <w:rsid w:val="00F92822"/>
    <w:rsid w:val="00FB4085"/>
    <w:rsid w:val="00FB5019"/>
    <w:rsid w:val="00FB5DF1"/>
    <w:rsid w:val="00FD03D2"/>
    <w:rsid w:val="00FD03FD"/>
    <w:rsid w:val="00FE0B2E"/>
    <w:rsid w:val="00FE5A64"/>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 w:type="paragraph" w:styleId="Betarp">
    <w:name w:val="No Spacing"/>
    <w:uiPriority w:val="1"/>
    <w:qFormat/>
    <w:rsid w:val="0035242C"/>
    <w:pPr>
      <w:spacing w:after="0" w:line="240" w:lineRule="auto"/>
    </w:pPr>
    <w:rPr>
      <w:rFonts w:ascii="Calibri" w:eastAsia="Calibri" w:hAnsi="Calibri" w:cs="Arial Unicode MS"/>
      <w:lang w:val="en-US"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524775">
      <w:bodyDiv w:val="1"/>
      <w:marLeft w:val="0"/>
      <w:marRight w:val="0"/>
      <w:marTop w:val="0"/>
      <w:marBottom w:val="0"/>
      <w:divBdr>
        <w:top w:val="none" w:sz="0" w:space="0" w:color="auto"/>
        <w:left w:val="none" w:sz="0" w:space="0" w:color="auto"/>
        <w:bottom w:val="none" w:sz="0" w:space="0" w:color="auto"/>
        <w:right w:val="none" w:sz="0" w:space="0" w:color="auto"/>
      </w:divBdr>
    </w:div>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2441</Words>
  <Characters>1392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Žaneta Samoškienė</cp:lastModifiedBy>
  <cp:revision>56</cp:revision>
  <cp:lastPrinted>2023-12-08T09:36:00Z</cp:lastPrinted>
  <dcterms:created xsi:type="dcterms:W3CDTF">2023-12-08T09:36:00Z</dcterms:created>
  <dcterms:modified xsi:type="dcterms:W3CDTF">2024-07-05T15:29:00Z</dcterms:modified>
</cp:coreProperties>
</file>