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448BA" w:rsidRDefault="000A4190" w:rsidP="00975322">
      <w:pPr>
        <w:pStyle w:val="statymopavad"/>
        <w:spacing w:line="276" w:lineRule="auto"/>
        <w:ind w:firstLine="0"/>
        <w:rPr>
          <w:rFonts w:ascii="Arial" w:hAnsi="Arial" w:cs="Arial"/>
          <w:b/>
          <w:bCs/>
          <w:caps w:val="0"/>
          <w:noProof/>
          <w:szCs w:val="24"/>
        </w:rPr>
      </w:pPr>
      <w:r w:rsidRPr="00D448BA">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448BA">
        <w:rPr>
          <w:rStyle w:val="statymoNr"/>
          <w:rFonts w:ascii="Arial" w:hAnsi="Arial" w:cs="Arial"/>
          <w:b/>
          <w:bCs/>
          <w:caps w:val="0"/>
          <w:szCs w:val="24"/>
        </w:rPr>
        <w:instrText xml:space="preserve"> FORMTEXT </w:instrText>
      </w:r>
      <w:r w:rsidRPr="00D448BA">
        <w:rPr>
          <w:rStyle w:val="statymoNr"/>
          <w:rFonts w:ascii="Arial" w:hAnsi="Arial" w:cs="Arial"/>
          <w:b/>
          <w:bCs/>
          <w:caps w:val="0"/>
          <w:szCs w:val="24"/>
        </w:rPr>
      </w:r>
      <w:r w:rsidRPr="00D448BA">
        <w:rPr>
          <w:rStyle w:val="statymoNr"/>
          <w:rFonts w:ascii="Arial" w:hAnsi="Arial" w:cs="Arial"/>
          <w:b/>
          <w:bCs/>
          <w:caps w:val="0"/>
          <w:szCs w:val="24"/>
        </w:rPr>
        <w:fldChar w:fldCharType="separate"/>
      </w:r>
      <w:r w:rsidR="0077709F" w:rsidRPr="00D448BA">
        <w:rPr>
          <w:rStyle w:val="statymoNr"/>
          <w:rFonts w:ascii="Arial" w:hAnsi="Arial" w:cs="Arial"/>
          <w:b/>
          <w:bCs/>
          <w:caps w:val="0"/>
          <w:noProof/>
          <w:szCs w:val="24"/>
        </w:rPr>
        <w:t>KLAIPĖDOS RAJ</w:t>
      </w:r>
      <w:r w:rsidR="00B01B93" w:rsidRPr="00D448BA">
        <w:rPr>
          <w:rStyle w:val="statymoNr"/>
          <w:rFonts w:ascii="Arial" w:hAnsi="Arial" w:cs="Arial"/>
          <w:b/>
          <w:bCs/>
          <w:caps w:val="0"/>
          <w:noProof/>
          <w:szCs w:val="24"/>
        </w:rPr>
        <w:t>ONO SAVIVALDYBĖS MERA</w:t>
      </w:r>
      <w:r w:rsidR="0077709F" w:rsidRPr="00D448BA">
        <w:rPr>
          <w:rStyle w:val="statymoNr"/>
          <w:rFonts w:ascii="Arial" w:hAnsi="Arial" w:cs="Arial"/>
          <w:b/>
          <w:bCs/>
          <w:caps w:val="0"/>
          <w:noProof/>
          <w:szCs w:val="24"/>
        </w:rPr>
        <w:t>S</w:t>
      </w:r>
      <w:r w:rsidRPr="00D448BA">
        <w:rPr>
          <w:rStyle w:val="statymoNr"/>
          <w:rFonts w:ascii="Arial" w:hAnsi="Arial" w:cs="Arial"/>
          <w:b/>
          <w:bCs/>
          <w:caps w:val="0"/>
          <w:szCs w:val="24"/>
        </w:rPr>
        <w:fldChar w:fldCharType="end"/>
      </w:r>
    </w:p>
    <w:p w14:paraId="3B7AF370" w14:textId="106FBABE" w:rsidR="007A5D05" w:rsidRPr="00D448BA" w:rsidRDefault="00B01B93" w:rsidP="00975322">
      <w:pPr>
        <w:pStyle w:val="statymopavad"/>
        <w:spacing w:before="240" w:line="276" w:lineRule="auto"/>
        <w:ind w:firstLine="0"/>
        <w:rPr>
          <w:rFonts w:ascii="Arial" w:hAnsi="Arial" w:cs="Arial"/>
          <w:b/>
          <w:spacing w:val="20"/>
          <w:szCs w:val="24"/>
        </w:rPr>
      </w:pPr>
      <w:bookmarkStart w:id="0" w:name="data_metai"/>
      <w:r w:rsidRPr="00D448BA">
        <w:rPr>
          <w:rFonts w:ascii="Arial" w:hAnsi="Arial" w:cs="Arial"/>
          <w:b/>
          <w:spacing w:val="20"/>
          <w:szCs w:val="24"/>
        </w:rPr>
        <w:t>potvarkis</w:t>
      </w:r>
      <w:r w:rsidR="0023496E" w:rsidRPr="00D448BA">
        <w:rPr>
          <w:rFonts w:ascii="Arial" w:hAnsi="Arial" w:cs="Arial"/>
          <w:b/>
          <w:spacing w:val="20"/>
          <w:szCs w:val="24"/>
        </w:rPr>
        <w:t xml:space="preserve"> </w:t>
      </w:r>
      <w:r w:rsidR="0023496E" w:rsidRPr="00D448BA">
        <w:rPr>
          <w:rFonts w:ascii="Arial" w:hAnsi="Arial" w:cs="Arial"/>
          <w:b/>
          <w:spacing w:val="20"/>
          <w:szCs w:val="24"/>
        </w:rPr>
        <w:br/>
      </w:r>
      <w:r w:rsidR="007B1ECE" w:rsidRPr="00D448BA">
        <w:rPr>
          <w:rFonts w:ascii="Arial" w:hAnsi="Arial" w:cs="Arial"/>
          <w:b/>
          <w:spacing w:val="20"/>
          <w:szCs w:val="24"/>
        </w:rPr>
        <w:t xml:space="preserve">DĖL </w:t>
      </w:r>
      <w:r w:rsidR="003F2395" w:rsidRPr="00D448BA">
        <w:rPr>
          <w:rFonts w:ascii="Arial" w:hAnsi="Arial" w:cs="Arial"/>
          <w:b/>
          <w:spacing w:val="20"/>
          <w:szCs w:val="24"/>
        </w:rPr>
        <w:t>numeri</w:t>
      </w:r>
      <w:r w:rsidR="00A0526A" w:rsidRPr="00D448BA">
        <w:rPr>
          <w:rFonts w:ascii="Arial" w:hAnsi="Arial" w:cs="Arial"/>
          <w:b/>
          <w:spacing w:val="20"/>
          <w:szCs w:val="24"/>
        </w:rPr>
        <w:t>o</w:t>
      </w:r>
      <w:r w:rsidR="003F2395" w:rsidRPr="00D448BA">
        <w:rPr>
          <w:rFonts w:ascii="Arial" w:hAnsi="Arial" w:cs="Arial"/>
          <w:b/>
          <w:spacing w:val="20"/>
          <w:szCs w:val="24"/>
        </w:rPr>
        <w:t xml:space="preserve"> suteikimo </w:t>
      </w:r>
      <w:r w:rsidR="00983AA4" w:rsidRPr="00D448BA">
        <w:rPr>
          <w:rFonts w:ascii="Arial" w:hAnsi="Arial" w:cs="Arial"/>
          <w:b/>
          <w:spacing w:val="20"/>
          <w:szCs w:val="24"/>
        </w:rPr>
        <w:t>dauparų</w:t>
      </w:r>
      <w:r w:rsidR="003A2D4B" w:rsidRPr="00D448BA">
        <w:rPr>
          <w:rFonts w:ascii="Arial" w:hAnsi="Arial" w:cs="Arial"/>
          <w:b/>
          <w:spacing w:val="20"/>
          <w:szCs w:val="24"/>
        </w:rPr>
        <w:t xml:space="preserve"> k</w:t>
      </w:r>
      <w:r w:rsidR="00205733" w:rsidRPr="00D448BA">
        <w:rPr>
          <w:rFonts w:ascii="Arial" w:hAnsi="Arial" w:cs="Arial"/>
          <w:b/>
          <w:spacing w:val="20"/>
          <w:szCs w:val="24"/>
        </w:rPr>
        <w:t>aime</w:t>
      </w:r>
    </w:p>
    <w:bookmarkEnd w:id="0"/>
    <w:p w14:paraId="3A9262C3" w14:textId="61E47FA0"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C3107D">
        <w:rPr>
          <w:rFonts w:ascii="Arial" w:hAnsi="Arial" w:cs="Arial"/>
          <w:caps w:val="0"/>
        </w:rPr>
        <w:t>b</w:t>
      </w:r>
      <w:r w:rsidR="00D448BA">
        <w:rPr>
          <w:rFonts w:ascii="Arial" w:hAnsi="Arial" w:cs="Arial"/>
          <w:caps w:val="0"/>
        </w:rPr>
        <w:t>irželio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2C36C8B2"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2614A2">
        <w:rPr>
          <w:rFonts w:ascii="Arial" w:hAnsi="Arial" w:cs="Arial"/>
        </w:rPr>
        <w:t xml:space="preserve"> bei atsižvelgdamas į 2024 m. kovo 27 d. gautą VĮ Registrų centras raštą</w:t>
      </w:r>
      <w:r w:rsidRPr="0023496E">
        <w:rPr>
          <w:rFonts w:ascii="Arial" w:hAnsi="Arial" w:cs="Arial"/>
        </w:rPr>
        <w:t>,</w:t>
      </w:r>
    </w:p>
    <w:p w14:paraId="5C46AE57" w14:textId="516FC0BC"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A0526A">
        <w:rPr>
          <w:rFonts w:ascii="Arial" w:hAnsi="Arial" w:cs="Arial"/>
        </w:rPr>
        <w:t>į</w:t>
      </w:r>
      <w:r w:rsidR="0058423A" w:rsidRPr="0023496E">
        <w:rPr>
          <w:rFonts w:ascii="Arial" w:hAnsi="Arial" w:cs="Arial"/>
        </w:rPr>
        <w:t>:</w:t>
      </w:r>
      <w:r w:rsidRPr="0023496E">
        <w:rPr>
          <w:rFonts w:ascii="Arial" w:hAnsi="Arial" w:cs="Arial"/>
        </w:rPr>
        <w:t xml:space="preserve"> </w:t>
      </w:r>
      <w:r w:rsidR="00983AA4">
        <w:rPr>
          <w:rFonts w:ascii="Arial" w:hAnsi="Arial" w:cs="Arial"/>
        </w:rPr>
        <w:t>Vilties</w:t>
      </w:r>
      <w:r w:rsidR="0058423A" w:rsidRPr="0023496E">
        <w:rPr>
          <w:rFonts w:ascii="Arial" w:hAnsi="Arial" w:cs="Arial"/>
        </w:rPr>
        <w:t xml:space="preserve"> g. </w:t>
      </w:r>
      <w:r w:rsidR="00983AA4">
        <w:rPr>
          <w:rFonts w:ascii="Arial" w:hAnsi="Arial" w:cs="Arial"/>
        </w:rPr>
        <w:t>7</w:t>
      </w:r>
      <w:r w:rsidRPr="0023496E">
        <w:rPr>
          <w:rFonts w:ascii="Arial" w:hAnsi="Arial" w:cs="Arial"/>
        </w:rPr>
        <w:t>,</w:t>
      </w:r>
      <w:r w:rsidR="00975322">
        <w:rPr>
          <w:rFonts w:ascii="Arial" w:hAnsi="Arial" w:cs="Arial"/>
        </w:rPr>
        <w:t xml:space="preserve"> </w:t>
      </w:r>
      <w:r w:rsidR="00983AA4">
        <w:rPr>
          <w:rFonts w:ascii="Arial" w:hAnsi="Arial" w:cs="Arial"/>
        </w:rPr>
        <w:t>Dauparų</w:t>
      </w:r>
      <w:r w:rsidR="00205733">
        <w:rPr>
          <w:rFonts w:ascii="Arial" w:hAnsi="Arial" w:cs="Arial"/>
        </w:rPr>
        <w:t xml:space="preserve"> k</w:t>
      </w:r>
      <w:r w:rsidRPr="0023496E">
        <w:rPr>
          <w:rFonts w:ascii="Arial" w:hAnsi="Arial" w:cs="Arial"/>
        </w:rPr>
        <w:t xml:space="preserve">., </w:t>
      </w:r>
      <w:r w:rsidR="00983AA4">
        <w:rPr>
          <w:rFonts w:ascii="Arial" w:hAnsi="Arial" w:cs="Arial"/>
        </w:rPr>
        <w:t>Dauparų-Kvietinių</w:t>
      </w:r>
      <w:r w:rsidRPr="0023496E">
        <w:rPr>
          <w:rFonts w:ascii="Arial" w:hAnsi="Arial" w:cs="Arial"/>
        </w:rPr>
        <w:t xml:space="preserve"> sen., Klaipėdos r. (pagal pridedamą priedą).</w:t>
      </w:r>
    </w:p>
    <w:p w14:paraId="3C682A74" w14:textId="1DA46AAB"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1DBE2A04" w:rsidR="009C31D9" w:rsidRPr="009C31D9" w:rsidRDefault="009C31D9" w:rsidP="005D405C">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E57D07">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E57D07">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5852406">
    <w:abstractNumId w:val="1"/>
  </w:num>
  <w:num w:numId="2" w16cid:durableId="31538761">
    <w:abstractNumId w:val="3"/>
  </w:num>
  <w:num w:numId="3" w16cid:durableId="2082944524">
    <w:abstractNumId w:val="0"/>
  </w:num>
  <w:num w:numId="4" w16cid:durableId="725568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1693"/>
    <w:rsid w:val="000C64A2"/>
    <w:rsid w:val="000D0B40"/>
    <w:rsid w:val="000D11DF"/>
    <w:rsid w:val="000D5601"/>
    <w:rsid w:val="000D78F4"/>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4F23"/>
    <w:rsid w:val="001E28E9"/>
    <w:rsid w:val="001E3E67"/>
    <w:rsid w:val="001E5AD1"/>
    <w:rsid w:val="001E74BF"/>
    <w:rsid w:val="001F6AF3"/>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614A2"/>
    <w:rsid w:val="00270397"/>
    <w:rsid w:val="00271EB0"/>
    <w:rsid w:val="002775F0"/>
    <w:rsid w:val="00280300"/>
    <w:rsid w:val="00280424"/>
    <w:rsid w:val="00282F58"/>
    <w:rsid w:val="00290439"/>
    <w:rsid w:val="00291616"/>
    <w:rsid w:val="0029368D"/>
    <w:rsid w:val="002A149D"/>
    <w:rsid w:val="002A1F69"/>
    <w:rsid w:val="002A24FB"/>
    <w:rsid w:val="002A2F84"/>
    <w:rsid w:val="002A2FD2"/>
    <w:rsid w:val="002B003A"/>
    <w:rsid w:val="002B6987"/>
    <w:rsid w:val="002C3DAA"/>
    <w:rsid w:val="002C6B29"/>
    <w:rsid w:val="002C6FEE"/>
    <w:rsid w:val="002D0C3B"/>
    <w:rsid w:val="002D49ED"/>
    <w:rsid w:val="002E55D3"/>
    <w:rsid w:val="00302E81"/>
    <w:rsid w:val="00306C7C"/>
    <w:rsid w:val="00311764"/>
    <w:rsid w:val="0031202D"/>
    <w:rsid w:val="003228BA"/>
    <w:rsid w:val="003315F7"/>
    <w:rsid w:val="00332B58"/>
    <w:rsid w:val="0033761D"/>
    <w:rsid w:val="00343AF9"/>
    <w:rsid w:val="003475BC"/>
    <w:rsid w:val="0034792E"/>
    <w:rsid w:val="003569CD"/>
    <w:rsid w:val="00357D1D"/>
    <w:rsid w:val="00357F61"/>
    <w:rsid w:val="00370FCA"/>
    <w:rsid w:val="00376826"/>
    <w:rsid w:val="00377431"/>
    <w:rsid w:val="003819B1"/>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6B21"/>
    <w:rsid w:val="005E73CB"/>
    <w:rsid w:val="00601116"/>
    <w:rsid w:val="00601800"/>
    <w:rsid w:val="00611CAD"/>
    <w:rsid w:val="006137EE"/>
    <w:rsid w:val="00615631"/>
    <w:rsid w:val="00621CEA"/>
    <w:rsid w:val="0062240B"/>
    <w:rsid w:val="00627DF2"/>
    <w:rsid w:val="00633DB1"/>
    <w:rsid w:val="00633E13"/>
    <w:rsid w:val="00633F10"/>
    <w:rsid w:val="0064508F"/>
    <w:rsid w:val="00646B1C"/>
    <w:rsid w:val="00647355"/>
    <w:rsid w:val="006554D7"/>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B0400"/>
    <w:rsid w:val="008C2E36"/>
    <w:rsid w:val="008C34F3"/>
    <w:rsid w:val="008C5D21"/>
    <w:rsid w:val="008D138A"/>
    <w:rsid w:val="008D789D"/>
    <w:rsid w:val="008E248D"/>
    <w:rsid w:val="008F000A"/>
    <w:rsid w:val="008F09B0"/>
    <w:rsid w:val="008F59A6"/>
    <w:rsid w:val="008F7708"/>
    <w:rsid w:val="0090050F"/>
    <w:rsid w:val="00902083"/>
    <w:rsid w:val="00912988"/>
    <w:rsid w:val="00914148"/>
    <w:rsid w:val="0092139B"/>
    <w:rsid w:val="00922789"/>
    <w:rsid w:val="00941E2C"/>
    <w:rsid w:val="00947E35"/>
    <w:rsid w:val="009528B6"/>
    <w:rsid w:val="00953F73"/>
    <w:rsid w:val="00955631"/>
    <w:rsid w:val="00962F4E"/>
    <w:rsid w:val="00966F95"/>
    <w:rsid w:val="00975322"/>
    <w:rsid w:val="00976B41"/>
    <w:rsid w:val="0098370B"/>
    <w:rsid w:val="00983AA4"/>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36F7"/>
    <w:rsid w:val="00BE5CE0"/>
    <w:rsid w:val="00BF1AD2"/>
    <w:rsid w:val="00BF3510"/>
    <w:rsid w:val="00C00E57"/>
    <w:rsid w:val="00C01569"/>
    <w:rsid w:val="00C01635"/>
    <w:rsid w:val="00C07C1E"/>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151B"/>
    <w:rsid w:val="00D25967"/>
    <w:rsid w:val="00D27788"/>
    <w:rsid w:val="00D4144D"/>
    <w:rsid w:val="00D41710"/>
    <w:rsid w:val="00D448BA"/>
    <w:rsid w:val="00D478D7"/>
    <w:rsid w:val="00D52B94"/>
    <w:rsid w:val="00D53D51"/>
    <w:rsid w:val="00D62A5A"/>
    <w:rsid w:val="00D644E6"/>
    <w:rsid w:val="00D65213"/>
    <w:rsid w:val="00D67238"/>
    <w:rsid w:val="00D80BE5"/>
    <w:rsid w:val="00D82B6F"/>
    <w:rsid w:val="00D82D6B"/>
    <w:rsid w:val="00D85C9A"/>
    <w:rsid w:val="00D91AE1"/>
    <w:rsid w:val="00D92C52"/>
    <w:rsid w:val="00D95942"/>
    <w:rsid w:val="00DA0478"/>
    <w:rsid w:val="00DB1C4A"/>
    <w:rsid w:val="00DB6C4E"/>
    <w:rsid w:val="00DB76B3"/>
    <w:rsid w:val="00DC72C3"/>
    <w:rsid w:val="00DF00B7"/>
    <w:rsid w:val="00DF7934"/>
    <w:rsid w:val="00E04B62"/>
    <w:rsid w:val="00E10528"/>
    <w:rsid w:val="00E170A6"/>
    <w:rsid w:val="00E211AE"/>
    <w:rsid w:val="00E21A2C"/>
    <w:rsid w:val="00E31A49"/>
    <w:rsid w:val="00E32EBD"/>
    <w:rsid w:val="00E437BB"/>
    <w:rsid w:val="00E44B96"/>
    <w:rsid w:val="00E4758E"/>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6469"/>
    <w:rsid w:val="00EF74BA"/>
    <w:rsid w:val="00F04546"/>
    <w:rsid w:val="00F07610"/>
    <w:rsid w:val="00F10CFF"/>
    <w:rsid w:val="00F215AD"/>
    <w:rsid w:val="00F2266F"/>
    <w:rsid w:val="00F24B30"/>
    <w:rsid w:val="00F261E0"/>
    <w:rsid w:val="00F2655E"/>
    <w:rsid w:val="00F343E6"/>
    <w:rsid w:val="00F354BD"/>
    <w:rsid w:val="00F46B86"/>
    <w:rsid w:val="00F5787B"/>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9F17-FB2E-487A-8355-4C655916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1208</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2024-06-04T11:21:00Z</dcterms:created>
  <dcterms:modified xsi:type="dcterms:W3CDTF">2024-06-04T11:21:00Z</dcterms:modified>
</cp:coreProperties>
</file>