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910392">
      <w:pPr>
        <w:pStyle w:val="Antrat1"/>
      </w:pPr>
      <w:r>
        <w:rPr>
          <w:rStyle w:val="Antrat1Diagrama"/>
          <w:b/>
          <w:bCs/>
        </w:rPr>
        <w:t>KLAIPĖDOS RAJONO SAVIVALDYBĖS TARYBA</w:t>
      </w:r>
    </w:p>
    <w:p w14:paraId="211C9E18" w14:textId="7DA6719B" w:rsidR="00C50FEF" w:rsidRPr="00021152" w:rsidRDefault="00CB7660" w:rsidP="00021152">
      <w:pPr>
        <w:pStyle w:val="Antrat2"/>
      </w:pPr>
      <w:r w:rsidRPr="00021152">
        <w:t>SPRENDIMAS</w:t>
      </w:r>
      <w:r w:rsidRPr="00021152">
        <w:br w:type="textWrapping" w:clear="all"/>
      </w:r>
      <w:r w:rsidR="00EB06D4" w:rsidRPr="00021152">
        <w:t xml:space="preserve">DĖL </w:t>
      </w:r>
      <w:r w:rsidR="005E1ED0" w:rsidRPr="005E1ED0">
        <w:t>KLAIPĖDOS RAJONO SAVIVALDYBĖS TARYBOS 202</w:t>
      </w:r>
      <w:r w:rsidR="00EC68E9">
        <w:t>2</w:t>
      </w:r>
      <w:r w:rsidR="005E1ED0" w:rsidRPr="005E1ED0">
        <w:t xml:space="preserve"> M. </w:t>
      </w:r>
      <w:r w:rsidR="00EC68E9">
        <w:t>BIRŽELIO</w:t>
      </w:r>
      <w:r w:rsidR="005E1ED0" w:rsidRPr="005E1ED0">
        <w:t xml:space="preserve"> </w:t>
      </w:r>
      <w:r w:rsidR="00EC68E9">
        <w:t>14</w:t>
      </w:r>
      <w:r w:rsidR="005E1ED0" w:rsidRPr="005E1ED0">
        <w:t xml:space="preserve"> D. SPRENDIMO NR. T11-</w:t>
      </w:r>
      <w:r w:rsidR="00EC68E9">
        <w:t>199</w:t>
      </w:r>
      <w:r w:rsidR="005E1ED0" w:rsidRPr="005E1ED0">
        <w:t xml:space="preserve"> „DĖL </w:t>
      </w:r>
      <w:r w:rsidR="00EC68E9" w:rsidRPr="00EC68E9">
        <w:t>KLAIPĖDOS RAJONO SAVIVALDYBĖS METŲ SOCIALINIO DARBUOTOJO BEI METŲ SOCIALINIO PARTNERIO PREMIJOS SKYRIMO NUOSTATŲ TVIRTINIMO</w:t>
      </w:r>
      <w:r w:rsidR="005E1ED0" w:rsidRPr="005E1ED0">
        <w:t>“ PAKEITIMO</w:t>
      </w:r>
    </w:p>
    <w:p w14:paraId="14E71EF8" w14:textId="7AC8EE73" w:rsidR="00021152" w:rsidRPr="00EB06D4" w:rsidRDefault="00021152" w:rsidP="00021152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5E1ED0">
        <w:rPr>
          <w:rFonts w:ascii="Arial" w:hAnsi="Arial" w:cs="Arial"/>
        </w:rPr>
        <w:t>rugpjūčio</w:t>
      </w:r>
      <w:r w:rsidR="00910392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019BC047" w14:textId="77777777" w:rsidR="00021152" w:rsidRPr="00EB06D4" w:rsidRDefault="00021152" w:rsidP="00021152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ED7F5BB" w14:textId="50BA2EBD" w:rsidR="00832CE5" w:rsidRPr="00E25778" w:rsidRDefault="00EB06D4" w:rsidP="00E2577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bookmarkStart w:id="0" w:name="_Hlk174010948"/>
      <w:r w:rsidR="005E1ED0" w:rsidRPr="005E1ED0">
        <w:rPr>
          <w:rFonts w:ascii="Arial" w:hAnsi="Arial" w:cs="Arial"/>
        </w:rPr>
        <w:t xml:space="preserve">Lietuvos Respublikos vietos savivaldos įstatymo 15 straipsnio 4 dalimi, </w:t>
      </w:r>
      <w:bookmarkEnd w:id="0"/>
      <w:r w:rsidRPr="00203972">
        <w:rPr>
          <w:rFonts w:ascii="Arial" w:hAnsi="Arial" w:cs="Arial"/>
          <w:spacing w:val="20"/>
        </w:rPr>
        <w:t>nusprendžia:</w:t>
      </w:r>
    </w:p>
    <w:p w14:paraId="29E97555" w14:textId="6E838114" w:rsidR="007F7740" w:rsidRDefault="00EC68E9" w:rsidP="00912D94">
      <w:pPr>
        <w:pStyle w:val="Betarp"/>
        <w:numPr>
          <w:ilvl w:val="0"/>
          <w:numId w:val="13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EC68E9">
        <w:rPr>
          <w:rFonts w:ascii="Arial" w:hAnsi="Arial" w:cs="Arial"/>
        </w:rPr>
        <w:t>Pakeisti Klaipėdos rajono savivaldybės metų socialinio darbuotojo bei metų socialinio partnerio premijos skyrimo nuostatus</w:t>
      </w:r>
      <w:r w:rsidR="00F069B9">
        <w:rPr>
          <w:rFonts w:ascii="Arial" w:hAnsi="Arial" w:cs="Arial"/>
        </w:rPr>
        <w:t>,</w:t>
      </w:r>
      <w:r w:rsidRPr="00EC68E9">
        <w:rPr>
          <w:rFonts w:ascii="Arial" w:hAnsi="Arial" w:cs="Arial"/>
        </w:rPr>
        <w:t xml:space="preserve"> patvirtintus Klaipėdos rajono savivaldybės tarybos 2022 m.  birželio 14 d. sprendimu Nr. T11-199 „Dėl Klaipėdos rajono savivaldybės metų socialinio darbuotojo bei metų socialinio partnerio premijos skyrimo nuostatų tvirtinimo“</w:t>
      </w:r>
      <w:r w:rsidR="00D72ED1" w:rsidRPr="00D72ED1">
        <w:rPr>
          <w:rFonts w:ascii="Arial" w:hAnsi="Arial" w:cs="Arial"/>
        </w:rPr>
        <w:t>:</w:t>
      </w:r>
    </w:p>
    <w:p w14:paraId="11A55CC7" w14:textId="76C67ABF" w:rsidR="006C784E" w:rsidRDefault="00D67959" w:rsidP="00B611D1">
      <w:pPr>
        <w:pStyle w:val="Betarp"/>
        <w:numPr>
          <w:ilvl w:val="1"/>
          <w:numId w:val="13"/>
        </w:numPr>
        <w:tabs>
          <w:tab w:val="left" w:pos="1701"/>
        </w:tabs>
        <w:spacing w:line="276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C68E9">
        <w:rPr>
          <w:rFonts w:ascii="Arial" w:hAnsi="Arial" w:cs="Arial"/>
        </w:rPr>
        <w:t xml:space="preserve">akeisti </w:t>
      </w:r>
      <w:r w:rsidR="00B611D1">
        <w:rPr>
          <w:rFonts w:ascii="Arial" w:hAnsi="Arial" w:cs="Arial"/>
        </w:rPr>
        <w:t xml:space="preserve">1 priedą ir </w:t>
      </w:r>
      <w:r>
        <w:rPr>
          <w:rFonts w:ascii="Arial" w:hAnsi="Arial" w:cs="Arial"/>
        </w:rPr>
        <w:t xml:space="preserve">jį </w:t>
      </w:r>
      <w:r w:rsidR="00BE5094">
        <w:rPr>
          <w:rFonts w:ascii="Arial" w:hAnsi="Arial" w:cs="Arial"/>
        </w:rPr>
        <w:t>išdėstyti</w:t>
      </w:r>
      <w:r w:rsidR="00B611D1">
        <w:rPr>
          <w:rFonts w:ascii="Arial" w:hAnsi="Arial" w:cs="Arial"/>
        </w:rPr>
        <w:t xml:space="preserve"> nauja redakcija</w:t>
      </w:r>
      <w:r w:rsidR="00BE5094">
        <w:rPr>
          <w:rFonts w:ascii="Arial" w:hAnsi="Arial" w:cs="Arial"/>
        </w:rPr>
        <w:t xml:space="preserve"> (pridedama).</w:t>
      </w:r>
    </w:p>
    <w:p w14:paraId="0F4BF6C0" w14:textId="190BCB90" w:rsidR="00BE5094" w:rsidRPr="00BE5094" w:rsidRDefault="00D67959" w:rsidP="00BE5094">
      <w:pPr>
        <w:pStyle w:val="Sraopastraipa"/>
        <w:numPr>
          <w:ilvl w:val="1"/>
          <w:numId w:val="13"/>
        </w:numPr>
        <w:tabs>
          <w:tab w:val="left" w:pos="1701"/>
        </w:tabs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BE5094" w:rsidRPr="00BE5094">
        <w:rPr>
          <w:rFonts w:ascii="Arial" w:hAnsi="Arial" w:cs="Arial"/>
        </w:rPr>
        <w:t xml:space="preserve">akeisti </w:t>
      </w:r>
      <w:r w:rsidR="00BE5094">
        <w:rPr>
          <w:rFonts w:ascii="Arial" w:hAnsi="Arial" w:cs="Arial"/>
        </w:rPr>
        <w:t>2</w:t>
      </w:r>
      <w:r w:rsidR="00BE5094" w:rsidRPr="00BE5094">
        <w:rPr>
          <w:rFonts w:ascii="Arial" w:hAnsi="Arial" w:cs="Arial"/>
        </w:rPr>
        <w:t xml:space="preserve"> priedą ir </w:t>
      </w:r>
      <w:r w:rsidRPr="00BE5094">
        <w:rPr>
          <w:rFonts w:ascii="Arial" w:hAnsi="Arial" w:cs="Arial"/>
        </w:rPr>
        <w:t xml:space="preserve">jį </w:t>
      </w:r>
      <w:r w:rsidR="00BE5094" w:rsidRPr="00BE5094">
        <w:rPr>
          <w:rFonts w:ascii="Arial" w:hAnsi="Arial" w:cs="Arial"/>
        </w:rPr>
        <w:t>išdėstyti nauja redakcija (pridedama).</w:t>
      </w:r>
    </w:p>
    <w:p w14:paraId="3C373D21" w14:textId="6BF59A47" w:rsidR="00F50D9C" w:rsidRDefault="00EB06D4" w:rsidP="00BE5094">
      <w:pPr>
        <w:pStyle w:val="Betarp"/>
        <w:numPr>
          <w:ilvl w:val="0"/>
          <w:numId w:val="13"/>
        </w:numPr>
        <w:spacing w:after="360" w:line="276" w:lineRule="auto"/>
        <w:ind w:left="0" w:firstLine="1134"/>
        <w:jc w:val="both"/>
        <w:rPr>
          <w:rFonts w:ascii="Arial" w:hAnsi="Arial" w:cs="Arial"/>
        </w:rPr>
      </w:pPr>
      <w:r w:rsidRPr="00832CE5">
        <w:rPr>
          <w:rFonts w:ascii="Arial" w:hAnsi="Arial" w:cs="Arial"/>
        </w:rPr>
        <w:t>Skelbti šį sprendimą Teisės aktų registre</w:t>
      </w:r>
      <w:r w:rsidR="006C784E" w:rsidRPr="006C784E">
        <w:t xml:space="preserve"> </w:t>
      </w:r>
      <w:r w:rsidR="006C784E" w:rsidRPr="006C784E">
        <w:rPr>
          <w:rFonts w:ascii="Arial" w:hAnsi="Arial" w:cs="Arial"/>
        </w:rPr>
        <w:t>ir Klaipėdos rajono savivaldybės interneto svetainėje</w:t>
      </w:r>
      <w:r w:rsidRPr="00832CE5">
        <w:rPr>
          <w:rFonts w:ascii="Arial" w:hAnsi="Arial" w:cs="Arial"/>
        </w:rPr>
        <w:t>.</w:t>
      </w:r>
      <w:r w:rsidR="00832CE5" w:rsidRPr="00832CE5">
        <w:rPr>
          <w:rFonts w:ascii="Arial" w:hAnsi="Arial" w:cs="Arial"/>
        </w:rPr>
        <w:t xml:space="preserve"> </w:t>
      </w:r>
    </w:p>
    <w:p w14:paraId="7B916AEA" w14:textId="03C45B37" w:rsidR="00EB06D4" w:rsidRPr="00832CE5" w:rsidRDefault="00EB06D4" w:rsidP="00844214">
      <w:pPr>
        <w:pStyle w:val="Betarp"/>
        <w:spacing w:after="360" w:line="276" w:lineRule="auto"/>
        <w:jc w:val="both"/>
        <w:rPr>
          <w:rFonts w:ascii="Arial" w:hAnsi="Arial" w:cs="Arial"/>
        </w:rPr>
      </w:pPr>
      <w:r w:rsidRPr="00832CE5">
        <w:rPr>
          <w:rFonts w:ascii="Arial" w:hAnsi="Arial" w:cs="Arial"/>
        </w:rPr>
        <w:t>Savivaldybės meras</w:t>
      </w:r>
      <w:r w:rsidR="00C50FEF">
        <w:rPr>
          <w:rFonts w:ascii="Arial" w:hAnsi="Arial" w:cs="Arial"/>
        </w:rPr>
        <w:tab/>
      </w:r>
    </w:p>
    <w:p w14:paraId="13A1FA66" w14:textId="33CDD1B0" w:rsidR="00EB06D4" w:rsidRPr="00234E76" w:rsidRDefault="00EB06D4" w:rsidP="00844214">
      <w:pPr>
        <w:tabs>
          <w:tab w:val="left" w:pos="7500"/>
        </w:tabs>
        <w:spacing w:after="360" w:line="276" w:lineRule="auto"/>
        <w:jc w:val="both"/>
        <w:rPr>
          <w:rFonts w:ascii="Arial" w:hAnsi="Arial" w:cs="Arial"/>
        </w:rPr>
      </w:pPr>
      <w:r w:rsidRPr="0069344E">
        <w:rPr>
          <w:rFonts w:ascii="Arial" w:hAnsi="Arial" w:cs="Arial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789DF68D" w:rsidR="00234E76" w:rsidRPr="00D225A7" w:rsidRDefault="00EB06D4" w:rsidP="00234E7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it-IT"/>
        </w:rPr>
      </w:pPr>
      <w:r w:rsidRPr="00D225A7">
        <w:rPr>
          <w:rFonts w:ascii="Arial" w:hAnsi="Arial" w:cs="Arial"/>
          <w:lang w:val="it-IT"/>
        </w:rPr>
        <w:t xml:space="preserve">PARENGĖ </w:t>
      </w:r>
      <w:r w:rsidR="00910392">
        <w:rPr>
          <w:rFonts w:ascii="Arial" w:hAnsi="Arial" w:cs="Arial"/>
        </w:rPr>
        <w:t xml:space="preserve">I. </w:t>
      </w:r>
      <w:r w:rsidR="00BC0063">
        <w:rPr>
          <w:rFonts w:ascii="Arial" w:hAnsi="Arial" w:cs="Arial"/>
        </w:rPr>
        <w:t>Gailienė</w:t>
      </w:r>
    </w:p>
    <w:p w14:paraId="586B8254" w14:textId="2F73A8DB" w:rsidR="00234E76" w:rsidRPr="00D225A7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it-IT"/>
        </w:rPr>
      </w:pPr>
      <w:r w:rsidRPr="00D225A7">
        <w:rPr>
          <w:rFonts w:ascii="Arial" w:hAnsi="Arial" w:cs="Arial"/>
          <w:lang w:val="it-IT"/>
        </w:rPr>
        <w:t xml:space="preserve">SUDERINTA: </w:t>
      </w:r>
    </w:p>
    <w:p w14:paraId="749C505B" w14:textId="77777777" w:rsidR="00AA411D" w:rsidRDefault="00CD65FB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 Vainienė</w:t>
      </w:r>
    </w:p>
    <w:p w14:paraId="48D98D67" w14:textId="344D5B3A" w:rsidR="00AA411D" w:rsidRDefault="00AA411D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3758E695" w14:textId="0F1A8771" w:rsidR="00AA411D" w:rsidRDefault="00AA411D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V. </w:t>
      </w:r>
      <w:r>
        <w:rPr>
          <w:rFonts w:ascii="Arial" w:hAnsi="Arial" w:cs="Arial"/>
        </w:rPr>
        <w:t>Jasas</w:t>
      </w:r>
    </w:p>
    <w:p w14:paraId="4BDC787D" w14:textId="39D540D6" w:rsidR="00AA411D" w:rsidRDefault="00AA411D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</w:p>
    <w:p w14:paraId="07475082" w14:textId="6674654F" w:rsidR="00AA411D" w:rsidRDefault="006C784E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S. </w:t>
      </w:r>
      <w:r w:rsidR="00F069B9">
        <w:rPr>
          <w:rFonts w:ascii="Arial" w:hAnsi="Arial" w:cs="Arial"/>
        </w:rPr>
        <w:t>K</w:t>
      </w:r>
      <w:r>
        <w:rPr>
          <w:rFonts w:ascii="Arial" w:hAnsi="Arial" w:cs="Arial"/>
        </w:rPr>
        <w:t>arbauskas</w:t>
      </w:r>
      <w:r w:rsidR="00CD65FB" w:rsidRPr="00CD65FB">
        <w:rPr>
          <w:rFonts w:ascii="Arial" w:hAnsi="Arial" w:cs="Arial"/>
        </w:rPr>
        <w:t xml:space="preserve"> </w:t>
      </w:r>
      <w:r w:rsidR="00CD65FB">
        <w:rPr>
          <w:rFonts w:ascii="Arial" w:hAnsi="Arial" w:cs="Arial"/>
        </w:rPr>
        <w:tab/>
      </w:r>
    </w:p>
    <w:p w14:paraId="1DE20CD9" w14:textId="77777777" w:rsidR="00AA411D" w:rsidRDefault="00CD65FB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CD65FB">
        <w:rPr>
          <w:rFonts w:ascii="Arial" w:hAnsi="Arial" w:cs="Arial"/>
        </w:rPr>
        <w:t>V. Butkus</w:t>
      </w:r>
    </w:p>
    <w:p w14:paraId="556BF97F" w14:textId="01AE4407" w:rsidR="00CD65FB" w:rsidRDefault="00CD65FB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B. Markauskas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507FFD3" w14:textId="77777777" w:rsidR="00EB06D4" w:rsidRPr="00B62E4C" w:rsidRDefault="00EB06D4" w:rsidP="00EB06D4">
      <w:pPr>
        <w:tabs>
          <w:tab w:val="left" w:pos="9639"/>
          <w:tab w:val="left" w:pos="972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1F379A52" w14:textId="77777777" w:rsidR="00A86EE3" w:rsidRPr="00910392" w:rsidRDefault="00214D09" w:rsidP="00910392">
      <w:pPr>
        <w:pStyle w:val="Antrat1"/>
      </w:pPr>
      <w:r>
        <w:br w:type="page"/>
      </w:r>
      <w:r w:rsidR="00A86EE3" w:rsidRPr="00910392">
        <w:lastRenderedPageBreak/>
        <w:t>AIŠKINAMASIS RAŠTAS</w:t>
      </w:r>
    </w:p>
    <w:p w14:paraId="3328085E" w14:textId="1B01CE4C" w:rsidR="00A86EE3" w:rsidRPr="006B62B0" w:rsidRDefault="00A86EE3" w:rsidP="00A86EE3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</w:rPr>
      </w:pPr>
      <w:r w:rsidRPr="006B62B0">
        <w:rPr>
          <w:rFonts w:ascii="Arial" w:hAnsi="Arial" w:cs="Arial"/>
          <w:b/>
        </w:rPr>
        <w:t>DĖL TARYBOS SPRENDIMO „</w:t>
      </w:r>
      <w:r w:rsidR="00BC0063" w:rsidRPr="006B62B0">
        <w:rPr>
          <w:rFonts w:ascii="Arial" w:hAnsi="Arial" w:cs="Arial"/>
          <w:b/>
          <w:spacing w:val="20"/>
        </w:rPr>
        <w:t xml:space="preserve">DĖL </w:t>
      </w:r>
      <w:r w:rsidR="00956773" w:rsidRPr="00956773">
        <w:rPr>
          <w:rFonts w:ascii="Arial" w:hAnsi="Arial" w:cs="Arial"/>
          <w:b/>
          <w:spacing w:val="20"/>
        </w:rPr>
        <w:t>KLAIPĖDOS RAJONO SAVIVALDYBĖS TARYBOS 2022 M. BIRŽELIO 14 D. SPRENDIMO NR. T11-199 „DĖL KLAIPĖDOS RAJONO SAVIVALDYBĖS METŲ SOCIALINIO DARBUOTOJO BEI METŲ SOCIALINIO PARTNERIO PREMIJOS SKYRIMO NUOSTATŲ TVIRTINIMO</w:t>
      </w:r>
      <w:r w:rsidR="00151CED" w:rsidRPr="00151CED">
        <w:rPr>
          <w:rFonts w:ascii="Arial" w:hAnsi="Arial" w:cs="Arial"/>
          <w:b/>
          <w:spacing w:val="20"/>
        </w:rPr>
        <w:t>“ PAKEITIMO</w:t>
      </w:r>
      <w:r w:rsidRPr="006B62B0">
        <w:rPr>
          <w:rFonts w:ascii="Arial" w:hAnsi="Arial" w:cs="Arial"/>
          <w:b/>
        </w:rPr>
        <w:t>“ PROJEKTO</w:t>
      </w:r>
    </w:p>
    <w:p w14:paraId="4544EFB9" w14:textId="18F5ABBB" w:rsidR="00E34E37" w:rsidRPr="00E34E37" w:rsidRDefault="00E34E37" w:rsidP="00021152">
      <w:pPr>
        <w:pStyle w:val="Sraopastraipa"/>
        <w:numPr>
          <w:ilvl w:val="0"/>
          <w:numId w:val="17"/>
        </w:numPr>
        <w:spacing w:after="240" w:line="276" w:lineRule="auto"/>
        <w:ind w:left="902" w:right="851" w:firstLine="720"/>
        <w:contextualSpacing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m. </w:t>
      </w:r>
      <w:r w:rsidR="00151CED">
        <w:rPr>
          <w:rFonts w:ascii="Arial" w:hAnsi="Arial" w:cs="Arial"/>
          <w:bCs/>
        </w:rPr>
        <w:t>rugpjūčio</w:t>
      </w:r>
      <w:r w:rsidR="00A86EE3" w:rsidRPr="00310ECB">
        <w:rPr>
          <w:rFonts w:ascii="Arial" w:hAnsi="Arial" w:cs="Arial"/>
          <w:bCs/>
        </w:rPr>
        <w:t xml:space="preserve"> </w:t>
      </w:r>
      <w:r w:rsidR="00956773">
        <w:rPr>
          <w:rFonts w:ascii="Arial" w:hAnsi="Arial" w:cs="Arial"/>
          <w:bCs/>
        </w:rPr>
        <w:t>12</w:t>
      </w:r>
      <w:r w:rsidR="00832CE5" w:rsidRPr="00310ECB">
        <w:rPr>
          <w:rFonts w:ascii="Arial" w:hAnsi="Arial" w:cs="Arial"/>
          <w:bCs/>
        </w:rPr>
        <w:t xml:space="preserve"> </w:t>
      </w:r>
      <w:r w:rsidR="00A86EE3" w:rsidRPr="00310ECB">
        <w:rPr>
          <w:rFonts w:ascii="Arial" w:hAnsi="Arial" w:cs="Arial"/>
          <w:bCs/>
        </w:rPr>
        <w:t>d.</w:t>
      </w:r>
    </w:p>
    <w:p w14:paraId="2615FF67" w14:textId="76FA07CF" w:rsidR="00E34E37" w:rsidRDefault="00A86EE3" w:rsidP="00956773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426"/>
        <w:jc w:val="both"/>
        <w:rPr>
          <w:rFonts w:ascii="Arial" w:hAnsi="Arial" w:cs="Arial"/>
        </w:rPr>
      </w:pPr>
      <w:bookmarkStart w:id="1" w:name="_Hlk174010619"/>
      <w:r w:rsidRPr="00310ECB">
        <w:rPr>
          <w:rFonts w:ascii="Arial" w:hAnsi="Arial" w:cs="Arial"/>
        </w:rPr>
        <w:t>Parengto sprendimo projekto tikslai, uždaviniai (ko šiuo sprendimu norima pasiekti):</w:t>
      </w:r>
      <w:r w:rsidR="00522E51">
        <w:rPr>
          <w:rFonts w:ascii="Arial" w:hAnsi="Arial" w:cs="Arial"/>
        </w:rPr>
        <w:t xml:space="preserve"> </w:t>
      </w:r>
      <w:r w:rsidR="00956773">
        <w:rPr>
          <w:rFonts w:ascii="Arial" w:hAnsi="Arial" w:cs="Arial"/>
        </w:rPr>
        <w:t>p</w:t>
      </w:r>
      <w:r w:rsidR="00956773" w:rsidRPr="00956773">
        <w:rPr>
          <w:rFonts w:ascii="Arial" w:hAnsi="Arial" w:cs="Arial"/>
        </w:rPr>
        <w:t>arengto sprendimo projekto tikslas ir uždaviniai – supaprastinti administracines procedūras ir formas, kad jos būtų lengviau suprantamos ir prieinamos paprastiems žmonėms, taip užtikrinant sklandesnį ir efektyvesnį sprendimų įgyvendinimą</w:t>
      </w:r>
      <w:r w:rsidRPr="00310ECB">
        <w:rPr>
          <w:rFonts w:ascii="Arial" w:hAnsi="Arial" w:cs="Arial"/>
        </w:rPr>
        <w:t>.</w:t>
      </w:r>
    </w:p>
    <w:p w14:paraId="4030F1CC" w14:textId="77777777" w:rsidR="000D6CAE" w:rsidRPr="000D6CAE" w:rsidRDefault="00A86EE3" w:rsidP="00956773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426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>Kaip šiuo metu yra teisiškai reglamentuojami projekte aptariami klausimai:</w:t>
      </w:r>
      <w:r w:rsidRPr="00E34E37">
        <w:rPr>
          <w:rFonts w:ascii="Arial" w:hAnsi="Arial" w:cs="Arial"/>
          <w:b/>
        </w:rPr>
        <w:t xml:space="preserve"> </w:t>
      </w:r>
    </w:p>
    <w:p w14:paraId="3D8C4908" w14:textId="710A8323" w:rsidR="00C20FC0" w:rsidRPr="00C20FC0" w:rsidRDefault="000D6CAE" w:rsidP="00956773">
      <w:pPr>
        <w:pStyle w:val="Sraopastraipa"/>
        <w:numPr>
          <w:ilvl w:val="0"/>
          <w:numId w:val="20"/>
        </w:numPr>
        <w:tabs>
          <w:tab w:val="left" w:pos="284"/>
        </w:tabs>
        <w:spacing w:line="276" w:lineRule="auto"/>
        <w:ind w:left="0" w:firstLine="426"/>
        <w:jc w:val="both"/>
        <w:rPr>
          <w:rFonts w:ascii="Arial" w:hAnsi="Arial" w:cs="Arial"/>
          <w:b/>
        </w:rPr>
      </w:pPr>
      <w:r w:rsidRPr="000D6CAE">
        <w:rPr>
          <w:rFonts w:ascii="Arial" w:hAnsi="Arial" w:cs="Arial"/>
        </w:rPr>
        <w:t xml:space="preserve">Lietuvos Respublikos vietos savivaldos įstatymo 15 straipsnio </w:t>
      </w:r>
      <w:r w:rsidRPr="005E1ED0">
        <w:rPr>
          <w:rFonts w:ascii="Arial" w:hAnsi="Arial" w:cs="Arial"/>
        </w:rPr>
        <w:t>4 dali</w:t>
      </w:r>
      <w:r w:rsidR="00C20FC0">
        <w:rPr>
          <w:rFonts w:ascii="Arial" w:hAnsi="Arial" w:cs="Arial"/>
        </w:rPr>
        <w:t xml:space="preserve">s nurodo, </w:t>
      </w:r>
      <w:r w:rsidR="00C20FC0" w:rsidRPr="00C20FC0">
        <w:rPr>
          <w:rFonts w:ascii="Arial" w:hAnsi="Arial" w:cs="Arial"/>
        </w:rPr>
        <w:t>kad kai teisės aktuose savivaldybėms yra suteikiami papildomi įgaliojimai, sprendimus dėl šių įgaliojimų vykdymo turi teisę priimti savivaldybės taryba, tačiau tik neperžengdama jai suteiktų įgaliojimų ribų</w:t>
      </w:r>
      <w:r w:rsidR="00C20FC0">
        <w:rPr>
          <w:rFonts w:ascii="Arial" w:hAnsi="Arial" w:cs="Arial"/>
        </w:rPr>
        <w:t>;</w:t>
      </w:r>
    </w:p>
    <w:p w14:paraId="50E715DD" w14:textId="0E48C83A" w:rsidR="00E34E37" w:rsidRPr="00E34E37" w:rsidRDefault="00A86EE3" w:rsidP="00956773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426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>Kokios siūlomos naujos teisinio reguliavimo nuostatos ir kokių teigiamų rezultatų laukiama:</w:t>
      </w:r>
      <w:r w:rsidRPr="00E34E37">
        <w:rPr>
          <w:rFonts w:ascii="Arial" w:hAnsi="Arial" w:cs="Arial"/>
          <w:bCs/>
        </w:rPr>
        <w:t xml:space="preserve"> </w:t>
      </w:r>
      <w:r w:rsidR="00956773">
        <w:rPr>
          <w:rFonts w:ascii="Arial" w:hAnsi="Arial" w:cs="Arial"/>
          <w:bCs/>
        </w:rPr>
        <w:t>t</w:t>
      </w:r>
      <w:r w:rsidR="00956773" w:rsidRPr="00956773">
        <w:rPr>
          <w:rFonts w:ascii="Arial" w:hAnsi="Arial" w:cs="Arial"/>
          <w:bCs/>
        </w:rPr>
        <w:t xml:space="preserve">ikimasi, kad </w:t>
      </w:r>
      <w:r w:rsidR="00956773">
        <w:rPr>
          <w:rFonts w:ascii="Arial" w:hAnsi="Arial" w:cs="Arial"/>
          <w:bCs/>
        </w:rPr>
        <w:t>formų supaprastinimas</w:t>
      </w:r>
      <w:r w:rsidR="00956773" w:rsidRPr="00956773">
        <w:rPr>
          <w:rFonts w:ascii="Arial" w:hAnsi="Arial" w:cs="Arial"/>
          <w:bCs/>
        </w:rPr>
        <w:t xml:space="preserve"> leis padidinti gyventojų pasitenkinimą, sumažins klaidų skaičių pildant formas ir pagreitins administracinių procesų vykdymą</w:t>
      </w:r>
      <w:r w:rsidR="00C20FC0" w:rsidRPr="00C20FC0">
        <w:rPr>
          <w:rFonts w:ascii="Arial" w:hAnsi="Arial" w:cs="Arial"/>
          <w:bCs/>
        </w:rPr>
        <w:t>.</w:t>
      </w:r>
    </w:p>
    <w:p w14:paraId="56DD47F7" w14:textId="77777777" w:rsidR="00E34E37" w:rsidRPr="00E34E37" w:rsidRDefault="00A86EE3" w:rsidP="00956773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426"/>
        <w:jc w:val="both"/>
        <w:rPr>
          <w:rStyle w:val="FontStyle150"/>
          <w:rFonts w:ascii="Arial" w:hAnsi="Arial" w:cs="Arial"/>
          <w:sz w:val="24"/>
          <w:szCs w:val="24"/>
        </w:rPr>
      </w:pPr>
      <w:r w:rsidRPr="00E34E37">
        <w:rPr>
          <w:rStyle w:val="FontStyle150"/>
          <w:rFonts w:ascii="Arial" w:hAnsi="Arial" w:cs="Arial"/>
          <w:bCs/>
          <w:sz w:val="24"/>
          <w:szCs w:val="24"/>
        </w:rPr>
        <w:t>Galimos neigiamos pasekmės priėmus siūlomą Savivaldybės tarybos sprendimą</w:t>
      </w:r>
      <w:r w:rsidRPr="00E34E37">
        <w:rPr>
          <w:rFonts w:ascii="Arial" w:hAnsi="Arial" w:cs="Arial"/>
          <w:bCs/>
        </w:rPr>
        <w:t xml:space="preserve"> ir kokių priemonių būtina imtis, siekiant išvengti neigiamų pasekmių:</w:t>
      </w:r>
      <w:r w:rsidRPr="00E34E37">
        <w:rPr>
          <w:rFonts w:ascii="Arial" w:hAnsi="Arial" w:cs="Arial"/>
          <w:b/>
          <w:bCs/>
        </w:rPr>
        <w:t xml:space="preserve"> </w:t>
      </w:r>
      <w:r w:rsidRPr="00E34E37">
        <w:rPr>
          <w:rStyle w:val="FontStyle150"/>
          <w:rFonts w:ascii="Arial" w:hAnsi="Arial" w:cs="Arial"/>
          <w:bCs/>
          <w:sz w:val="24"/>
          <w:szCs w:val="24"/>
        </w:rPr>
        <w:t>neigiamų pasekmių nenumatoma.</w:t>
      </w:r>
    </w:p>
    <w:p w14:paraId="202EEDC6" w14:textId="77777777" w:rsidR="00E34E37" w:rsidRDefault="00A86EE3" w:rsidP="00956773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426"/>
        <w:jc w:val="both"/>
        <w:rPr>
          <w:rStyle w:val="FontStyle150"/>
          <w:rFonts w:ascii="Arial" w:hAnsi="Arial" w:cs="Arial"/>
          <w:sz w:val="24"/>
          <w:szCs w:val="24"/>
        </w:rPr>
      </w:pPr>
      <w:r w:rsidRPr="00E34E37">
        <w:rPr>
          <w:rStyle w:val="FontStyle150"/>
          <w:rFonts w:ascii="Arial" w:hAnsi="Arial" w:cs="Arial"/>
          <w:bCs/>
          <w:sz w:val="24"/>
          <w:szCs w:val="24"/>
        </w:rPr>
        <w:t xml:space="preserve">Ar sprendimo projektas neprieštarauja Lietuvos Respublikos lygių galimybių įstatymui ir atitinka lygių galimybių pricipus: </w:t>
      </w:r>
      <w:r w:rsidRPr="00E34E37">
        <w:rPr>
          <w:rStyle w:val="FontStyle150"/>
          <w:rFonts w:ascii="Arial" w:hAnsi="Arial" w:cs="Arial"/>
          <w:sz w:val="24"/>
          <w:szCs w:val="24"/>
        </w:rPr>
        <w:t>neprieštarauja Lietuvos Respublikos lygių galimybių įstatymui ir atitinka lygių galimybių principus.</w:t>
      </w:r>
    </w:p>
    <w:p w14:paraId="482FC8F1" w14:textId="77777777" w:rsidR="00E34E37" w:rsidRDefault="00A86EE3" w:rsidP="00956773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426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>Kokius teisės aktus būtina pakeisti ar panaikinti, priėmus teikiamą Savivaldybės tarybos sprendimą:</w:t>
      </w:r>
      <w:r w:rsidRPr="00E34E37">
        <w:rPr>
          <w:rFonts w:ascii="Arial" w:hAnsi="Arial" w:cs="Arial"/>
          <w:b/>
          <w:bCs/>
        </w:rPr>
        <w:t xml:space="preserve"> </w:t>
      </w:r>
      <w:r w:rsidRPr="00E34E37">
        <w:rPr>
          <w:rFonts w:ascii="Arial" w:hAnsi="Arial" w:cs="Arial"/>
        </w:rPr>
        <w:t>nėra.</w:t>
      </w:r>
    </w:p>
    <w:p w14:paraId="34291830" w14:textId="77777777" w:rsidR="00E34E37" w:rsidRDefault="00310ECB" w:rsidP="00956773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426"/>
        <w:jc w:val="both"/>
        <w:rPr>
          <w:rFonts w:ascii="Arial" w:hAnsi="Arial" w:cs="Arial"/>
        </w:rPr>
      </w:pPr>
      <w:r w:rsidRPr="00E34E37">
        <w:rPr>
          <w:rFonts w:ascii="Arial" w:hAnsi="Arial" w:cs="Arial"/>
          <w:bCs/>
        </w:rPr>
        <w:t>P</w:t>
      </w:r>
      <w:r w:rsidR="00A86EE3" w:rsidRPr="00E34E37">
        <w:rPr>
          <w:rFonts w:ascii="Arial" w:hAnsi="Arial" w:cs="Arial"/>
          <w:bCs/>
        </w:rPr>
        <w:t xml:space="preserve">rojekto rengimo metu gauti specialistų vertinimai ir išvados, konsultavimosi su visuomene metu gauti pasiūlymai ir jų motyvuotas vertinimas (atsižvelgta ar ne): </w:t>
      </w:r>
      <w:r w:rsidR="00A86EE3" w:rsidRPr="00E34E37">
        <w:rPr>
          <w:rFonts w:ascii="Arial" w:hAnsi="Arial" w:cs="Arial"/>
        </w:rPr>
        <w:t>nėra.</w:t>
      </w:r>
    </w:p>
    <w:p w14:paraId="6E1D2692" w14:textId="34094954" w:rsidR="00E34E37" w:rsidRPr="00E34E37" w:rsidRDefault="008167C2" w:rsidP="00956773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426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>S</w:t>
      </w:r>
      <w:r w:rsidR="00A86EE3" w:rsidRPr="00E34E37">
        <w:rPr>
          <w:rFonts w:ascii="Arial" w:hAnsi="Arial" w:cs="Arial"/>
        </w:rPr>
        <w:t>prendimo įgyvendinimui reikalingos lėšos (ekonominiai apskaičiavimai), finansavimo šaltiniai:</w:t>
      </w:r>
      <w:r w:rsidR="00A86EE3" w:rsidRPr="00E34E37">
        <w:rPr>
          <w:rFonts w:ascii="Arial" w:hAnsi="Arial" w:cs="Arial"/>
          <w:b/>
          <w:bCs/>
        </w:rPr>
        <w:t xml:space="preserve"> </w:t>
      </w:r>
      <w:r w:rsidR="00D67959">
        <w:rPr>
          <w:rFonts w:ascii="Arial" w:hAnsi="Arial" w:cs="Arial"/>
        </w:rPr>
        <w:t>papildomų lėšų nereikės</w:t>
      </w:r>
      <w:r w:rsidR="0089753D">
        <w:rPr>
          <w:rFonts w:ascii="Arial" w:hAnsi="Arial" w:cs="Arial"/>
          <w:bCs/>
        </w:rPr>
        <w:t>.</w:t>
      </w:r>
      <w:r w:rsidR="008C43B3">
        <w:rPr>
          <w:rFonts w:ascii="Arial" w:hAnsi="Arial" w:cs="Arial"/>
          <w:bCs/>
        </w:rPr>
        <w:t xml:space="preserve"> </w:t>
      </w:r>
    </w:p>
    <w:p w14:paraId="24F15840" w14:textId="69C2EEA0" w:rsidR="00E34E37" w:rsidRDefault="00A86EE3" w:rsidP="00956773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426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>Kiti, autoriaus nuomone, reikalingi pagrindimai, skaičiavimai ir paaiškinimai:</w:t>
      </w:r>
      <w:r w:rsidR="00D67959" w:rsidRPr="00D67959">
        <w:t xml:space="preserve"> </w:t>
      </w:r>
      <w:r w:rsidR="00D67959">
        <w:rPr>
          <w:rFonts w:ascii="Arial" w:hAnsi="Arial" w:cs="Arial"/>
        </w:rPr>
        <w:t>p</w:t>
      </w:r>
      <w:r w:rsidR="00D67959" w:rsidRPr="00D67959">
        <w:rPr>
          <w:rFonts w:ascii="Arial" w:hAnsi="Arial" w:cs="Arial"/>
        </w:rPr>
        <w:t>raėjusiais metais buvo gauta nusiskundimų dėl sudėtingų ir neaiškių administracinių formų, todėl siekiant išspręsti šią problemą, siūloma keisti teisinio reguliavimo nuostatas. Šie pakeitimai orientuoti į formų supaprastinimą, kad jos būtų lengviau suprantamos ir prieinamos visiems gyventojams. Tikimasi, kad šios priemonės padės sumažinti nusiskundimų skaičių ir pagerins administracinių procesų efektyvumą</w:t>
      </w:r>
      <w:r w:rsidR="00310ECB" w:rsidRPr="00E34E37">
        <w:rPr>
          <w:rFonts w:ascii="Arial" w:hAnsi="Arial" w:cs="Arial"/>
        </w:rPr>
        <w:t>.</w:t>
      </w:r>
    </w:p>
    <w:bookmarkEnd w:id="1"/>
    <w:p w14:paraId="6198B2D5" w14:textId="764966F5" w:rsidR="00310ECB" w:rsidRPr="00E34E37" w:rsidRDefault="00A86EE3" w:rsidP="00956773">
      <w:pPr>
        <w:pStyle w:val="Sraopastraipa"/>
        <w:numPr>
          <w:ilvl w:val="0"/>
          <w:numId w:val="18"/>
        </w:numPr>
        <w:tabs>
          <w:tab w:val="left" w:pos="284"/>
          <w:tab w:val="left" w:pos="851"/>
        </w:tabs>
        <w:spacing w:line="276" w:lineRule="auto"/>
        <w:ind w:left="0" w:firstLine="426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>Sprendimo projekto iniciatoriai (institucija, asmenys ar piliečių įgalioti atstovai ir kt.)</w:t>
      </w:r>
      <w:r w:rsidR="00C638D1" w:rsidRPr="00E34E37">
        <w:rPr>
          <w:rFonts w:ascii="Arial" w:hAnsi="Arial" w:cs="Arial"/>
        </w:rPr>
        <w:t xml:space="preserve"> </w:t>
      </w:r>
      <w:r w:rsidRPr="00E34E37">
        <w:rPr>
          <w:rFonts w:ascii="Arial" w:hAnsi="Arial" w:cs="Arial"/>
        </w:rPr>
        <w:t>ir rengėjai:</w:t>
      </w:r>
      <w:r w:rsidRPr="00E34E37">
        <w:rPr>
          <w:rFonts w:ascii="Arial" w:hAnsi="Arial" w:cs="Arial"/>
          <w:b/>
        </w:rPr>
        <w:t xml:space="preserve"> </w:t>
      </w:r>
      <w:r w:rsidRPr="00E34E37">
        <w:rPr>
          <w:rFonts w:ascii="Arial" w:hAnsi="Arial" w:cs="Arial"/>
        </w:rPr>
        <w:t>Inicijuoja</w:t>
      </w:r>
      <w:r w:rsidR="00FB5641" w:rsidRPr="00E34E37">
        <w:rPr>
          <w:rFonts w:ascii="Arial" w:hAnsi="Arial" w:cs="Arial"/>
        </w:rPr>
        <w:t xml:space="preserve"> </w:t>
      </w:r>
      <w:r w:rsidRPr="00E34E37">
        <w:rPr>
          <w:rFonts w:ascii="Arial" w:hAnsi="Arial" w:cs="Arial"/>
        </w:rPr>
        <w:t>Sveikatos ir socialinės apsaugos skyrius, rengėja Sveikatos ir socialinės apsaugos skyriaus</w:t>
      </w:r>
      <w:r w:rsidR="00FB5641" w:rsidRPr="00E34E37">
        <w:rPr>
          <w:rFonts w:ascii="Arial" w:hAnsi="Arial" w:cs="Arial"/>
        </w:rPr>
        <w:t xml:space="preserve"> </w:t>
      </w:r>
      <w:r w:rsidR="00280E1F">
        <w:rPr>
          <w:rFonts w:ascii="Arial" w:hAnsi="Arial" w:cs="Arial"/>
        </w:rPr>
        <w:t>vedėja Iveta Gailienė</w:t>
      </w:r>
      <w:r w:rsidR="00310ECB" w:rsidRPr="00E34E37">
        <w:rPr>
          <w:rFonts w:ascii="Arial" w:hAnsi="Arial" w:cs="Arial"/>
        </w:rPr>
        <w:t>.</w:t>
      </w:r>
    </w:p>
    <w:p w14:paraId="19C18D23" w14:textId="77777777" w:rsidR="00E34E37" w:rsidRDefault="00E34E37" w:rsidP="00956773">
      <w:pPr>
        <w:spacing w:line="276" w:lineRule="auto"/>
        <w:ind w:firstLine="426"/>
        <w:jc w:val="both"/>
        <w:rPr>
          <w:rFonts w:ascii="Arial" w:hAnsi="Arial" w:cs="Arial"/>
        </w:rPr>
      </w:pPr>
    </w:p>
    <w:p w14:paraId="1B33CF7C" w14:textId="3C33661F" w:rsidR="00A86EE3" w:rsidRPr="00E34E37" w:rsidRDefault="00A86EE3" w:rsidP="00D67959">
      <w:pPr>
        <w:spacing w:line="276" w:lineRule="auto"/>
        <w:ind w:right="-284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 xml:space="preserve">Sveikatos ir socialinės apsaugos skyriaus </w:t>
      </w:r>
      <w:r w:rsidR="00FB5641" w:rsidRPr="00E34E37">
        <w:rPr>
          <w:rFonts w:ascii="Arial" w:hAnsi="Arial" w:cs="Arial"/>
        </w:rPr>
        <w:t xml:space="preserve"> </w:t>
      </w:r>
      <w:r w:rsidR="00280E1F">
        <w:rPr>
          <w:rFonts w:ascii="Arial" w:hAnsi="Arial" w:cs="Arial"/>
        </w:rPr>
        <w:t>vedėja</w:t>
      </w:r>
      <w:r w:rsidR="00FB5641" w:rsidRPr="00E34E37">
        <w:rPr>
          <w:rFonts w:ascii="Arial" w:hAnsi="Arial" w:cs="Arial"/>
        </w:rPr>
        <w:t xml:space="preserve"> </w:t>
      </w:r>
      <w:r w:rsidR="00FB5641" w:rsidRPr="00E34E37">
        <w:rPr>
          <w:rFonts w:ascii="Arial" w:hAnsi="Arial" w:cs="Arial"/>
        </w:rPr>
        <w:tab/>
      </w:r>
      <w:r w:rsidR="00D67959">
        <w:rPr>
          <w:rFonts w:ascii="Arial" w:hAnsi="Arial" w:cs="Arial"/>
        </w:rPr>
        <w:tab/>
      </w:r>
      <w:r w:rsidR="00D67959">
        <w:rPr>
          <w:rFonts w:ascii="Arial" w:hAnsi="Arial" w:cs="Arial"/>
        </w:rPr>
        <w:tab/>
      </w:r>
      <w:r w:rsidR="00D67959">
        <w:rPr>
          <w:rFonts w:ascii="Arial" w:hAnsi="Arial" w:cs="Arial"/>
        </w:rPr>
        <w:tab/>
      </w:r>
      <w:r w:rsidR="00280E1F">
        <w:rPr>
          <w:rFonts w:ascii="Arial" w:hAnsi="Arial" w:cs="Arial"/>
        </w:rPr>
        <w:t>Iveta Gailienė</w:t>
      </w:r>
    </w:p>
    <w:sectPr w:rsidR="00A86EE3" w:rsidRPr="00E34E37" w:rsidSect="005178F4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30907" w14:textId="77777777" w:rsidR="00B55923" w:rsidRDefault="00B55923">
      <w:r>
        <w:separator/>
      </w:r>
    </w:p>
  </w:endnote>
  <w:endnote w:type="continuationSeparator" w:id="0">
    <w:p w14:paraId="2DC7F1A9" w14:textId="77777777" w:rsidR="00B55923" w:rsidRDefault="00B55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92C55" w14:textId="77777777" w:rsidR="00B55923" w:rsidRDefault="00B55923">
      <w:r>
        <w:separator/>
      </w:r>
    </w:p>
  </w:footnote>
  <w:footnote w:type="continuationSeparator" w:id="0">
    <w:p w14:paraId="4ECABA36" w14:textId="77777777" w:rsidR="00B55923" w:rsidRDefault="00B55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26E6D"/>
    <w:multiLevelType w:val="hybridMultilevel"/>
    <w:tmpl w:val="37A4DFD6"/>
    <w:lvl w:ilvl="0" w:tplc="07AA439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2035FB"/>
    <w:multiLevelType w:val="multilevel"/>
    <w:tmpl w:val="D33666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51E3184"/>
    <w:multiLevelType w:val="hybridMultilevel"/>
    <w:tmpl w:val="C8641E8C"/>
    <w:lvl w:ilvl="0" w:tplc="042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2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3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4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8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A90415F"/>
    <w:multiLevelType w:val="hybridMultilevel"/>
    <w:tmpl w:val="E35489F2"/>
    <w:lvl w:ilvl="0" w:tplc="81FC0C1A">
      <w:start w:val="1"/>
      <w:numFmt w:val="decimal"/>
      <w:lvlText w:val="%1."/>
      <w:lvlJc w:val="left"/>
      <w:pPr>
        <w:ind w:left="900" w:hanging="54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17"/>
  </w:num>
  <w:num w:numId="2" w16cid:durableId="892695588">
    <w:abstractNumId w:val="0"/>
  </w:num>
  <w:num w:numId="3" w16cid:durableId="996031820">
    <w:abstractNumId w:val="7"/>
  </w:num>
  <w:num w:numId="4" w16cid:durableId="950666351">
    <w:abstractNumId w:val="13"/>
  </w:num>
  <w:num w:numId="5" w16cid:durableId="433063036">
    <w:abstractNumId w:val="4"/>
  </w:num>
  <w:num w:numId="6" w16cid:durableId="329018235">
    <w:abstractNumId w:val="5"/>
  </w:num>
  <w:num w:numId="7" w16cid:durableId="2124760187">
    <w:abstractNumId w:val="3"/>
  </w:num>
  <w:num w:numId="8" w16cid:durableId="1906984214">
    <w:abstractNumId w:val="11"/>
  </w:num>
  <w:num w:numId="9" w16cid:durableId="1643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8"/>
  </w:num>
  <w:num w:numId="12" w16cid:durableId="1235626148">
    <w:abstractNumId w:val="1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2"/>
  </w:num>
  <w:num w:numId="14" w16cid:durableId="1311592778">
    <w:abstractNumId w:val="14"/>
  </w:num>
  <w:num w:numId="15" w16cid:durableId="1842507372">
    <w:abstractNumId w:val="18"/>
  </w:num>
  <w:num w:numId="16" w16cid:durableId="25175837">
    <w:abstractNumId w:val="12"/>
  </w:num>
  <w:num w:numId="17" w16cid:durableId="2013991789">
    <w:abstractNumId w:val="16"/>
  </w:num>
  <w:num w:numId="18" w16cid:durableId="656422223">
    <w:abstractNumId w:val="19"/>
  </w:num>
  <w:num w:numId="19" w16cid:durableId="736712215">
    <w:abstractNumId w:val="1"/>
  </w:num>
  <w:num w:numId="20" w16cid:durableId="21073866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152"/>
    <w:rsid w:val="0002148B"/>
    <w:rsid w:val="000324AC"/>
    <w:rsid w:val="000331C4"/>
    <w:rsid w:val="0004330B"/>
    <w:rsid w:val="00050B85"/>
    <w:rsid w:val="00051D69"/>
    <w:rsid w:val="00052D91"/>
    <w:rsid w:val="00063507"/>
    <w:rsid w:val="00065A3B"/>
    <w:rsid w:val="00072B83"/>
    <w:rsid w:val="0007440E"/>
    <w:rsid w:val="00075DE1"/>
    <w:rsid w:val="0008191B"/>
    <w:rsid w:val="00084310"/>
    <w:rsid w:val="00097A66"/>
    <w:rsid w:val="000A0356"/>
    <w:rsid w:val="000A20A0"/>
    <w:rsid w:val="000B4D49"/>
    <w:rsid w:val="000D0160"/>
    <w:rsid w:val="000D1BB3"/>
    <w:rsid w:val="000D6CAE"/>
    <w:rsid w:val="000E316D"/>
    <w:rsid w:val="000E7500"/>
    <w:rsid w:val="000F3C80"/>
    <w:rsid w:val="001043CA"/>
    <w:rsid w:val="001141EE"/>
    <w:rsid w:val="001144A6"/>
    <w:rsid w:val="001171D4"/>
    <w:rsid w:val="00121ACB"/>
    <w:rsid w:val="001230F1"/>
    <w:rsid w:val="0013267C"/>
    <w:rsid w:val="001337C1"/>
    <w:rsid w:val="0013493D"/>
    <w:rsid w:val="0014375B"/>
    <w:rsid w:val="0014556D"/>
    <w:rsid w:val="00151CED"/>
    <w:rsid w:val="001531A0"/>
    <w:rsid w:val="00155682"/>
    <w:rsid w:val="001560F7"/>
    <w:rsid w:val="001567CB"/>
    <w:rsid w:val="00172AE2"/>
    <w:rsid w:val="00172EDB"/>
    <w:rsid w:val="00176A28"/>
    <w:rsid w:val="001819A7"/>
    <w:rsid w:val="00181B9A"/>
    <w:rsid w:val="00184AA7"/>
    <w:rsid w:val="00184B50"/>
    <w:rsid w:val="0019373A"/>
    <w:rsid w:val="001A0384"/>
    <w:rsid w:val="001A4506"/>
    <w:rsid w:val="001B60A1"/>
    <w:rsid w:val="001C1BB2"/>
    <w:rsid w:val="001C20BB"/>
    <w:rsid w:val="001C3CA1"/>
    <w:rsid w:val="001C4EED"/>
    <w:rsid w:val="001D2ED5"/>
    <w:rsid w:val="001D2F4A"/>
    <w:rsid w:val="001D54DF"/>
    <w:rsid w:val="001D588A"/>
    <w:rsid w:val="001D76B2"/>
    <w:rsid w:val="001E3856"/>
    <w:rsid w:val="001E404E"/>
    <w:rsid w:val="001E6C9D"/>
    <w:rsid w:val="001E7944"/>
    <w:rsid w:val="001E7CFA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542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751F"/>
    <w:rsid w:val="00250B1B"/>
    <w:rsid w:val="00256D09"/>
    <w:rsid w:val="002628A7"/>
    <w:rsid w:val="00264D44"/>
    <w:rsid w:val="00272A21"/>
    <w:rsid w:val="0027545A"/>
    <w:rsid w:val="00280E1F"/>
    <w:rsid w:val="00282EA1"/>
    <w:rsid w:val="00285E35"/>
    <w:rsid w:val="00290B9C"/>
    <w:rsid w:val="00293F7E"/>
    <w:rsid w:val="002947B2"/>
    <w:rsid w:val="00295711"/>
    <w:rsid w:val="00296E11"/>
    <w:rsid w:val="0029799E"/>
    <w:rsid w:val="002A1A1D"/>
    <w:rsid w:val="002A761D"/>
    <w:rsid w:val="002A78EC"/>
    <w:rsid w:val="002B3D94"/>
    <w:rsid w:val="002C0283"/>
    <w:rsid w:val="002C074A"/>
    <w:rsid w:val="002C4E4C"/>
    <w:rsid w:val="002C76C3"/>
    <w:rsid w:val="002D2E46"/>
    <w:rsid w:val="002E1AE6"/>
    <w:rsid w:val="002F0722"/>
    <w:rsid w:val="002F5F21"/>
    <w:rsid w:val="0030346E"/>
    <w:rsid w:val="00310ECB"/>
    <w:rsid w:val="003215BB"/>
    <w:rsid w:val="00322914"/>
    <w:rsid w:val="00340704"/>
    <w:rsid w:val="00340ACD"/>
    <w:rsid w:val="003436F1"/>
    <w:rsid w:val="00344EBB"/>
    <w:rsid w:val="00350AC2"/>
    <w:rsid w:val="0035217C"/>
    <w:rsid w:val="003546A4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B3350"/>
    <w:rsid w:val="003C27F1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17B7"/>
    <w:rsid w:val="00413B8F"/>
    <w:rsid w:val="00415A84"/>
    <w:rsid w:val="004201D1"/>
    <w:rsid w:val="00421074"/>
    <w:rsid w:val="004223BA"/>
    <w:rsid w:val="004262BD"/>
    <w:rsid w:val="00433594"/>
    <w:rsid w:val="0043505E"/>
    <w:rsid w:val="004457E5"/>
    <w:rsid w:val="004506C5"/>
    <w:rsid w:val="0045120F"/>
    <w:rsid w:val="004559DD"/>
    <w:rsid w:val="00457E54"/>
    <w:rsid w:val="00467A01"/>
    <w:rsid w:val="00470589"/>
    <w:rsid w:val="0047145E"/>
    <w:rsid w:val="00474748"/>
    <w:rsid w:val="00475265"/>
    <w:rsid w:val="004769F6"/>
    <w:rsid w:val="004807D2"/>
    <w:rsid w:val="00482E5C"/>
    <w:rsid w:val="004830F0"/>
    <w:rsid w:val="00487486"/>
    <w:rsid w:val="00497A8B"/>
    <w:rsid w:val="004A30F5"/>
    <w:rsid w:val="004B1CEB"/>
    <w:rsid w:val="004B3EF7"/>
    <w:rsid w:val="004C162C"/>
    <w:rsid w:val="004C3C0F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5784"/>
    <w:rsid w:val="00506DE9"/>
    <w:rsid w:val="005118E9"/>
    <w:rsid w:val="005178F4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85A80"/>
    <w:rsid w:val="005B0E5E"/>
    <w:rsid w:val="005B3A4F"/>
    <w:rsid w:val="005C0F7E"/>
    <w:rsid w:val="005C67CA"/>
    <w:rsid w:val="005D152E"/>
    <w:rsid w:val="005D7AC6"/>
    <w:rsid w:val="005E1ED0"/>
    <w:rsid w:val="005E2B95"/>
    <w:rsid w:val="005F34AB"/>
    <w:rsid w:val="00602E94"/>
    <w:rsid w:val="00620A3B"/>
    <w:rsid w:val="0062112D"/>
    <w:rsid w:val="0062546F"/>
    <w:rsid w:val="00634770"/>
    <w:rsid w:val="006449B2"/>
    <w:rsid w:val="00647221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44E"/>
    <w:rsid w:val="00693E0C"/>
    <w:rsid w:val="006B61A7"/>
    <w:rsid w:val="006B62B0"/>
    <w:rsid w:val="006B63E7"/>
    <w:rsid w:val="006C0FCE"/>
    <w:rsid w:val="006C30DF"/>
    <w:rsid w:val="006C5931"/>
    <w:rsid w:val="006C5C80"/>
    <w:rsid w:val="006C5F00"/>
    <w:rsid w:val="006C6A08"/>
    <w:rsid w:val="006C784E"/>
    <w:rsid w:val="006D2B01"/>
    <w:rsid w:val="006D3DF6"/>
    <w:rsid w:val="006D6862"/>
    <w:rsid w:val="006D6FBD"/>
    <w:rsid w:val="006D7468"/>
    <w:rsid w:val="006E3A7A"/>
    <w:rsid w:val="006F245B"/>
    <w:rsid w:val="006F7445"/>
    <w:rsid w:val="00702552"/>
    <w:rsid w:val="00710118"/>
    <w:rsid w:val="00711569"/>
    <w:rsid w:val="00712672"/>
    <w:rsid w:val="00723133"/>
    <w:rsid w:val="00730501"/>
    <w:rsid w:val="0073364C"/>
    <w:rsid w:val="00750E33"/>
    <w:rsid w:val="00751048"/>
    <w:rsid w:val="00753952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7F7740"/>
    <w:rsid w:val="00801828"/>
    <w:rsid w:val="008048BB"/>
    <w:rsid w:val="008071A6"/>
    <w:rsid w:val="008167C2"/>
    <w:rsid w:val="008256E7"/>
    <w:rsid w:val="008260CF"/>
    <w:rsid w:val="00830B4E"/>
    <w:rsid w:val="00832CE5"/>
    <w:rsid w:val="00834734"/>
    <w:rsid w:val="00840D19"/>
    <w:rsid w:val="00844214"/>
    <w:rsid w:val="00845729"/>
    <w:rsid w:val="00852342"/>
    <w:rsid w:val="00860248"/>
    <w:rsid w:val="00861982"/>
    <w:rsid w:val="008709A7"/>
    <w:rsid w:val="0087780D"/>
    <w:rsid w:val="0088580A"/>
    <w:rsid w:val="00887A7C"/>
    <w:rsid w:val="00892A60"/>
    <w:rsid w:val="00894D73"/>
    <w:rsid w:val="00894DF9"/>
    <w:rsid w:val="0089753D"/>
    <w:rsid w:val="008A4DFF"/>
    <w:rsid w:val="008A5754"/>
    <w:rsid w:val="008A57EC"/>
    <w:rsid w:val="008B0DBA"/>
    <w:rsid w:val="008B4026"/>
    <w:rsid w:val="008B4966"/>
    <w:rsid w:val="008B6EA9"/>
    <w:rsid w:val="008C25C5"/>
    <w:rsid w:val="008C43B3"/>
    <w:rsid w:val="008D5D9E"/>
    <w:rsid w:val="008E423B"/>
    <w:rsid w:val="008E4DCD"/>
    <w:rsid w:val="008E631F"/>
    <w:rsid w:val="008F38B8"/>
    <w:rsid w:val="008F4B3C"/>
    <w:rsid w:val="008F794E"/>
    <w:rsid w:val="00901FEC"/>
    <w:rsid w:val="0090203A"/>
    <w:rsid w:val="00910392"/>
    <w:rsid w:val="00911D7F"/>
    <w:rsid w:val="00912D94"/>
    <w:rsid w:val="00913839"/>
    <w:rsid w:val="00914DFD"/>
    <w:rsid w:val="009162C8"/>
    <w:rsid w:val="00925F09"/>
    <w:rsid w:val="0093040C"/>
    <w:rsid w:val="0093310C"/>
    <w:rsid w:val="00935AB9"/>
    <w:rsid w:val="00937150"/>
    <w:rsid w:val="00943BCC"/>
    <w:rsid w:val="00944BBD"/>
    <w:rsid w:val="009451E2"/>
    <w:rsid w:val="00953AD8"/>
    <w:rsid w:val="00956773"/>
    <w:rsid w:val="0096061E"/>
    <w:rsid w:val="0097117B"/>
    <w:rsid w:val="00972CBB"/>
    <w:rsid w:val="00976D35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6DA"/>
    <w:rsid w:val="00A029B0"/>
    <w:rsid w:val="00A122B3"/>
    <w:rsid w:val="00A15292"/>
    <w:rsid w:val="00A1696D"/>
    <w:rsid w:val="00A21DD1"/>
    <w:rsid w:val="00A235EB"/>
    <w:rsid w:val="00A24850"/>
    <w:rsid w:val="00A27C6B"/>
    <w:rsid w:val="00A335D6"/>
    <w:rsid w:val="00A45B88"/>
    <w:rsid w:val="00A64939"/>
    <w:rsid w:val="00A654FA"/>
    <w:rsid w:val="00A67463"/>
    <w:rsid w:val="00A76874"/>
    <w:rsid w:val="00A76D04"/>
    <w:rsid w:val="00A8533E"/>
    <w:rsid w:val="00A86EE3"/>
    <w:rsid w:val="00A87660"/>
    <w:rsid w:val="00A972AA"/>
    <w:rsid w:val="00AA0505"/>
    <w:rsid w:val="00AA411D"/>
    <w:rsid w:val="00AA5BEA"/>
    <w:rsid w:val="00AB09CC"/>
    <w:rsid w:val="00AB1D7A"/>
    <w:rsid w:val="00AB2197"/>
    <w:rsid w:val="00AC02D4"/>
    <w:rsid w:val="00AC31A9"/>
    <w:rsid w:val="00AC5ABE"/>
    <w:rsid w:val="00AC7596"/>
    <w:rsid w:val="00AD02C2"/>
    <w:rsid w:val="00AD1B01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2471"/>
    <w:rsid w:val="00B454E3"/>
    <w:rsid w:val="00B455D9"/>
    <w:rsid w:val="00B475DD"/>
    <w:rsid w:val="00B55923"/>
    <w:rsid w:val="00B5721E"/>
    <w:rsid w:val="00B574F7"/>
    <w:rsid w:val="00B611D1"/>
    <w:rsid w:val="00B62E4C"/>
    <w:rsid w:val="00B63DBE"/>
    <w:rsid w:val="00B707C5"/>
    <w:rsid w:val="00B72EBC"/>
    <w:rsid w:val="00B74117"/>
    <w:rsid w:val="00B75978"/>
    <w:rsid w:val="00B77F78"/>
    <w:rsid w:val="00B912CF"/>
    <w:rsid w:val="00B9599A"/>
    <w:rsid w:val="00BC0063"/>
    <w:rsid w:val="00BC249E"/>
    <w:rsid w:val="00BC2D0D"/>
    <w:rsid w:val="00BC7DF9"/>
    <w:rsid w:val="00BC7FA5"/>
    <w:rsid w:val="00BD3389"/>
    <w:rsid w:val="00BD56DD"/>
    <w:rsid w:val="00BD606D"/>
    <w:rsid w:val="00BD7E1F"/>
    <w:rsid w:val="00BE15A4"/>
    <w:rsid w:val="00BE2D23"/>
    <w:rsid w:val="00BE5094"/>
    <w:rsid w:val="00BE7DC8"/>
    <w:rsid w:val="00BF36E7"/>
    <w:rsid w:val="00C11CD2"/>
    <w:rsid w:val="00C11F15"/>
    <w:rsid w:val="00C16CD6"/>
    <w:rsid w:val="00C20FC0"/>
    <w:rsid w:val="00C23AB1"/>
    <w:rsid w:val="00C24205"/>
    <w:rsid w:val="00C368CE"/>
    <w:rsid w:val="00C42A9F"/>
    <w:rsid w:val="00C50FEF"/>
    <w:rsid w:val="00C5169D"/>
    <w:rsid w:val="00C51FCA"/>
    <w:rsid w:val="00C56A3F"/>
    <w:rsid w:val="00C577ED"/>
    <w:rsid w:val="00C638D1"/>
    <w:rsid w:val="00C663B4"/>
    <w:rsid w:val="00C8076F"/>
    <w:rsid w:val="00C80E87"/>
    <w:rsid w:val="00C86DFD"/>
    <w:rsid w:val="00C91710"/>
    <w:rsid w:val="00C94096"/>
    <w:rsid w:val="00C95828"/>
    <w:rsid w:val="00CA0F5C"/>
    <w:rsid w:val="00CA1CA8"/>
    <w:rsid w:val="00CA2C5C"/>
    <w:rsid w:val="00CA5CC2"/>
    <w:rsid w:val="00CA75FB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D65FB"/>
    <w:rsid w:val="00CE1853"/>
    <w:rsid w:val="00CE5985"/>
    <w:rsid w:val="00CF61E8"/>
    <w:rsid w:val="00D004A7"/>
    <w:rsid w:val="00D02257"/>
    <w:rsid w:val="00D032B3"/>
    <w:rsid w:val="00D06F0C"/>
    <w:rsid w:val="00D11742"/>
    <w:rsid w:val="00D16A69"/>
    <w:rsid w:val="00D217A2"/>
    <w:rsid w:val="00D225A7"/>
    <w:rsid w:val="00D2640F"/>
    <w:rsid w:val="00D37CC0"/>
    <w:rsid w:val="00D400A8"/>
    <w:rsid w:val="00D50459"/>
    <w:rsid w:val="00D57A38"/>
    <w:rsid w:val="00D606CA"/>
    <w:rsid w:val="00D64B75"/>
    <w:rsid w:val="00D6703A"/>
    <w:rsid w:val="00D67959"/>
    <w:rsid w:val="00D71882"/>
    <w:rsid w:val="00D72ED1"/>
    <w:rsid w:val="00D73A38"/>
    <w:rsid w:val="00D8401A"/>
    <w:rsid w:val="00D85ABA"/>
    <w:rsid w:val="00D8676E"/>
    <w:rsid w:val="00D96FC6"/>
    <w:rsid w:val="00DA381B"/>
    <w:rsid w:val="00DA3919"/>
    <w:rsid w:val="00DA56E2"/>
    <w:rsid w:val="00DB6DDC"/>
    <w:rsid w:val="00DB7E30"/>
    <w:rsid w:val="00DC1996"/>
    <w:rsid w:val="00DC24EA"/>
    <w:rsid w:val="00DC585F"/>
    <w:rsid w:val="00DD74F6"/>
    <w:rsid w:val="00DE36D1"/>
    <w:rsid w:val="00DE5788"/>
    <w:rsid w:val="00DF585B"/>
    <w:rsid w:val="00E008EF"/>
    <w:rsid w:val="00E009D0"/>
    <w:rsid w:val="00E00F86"/>
    <w:rsid w:val="00E06441"/>
    <w:rsid w:val="00E06F17"/>
    <w:rsid w:val="00E073B0"/>
    <w:rsid w:val="00E07685"/>
    <w:rsid w:val="00E10C88"/>
    <w:rsid w:val="00E24DA0"/>
    <w:rsid w:val="00E25778"/>
    <w:rsid w:val="00E34E37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B4BD1"/>
    <w:rsid w:val="00EC3107"/>
    <w:rsid w:val="00EC4F90"/>
    <w:rsid w:val="00EC68E9"/>
    <w:rsid w:val="00ED299E"/>
    <w:rsid w:val="00EE27C4"/>
    <w:rsid w:val="00EE5F20"/>
    <w:rsid w:val="00EF0BC6"/>
    <w:rsid w:val="00EF4B85"/>
    <w:rsid w:val="00F00368"/>
    <w:rsid w:val="00F017C6"/>
    <w:rsid w:val="00F03A79"/>
    <w:rsid w:val="00F03F10"/>
    <w:rsid w:val="00F069B9"/>
    <w:rsid w:val="00F07451"/>
    <w:rsid w:val="00F11B53"/>
    <w:rsid w:val="00F16577"/>
    <w:rsid w:val="00F176EF"/>
    <w:rsid w:val="00F17A11"/>
    <w:rsid w:val="00F205B6"/>
    <w:rsid w:val="00F21456"/>
    <w:rsid w:val="00F231C8"/>
    <w:rsid w:val="00F23396"/>
    <w:rsid w:val="00F313A9"/>
    <w:rsid w:val="00F3214A"/>
    <w:rsid w:val="00F35FE6"/>
    <w:rsid w:val="00F40AB9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7786"/>
    <w:rsid w:val="00F879B1"/>
    <w:rsid w:val="00F93EBC"/>
    <w:rsid w:val="00FB5641"/>
    <w:rsid w:val="00FC1DA2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910392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2115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910392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21152"/>
    <w:rPr>
      <w:rFonts w:ascii="Arial" w:eastAsiaTheme="majorEastAsia" w:hAnsi="Arial" w:cs="Arial"/>
      <w:b/>
      <w:caps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rsid w:val="00D72ED1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38</TotalTime>
  <Pages>2</Pages>
  <Words>2572</Words>
  <Characters>1467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Iveta Gailienė</cp:lastModifiedBy>
  <cp:revision>6</cp:revision>
  <cp:lastPrinted>2024-05-13T12:50:00Z</cp:lastPrinted>
  <dcterms:created xsi:type="dcterms:W3CDTF">2024-08-12T11:00:00Z</dcterms:created>
  <dcterms:modified xsi:type="dcterms:W3CDTF">2024-08-12T13:57:00Z</dcterms:modified>
</cp:coreProperties>
</file>