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487E3" w14:textId="77777777" w:rsidR="00151DBF" w:rsidRPr="00BB41C7" w:rsidRDefault="00000000" w:rsidP="00557A5B">
      <w:pPr>
        <w:tabs>
          <w:tab w:val="center" w:pos="4819"/>
          <w:tab w:val="right" w:pos="9638"/>
        </w:tabs>
        <w:spacing w:line="276" w:lineRule="auto"/>
        <w:ind w:firstLine="4536"/>
        <w:rPr>
          <w:rFonts w:ascii="Arial" w:hAnsi="Arial" w:cs="Arial"/>
          <w:szCs w:val="24"/>
        </w:rPr>
      </w:pPr>
      <w:r w:rsidRPr="00BB41C7">
        <w:rPr>
          <w:rFonts w:ascii="Arial" w:hAnsi="Arial" w:cs="Arial"/>
          <w:szCs w:val="24"/>
        </w:rPr>
        <w:t>PATVIRTINTA</w:t>
      </w:r>
    </w:p>
    <w:p w14:paraId="254DE4BC" w14:textId="77777777" w:rsidR="00151DBF" w:rsidRPr="00BB41C7" w:rsidRDefault="00000000" w:rsidP="00557A5B">
      <w:pPr>
        <w:spacing w:line="276" w:lineRule="auto"/>
        <w:ind w:firstLine="4536"/>
        <w:rPr>
          <w:rFonts w:ascii="Arial" w:hAnsi="Arial" w:cs="Arial"/>
          <w:szCs w:val="24"/>
        </w:rPr>
      </w:pPr>
      <w:r w:rsidRPr="00BB41C7">
        <w:rPr>
          <w:rFonts w:ascii="Arial" w:hAnsi="Arial" w:cs="Arial"/>
          <w:szCs w:val="24"/>
        </w:rPr>
        <w:t xml:space="preserve">Klaipėdos rajono savivaldybės tarybos </w:t>
      </w:r>
    </w:p>
    <w:p w14:paraId="384CCEE6" w14:textId="77777777" w:rsidR="00151DBF" w:rsidRPr="00BB41C7" w:rsidRDefault="00000000" w:rsidP="00557A5B">
      <w:pPr>
        <w:spacing w:line="276" w:lineRule="auto"/>
        <w:ind w:firstLine="4536"/>
        <w:rPr>
          <w:rFonts w:ascii="Arial" w:hAnsi="Arial" w:cs="Arial"/>
          <w:szCs w:val="24"/>
        </w:rPr>
      </w:pPr>
      <w:r w:rsidRPr="00BB41C7">
        <w:rPr>
          <w:rFonts w:ascii="Arial" w:hAnsi="Arial" w:cs="Arial"/>
          <w:szCs w:val="24"/>
        </w:rPr>
        <w:t>2015 m. gegužės 28 d. sprendimu Nr. T11-138</w:t>
      </w:r>
    </w:p>
    <w:p w14:paraId="75AA15C8" w14:textId="77777777" w:rsidR="00151DBF" w:rsidRPr="00BB41C7" w:rsidRDefault="00000000" w:rsidP="00557A5B">
      <w:pPr>
        <w:tabs>
          <w:tab w:val="left" w:pos="5760"/>
        </w:tabs>
        <w:spacing w:line="276" w:lineRule="auto"/>
        <w:ind w:firstLine="4536"/>
        <w:jc w:val="both"/>
        <w:rPr>
          <w:rFonts w:ascii="Arial" w:hAnsi="Arial" w:cs="Arial"/>
          <w:szCs w:val="24"/>
        </w:rPr>
      </w:pPr>
      <w:r w:rsidRPr="00BB41C7">
        <w:rPr>
          <w:rFonts w:ascii="Arial" w:hAnsi="Arial" w:cs="Arial"/>
          <w:szCs w:val="24"/>
        </w:rPr>
        <w:t>(Klaipėdos rajono savivaldybės tarybos</w:t>
      </w:r>
    </w:p>
    <w:p w14:paraId="15D8D17C" w14:textId="647BCE71" w:rsidR="00151DBF" w:rsidRPr="00BB41C7" w:rsidRDefault="00000000" w:rsidP="00557A5B">
      <w:pPr>
        <w:tabs>
          <w:tab w:val="left" w:pos="5760"/>
        </w:tabs>
        <w:spacing w:after="240" w:line="276" w:lineRule="auto"/>
        <w:ind w:left="4536"/>
        <w:jc w:val="both"/>
        <w:rPr>
          <w:rFonts w:ascii="Arial" w:hAnsi="Arial" w:cs="Arial"/>
          <w:bCs/>
          <w:szCs w:val="24"/>
        </w:rPr>
      </w:pPr>
      <w:r w:rsidRPr="00BB41C7">
        <w:rPr>
          <w:rFonts w:ascii="Arial" w:hAnsi="Arial" w:cs="Arial"/>
          <w:szCs w:val="24"/>
        </w:rPr>
        <w:t>202</w:t>
      </w:r>
      <w:r w:rsidR="00965AF9">
        <w:rPr>
          <w:rFonts w:ascii="Arial" w:hAnsi="Arial" w:cs="Arial"/>
          <w:szCs w:val="24"/>
        </w:rPr>
        <w:t>4</w:t>
      </w:r>
      <w:r w:rsidRPr="00BB41C7">
        <w:rPr>
          <w:rFonts w:ascii="Arial" w:hAnsi="Arial" w:cs="Arial"/>
          <w:szCs w:val="24"/>
        </w:rPr>
        <w:t xml:space="preserve"> m. </w:t>
      </w:r>
      <w:r w:rsidR="007633C8">
        <w:rPr>
          <w:rFonts w:ascii="Arial" w:hAnsi="Arial" w:cs="Arial"/>
          <w:szCs w:val="24"/>
        </w:rPr>
        <w:t>rugpjūčio</w:t>
      </w:r>
      <w:r w:rsidRPr="00BB41C7">
        <w:rPr>
          <w:rFonts w:ascii="Arial" w:hAnsi="Arial" w:cs="Arial"/>
          <w:szCs w:val="24"/>
        </w:rPr>
        <w:t xml:space="preserve"> </w:t>
      </w:r>
      <w:r w:rsidR="00965AF9">
        <w:rPr>
          <w:rFonts w:ascii="Arial" w:hAnsi="Arial" w:cs="Arial"/>
          <w:szCs w:val="24"/>
        </w:rPr>
        <w:t>2</w:t>
      </w:r>
      <w:r w:rsidR="0040028B">
        <w:rPr>
          <w:rFonts w:ascii="Arial" w:hAnsi="Arial" w:cs="Arial"/>
          <w:szCs w:val="24"/>
        </w:rPr>
        <w:t>9</w:t>
      </w:r>
      <w:r w:rsidRPr="00BB41C7">
        <w:rPr>
          <w:rFonts w:ascii="Arial" w:hAnsi="Arial" w:cs="Arial"/>
          <w:color w:val="FFFFFF"/>
          <w:szCs w:val="24"/>
        </w:rPr>
        <w:t xml:space="preserve"> </w:t>
      </w:r>
      <w:r w:rsidRPr="00BB41C7">
        <w:rPr>
          <w:rFonts w:ascii="Arial" w:hAnsi="Arial" w:cs="Arial"/>
          <w:szCs w:val="24"/>
        </w:rPr>
        <w:t>d. sprendimo Nr. T11-</w:t>
      </w:r>
      <w:r w:rsidR="00BB41C7">
        <w:rPr>
          <w:rFonts w:ascii="Arial" w:hAnsi="Arial" w:cs="Arial"/>
          <w:szCs w:val="24"/>
        </w:rPr>
        <w:t xml:space="preserve"> </w:t>
      </w:r>
      <w:r w:rsidRPr="00BB41C7">
        <w:rPr>
          <w:rFonts w:ascii="Arial" w:hAnsi="Arial" w:cs="Arial"/>
          <w:szCs w:val="24"/>
        </w:rPr>
        <w:t>redakcija)</w:t>
      </w:r>
    </w:p>
    <w:p w14:paraId="440D37F6" w14:textId="7390E79C" w:rsidR="00151DBF" w:rsidRPr="00557A5B" w:rsidRDefault="00000000" w:rsidP="00557A5B">
      <w:pPr>
        <w:pStyle w:val="Antrat1"/>
        <w:spacing w:after="240" w:line="276" w:lineRule="auto"/>
        <w:jc w:val="center"/>
        <w:rPr>
          <w:rFonts w:ascii="Arial" w:hAnsi="Arial" w:cs="Arial"/>
          <w:b/>
          <w:bCs/>
          <w:color w:val="auto"/>
          <w:szCs w:val="24"/>
        </w:rPr>
      </w:pPr>
      <w:r w:rsidRPr="00557A5B">
        <w:rPr>
          <w:rFonts w:ascii="Arial" w:hAnsi="Arial" w:cs="Arial"/>
          <w:b/>
          <w:bCs/>
          <w:color w:val="auto"/>
          <w:szCs w:val="24"/>
        </w:rPr>
        <w:t>MOKĖJIMO UŽ SOCIALINES PASLAUGAS TVARKOS APRAŠAS</w:t>
      </w:r>
    </w:p>
    <w:p w14:paraId="4A28BA1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I SKYRIUS</w:t>
      </w:r>
    </w:p>
    <w:p w14:paraId="54C60801" w14:textId="44A58A9F" w:rsidR="00151DBF" w:rsidRPr="00BB41C7" w:rsidRDefault="00000000" w:rsidP="00557A5B">
      <w:pPr>
        <w:spacing w:after="240" w:line="276" w:lineRule="auto"/>
        <w:jc w:val="center"/>
        <w:rPr>
          <w:rFonts w:ascii="Arial" w:hAnsi="Arial" w:cs="Arial"/>
          <w:bCs/>
          <w:szCs w:val="24"/>
        </w:rPr>
      </w:pPr>
      <w:r w:rsidRPr="00BB41C7">
        <w:rPr>
          <w:rFonts w:ascii="Arial" w:hAnsi="Arial" w:cs="Arial"/>
          <w:b/>
          <w:szCs w:val="24"/>
        </w:rPr>
        <w:t>BENDROSIOS NUOSTATOS</w:t>
      </w:r>
    </w:p>
    <w:p w14:paraId="72DD3BFB"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Mokėjimo už socialines paslaugas tvarkos aprašas (toliau – Aprašas) reglamentuoja asmens (šeimos) mokėjimo už socialines paslaugas dydžių nustatymą, pagalbos pinigų mokėjimą, bei atleidimo nuo mokėjimo už socialines paslaugas sąlygas ir atvejus.</w:t>
      </w:r>
    </w:p>
    <w:p w14:paraId="1549A87B"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Aprašas taikomas nustatyti mokėjimo dydį už tas socialines paslaugas, kurias planuoja, skiria ir administruoja Klaipėdos rajono savivaldybės (toliau – Savivaldybė) administracijos Sveikatos ir socialinės apsaugos skyrius (toliau – Skyrius) ir kurių teikimas finansuojamas iš Savivaldybės biudžeto ar Savivaldybės biudžetui skiriamų Lietuvos Respublikos valstybės biudžeto specialiųjų tikslinių dotacijų socialinėms paslaugoms organizuoti.</w:t>
      </w:r>
    </w:p>
    <w:p w14:paraId="485E6310"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Mokėjimo už socialines paslaugas dydis asmeniui (šeimai) nustatomas individualiai, atsižvelgiant į asmens (šeimos) finansines galimybes mokėti už socialines paslaugas ir asmeniui (šeimai) teikiamų socialinių paslaugų rūšį. Socialines paslaugas, jų turinį pagal socialinių paslaugų rūšis apibrėžia Lietuvos Respublikos socialinės apsaugos ir darbo ministro patvirtintas Socialinių paslaugų katalogas.</w:t>
      </w:r>
    </w:p>
    <w:p w14:paraId="2D20D195" w14:textId="77777777" w:rsidR="00691E05" w:rsidRDefault="00000000" w:rsidP="00557A5B">
      <w:pPr>
        <w:pStyle w:val="Sraopastraipa"/>
        <w:numPr>
          <w:ilvl w:val="0"/>
          <w:numId w:val="2"/>
        </w:numPr>
        <w:tabs>
          <w:tab w:val="left" w:pos="1134"/>
        </w:tabs>
        <w:spacing w:line="276" w:lineRule="auto"/>
        <w:ind w:left="0" w:firstLine="709"/>
        <w:jc w:val="both"/>
        <w:rPr>
          <w:rFonts w:ascii="Arial" w:hAnsi="Arial" w:cs="Arial"/>
          <w:szCs w:val="24"/>
        </w:rPr>
      </w:pPr>
      <w:r w:rsidRPr="00691E05">
        <w:rPr>
          <w:rFonts w:ascii="Arial" w:hAnsi="Arial" w:cs="Arial"/>
          <w:szCs w:val="24"/>
        </w:rPr>
        <w:t>Asmens (šeimos) mokėjimo už socialines paslaugas dydis gali būti nustatytas tik pinigine išraiška ir negali būti didesnis už asmeniui (šeimai) teikiamų socialinių paslaugų kainą. Jei asmuo (šeima) naudojasi socialinių paslaugų įstaigos teikiamomis paslaugomis ne visą mėnesį, už socialines paslaugas mokama proporcingai teikiamų paslaugų dienų skaičiui.</w:t>
      </w:r>
    </w:p>
    <w:p w14:paraId="3360E748" w14:textId="77777777" w:rsidR="00691E05" w:rsidRP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eastAsia="Calibri" w:hAnsi="Arial" w:cs="Arial"/>
          <w:color w:val="000000"/>
          <w:szCs w:val="24"/>
        </w:rPr>
        <w:t>Asmens (šeimos), Savivaldybės administracijos ir socialines paslaugas teikiančios įstaigos tarpusavio teisės ir pareigos, susijusios su asmens (šeimos) mokėjimu už socialines paslaugas, nustatomos rašytine socialines paslaugas gaunančio asmens ar jo globėjo (rūpintojo), kito teisėto asmens atstovo, Savivaldybės administracijos ir socialines paslaugas teikiančios įstaigos sutartimi (toliau – Sutartis).</w:t>
      </w:r>
      <w:r w:rsidRPr="00691E05">
        <w:rPr>
          <w:rFonts w:ascii="Arial" w:hAnsi="Arial" w:cs="Arial"/>
          <w:szCs w:val="24"/>
        </w:rPr>
        <w:t xml:space="preserve"> Sutartyje turi būti nustatyta mokėjimo už socialines paslaugas tvarka ir informacijos apie savivaldybės apskaičiuotą asmens (šeimos) mokėjimo už socialines paslaugas dydį (pinigine išraiška) pateikimo socialines paslaugas gaunančiam asmeniui ar jo globėjui (rūpintojui), kitam teisėtam asmens atstovui tvarka. </w:t>
      </w:r>
      <w:r w:rsidRPr="00691E05">
        <w:rPr>
          <w:rFonts w:ascii="Arial" w:eastAsia="Calibri" w:hAnsi="Arial" w:cs="Arial"/>
          <w:color w:val="000000"/>
          <w:szCs w:val="24"/>
        </w:rPr>
        <w:t xml:space="preserve">Jei per socialinių paslaugų teikimo laikotarpį keičiasi asmens mokėjimo už socialines paslaugas dydžiai ar socialinių paslaugų kaina, Sutarties pakeitimai nerengiami. Šiais atvejais socialines paslaugas teikiančiai įstaigai Sveikatos ir socialinės apsaugos  skyriaus specialistai pateikia Asmens (šeimos) mokėjimo už paslaugas skaičiavimą, kuris suformuojamas Socialinės paramos šeimai informacinėje sistemoje </w:t>
      </w:r>
      <w:r w:rsidRPr="00691E05">
        <w:rPr>
          <w:rFonts w:ascii="Arial" w:eastAsia="Calibri" w:hAnsi="Arial" w:cs="Arial"/>
          <w:color w:val="000000"/>
          <w:szCs w:val="24"/>
        </w:rPr>
        <w:lastRenderedPageBreak/>
        <w:t>(SPIS). Socialines paslaugas teikianti įstaiga, elektroniniu paštu ar elektroninėmis ryšio priemonėmis gavusi iš Skyriaus asmens (šeimos) mokėjimo už socialines paslaugas skaičiavimą, susipažįsta ir vadovaujasi teikdama paraišką socialinės globos paslaugų kompensavimo lėšoms gauti. Paslaugas teikianti įstaiga supažindina gavėjus pasirašytinai su apskaičiuotu mokėjimo už socialines paslaugas dydžiu, o kopiją su parašais elektroniniu paštu grąžina Skyriui.</w:t>
      </w:r>
    </w:p>
    <w:p w14:paraId="1986E687"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Lėšos, gautos už socialines paslaugas, apskaitomos ir naudojamos įstatymais ir kitais teisės aktais nustatyta tvarka.</w:t>
      </w:r>
    </w:p>
    <w:p w14:paraId="4E261E17" w14:textId="77777777" w:rsidR="00691E05" w:rsidRPr="00691E05" w:rsidRDefault="00000000"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691E05">
        <w:rPr>
          <w:rFonts w:ascii="Arial" w:hAnsi="Arial" w:cs="Arial"/>
          <w:szCs w:val="24"/>
        </w:rPr>
        <w:t>Asmens (šeimos narių) finansinės galimybės mokėti už socialines paslaugas negali turėti įtakos asmens (šeimos) galimybėms gauti socialines paslaugas, kurių poreikis asmeniui (šeimai) yra nustatytas.</w:t>
      </w:r>
    </w:p>
    <w:p w14:paraId="703A0641" w14:textId="0C07253F" w:rsidR="00151DBF" w:rsidRPr="00557A5B" w:rsidRDefault="00000000" w:rsidP="00557A5B">
      <w:pPr>
        <w:pStyle w:val="Sraopastraipa"/>
        <w:numPr>
          <w:ilvl w:val="0"/>
          <w:numId w:val="2"/>
        </w:numPr>
        <w:tabs>
          <w:tab w:val="left" w:pos="1134"/>
        </w:tabs>
        <w:spacing w:after="240" w:line="276" w:lineRule="auto"/>
        <w:ind w:left="0" w:firstLine="720"/>
        <w:contextualSpacing w:val="0"/>
        <w:jc w:val="both"/>
        <w:rPr>
          <w:rFonts w:ascii="Arial" w:hAnsi="Arial" w:cs="Arial"/>
          <w:b/>
          <w:szCs w:val="24"/>
        </w:rPr>
      </w:pPr>
      <w:r w:rsidRPr="00691E05">
        <w:rPr>
          <w:rFonts w:ascii="Arial" w:hAnsi="Arial" w:cs="Arial"/>
          <w:color w:val="000000"/>
          <w:szCs w:val="24"/>
        </w:rPr>
        <w:t>Šiame Apraše vartojamos sąvokos atitinka Lietuvos Respublikos socialinių paslaugų įstatyme</w:t>
      </w:r>
      <w:r w:rsidR="00691523" w:rsidRPr="00691E05">
        <w:rPr>
          <w:rFonts w:ascii="Arial" w:hAnsi="Arial" w:cs="Arial"/>
          <w:color w:val="000000"/>
          <w:szCs w:val="24"/>
        </w:rPr>
        <w:t>, Mokėjimo už socialines paslaugas tvarkos aprašo, patvirtinto Lietuv</w:t>
      </w:r>
      <w:r w:rsidR="00ED1B62" w:rsidRPr="00691E05">
        <w:rPr>
          <w:rFonts w:ascii="Arial" w:hAnsi="Arial" w:cs="Arial"/>
          <w:color w:val="000000"/>
          <w:szCs w:val="24"/>
        </w:rPr>
        <w:t>o</w:t>
      </w:r>
      <w:r w:rsidR="00691523" w:rsidRPr="00691E05">
        <w:rPr>
          <w:rFonts w:ascii="Arial" w:hAnsi="Arial" w:cs="Arial"/>
          <w:color w:val="000000"/>
          <w:szCs w:val="24"/>
        </w:rPr>
        <w:t xml:space="preserve">s Respublikos </w:t>
      </w:r>
      <w:r w:rsidR="00ED1B62" w:rsidRPr="00691E05">
        <w:rPr>
          <w:rFonts w:ascii="Arial" w:hAnsi="Arial" w:cs="Arial"/>
          <w:color w:val="000000"/>
          <w:szCs w:val="24"/>
        </w:rPr>
        <w:t>Socialinės apsaugos ir darbo ministro</w:t>
      </w:r>
      <w:r w:rsidR="00691523" w:rsidRPr="00691E05">
        <w:rPr>
          <w:rFonts w:ascii="Arial" w:hAnsi="Arial" w:cs="Arial"/>
          <w:color w:val="000000"/>
          <w:szCs w:val="24"/>
        </w:rPr>
        <w:t xml:space="preserve"> 20</w:t>
      </w:r>
      <w:r w:rsidR="00ED1B62" w:rsidRPr="00691E05">
        <w:rPr>
          <w:rFonts w:ascii="Arial" w:hAnsi="Arial" w:cs="Arial"/>
          <w:color w:val="000000"/>
          <w:szCs w:val="24"/>
        </w:rPr>
        <w:t>24</w:t>
      </w:r>
      <w:r w:rsidR="00691523" w:rsidRPr="00691E05">
        <w:rPr>
          <w:rFonts w:ascii="Arial" w:hAnsi="Arial" w:cs="Arial"/>
          <w:color w:val="000000"/>
          <w:szCs w:val="24"/>
        </w:rPr>
        <w:t xml:space="preserve"> m. birželio 1</w:t>
      </w:r>
      <w:r w:rsidR="00ED1B62" w:rsidRPr="00691E05">
        <w:rPr>
          <w:rFonts w:ascii="Arial" w:hAnsi="Arial" w:cs="Arial"/>
          <w:color w:val="000000"/>
          <w:szCs w:val="24"/>
        </w:rPr>
        <w:t>1</w:t>
      </w:r>
      <w:r w:rsidR="00691523" w:rsidRPr="00691E05">
        <w:rPr>
          <w:rFonts w:ascii="Arial" w:hAnsi="Arial" w:cs="Arial"/>
          <w:color w:val="000000"/>
          <w:szCs w:val="24"/>
        </w:rPr>
        <w:t xml:space="preserve"> d. nutarimu Nr. </w:t>
      </w:r>
      <w:r w:rsidR="00ED1B62" w:rsidRPr="00691E05">
        <w:rPr>
          <w:rFonts w:ascii="Arial" w:hAnsi="Arial" w:cs="Arial"/>
          <w:color w:val="000000"/>
          <w:szCs w:val="24"/>
        </w:rPr>
        <w:t>A1-397</w:t>
      </w:r>
      <w:r w:rsidR="00691523" w:rsidRPr="00691E05">
        <w:rPr>
          <w:rFonts w:ascii="Arial" w:hAnsi="Arial" w:cs="Arial"/>
          <w:color w:val="000000"/>
          <w:szCs w:val="24"/>
        </w:rPr>
        <w:t xml:space="preserve"> „Dėl Mokėjimo už socialines paslaugas tvarkos aprašo patvirtinimo</w:t>
      </w:r>
      <w:r w:rsidR="00ED1B62" w:rsidRPr="00691E05">
        <w:rPr>
          <w:rFonts w:ascii="Arial" w:hAnsi="Arial" w:cs="Arial"/>
          <w:color w:val="000000"/>
          <w:szCs w:val="24"/>
        </w:rPr>
        <w:t>“</w:t>
      </w:r>
      <w:r w:rsidR="007633C8" w:rsidRPr="00691E05">
        <w:rPr>
          <w:rFonts w:ascii="Arial" w:hAnsi="Arial" w:cs="Arial"/>
          <w:color w:val="000000"/>
          <w:szCs w:val="24"/>
        </w:rPr>
        <w:t xml:space="preserve"> (toliau – Įsakymas)</w:t>
      </w:r>
      <w:r w:rsidRPr="00691E05">
        <w:rPr>
          <w:rFonts w:ascii="Arial" w:hAnsi="Arial" w:cs="Arial"/>
          <w:color w:val="000000"/>
          <w:szCs w:val="24"/>
        </w:rPr>
        <w:t xml:space="preserve"> ir kituose teisės aktuose apibrėžtas sąvokas.</w:t>
      </w:r>
    </w:p>
    <w:p w14:paraId="064EEE5C" w14:textId="66FC9864" w:rsidR="00151DBF" w:rsidRPr="00BB41C7" w:rsidRDefault="00195FF8" w:rsidP="00557A5B">
      <w:pPr>
        <w:spacing w:line="276" w:lineRule="auto"/>
        <w:jc w:val="center"/>
        <w:rPr>
          <w:rFonts w:ascii="Arial" w:hAnsi="Arial" w:cs="Arial"/>
          <w:b/>
          <w:szCs w:val="24"/>
        </w:rPr>
      </w:pPr>
      <w:r>
        <w:rPr>
          <w:rFonts w:ascii="Arial" w:hAnsi="Arial" w:cs="Arial"/>
          <w:b/>
          <w:szCs w:val="24"/>
        </w:rPr>
        <w:t>II</w:t>
      </w:r>
      <w:r w:rsidRPr="00BB41C7">
        <w:rPr>
          <w:rFonts w:ascii="Arial" w:hAnsi="Arial" w:cs="Arial"/>
          <w:b/>
          <w:szCs w:val="24"/>
        </w:rPr>
        <w:t xml:space="preserve"> SKYRIUS</w:t>
      </w:r>
    </w:p>
    <w:p w14:paraId="2CD13FA5" w14:textId="0FD54A26" w:rsidR="00151DBF" w:rsidRPr="00BB41C7" w:rsidRDefault="00000000" w:rsidP="00557A5B">
      <w:pPr>
        <w:spacing w:after="240" w:line="276" w:lineRule="auto"/>
        <w:jc w:val="center"/>
        <w:rPr>
          <w:rFonts w:ascii="Arial" w:hAnsi="Arial" w:cs="Arial"/>
          <w:bCs/>
          <w:strike/>
          <w:szCs w:val="24"/>
        </w:rPr>
      </w:pPr>
      <w:r w:rsidRPr="00BB41C7">
        <w:rPr>
          <w:rFonts w:ascii="Arial" w:hAnsi="Arial" w:cs="Arial"/>
          <w:b/>
          <w:szCs w:val="24"/>
        </w:rPr>
        <w:t>MOKĖJIMAS UŽ PREVENCINES IR BENDRĄSIAS SOCIALINES PASLAUGAS</w:t>
      </w:r>
    </w:p>
    <w:p w14:paraId="01D7B77A" w14:textId="77777777" w:rsidR="00691E05" w:rsidRDefault="00195FF8" w:rsidP="00557A5B">
      <w:pPr>
        <w:pStyle w:val="Sraopastraipa"/>
        <w:numPr>
          <w:ilvl w:val="0"/>
          <w:numId w:val="2"/>
        </w:numPr>
        <w:tabs>
          <w:tab w:val="left" w:pos="1134"/>
        </w:tabs>
        <w:spacing w:line="276" w:lineRule="auto"/>
        <w:ind w:left="0" w:firstLine="709"/>
        <w:jc w:val="both"/>
        <w:rPr>
          <w:rFonts w:ascii="Arial" w:hAnsi="Arial" w:cs="Arial"/>
          <w:szCs w:val="24"/>
        </w:rPr>
      </w:pPr>
      <w:r w:rsidRPr="00691E05">
        <w:rPr>
          <w:rFonts w:ascii="Arial" w:hAnsi="Arial" w:cs="Arial"/>
          <w:szCs w:val="24"/>
        </w:rPr>
        <w:t>Prevencinės socialinės paslaugos teikiamos nemokamai.</w:t>
      </w:r>
    </w:p>
    <w:p w14:paraId="2521CB0B"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Nemokamai teikiamos bendrosios socialinės paslaugos – informavimo, konsultavimo, tarpininkavimo ir atstovavimo, maitinimo organizavimas, aprūpinimas būtiniausiais drabužiais ir avalyne, sociokultūrinės paslaugos, asmeninės higienos ir priežiūros paslaugų organizavimas, darbas su jaunimu gatvėje.</w:t>
      </w:r>
    </w:p>
    <w:p w14:paraId="71AAA4EA" w14:textId="05037424"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691E05">
        <w:rPr>
          <w:rFonts w:ascii="Arial" w:hAnsi="Arial" w:cs="Arial"/>
          <w:szCs w:val="24"/>
        </w:rPr>
        <w:t>Mokėjimo už transporto organizavimo paslaugą dydžiai: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552"/>
        <w:gridCol w:w="3827"/>
      </w:tblGrid>
      <w:tr w:rsidR="00151DBF" w:rsidRPr="00691523" w14:paraId="40AEF981" w14:textId="77777777">
        <w:tc>
          <w:tcPr>
            <w:tcW w:w="2830" w:type="dxa"/>
            <w:tcBorders>
              <w:top w:val="single" w:sz="4" w:space="0" w:color="auto"/>
              <w:left w:val="single" w:sz="4" w:space="0" w:color="auto"/>
              <w:bottom w:val="single" w:sz="4" w:space="0" w:color="auto"/>
              <w:right w:val="single" w:sz="4" w:space="0" w:color="auto"/>
            </w:tcBorders>
            <w:hideMark/>
          </w:tcPr>
          <w:p w14:paraId="3A8591E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 xml:space="preserve">Asmens (šeimos) pajamos per mėnesį (Eur) </w:t>
            </w:r>
          </w:p>
        </w:tc>
        <w:tc>
          <w:tcPr>
            <w:tcW w:w="2552" w:type="dxa"/>
            <w:tcBorders>
              <w:top w:val="single" w:sz="4" w:space="0" w:color="auto"/>
              <w:left w:val="single" w:sz="4" w:space="0" w:color="auto"/>
              <w:bottom w:val="single" w:sz="4" w:space="0" w:color="auto"/>
              <w:right w:val="single" w:sz="4" w:space="0" w:color="auto"/>
            </w:tcBorders>
            <w:hideMark/>
          </w:tcPr>
          <w:p w14:paraId="313A3BB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Nemokama už transporto organizavimo paslaugą</w:t>
            </w:r>
          </w:p>
        </w:tc>
        <w:tc>
          <w:tcPr>
            <w:tcW w:w="3827" w:type="dxa"/>
            <w:tcBorders>
              <w:top w:val="single" w:sz="4" w:space="0" w:color="auto"/>
              <w:left w:val="single" w:sz="4" w:space="0" w:color="auto"/>
              <w:bottom w:val="single" w:sz="4" w:space="0" w:color="auto"/>
              <w:right w:val="single" w:sz="4" w:space="0" w:color="auto"/>
            </w:tcBorders>
            <w:hideMark/>
          </w:tcPr>
          <w:p w14:paraId="22124A5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transporto organizavimo paslaugą</w:t>
            </w:r>
          </w:p>
          <w:p w14:paraId="32BB3B3C"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Eur/km</w:t>
            </w:r>
          </w:p>
          <w:p w14:paraId="53DC2CC9" w14:textId="77777777" w:rsidR="00151DBF" w:rsidRPr="00BB41C7" w:rsidRDefault="00151DBF" w:rsidP="00557A5B">
            <w:pPr>
              <w:spacing w:line="276" w:lineRule="auto"/>
              <w:jc w:val="center"/>
              <w:rPr>
                <w:rFonts w:ascii="Arial" w:hAnsi="Arial" w:cs="Arial"/>
                <w:b/>
                <w:szCs w:val="24"/>
              </w:rPr>
            </w:pPr>
          </w:p>
        </w:tc>
      </w:tr>
      <w:tr w:rsidR="00151DBF" w:rsidRPr="00691523" w14:paraId="1822E356" w14:textId="77777777">
        <w:tc>
          <w:tcPr>
            <w:tcW w:w="2830" w:type="dxa"/>
            <w:tcBorders>
              <w:top w:val="single" w:sz="4" w:space="0" w:color="auto"/>
              <w:left w:val="single" w:sz="4" w:space="0" w:color="auto"/>
              <w:bottom w:val="single" w:sz="4" w:space="0" w:color="auto"/>
              <w:right w:val="single" w:sz="4" w:space="0" w:color="auto"/>
            </w:tcBorders>
            <w:hideMark/>
          </w:tcPr>
          <w:p w14:paraId="13A6A594"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t>Mažesnės už 2 VRP dydį</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2ADED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36B35078" w14:textId="77777777" w:rsidR="00151DBF" w:rsidRPr="00BB41C7" w:rsidRDefault="00151DBF" w:rsidP="00557A5B">
            <w:pPr>
              <w:spacing w:line="276" w:lineRule="auto"/>
              <w:jc w:val="center"/>
              <w:rPr>
                <w:rFonts w:ascii="Arial" w:hAnsi="Arial" w:cs="Arial"/>
                <w:b/>
                <w:szCs w:val="24"/>
              </w:rPr>
            </w:pPr>
          </w:p>
        </w:tc>
      </w:tr>
      <w:tr w:rsidR="00151DBF" w:rsidRPr="00691523" w14:paraId="72E9B8FC" w14:textId="77777777">
        <w:tc>
          <w:tcPr>
            <w:tcW w:w="2830" w:type="dxa"/>
            <w:tcBorders>
              <w:top w:val="single" w:sz="4" w:space="0" w:color="auto"/>
              <w:left w:val="single" w:sz="4" w:space="0" w:color="auto"/>
              <w:bottom w:val="single" w:sz="4" w:space="0" w:color="auto"/>
              <w:right w:val="single" w:sz="4" w:space="0" w:color="auto"/>
            </w:tcBorders>
            <w:hideMark/>
          </w:tcPr>
          <w:p w14:paraId="0D78289F"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t>Nuo 2 VRP ir daugiau</w:t>
            </w:r>
          </w:p>
        </w:tc>
        <w:tc>
          <w:tcPr>
            <w:tcW w:w="2552" w:type="dxa"/>
            <w:tcBorders>
              <w:top w:val="single" w:sz="4" w:space="0" w:color="auto"/>
              <w:left w:val="single" w:sz="4" w:space="0" w:color="auto"/>
              <w:bottom w:val="single" w:sz="4" w:space="0" w:color="auto"/>
              <w:right w:val="single" w:sz="4" w:space="0" w:color="auto"/>
            </w:tcBorders>
            <w:vAlign w:val="center"/>
          </w:tcPr>
          <w:p w14:paraId="55BB0F16" w14:textId="77777777" w:rsidR="00151DBF" w:rsidRPr="00BB41C7" w:rsidRDefault="00151DBF" w:rsidP="00557A5B">
            <w:pPr>
              <w:spacing w:line="276" w:lineRule="auto"/>
              <w:jc w:val="center"/>
              <w:rPr>
                <w:rFonts w:ascii="Arial" w:hAnsi="Arial" w:cs="Arial"/>
                <w:b/>
                <w:szCs w:val="24"/>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43EA918" w14:textId="77777777" w:rsidR="00151DBF" w:rsidRPr="00BB41C7" w:rsidRDefault="00000000" w:rsidP="00557A5B">
            <w:pPr>
              <w:spacing w:line="276" w:lineRule="auto"/>
              <w:jc w:val="center"/>
              <w:rPr>
                <w:rFonts w:ascii="Arial" w:hAnsi="Arial" w:cs="Arial"/>
                <w:bCs/>
                <w:szCs w:val="24"/>
              </w:rPr>
            </w:pPr>
            <w:r w:rsidRPr="00BB41C7">
              <w:rPr>
                <w:rFonts w:ascii="Arial" w:hAnsi="Arial" w:cs="Arial"/>
                <w:bCs/>
                <w:szCs w:val="24"/>
              </w:rPr>
              <w:t>0,10</w:t>
            </w:r>
          </w:p>
        </w:tc>
      </w:tr>
    </w:tbl>
    <w:p w14:paraId="62691667" w14:textId="6A1BF5BC" w:rsidR="00151DBF" w:rsidRPr="00BB41C7" w:rsidRDefault="00195FF8" w:rsidP="00557A5B">
      <w:pPr>
        <w:spacing w:before="240" w:line="276" w:lineRule="auto"/>
        <w:jc w:val="center"/>
        <w:rPr>
          <w:rFonts w:ascii="Arial" w:hAnsi="Arial" w:cs="Arial"/>
          <w:b/>
          <w:bCs/>
          <w:szCs w:val="24"/>
        </w:rPr>
      </w:pPr>
      <w:r>
        <w:rPr>
          <w:rFonts w:ascii="Arial" w:hAnsi="Arial" w:cs="Arial"/>
          <w:b/>
          <w:bCs/>
          <w:szCs w:val="24"/>
        </w:rPr>
        <w:t>III</w:t>
      </w:r>
      <w:r w:rsidRPr="00BB41C7">
        <w:rPr>
          <w:rFonts w:ascii="Arial" w:hAnsi="Arial" w:cs="Arial"/>
          <w:b/>
          <w:bCs/>
          <w:szCs w:val="24"/>
        </w:rPr>
        <w:t xml:space="preserve"> SKYRIUS</w:t>
      </w:r>
    </w:p>
    <w:p w14:paraId="6FF586F7" w14:textId="24ABFBCB" w:rsidR="00151DBF" w:rsidRPr="00BB41C7" w:rsidRDefault="00000000" w:rsidP="00557A5B">
      <w:pPr>
        <w:spacing w:after="240" w:line="276" w:lineRule="auto"/>
        <w:jc w:val="center"/>
        <w:rPr>
          <w:rFonts w:ascii="Arial" w:hAnsi="Arial" w:cs="Arial"/>
          <w:b/>
          <w:bCs/>
          <w:szCs w:val="24"/>
        </w:rPr>
      </w:pPr>
      <w:r w:rsidRPr="00BB41C7">
        <w:rPr>
          <w:rFonts w:ascii="Arial" w:hAnsi="Arial" w:cs="Arial"/>
          <w:b/>
          <w:bCs/>
          <w:szCs w:val="24"/>
        </w:rPr>
        <w:t>MOKĖJIMAS UŽ SPECIALIĄSIAS SOCIALINES PASLAUGAS</w:t>
      </w:r>
    </w:p>
    <w:p w14:paraId="3947B4EE" w14:textId="77777777" w:rsidR="00151DBF" w:rsidRPr="00BB41C7" w:rsidRDefault="00000000" w:rsidP="00557A5B">
      <w:pPr>
        <w:spacing w:line="276" w:lineRule="auto"/>
        <w:jc w:val="center"/>
        <w:rPr>
          <w:rFonts w:ascii="Arial" w:hAnsi="Arial" w:cs="Arial"/>
          <w:b/>
          <w:bCs/>
          <w:szCs w:val="24"/>
        </w:rPr>
      </w:pPr>
      <w:r w:rsidRPr="00BB41C7">
        <w:rPr>
          <w:rFonts w:ascii="Arial" w:hAnsi="Arial" w:cs="Arial"/>
          <w:b/>
          <w:bCs/>
          <w:szCs w:val="24"/>
        </w:rPr>
        <w:t>PIRMAS SKIRSNIS</w:t>
      </w:r>
    </w:p>
    <w:p w14:paraId="64D12005" w14:textId="5C3E93E4" w:rsidR="00151DBF" w:rsidRPr="00BB41C7" w:rsidRDefault="00000000" w:rsidP="00557A5B">
      <w:pPr>
        <w:spacing w:after="240" w:line="276" w:lineRule="auto"/>
        <w:jc w:val="center"/>
        <w:rPr>
          <w:rFonts w:ascii="Arial" w:hAnsi="Arial" w:cs="Arial"/>
          <w:szCs w:val="24"/>
        </w:rPr>
      </w:pPr>
      <w:r w:rsidRPr="00BB41C7">
        <w:rPr>
          <w:rFonts w:ascii="Arial" w:hAnsi="Arial" w:cs="Arial"/>
          <w:b/>
          <w:bCs/>
          <w:szCs w:val="24"/>
        </w:rPr>
        <w:t>MOKĖJIMAS UŽ SOCIALINĘ PRIEŽIŪRĄ</w:t>
      </w:r>
    </w:p>
    <w:p w14:paraId="34E9A86B"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 xml:space="preserve">Mokėjimo už socialinę priežiūrą dydis nustatomas, atsižvelgiant į asmens (šeimos) pajamas. </w:t>
      </w:r>
      <w:r w:rsidR="00CD40A1" w:rsidRPr="00691E05">
        <w:rPr>
          <w:rFonts w:ascii="Arial" w:hAnsi="Arial" w:cs="Arial"/>
          <w:szCs w:val="24"/>
        </w:rPr>
        <w:t xml:space="preserve">Jeigu asmuo pagal </w:t>
      </w:r>
      <w:bookmarkStart w:id="0" w:name="_Hlk168582795"/>
      <w:r w:rsidR="00CD40A1" w:rsidRPr="00691E05">
        <w:rPr>
          <w:rFonts w:ascii="Arial" w:hAnsi="Arial" w:cs="Arial"/>
          <w:szCs w:val="24"/>
        </w:rPr>
        <w:t>Lietuvos Respublikos tikslinių kompensacijų įstatymą gauna individualios pagalbos teikimo išlaidų kompensaciją ar iki 2023 m. gruodžio 31 d. nustatyta tvarka paskirtą slaugos ar priežiūros (pagalbos) išlaidų tikslinę kompensaciją</w:t>
      </w:r>
      <w:bookmarkEnd w:id="0"/>
      <w:r w:rsidR="00CD40A1" w:rsidRPr="00691E05">
        <w:rPr>
          <w:rFonts w:ascii="Arial" w:hAnsi="Arial" w:cs="Arial"/>
          <w:szCs w:val="24"/>
        </w:rPr>
        <w:t>, mokėjimo už socialinės priežiūros paslaugas dydis asmeniui nustatomas atsižvelgiant į šias kompensacijas.</w:t>
      </w:r>
    </w:p>
    <w:p w14:paraId="3E9CFEFD"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lastRenderedPageBreak/>
        <w:t>Mokėjimo už socialinę priežiūrą dydis asmeniui neturi viršyti 15</w:t>
      </w:r>
      <w:r w:rsidRPr="00691E05">
        <w:rPr>
          <w:rFonts w:ascii="Arial" w:hAnsi="Arial" w:cs="Arial"/>
          <w:b/>
          <w:szCs w:val="24"/>
        </w:rPr>
        <w:t xml:space="preserve"> </w:t>
      </w:r>
      <w:r w:rsidRPr="00691E05">
        <w:rPr>
          <w:rFonts w:ascii="Arial" w:hAnsi="Arial" w:cs="Arial"/>
          <w:szCs w:val="24"/>
        </w:rPr>
        <w:t>procentų asmens pajamų.</w:t>
      </w:r>
    </w:p>
    <w:p w14:paraId="611CC8FF"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Tais atvejais, kai socialinė priežiūra teikiama šeimai, mokėjimo už socialinę priežiūrą dydis neturi viršyti 15</w:t>
      </w:r>
      <w:r w:rsidRPr="00691E05">
        <w:rPr>
          <w:rFonts w:ascii="Arial" w:hAnsi="Arial" w:cs="Arial"/>
          <w:b/>
          <w:szCs w:val="24"/>
        </w:rPr>
        <w:t xml:space="preserve"> </w:t>
      </w:r>
      <w:r w:rsidRPr="00691E05">
        <w:rPr>
          <w:rFonts w:ascii="Arial" w:hAnsi="Arial" w:cs="Arial"/>
          <w:szCs w:val="24"/>
        </w:rPr>
        <w:t>procentų šeimos pajamų.</w:t>
      </w:r>
    </w:p>
    <w:p w14:paraId="7EB247C0" w14:textId="77777777" w:rsidR="00691E05" w:rsidRPr="00691E05" w:rsidRDefault="00195FF8"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691E05">
        <w:rPr>
          <w:rFonts w:ascii="Arial" w:hAnsi="Arial" w:cs="Arial"/>
          <w:szCs w:val="24"/>
        </w:rPr>
        <w:t>Socialinė priežiūra teikiama nemokamai:</w:t>
      </w:r>
    </w:p>
    <w:p w14:paraId="60544609" w14:textId="77777777" w:rsidR="00691E05" w:rsidRP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 xml:space="preserve"> </w:t>
      </w:r>
      <w:r w:rsidRPr="00691E05">
        <w:rPr>
          <w:rFonts w:ascii="Arial" w:hAnsi="Arial" w:cs="Arial"/>
          <w:color w:val="000000"/>
          <w:szCs w:val="24"/>
        </w:rPr>
        <w:t>Asmeniui (šeimai), teisės aktų nustatyta tvarka gaunančiam (-</w:t>
      </w:r>
      <w:proofErr w:type="spellStart"/>
      <w:r w:rsidRPr="00691E05">
        <w:rPr>
          <w:rFonts w:ascii="Arial" w:hAnsi="Arial" w:cs="Arial"/>
          <w:color w:val="000000"/>
          <w:szCs w:val="24"/>
        </w:rPr>
        <w:t>iai</w:t>
      </w:r>
      <w:proofErr w:type="spellEnd"/>
      <w:r w:rsidRPr="00691E05">
        <w:rPr>
          <w:rFonts w:ascii="Arial" w:hAnsi="Arial" w:cs="Arial"/>
          <w:color w:val="000000"/>
          <w:szCs w:val="24"/>
        </w:rPr>
        <w:t>) socialinę pašalpą, išskyrus atvejus, kai šis asmuo yra patiriantis socialinę riziką, kuris ilgiau kaip mėnesį per kalendorinius metus gyvena socialinių paslaugų įstaigoje ir joje gauna socialinę priežiūrą;</w:t>
      </w:r>
    </w:p>
    <w:p w14:paraId="79CD85E5"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asmeniui (šeimai), kurio pajamos (vidutinės šeimos pajamos, tenkančios vienam šeimos nariui) mažesnės už valstybės remiamų pajamų dvigubą dydį;</w:t>
      </w:r>
    </w:p>
    <w:p w14:paraId="4F72DD4A"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šeimoms patiriančioms socialinę riziką ir jų vaikams;</w:t>
      </w:r>
    </w:p>
    <w:p w14:paraId="54B9EEA1"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vaikams patiriantiems socialinę riziką;</w:t>
      </w:r>
    </w:p>
    <w:p w14:paraId="788CDAD7"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krizių atvejais, kai asmuo (šeima) patiria fizinį ar psichologinį smurtą arba kyla grėsmė jo fiziniam ar emociniam saugumui, sveikatai ar gyvybei, 7 pirmąsias kalendorines dienas;</w:t>
      </w:r>
    </w:p>
    <w:p w14:paraId="11F280A5" w14:textId="77777777" w:rsidR="00691E05" w:rsidRDefault="00195FF8" w:rsidP="00557A5B">
      <w:pPr>
        <w:pStyle w:val="Sraopastraipa"/>
        <w:widowControl w:val="0"/>
        <w:numPr>
          <w:ilvl w:val="1"/>
          <w:numId w:val="2"/>
        </w:numPr>
        <w:tabs>
          <w:tab w:val="left" w:pos="1134"/>
        </w:tabs>
        <w:spacing w:line="276" w:lineRule="auto"/>
        <w:ind w:left="0" w:firstLine="709"/>
        <w:jc w:val="both"/>
        <w:rPr>
          <w:rFonts w:ascii="Arial" w:hAnsi="Arial" w:cs="Arial"/>
          <w:szCs w:val="24"/>
        </w:rPr>
      </w:pPr>
      <w:r w:rsidRPr="00691E05">
        <w:rPr>
          <w:rFonts w:ascii="Arial" w:hAnsi="Arial" w:cs="Arial"/>
          <w:szCs w:val="24"/>
          <w:lang w:eastAsia="lt-LT"/>
        </w:rPr>
        <w:t xml:space="preserve">pagalba globėjams (rūpintojams), budintiems globotojams, </w:t>
      </w:r>
      <w:proofErr w:type="spellStart"/>
      <w:r w:rsidRPr="00691E05">
        <w:rPr>
          <w:rFonts w:ascii="Arial" w:hAnsi="Arial" w:cs="Arial"/>
          <w:szCs w:val="24"/>
          <w:lang w:eastAsia="lt-LT"/>
        </w:rPr>
        <w:t>įvaikintojams</w:t>
      </w:r>
      <w:proofErr w:type="spellEnd"/>
      <w:r w:rsidRPr="00691E05">
        <w:rPr>
          <w:rFonts w:ascii="Arial" w:hAnsi="Arial" w:cs="Arial"/>
          <w:szCs w:val="24"/>
          <w:lang w:eastAsia="lt-LT"/>
        </w:rPr>
        <w:t xml:space="preserve"> ir šeimynų dalyviams ar besirengiantiesiems jais tapti;</w:t>
      </w:r>
    </w:p>
    <w:p w14:paraId="3419DB9C" w14:textId="77777777" w:rsidR="00B305CA" w:rsidRDefault="00195FF8" w:rsidP="00557A5B">
      <w:pPr>
        <w:pStyle w:val="Sraopastraipa"/>
        <w:widowControl w:val="0"/>
        <w:numPr>
          <w:ilvl w:val="1"/>
          <w:numId w:val="2"/>
        </w:numPr>
        <w:tabs>
          <w:tab w:val="left" w:pos="1134"/>
        </w:tabs>
        <w:spacing w:line="276" w:lineRule="auto"/>
        <w:ind w:left="0" w:firstLine="720"/>
        <w:jc w:val="both"/>
        <w:rPr>
          <w:rFonts w:ascii="Arial" w:hAnsi="Arial" w:cs="Arial"/>
          <w:szCs w:val="24"/>
        </w:rPr>
      </w:pPr>
      <w:r w:rsidRPr="00B305CA">
        <w:rPr>
          <w:rFonts w:ascii="Arial" w:hAnsi="Arial" w:cs="Arial"/>
          <w:szCs w:val="24"/>
        </w:rPr>
        <w:t>Palydėjimo paslauga jaunuoliams</w:t>
      </w:r>
      <w:r w:rsidR="00691E05" w:rsidRPr="00B305CA">
        <w:rPr>
          <w:rFonts w:ascii="Arial" w:hAnsi="Arial" w:cs="Arial"/>
          <w:szCs w:val="24"/>
        </w:rPr>
        <w:t>.</w:t>
      </w:r>
    </w:p>
    <w:p w14:paraId="3D2E7DA7" w14:textId="77777777" w:rsidR="00B305CA" w:rsidRP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color w:val="000000"/>
          <w:szCs w:val="24"/>
        </w:rPr>
        <w:t>Atskaičius nustatytą asmens (šeimos) mokėjimo už socialinę priežiūrą dalį, asmens  (vidutinės šeimos pajamos, tenkančios vienam šeimos nariui) mėnesio pajamos negali likti mažesnės už valstybės remiamų pajamų dvigubą dydį, o socialinės rizikos suaugusio asmens, ilgiau kaip mėnesį per kalendorinius metus gyvenančio socialinių paslaugų įstaigoje ir joje gaunančio socialinę priežiūrą, mėnesio pajamos negali likti mažesnės nei 0,8 valstybės remiamų pajamų dydžio.</w:t>
      </w:r>
    </w:p>
    <w:p w14:paraId="43D69BB7" w14:textId="77777777" w:rsidR="00B305CA" w:rsidRP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 xml:space="preserve">Asmuo (šeima) gali būti atleidžiamas nuo mokėjimo ar mokestis už socialinę priežiūrą gali būti sumažintas šio Aprašo </w:t>
      </w:r>
      <w:r w:rsidR="00B52A9E" w:rsidRPr="00B305CA">
        <w:rPr>
          <w:rFonts w:ascii="Arial" w:hAnsi="Arial" w:cs="Arial"/>
          <w:szCs w:val="24"/>
        </w:rPr>
        <w:t>IV</w:t>
      </w:r>
      <w:r w:rsidRPr="00B305CA">
        <w:rPr>
          <w:rFonts w:ascii="Arial" w:hAnsi="Arial" w:cs="Arial"/>
          <w:szCs w:val="24"/>
        </w:rPr>
        <w:t xml:space="preserve"> skyriuje numatytais atvejais.</w:t>
      </w:r>
    </w:p>
    <w:p w14:paraId="66BA3500"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Mokestis už socialinę priežiūrą mokamas už einamąjį mėnesį socialinių paslaugų įstaigos nustatytu laiku.</w:t>
      </w:r>
    </w:p>
    <w:p w14:paraId="2CBA92A3"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Nesuteikus paslaugų, mokėjimo už socialinę priežiūrą pinigai grąžinami paslaugų gavėjui.</w:t>
      </w:r>
    </w:p>
    <w:p w14:paraId="1CB14FF2"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Mokėjimo už socialinę priežiūrą dydžiai asmeniui:</w:t>
      </w:r>
    </w:p>
    <w:p w14:paraId="69FB7592" w14:textId="6E47446F" w:rsidR="00151DBF" w:rsidRPr="00557A5B" w:rsidRDefault="001A1910" w:rsidP="00557A5B">
      <w:pPr>
        <w:pStyle w:val="Sraopastraipa"/>
        <w:widowControl w:val="0"/>
        <w:numPr>
          <w:ilvl w:val="1"/>
          <w:numId w:val="2"/>
        </w:numPr>
        <w:tabs>
          <w:tab w:val="left" w:pos="720"/>
          <w:tab w:val="left" w:pos="1134"/>
        </w:tabs>
        <w:spacing w:after="240" w:line="276" w:lineRule="auto"/>
        <w:contextualSpacing w:val="0"/>
        <w:jc w:val="both"/>
        <w:rPr>
          <w:rFonts w:ascii="Arial" w:hAnsi="Arial" w:cs="Arial"/>
          <w:szCs w:val="24"/>
        </w:rPr>
      </w:pPr>
      <w:r w:rsidRPr="00B305CA">
        <w:rPr>
          <w:rFonts w:ascii="Arial" w:hAnsi="Arial" w:cs="Arial"/>
          <w:szCs w:val="24"/>
        </w:rPr>
        <w:t xml:space="preserve">pagal </w:t>
      </w:r>
      <w:r w:rsidR="00CD40A1" w:rsidRPr="00B305CA">
        <w:rPr>
          <w:rFonts w:ascii="Arial" w:hAnsi="Arial" w:cs="Arial"/>
          <w:szCs w:val="24"/>
        </w:rPr>
        <w:t>asmens (šeimos)</w:t>
      </w:r>
      <w:r w:rsidRPr="00B305CA">
        <w:rPr>
          <w:rFonts w:ascii="Arial" w:hAnsi="Arial" w:cs="Arial"/>
          <w:szCs w:val="24"/>
        </w:rPr>
        <w:t xml:space="preserve"> pajamas: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701"/>
        <w:gridCol w:w="1701"/>
        <w:gridCol w:w="1701"/>
        <w:gridCol w:w="1696"/>
      </w:tblGrid>
      <w:tr w:rsidR="00151DBF" w:rsidRPr="00691523" w14:paraId="70FADFD5"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6EDA40D2" w14:textId="77777777" w:rsidR="00151DBF" w:rsidRPr="00BB41C7" w:rsidRDefault="00000000" w:rsidP="00557A5B">
            <w:pPr>
              <w:spacing w:line="276" w:lineRule="auto"/>
              <w:jc w:val="center"/>
              <w:rPr>
                <w:rFonts w:ascii="Arial" w:hAnsi="Arial" w:cs="Arial"/>
                <w:b/>
                <w:szCs w:val="24"/>
              </w:rPr>
            </w:pPr>
            <w:bookmarkStart w:id="1" w:name="_Hlk168581836"/>
            <w:r w:rsidRPr="00BB41C7">
              <w:rPr>
                <w:rFonts w:ascii="Arial" w:hAnsi="Arial" w:cs="Arial"/>
                <w:b/>
                <w:szCs w:val="24"/>
              </w:rPr>
              <w:t xml:space="preserve">Asmens (šeimos) pajamos per mėnesį (Eur) </w:t>
            </w:r>
          </w:p>
        </w:tc>
        <w:tc>
          <w:tcPr>
            <w:tcW w:w="1559" w:type="dxa"/>
            <w:tcBorders>
              <w:top w:val="single" w:sz="4" w:space="0" w:color="auto"/>
              <w:left w:val="single" w:sz="4" w:space="0" w:color="auto"/>
              <w:bottom w:val="single" w:sz="4" w:space="0" w:color="auto"/>
              <w:right w:val="single" w:sz="4" w:space="0" w:color="auto"/>
            </w:tcBorders>
            <w:hideMark/>
          </w:tcPr>
          <w:p w14:paraId="45F5AFE0"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Nemokama už socialinę priežiūrą</w:t>
            </w:r>
          </w:p>
        </w:tc>
        <w:tc>
          <w:tcPr>
            <w:tcW w:w="1701" w:type="dxa"/>
            <w:tcBorders>
              <w:top w:val="single" w:sz="4" w:space="0" w:color="auto"/>
              <w:left w:val="single" w:sz="4" w:space="0" w:color="auto"/>
              <w:bottom w:val="single" w:sz="4" w:space="0" w:color="auto"/>
              <w:right w:val="single" w:sz="4" w:space="0" w:color="auto"/>
            </w:tcBorders>
            <w:hideMark/>
          </w:tcPr>
          <w:p w14:paraId="7D68FA50"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3F57DC6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5 proc. asmens/šeimos pajamų</w:t>
            </w:r>
          </w:p>
        </w:tc>
        <w:tc>
          <w:tcPr>
            <w:tcW w:w="1701" w:type="dxa"/>
            <w:tcBorders>
              <w:top w:val="single" w:sz="4" w:space="0" w:color="auto"/>
              <w:left w:val="single" w:sz="4" w:space="0" w:color="auto"/>
              <w:bottom w:val="single" w:sz="4" w:space="0" w:color="auto"/>
              <w:right w:val="single" w:sz="4" w:space="0" w:color="auto"/>
            </w:tcBorders>
            <w:hideMark/>
          </w:tcPr>
          <w:p w14:paraId="28AE3EE5"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3FAF9FDF"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7 proc. asmens/šeimos pajamų</w:t>
            </w:r>
          </w:p>
        </w:tc>
        <w:tc>
          <w:tcPr>
            <w:tcW w:w="1701" w:type="dxa"/>
            <w:tcBorders>
              <w:top w:val="single" w:sz="4" w:space="0" w:color="auto"/>
              <w:left w:val="single" w:sz="4" w:space="0" w:color="auto"/>
              <w:bottom w:val="single" w:sz="4" w:space="0" w:color="auto"/>
              <w:right w:val="single" w:sz="4" w:space="0" w:color="auto"/>
            </w:tcBorders>
            <w:hideMark/>
          </w:tcPr>
          <w:p w14:paraId="4F950F3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2474BB32"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10 proc. asmens/šeimos pajamų</w:t>
            </w:r>
          </w:p>
        </w:tc>
        <w:tc>
          <w:tcPr>
            <w:tcW w:w="1696" w:type="dxa"/>
            <w:tcBorders>
              <w:top w:val="single" w:sz="4" w:space="0" w:color="auto"/>
              <w:left w:val="single" w:sz="4" w:space="0" w:color="auto"/>
              <w:bottom w:val="single" w:sz="4" w:space="0" w:color="auto"/>
              <w:right w:val="single" w:sz="4" w:space="0" w:color="auto"/>
            </w:tcBorders>
            <w:hideMark/>
          </w:tcPr>
          <w:p w14:paraId="2D3E325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461D66B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15 proc. asmens/šeimos pajamų</w:t>
            </w:r>
          </w:p>
        </w:tc>
      </w:tr>
      <w:tr w:rsidR="00151DBF" w:rsidRPr="00691523" w14:paraId="12612F40"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6369EEA8" w14:textId="1F05E2B1" w:rsidR="00151DBF" w:rsidRPr="00BB41C7" w:rsidRDefault="00000000" w:rsidP="00557A5B">
            <w:pPr>
              <w:spacing w:line="276" w:lineRule="auto"/>
              <w:jc w:val="both"/>
              <w:rPr>
                <w:rFonts w:ascii="Arial" w:hAnsi="Arial" w:cs="Arial"/>
                <w:szCs w:val="24"/>
              </w:rPr>
            </w:pPr>
            <w:r w:rsidRPr="00BB41C7">
              <w:rPr>
                <w:rFonts w:ascii="Arial" w:hAnsi="Arial" w:cs="Arial"/>
                <w:szCs w:val="24"/>
              </w:rPr>
              <w:t>Mažesnė</w:t>
            </w:r>
            <w:r w:rsidR="006C142A">
              <w:rPr>
                <w:rFonts w:ascii="Arial" w:hAnsi="Arial" w:cs="Arial"/>
                <w:szCs w:val="24"/>
              </w:rPr>
              <w:t xml:space="preserve">s </w:t>
            </w:r>
            <w:r w:rsidRPr="00BB41C7">
              <w:rPr>
                <w:rFonts w:ascii="Arial" w:hAnsi="Arial" w:cs="Arial"/>
                <w:szCs w:val="24"/>
              </w:rPr>
              <w:t>už 2 VRP dydį</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57BA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71964AC0"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DBE9CDD"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494A088" w14:textId="77777777" w:rsidR="00151DBF" w:rsidRPr="00BB41C7" w:rsidRDefault="00151DBF" w:rsidP="00557A5B">
            <w:pPr>
              <w:spacing w:line="276" w:lineRule="auto"/>
              <w:jc w:val="center"/>
              <w:rPr>
                <w:rFonts w:ascii="Arial" w:hAnsi="Arial" w:cs="Arial"/>
                <w:b/>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54DF3781" w14:textId="77777777" w:rsidR="00151DBF" w:rsidRPr="00BB41C7" w:rsidRDefault="00151DBF" w:rsidP="00557A5B">
            <w:pPr>
              <w:spacing w:line="276" w:lineRule="auto"/>
              <w:jc w:val="center"/>
              <w:rPr>
                <w:rFonts w:ascii="Arial" w:hAnsi="Arial" w:cs="Arial"/>
                <w:b/>
                <w:szCs w:val="24"/>
              </w:rPr>
            </w:pPr>
          </w:p>
        </w:tc>
      </w:tr>
      <w:tr w:rsidR="00151DBF" w:rsidRPr="00691523" w14:paraId="20646AC1"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355E667E"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lastRenderedPageBreak/>
              <w:t>Nuo 2 iki 3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018ECB1D"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12DB1E"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146D07F6"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D72330" w14:textId="77777777" w:rsidR="00151DBF" w:rsidRPr="00BB41C7" w:rsidRDefault="00151DBF" w:rsidP="00557A5B">
            <w:pPr>
              <w:spacing w:line="276" w:lineRule="auto"/>
              <w:jc w:val="center"/>
              <w:rPr>
                <w:rFonts w:ascii="Arial" w:hAnsi="Arial" w:cs="Arial"/>
                <w:b/>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196DB278" w14:textId="77777777" w:rsidR="00151DBF" w:rsidRPr="00BB41C7" w:rsidRDefault="00151DBF" w:rsidP="00557A5B">
            <w:pPr>
              <w:spacing w:line="276" w:lineRule="auto"/>
              <w:jc w:val="center"/>
              <w:rPr>
                <w:rFonts w:ascii="Arial" w:hAnsi="Arial" w:cs="Arial"/>
                <w:b/>
                <w:szCs w:val="24"/>
              </w:rPr>
            </w:pPr>
          </w:p>
        </w:tc>
      </w:tr>
      <w:tr w:rsidR="00151DBF" w:rsidRPr="00691523" w14:paraId="171B73BD"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47603AB1"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Nuo 3 iki 4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51B86434"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9E8F8CE"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9DCF79"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662D5096" w14:textId="77777777" w:rsidR="00151DBF" w:rsidRPr="00BB41C7" w:rsidRDefault="00151DBF" w:rsidP="00557A5B">
            <w:pPr>
              <w:spacing w:line="276" w:lineRule="auto"/>
              <w:jc w:val="center"/>
              <w:rPr>
                <w:rFonts w:ascii="Arial" w:hAnsi="Arial" w:cs="Arial"/>
                <w:b/>
                <w:color w:val="000000"/>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73797F74" w14:textId="77777777" w:rsidR="00151DBF" w:rsidRPr="00BB41C7" w:rsidRDefault="00151DBF" w:rsidP="00557A5B">
            <w:pPr>
              <w:spacing w:line="276" w:lineRule="auto"/>
              <w:jc w:val="center"/>
              <w:rPr>
                <w:rFonts w:ascii="Arial" w:hAnsi="Arial" w:cs="Arial"/>
                <w:b/>
                <w:color w:val="000000"/>
                <w:szCs w:val="24"/>
              </w:rPr>
            </w:pPr>
          </w:p>
        </w:tc>
      </w:tr>
      <w:tr w:rsidR="00151DBF" w:rsidRPr="00691523" w14:paraId="19F488D9"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1333D109"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Nuo 4 iki 5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45E702A9"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A5DF6AB"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1CCDFD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B39C75"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c>
          <w:tcPr>
            <w:tcW w:w="1696" w:type="dxa"/>
            <w:tcBorders>
              <w:top w:val="single" w:sz="4" w:space="0" w:color="auto"/>
              <w:left w:val="single" w:sz="4" w:space="0" w:color="auto"/>
              <w:bottom w:val="single" w:sz="4" w:space="0" w:color="auto"/>
              <w:right w:val="single" w:sz="4" w:space="0" w:color="auto"/>
            </w:tcBorders>
            <w:vAlign w:val="center"/>
          </w:tcPr>
          <w:p w14:paraId="3486298B" w14:textId="77777777" w:rsidR="00151DBF" w:rsidRPr="00BB41C7" w:rsidRDefault="00151DBF" w:rsidP="00557A5B">
            <w:pPr>
              <w:spacing w:line="276" w:lineRule="auto"/>
              <w:jc w:val="center"/>
              <w:rPr>
                <w:rFonts w:ascii="Arial" w:hAnsi="Arial" w:cs="Arial"/>
                <w:b/>
                <w:color w:val="000000"/>
                <w:szCs w:val="24"/>
              </w:rPr>
            </w:pPr>
          </w:p>
        </w:tc>
      </w:tr>
      <w:tr w:rsidR="00151DBF" w:rsidRPr="00691523" w14:paraId="58E53C3A"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5532AE05"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5 ir daugiau VRP</w:t>
            </w:r>
          </w:p>
        </w:tc>
        <w:tc>
          <w:tcPr>
            <w:tcW w:w="1559" w:type="dxa"/>
            <w:tcBorders>
              <w:top w:val="single" w:sz="4" w:space="0" w:color="auto"/>
              <w:left w:val="single" w:sz="4" w:space="0" w:color="auto"/>
              <w:bottom w:val="single" w:sz="4" w:space="0" w:color="auto"/>
              <w:right w:val="single" w:sz="4" w:space="0" w:color="auto"/>
            </w:tcBorders>
            <w:vAlign w:val="center"/>
          </w:tcPr>
          <w:p w14:paraId="144AD0B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5356FE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E126A40"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82ECB8" w14:textId="77777777" w:rsidR="00151DBF" w:rsidRPr="00BB41C7" w:rsidRDefault="00151DBF" w:rsidP="00557A5B">
            <w:pPr>
              <w:spacing w:line="276" w:lineRule="auto"/>
              <w:jc w:val="center"/>
              <w:rPr>
                <w:rFonts w:ascii="Arial" w:hAnsi="Arial" w:cs="Arial"/>
                <w:b/>
                <w:color w:val="000000"/>
                <w:szCs w:val="24"/>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0C03605"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r>
    </w:tbl>
    <w:bookmarkEnd w:id="1"/>
    <w:p w14:paraId="7F8C3811" w14:textId="298F7578" w:rsidR="001A1910" w:rsidRPr="00557A5B" w:rsidRDefault="001A1910" w:rsidP="00557A5B">
      <w:pPr>
        <w:pStyle w:val="Sraopastraipa"/>
        <w:numPr>
          <w:ilvl w:val="1"/>
          <w:numId w:val="2"/>
        </w:numPr>
        <w:spacing w:before="240" w:after="240" w:line="276" w:lineRule="auto"/>
        <w:ind w:left="0" w:firstLine="720"/>
        <w:contextualSpacing w:val="0"/>
        <w:jc w:val="both"/>
        <w:rPr>
          <w:rFonts w:ascii="Arial" w:hAnsi="Arial" w:cs="Arial"/>
          <w:bCs/>
          <w:color w:val="000000"/>
          <w:szCs w:val="24"/>
        </w:rPr>
      </w:pPr>
      <w:r w:rsidRPr="00CA107A">
        <w:rPr>
          <w:rFonts w:ascii="Arial" w:hAnsi="Arial" w:cs="Arial"/>
          <w:bCs/>
          <w:color w:val="000000"/>
          <w:szCs w:val="24"/>
        </w:rPr>
        <w:t xml:space="preserve">pagal </w:t>
      </w:r>
      <w:r w:rsidR="00CD40A1" w:rsidRPr="00CA107A">
        <w:rPr>
          <w:rFonts w:ascii="Arial" w:hAnsi="Arial" w:cs="Arial"/>
          <w:bCs/>
          <w:color w:val="000000"/>
          <w:szCs w:val="24"/>
        </w:rPr>
        <w:t>Lietuvos Respublikos tikslinių kompensacijų įstatymą gaunamą individualios pagalbos teikimo išlaidų kompensaciją ar iki 2023 m. gruodžio 31 d. nustatyta tvarka paskirtą slaugos ar priežiūros (pagalbos) išlaidų tikslinę kompensaciją</w:t>
      </w:r>
      <w:r w:rsidR="00ED1B62" w:rsidRPr="00CA107A">
        <w:rPr>
          <w:rFonts w:ascii="Arial" w:hAnsi="Arial" w:cs="Arial"/>
          <w:bCs/>
          <w:color w:val="000000"/>
          <w:szCs w:val="24"/>
        </w:rPr>
        <w:t>.</w:t>
      </w:r>
      <w:r w:rsidR="002361F2" w:rsidRPr="00CA107A">
        <w:rPr>
          <w:color w:val="00000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1843"/>
        <w:gridCol w:w="1842"/>
      </w:tblGrid>
      <w:tr w:rsidR="002361F2" w:rsidRPr="00691523" w14:paraId="018B0A2F"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35944E9" w14:textId="29167E42" w:rsidR="002361F2" w:rsidRPr="00BB41C7" w:rsidRDefault="002361F2"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1843" w:type="dxa"/>
            <w:tcBorders>
              <w:top w:val="single" w:sz="4" w:space="0" w:color="auto"/>
              <w:left w:val="single" w:sz="4" w:space="0" w:color="auto"/>
              <w:bottom w:val="single" w:sz="4" w:space="0" w:color="auto"/>
              <w:right w:val="single" w:sz="4" w:space="0" w:color="auto"/>
            </w:tcBorders>
          </w:tcPr>
          <w:p w14:paraId="6853CEC6"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Mokėjimas už socialinę priežiūrą</w:t>
            </w:r>
          </w:p>
          <w:p w14:paraId="62B55D5C" w14:textId="2EF94062"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 xml:space="preserve">20 proc. </w:t>
            </w:r>
          </w:p>
        </w:tc>
        <w:tc>
          <w:tcPr>
            <w:tcW w:w="1842" w:type="dxa"/>
            <w:tcBorders>
              <w:top w:val="single" w:sz="4" w:space="0" w:color="auto"/>
              <w:left w:val="single" w:sz="4" w:space="0" w:color="auto"/>
              <w:bottom w:val="single" w:sz="4" w:space="0" w:color="auto"/>
              <w:right w:val="single" w:sz="4" w:space="0" w:color="auto"/>
            </w:tcBorders>
          </w:tcPr>
          <w:p w14:paraId="07DE3D2F"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Mokėjimas už socialinę priežiūrą</w:t>
            </w:r>
          </w:p>
          <w:p w14:paraId="3135F5D0" w14:textId="7675024C"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40 proc.</w:t>
            </w:r>
          </w:p>
        </w:tc>
      </w:tr>
      <w:tr w:rsidR="002361F2" w:rsidRPr="00691523" w14:paraId="09E8D56A"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21D9D062" w14:textId="3DEE06FB" w:rsidR="002361F2" w:rsidRPr="00BB41C7" w:rsidRDefault="002361F2"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BF494"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782955B" w14:textId="77777777" w:rsidR="002361F2" w:rsidRPr="00B52A9E" w:rsidRDefault="002361F2" w:rsidP="00557A5B">
            <w:pPr>
              <w:spacing w:line="276" w:lineRule="auto"/>
              <w:jc w:val="center"/>
              <w:rPr>
                <w:rFonts w:ascii="Arial" w:hAnsi="Arial" w:cs="Arial"/>
                <w:b/>
                <w:szCs w:val="24"/>
              </w:rPr>
            </w:pPr>
          </w:p>
        </w:tc>
      </w:tr>
      <w:tr w:rsidR="002361F2" w:rsidRPr="00691523" w14:paraId="15997182"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711084A" w14:textId="42BC584A" w:rsidR="002361F2" w:rsidRPr="00BB41C7" w:rsidRDefault="002361F2"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1843" w:type="dxa"/>
            <w:tcBorders>
              <w:top w:val="single" w:sz="4" w:space="0" w:color="auto"/>
              <w:left w:val="single" w:sz="4" w:space="0" w:color="auto"/>
              <w:bottom w:val="single" w:sz="4" w:space="0" w:color="auto"/>
              <w:right w:val="single" w:sz="4" w:space="0" w:color="auto"/>
            </w:tcBorders>
            <w:vAlign w:val="center"/>
          </w:tcPr>
          <w:p w14:paraId="0377CC96" w14:textId="77777777" w:rsidR="002361F2" w:rsidRPr="00B52A9E" w:rsidRDefault="002361F2" w:rsidP="00557A5B">
            <w:pPr>
              <w:spacing w:line="276" w:lineRule="auto"/>
              <w:jc w:val="center"/>
              <w:rPr>
                <w:rFonts w:ascii="Arial" w:hAnsi="Arial" w:cs="Arial"/>
                <w:b/>
                <w:szCs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5F057D5" w14:textId="7FD87E7E"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w:t>
            </w:r>
          </w:p>
        </w:tc>
      </w:tr>
      <w:tr w:rsidR="002361F2" w:rsidRPr="00691523" w14:paraId="243FE422"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0398E94B" w14:textId="50017736" w:rsidR="002361F2" w:rsidRPr="00BB41C7" w:rsidRDefault="002361F2"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1843" w:type="dxa"/>
            <w:tcBorders>
              <w:top w:val="single" w:sz="4" w:space="0" w:color="auto"/>
              <w:left w:val="single" w:sz="4" w:space="0" w:color="auto"/>
              <w:bottom w:val="single" w:sz="4" w:space="0" w:color="auto"/>
              <w:right w:val="single" w:sz="4" w:space="0" w:color="auto"/>
            </w:tcBorders>
            <w:vAlign w:val="center"/>
          </w:tcPr>
          <w:p w14:paraId="1C3A9E0B" w14:textId="2F0A5643" w:rsidR="002361F2" w:rsidRPr="00B52A9E" w:rsidRDefault="002361F2"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0FCDBD87" w14:textId="39167EC6" w:rsidR="002361F2" w:rsidRPr="00B52A9E" w:rsidRDefault="002361F2" w:rsidP="00557A5B">
            <w:pPr>
              <w:spacing w:line="276" w:lineRule="auto"/>
              <w:jc w:val="center"/>
              <w:rPr>
                <w:rFonts w:ascii="Arial" w:hAnsi="Arial" w:cs="Arial"/>
                <w:b/>
                <w:color w:val="000000"/>
                <w:szCs w:val="24"/>
              </w:rPr>
            </w:pPr>
          </w:p>
        </w:tc>
      </w:tr>
      <w:tr w:rsidR="002361F2" w:rsidRPr="00691523" w14:paraId="2BD54991"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A4E4876" w14:textId="63E39ED2" w:rsidR="002361F2" w:rsidRPr="00BB41C7" w:rsidRDefault="002361F2"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1843" w:type="dxa"/>
            <w:tcBorders>
              <w:top w:val="single" w:sz="4" w:space="0" w:color="auto"/>
              <w:left w:val="single" w:sz="4" w:space="0" w:color="auto"/>
              <w:bottom w:val="single" w:sz="4" w:space="0" w:color="auto"/>
              <w:right w:val="single" w:sz="4" w:space="0" w:color="auto"/>
            </w:tcBorders>
            <w:vAlign w:val="center"/>
          </w:tcPr>
          <w:p w14:paraId="483E870C" w14:textId="77777777" w:rsidR="002361F2" w:rsidRPr="00B52A9E" w:rsidRDefault="002361F2" w:rsidP="00557A5B">
            <w:pPr>
              <w:spacing w:line="276" w:lineRule="auto"/>
              <w:jc w:val="center"/>
              <w:rPr>
                <w:rFonts w:ascii="Arial" w:hAnsi="Arial" w:cs="Arial"/>
                <w:b/>
                <w:color w:val="000000"/>
                <w:szCs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1CFA955" w14:textId="65300B69" w:rsidR="002361F2" w:rsidRPr="00B52A9E" w:rsidRDefault="002361F2"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7103831C" w14:textId="638154F6" w:rsidR="00151DBF" w:rsidRPr="00BB41C7" w:rsidRDefault="00000000" w:rsidP="00557A5B">
      <w:pPr>
        <w:spacing w:before="240" w:line="276" w:lineRule="auto"/>
        <w:jc w:val="center"/>
        <w:rPr>
          <w:rFonts w:ascii="Arial" w:hAnsi="Arial" w:cs="Arial"/>
          <w:b/>
          <w:color w:val="000000"/>
          <w:szCs w:val="24"/>
        </w:rPr>
      </w:pPr>
      <w:r w:rsidRPr="00BB41C7">
        <w:rPr>
          <w:rFonts w:ascii="Arial" w:hAnsi="Arial" w:cs="Arial"/>
          <w:b/>
          <w:color w:val="000000"/>
          <w:szCs w:val="24"/>
        </w:rPr>
        <w:t>ANTRAS SKIRSNIS</w:t>
      </w:r>
    </w:p>
    <w:p w14:paraId="0A34682F" w14:textId="303ACF3F" w:rsidR="00151DBF" w:rsidRPr="00BB41C7" w:rsidRDefault="00000000" w:rsidP="00557A5B">
      <w:pPr>
        <w:spacing w:after="240" w:line="276" w:lineRule="auto"/>
        <w:jc w:val="center"/>
        <w:rPr>
          <w:rFonts w:ascii="Arial" w:hAnsi="Arial" w:cs="Arial"/>
          <w:bCs/>
          <w:color w:val="000000"/>
          <w:szCs w:val="24"/>
        </w:rPr>
      </w:pPr>
      <w:r w:rsidRPr="00BB41C7">
        <w:rPr>
          <w:rFonts w:ascii="Arial" w:hAnsi="Arial" w:cs="Arial"/>
          <w:b/>
          <w:color w:val="000000"/>
          <w:szCs w:val="24"/>
        </w:rPr>
        <w:t>PAGALBOS PINIGŲ MOKĖJIMAS</w:t>
      </w:r>
    </w:p>
    <w:p w14:paraId="178D807C" w14:textId="7AB3F606" w:rsidR="00151DBF" w:rsidRPr="00371A7D" w:rsidRDefault="00195FF8" w:rsidP="00685B36">
      <w:pPr>
        <w:pStyle w:val="Sraopastraipa"/>
        <w:widowControl w:val="0"/>
        <w:numPr>
          <w:ilvl w:val="0"/>
          <w:numId w:val="2"/>
        </w:numPr>
        <w:tabs>
          <w:tab w:val="left" w:pos="1134"/>
          <w:tab w:val="left" w:pos="1418"/>
          <w:tab w:val="left" w:pos="1701"/>
        </w:tabs>
        <w:spacing w:line="276" w:lineRule="auto"/>
        <w:ind w:left="0" w:firstLine="720"/>
        <w:jc w:val="both"/>
        <w:rPr>
          <w:rFonts w:ascii="Arial" w:eastAsia="Calibri" w:hAnsi="Arial" w:cs="Arial"/>
          <w:szCs w:val="24"/>
          <w:shd w:val="clear" w:color="auto" w:fill="FFFFFF"/>
          <w:lang w:eastAsia="lt-LT"/>
        </w:rPr>
      </w:pPr>
      <w:r w:rsidRPr="00371A7D">
        <w:rPr>
          <w:rFonts w:ascii="Arial" w:eastAsia="Calibri" w:hAnsi="Arial" w:cs="Arial"/>
          <w:szCs w:val="24"/>
          <w:shd w:val="clear" w:color="auto" w:fill="FFFFFF"/>
          <w:lang w:eastAsia="lt-LT"/>
        </w:rPr>
        <w:t>Pagalbos pinigai skiriami šiems asmenims ar šeimoms:</w:t>
      </w:r>
    </w:p>
    <w:p w14:paraId="4DF376C2" w14:textId="77777777" w:rsidR="00371A7D" w:rsidRPr="00371A7D" w:rsidRDefault="00195FF8" w:rsidP="00685B36">
      <w:pPr>
        <w:pStyle w:val="Sraopastraipa"/>
        <w:widowControl w:val="0"/>
        <w:numPr>
          <w:ilvl w:val="1"/>
          <w:numId w:val="2"/>
        </w:numPr>
        <w:tabs>
          <w:tab w:val="left" w:pos="1418"/>
        </w:tabs>
        <w:spacing w:line="276" w:lineRule="auto"/>
        <w:ind w:left="0" w:firstLine="709"/>
        <w:jc w:val="both"/>
        <w:rPr>
          <w:rFonts w:ascii="Arial" w:eastAsia="Calibri" w:hAnsi="Arial" w:cs="Arial"/>
          <w:szCs w:val="24"/>
          <w:bdr w:val="none" w:sz="0" w:space="0" w:color="auto" w:frame="1"/>
          <w:lang w:eastAsia="lt-LT"/>
        </w:rPr>
      </w:pPr>
      <w:r w:rsidRPr="00371A7D">
        <w:rPr>
          <w:rFonts w:ascii="Arial" w:eastAsia="Calibri" w:hAnsi="Arial" w:cs="Arial"/>
          <w:szCs w:val="24"/>
          <w:shd w:val="clear" w:color="auto" w:fill="FFFFFF"/>
          <w:lang w:eastAsia="lt-LT"/>
        </w:rPr>
        <w:t>Klaipėdos rajono savivaldybės teritorijos gyventojams, gyvenantiems kaimo vietovėse, kai bendrąsias socialines paslaugas ir socialinę priežiūrą asmeniui (šeimai) veiksmingiau organizuoti pinigais;</w:t>
      </w:r>
    </w:p>
    <w:p w14:paraId="00175449" w14:textId="5DFAEE72" w:rsidR="00371A7D" w:rsidRPr="00371A7D" w:rsidRDefault="00195FF8" w:rsidP="00685B36">
      <w:pPr>
        <w:pStyle w:val="Sraopastraipa"/>
        <w:widowControl w:val="0"/>
        <w:numPr>
          <w:ilvl w:val="1"/>
          <w:numId w:val="2"/>
        </w:numPr>
        <w:tabs>
          <w:tab w:val="left" w:pos="1418"/>
          <w:tab w:val="left" w:pos="1701"/>
        </w:tabs>
        <w:spacing w:line="276" w:lineRule="auto"/>
        <w:ind w:left="0" w:firstLine="709"/>
        <w:jc w:val="both"/>
        <w:rPr>
          <w:rFonts w:ascii="Arial" w:eastAsia="Calibri" w:hAnsi="Arial" w:cs="Arial"/>
          <w:szCs w:val="24"/>
          <w:shd w:val="clear" w:color="auto" w:fill="FFFFFF"/>
          <w:lang w:eastAsia="lt-LT"/>
        </w:rPr>
      </w:pPr>
      <w:r w:rsidRPr="00371A7D">
        <w:rPr>
          <w:rFonts w:ascii="Arial" w:eastAsia="Calibri" w:hAnsi="Arial" w:cs="Arial"/>
          <w:szCs w:val="24"/>
          <w:shd w:val="clear" w:color="auto" w:fill="FFFFFF"/>
          <w:lang w:eastAsia="lt-LT"/>
        </w:rPr>
        <w:t xml:space="preserve">šeimai (asmeniui), šeimynai, kurią atstovauja, šeimynos dalyvis globojančiai </w:t>
      </w:r>
      <w:r w:rsidRPr="00371A7D">
        <w:rPr>
          <w:rFonts w:ascii="Arial" w:eastAsia="Calibri" w:hAnsi="Arial" w:cs="Arial"/>
          <w:szCs w:val="24"/>
          <w:shd w:val="clear" w:color="auto" w:fill="FFFFFF"/>
          <w:lang w:eastAsia="lt-LT"/>
        </w:rPr>
        <w:lastRenderedPageBreak/>
        <w:t>(besirūpinančiai) vaiką(-</w:t>
      </w:r>
      <w:proofErr w:type="spellStart"/>
      <w:r w:rsidRPr="00371A7D">
        <w:rPr>
          <w:rFonts w:ascii="Arial" w:eastAsia="Calibri" w:hAnsi="Arial" w:cs="Arial"/>
          <w:szCs w:val="24"/>
          <w:shd w:val="clear" w:color="auto" w:fill="FFFFFF"/>
          <w:lang w:eastAsia="lt-LT"/>
        </w:rPr>
        <w:t>us</w:t>
      </w:r>
      <w:proofErr w:type="spellEnd"/>
      <w:r w:rsidRPr="00371A7D">
        <w:rPr>
          <w:rFonts w:ascii="Arial" w:eastAsia="Calibri" w:hAnsi="Arial" w:cs="Arial"/>
          <w:szCs w:val="24"/>
          <w:shd w:val="clear" w:color="auto" w:fill="FFFFFF"/>
          <w:lang w:eastAsia="lt-LT"/>
        </w:rPr>
        <w:t>), kuriam(-</w:t>
      </w:r>
      <w:proofErr w:type="spellStart"/>
      <w:r w:rsidRPr="00371A7D">
        <w:rPr>
          <w:rFonts w:ascii="Arial" w:eastAsia="Calibri" w:hAnsi="Arial" w:cs="Arial"/>
          <w:szCs w:val="24"/>
          <w:shd w:val="clear" w:color="auto" w:fill="FFFFFF"/>
          <w:lang w:eastAsia="lt-LT"/>
        </w:rPr>
        <w:t>iems</w:t>
      </w:r>
      <w:proofErr w:type="spellEnd"/>
      <w:r w:rsidRPr="00371A7D">
        <w:rPr>
          <w:rFonts w:ascii="Arial" w:eastAsia="Calibri" w:hAnsi="Arial" w:cs="Arial"/>
          <w:szCs w:val="24"/>
          <w:shd w:val="clear" w:color="auto" w:fill="FFFFFF"/>
          <w:lang w:eastAsia="lt-LT"/>
        </w:rPr>
        <w:t>) Valstybės vaiko teisių apsaugos ir įvaikinimo tarnybos prie Socialinės apsaugos ir darbo ministerijos Klaipėdos apskrities vaiko teisių apsaugos skyriaus Klaipėdos rajono savivaldybėje</w:t>
      </w:r>
      <w:r w:rsidR="00C8154E">
        <w:rPr>
          <w:rFonts w:ascii="Arial" w:eastAsia="Calibri" w:hAnsi="Arial" w:cs="Arial"/>
          <w:szCs w:val="24"/>
          <w:shd w:val="clear" w:color="auto" w:fill="FFFFFF"/>
          <w:lang w:eastAsia="lt-LT"/>
        </w:rPr>
        <w:t xml:space="preserve"> (toliau – Globėjas)</w:t>
      </w:r>
      <w:r w:rsidRPr="00371A7D">
        <w:rPr>
          <w:rFonts w:ascii="Arial" w:eastAsia="Calibri" w:hAnsi="Arial" w:cs="Arial"/>
          <w:szCs w:val="24"/>
          <w:shd w:val="clear" w:color="auto" w:fill="FFFFFF"/>
          <w:lang w:eastAsia="lt-LT"/>
        </w:rPr>
        <w:t xml:space="preserve"> teikimu</w:t>
      </w:r>
      <w:r w:rsidRPr="00371A7D">
        <w:rPr>
          <w:rFonts w:ascii="Arial" w:eastAsia="Calibri" w:hAnsi="Arial" w:cs="Arial"/>
          <w:szCs w:val="24"/>
          <w:bdr w:val="none" w:sz="0" w:space="0" w:color="auto" w:frame="1"/>
          <w:lang w:eastAsia="lt-LT"/>
        </w:rPr>
        <w:t>, Savivaldybės direktoriaus įsakymu arba Savivaldybės mero potvarkiu</w:t>
      </w:r>
      <w:r w:rsidRPr="00371A7D">
        <w:rPr>
          <w:rFonts w:ascii="Arial" w:eastAsia="Calibri" w:hAnsi="Arial" w:cs="Arial"/>
          <w:szCs w:val="24"/>
          <w:shd w:val="clear" w:color="auto" w:fill="FFFFFF"/>
          <w:lang w:eastAsia="lt-LT"/>
        </w:rPr>
        <w:t xml:space="preserve"> buvo nustatyta globa (rūpyba)</w:t>
      </w:r>
      <w:r w:rsidRPr="00371A7D">
        <w:rPr>
          <w:rFonts w:ascii="Arial" w:eastAsia="Calibri" w:hAnsi="Arial" w:cs="Arial"/>
          <w:szCs w:val="24"/>
          <w:bdr w:val="none" w:sz="0" w:space="0" w:color="auto" w:frame="1"/>
          <w:lang w:eastAsia="lt-LT"/>
        </w:rPr>
        <w:t>;</w:t>
      </w:r>
    </w:p>
    <w:p w14:paraId="6785F0D7" w14:textId="6C79FC3D" w:rsidR="00371A7D" w:rsidRPr="00371A7D" w:rsidRDefault="006400F8" w:rsidP="00685B36">
      <w:pPr>
        <w:pStyle w:val="Sraopastraipa"/>
        <w:widowControl w:val="0"/>
        <w:numPr>
          <w:ilvl w:val="1"/>
          <w:numId w:val="2"/>
        </w:numPr>
        <w:tabs>
          <w:tab w:val="left" w:pos="1418"/>
          <w:tab w:val="left" w:pos="1701"/>
        </w:tabs>
        <w:spacing w:line="276" w:lineRule="auto"/>
        <w:ind w:left="0" w:firstLine="709"/>
        <w:jc w:val="both"/>
        <w:rPr>
          <w:rFonts w:ascii="Arial" w:hAnsi="Arial" w:cs="Arial"/>
          <w:color w:val="000000"/>
          <w:szCs w:val="24"/>
        </w:rPr>
      </w:pPr>
      <w:r w:rsidRPr="006400F8">
        <w:rPr>
          <w:rFonts w:ascii="Arial" w:eastAsia="Calibri" w:hAnsi="Arial" w:cs="Arial"/>
          <w:szCs w:val="24"/>
          <w:shd w:val="clear" w:color="auto" w:fill="FFFFFF"/>
          <w:lang w:eastAsia="lt-LT"/>
        </w:rPr>
        <w:t>Globos centr</w:t>
      </w:r>
      <w:r>
        <w:rPr>
          <w:rFonts w:ascii="Arial" w:eastAsia="Calibri" w:hAnsi="Arial" w:cs="Arial"/>
          <w:szCs w:val="24"/>
          <w:shd w:val="clear" w:color="auto" w:fill="FFFFFF"/>
          <w:lang w:eastAsia="lt-LT"/>
        </w:rPr>
        <w:t>ui</w:t>
      </w:r>
      <w:r w:rsidRPr="006400F8">
        <w:rPr>
          <w:rFonts w:ascii="Arial" w:eastAsia="Calibri" w:hAnsi="Arial" w:cs="Arial"/>
          <w:szCs w:val="24"/>
          <w:shd w:val="clear" w:color="auto" w:fill="FFFFFF"/>
          <w:lang w:eastAsia="lt-LT"/>
        </w:rPr>
        <w:t>, kuri</w:t>
      </w:r>
      <w:r>
        <w:rPr>
          <w:rFonts w:ascii="Arial" w:eastAsia="Calibri" w:hAnsi="Arial" w:cs="Arial"/>
          <w:szCs w:val="24"/>
          <w:shd w:val="clear" w:color="auto" w:fill="FFFFFF"/>
          <w:lang w:eastAsia="lt-LT"/>
        </w:rPr>
        <w:t>s</w:t>
      </w:r>
      <w:r w:rsidRPr="006400F8">
        <w:rPr>
          <w:rFonts w:ascii="Arial" w:eastAsia="Calibri" w:hAnsi="Arial" w:cs="Arial"/>
          <w:szCs w:val="24"/>
          <w:shd w:val="clear" w:color="auto" w:fill="FFFFFF"/>
          <w:lang w:eastAsia="lt-LT"/>
        </w:rPr>
        <w:t>, įgyvendindama</w:t>
      </w:r>
      <w:r>
        <w:rPr>
          <w:rFonts w:ascii="Arial" w:eastAsia="Calibri" w:hAnsi="Arial" w:cs="Arial"/>
          <w:szCs w:val="24"/>
          <w:shd w:val="clear" w:color="auto" w:fill="FFFFFF"/>
          <w:lang w:eastAsia="lt-LT"/>
        </w:rPr>
        <w:t>s</w:t>
      </w:r>
      <w:r w:rsidRPr="006400F8">
        <w:rPr>
          <w:rFonts w:ascii="Arial" w:eastAsia="Calibri" w:hAnsi="Arial" w:cs="Arial"/>
          <w:szCs w:val="24"/>
          <w:shd w:val="clear" w:color="auto" w:fill="FFFFFF"/>
          <w:lang w:eastAsia="lt-LT"/>
        </w:rPr>
        <w:t xml:space="preserve"> vaiko globėjo (rūpintojo) teises ir pareigas, pagal tarpusavio bendradarbiavimo ir paslaugų teikimo sutartį perduoda likusį be tėvų globos ir (ar) socialinę riziką patiriantį vaiką prižiūrėti budinčiam arba nuolatiniam globotojui</w:t>
      </w:r>
      <w:r w:rsidR="00195FF8" w:rsidRPr="00371A7D">
        <w:rPr>
          <w:rFonts w:ascii="Arial" w:eastAsia="Calibri" w:hAnsi="Arial" w:cs="Arial"/>
          <w:szCs w:val="24"/>
          <w:shd w:val="clear" w:color="auto" w:fill="FFFFFF"/>
          <w:lang w:eastAsia="lt-LT"/>
        </w:rPr>
        <w:t>;</w:t>
      </w:r>
    </w:p>
    <w:p w14:paraId="617C0C1F" w14:textId="77777777" w:rsidR="00371A7D" w:rsidRPr="00371A7D" w:rsidRDefault="00195FF8" w:rsidP="00685B36">
      <w:pPr>
        <w:pStyle w:val="Sraopastraipa"/>
        <w:widowControl w:val="0"/>
        <w:numPr>
          <w:ilvl w:val="1"/>
          <w:numId w:val="2"/>
        </w:numPr>
        <w:tabs>
          <w:tab w:val="left" w:pos="916"/>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eastAsia="Calibri" w:hAnsi="Arial" w:cs="Arial"/>
          <w:szCs w:val="24"/>
          <w:shd w:val="clear" w:color="auto" w:fill="FFFFFF"/>
          <w:lang w:eastAsia="lt-LT"/>
        </w:rPr>
        <w:t>globėjui (rūpintojui) kartu su globojamu (rūpinamu) vaiku (-</w:t>
      </w:r>
      <w:proofErr w:type="spellStart"/>
      <w:r w:rsidRPr="00371A7D">
        <w:rPr>
          <w:rFonts w:ascii="Arial" w:eastAsia="Calibri" w:hAnsi="Arial" w:cs="Arial"/>
          <w:szCs w:val="24"/>
          <w:shd w:val="clear" w:color="auto" w:fill="FFFFFF"/>
          <w:lang w:eastAsia="lt-LT"/>
        </w:rPr>
        <w:t>ais</w:t>
      </w:r>
      <w:proofErr w:type="spellEnd"/>
      <w:r w:rsidRPr="00371A7D">
        <w:rPr>
          <w:rFonts w:ascii="Arial" w:eastAsia="Calibri" w:hAnsi="Arial" w:cs="Arial"/>
          <w:szCs w:val="24"/>
          <w:shd w:val="clear" w:color="auto" w:fill="FFFFFF"/>
          <w:lang w:eastAsia="lt-LT"/>
        </w:rPr>
        <w:t xml:space="preserve">) </w:t>
      </w:r>
      <w:r w:rsidRPr="00371A7D">
        <w:rPr>
          <w:rFonts w:ascii="Arial" w:eastAsia="Calibri" w:hAnsi="Arial" w:cs="Arial"/>
          <w:szCs w:val="24"/>
          <w:bdr w:val="none" w:sz="0" w:space="0" w:color="auto" w:frame="1"/>
          <w:lang w:eastAsia="lt-LT"/>
        </w:rPr>
        <w:t xml:space="preserve">faktiškai gyvenantiems ir </w:t>
      </w:r>
      <w:r w:rsidRPr="00371A7D">
        <w:rPr>
          <w:rFonts w:ascii="Arial" w:eastAsia="Calibri" w:hAnsi="Arial" w:cs="Arial"/>
          <w:szCs w:val="24"/>
          <w:shd w:val="clear" w:color="auto" w:fill="FFFFFF"/>
          <w:lang w:eastAsia="lt-LT"/>
        </w:rPr>
        <w:t>deklaravusiems gyvenamąją vietą Klaipėdos rajono savivaldybės teritorijoje, kai nėra mokama kitoje savivaldybėje.</w:t>
      </w:r>
    </w:p>
    <w:p w14:paraId="62161C12" w14:textId="77777777" w:rsid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Socialinės paslaugos gali būti keičiamos į pagalbos pinigus tik asmens (šeimos) sutikimu.</w:t>
      </w:r>
    </w:p>
    <w:p w14:paraId="20BD2CEB" w14:textId="77777777" w:rsid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Paslaugų keitimo į pagalbos pinigus būtinybę, pagrįstumą ir trukmę svarsto Savivaldybės Socialinės paramos teikimo komisija.</w:t>
      </w:r>
    </w:p>
    <w:p w14:paraId="3EB97ECF" w14:textId="77777777" w:rsidR="00371A7D" w:rsidRDefault="00CA107A"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Pagalbos pinigų mokėjimo, mokėjimo trukmės ir nutraukimo sprendimų priėmimo tvarką rengia Klaipėdos rajono savivaldybės administracijos direktorius.</w:t>
      </w:r>
    </w:p>
    <w:p w14:paraId="38CC8F2C" w14:textId="77777777" w:rsidR="00371A7D" w:rsidRDefault="00371A7D"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Gavus informaciją</w:t>
      </w:r>
      <w:r w:rsidR="00195FF8" w:rsidRPr="00371A7D">
        <w:rPr>
          <w:rFonts w:ascii="Arial" w:hAnsi="Arial" w:cs="Arial"/>
          <w:color w:val="000000"/>
          <w:szCs w:val="24"/>
        </w:rPr>
        <w:t xml:space="preserve">, kad </w:t>
      </w:r>
      <w:r w:rsidRPr="00371A7D">
        <w:rPr>
          <w:rFonts w:ascii="Arial" w:hAnsi="Arial" w:cs="Arial"/>
          <w:color w:val="000000"/>
          <w:szCs w:val="24"/>
        </w:rPr>
        <w:t xml:space="preserve">asmenys ar šeimos nurodytos 21.1. papunktyje </w:t>
      </w:r>
      <w:r w:rsidR="00195FF8" w:rsidRPr="00371A7D">
        <w:rPr>
          <w:rFonts w:ascii="Arial" w:hAnsi="Arial" w:cs="Arial"/>
          <w:color w:val="000000"/>
          <w:szCs w:val="24"/>
        </w:rPr>
        <w:t>pagalbos pinig</w:t>
      </w:r>
      <w:r w:rsidRPr="00371A7D">
        <w:rPr>
          <w:rFonts w:ascii="Arial" w:hAnsi="Arial" w:cs="Arial"/>
          <w:color w:val="000000"/>
          <w:szCs w:val="24"/>
        </w:rPr>
        <w:t>us</w:t>
      </w:r>
      <w:r w:rsidR="00195FF8" w:rsidRPr="00371A7D">
        <w:rPr>
          <w:rFonts w:ascii="Arial" w:hAnsi="Arial" w:cs="Arial"/>
          <w:color w:val="000000"/>
          <w:szCs w:val="24"/>
        </w:rPr>
        <w:t xml:space="preserve"> naudoja ne pagal paskirtį, pagalbos pinigų mokėjimas nutraukiamas. Nutraukus skirtų pagalbos pinigų mokėjimą asmeniui (šeimai), </w:t>
      </w:r>
      <w:r w:rsidR="00195FF8" w:rsidRPr="00371A7D">
        <w:rPr>
          <w:rFonts w:ascii="Arial" w:hAnsi="Arial" w:cs="Arial"/>
          <w:szCs w:val="24"/>
        </w:rPr>
        <w:t xml:space="preserve">Savivaldybės administracijos direktoriaus paskirtas atsakingas valstybės tarnautojas </w:t>
      </w:r>
      <w:r w:rsidR="00195FF8" w:rsidRPr="00371A7D">
        <w:rPr>
          <w:rFonts w:ascii="Arial" w:hAnsi="Arial" w:cs="Arial"/>
          <w:color w:val="000000"/>
          <w:szCs w:val="24"/>
        </w:rPr>
        <w:t>priima sprendimą šiuos pinigus pakeisti į bendrąsias socialines paslaugas ar socialinę priežiūrą, kurioms nustatytas asmens (šeimos) poreikis.</w:t>
      </w:r>
    </w:p>
    <w:p w14:paraId="6E6771F5" w14:textId="1F37BFFA" w:rsidR="00151DBF" w:rsidRP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Pagalbos pinigų suma:</w:t>
      </w:r>
    </w:p>
    <w:p w14:paraId="645FC39B" w14:textId="77777777" w:rsidR="00371A7D" w:rsidRDefault="00195FF8" w:rsidP="00557A5B">
      <w:pPr>
        <w:pStyle w:val="Sraopastraipa"/>
        <w:numPr>
          <w:ilvl w:val="1"/>
          <w:numId w:val="2"/>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 xml:space="preserve">pagalbos pinigų suma, skiriama pagal už šio Aprašo </w:t>
      </w:r>
      <w:r w:rsidR="00A40D14" w:rsidRPr="00371A7D">
        <w:rPr>
          <w:rFonts w:ascii="Arial" w:hAnsi="Arial" w:cs="Arial"/>
          <w:color w:val="000000"/>
          <w:szCs w:val="24"/>
        </w:rPr>
        <w:t>21</w:t>
      </w:r>
      <w:r w:rsidRPr="00371A7D">
        <w:rPr>
          <w:rFonts w:ascii="Arial" w:hAnsi="Arial" w:cs="Arial"/>
          <w:color w:val="000000"/>
          <w:szCs w:val="24"/>
        </w:rPr>
        <w:t>.1. punktą, negali būti didesnė už bendrųjų socialinių paslaugų, socialinės priežiūros paslaugų, kurių poreikis nustatytas asmeniui (šeimai), kainą;</w:t>
      </w:r>
    </w:p>
    <w:p w14:paraId="35586C06" w14:textId="0741BCB9" w:rsidR="00151DBF" w:rsidRPr="00371A7D" w:rsidRDefault="002D6571" w:rsidP="00557A5B">
      <w:pPr>
        <w:pStyle w:val="Sraopastraipa"/>
        <w:numPr>
          <w:ilvl w:val="1"/>
          <w:numId w:val="2"/>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Pr>
          <w:rFonts w:ascii="Arial" w:hAnsi="Arial" w:cs="Arial"/>
          <w:szCs w:val="24"/>
        </w:rPr>
        <w:t>p</w:t>
      </w:r>
      <w:r w:rsidRPr="002D6571">
        <w:rPr>
          <w:rFonts w:ascii="Arial" w:hAnsi="Arial" w:cs="Arial"/>
          <w:szCs w:val="24"/>
        </w:rPr>
        <w:t xml:space="preserve">agalbos pinigų suma, skiriama pagal šio Aprašo 21.2., 21.3. ir 21.4. punktus, diferencijuojama atsižvelgiant į vaikų skaičių ir amžių. </w:t>
      </w:r>
      <w:r w:rsidR="00C8154E" w:rsidRPr="00C8154E">
        <w:rPr>
          <w:rFonts w:ascii="Arial" w:hAnsi="Arial" w:cs="Arial"/>
          <w:szCs w:val="24"/>
        </w:rPr>
        <w:t xml:space="preserve">Tuo atveju, kai tas pats </w:t>
      </w:r>
      <w:r w:rsidR="00C8154E">
        <w:rPr>
          <w:rFonts w:ascii="Arial" w:hAnsi="Arial" w:cs="Arial"/>
          <w:szCs w:val="24"/>
        </w:rPr>
        <w:t>G</w:t>
      </w:r>
      <w:r w:rsidR="00C8154E" w:rsidRPr="00C8154E">
        <w:rPr>
          <w:rFonts w:ascii="Arial" w:hAnsi="Arial" w:cs="Arial"/>
          <w:szCs w:val="24"/>
        </w:rPr>
        <w:t>lob</w:t>
      </w:r>
      <w:r w:rsidR="00C8154E">
        <w:rPr>
          <w:rFonts w:ascii="Arial" w:hAnsi="Arial" w:cs="Arial"/>
          <w:szCs w:val="24"/>
        </w:rPr>
        <w:t>ėjas</w:t>
      </w:r>
      <w:r w:rsidR="00C8154E" w:rsidRPr="00C8154E">
        <w:rPr>
          <w:rFonts w:ascii="Arial" w:hAnsi="Arial" w:cs="Arial"/>
          <w:szCs w:val="24"/>
        </w:rPr>
        <w:t xml:space="preserve"> vykdo budinčio globotojo ir (ar) nuolatinio glob</w:t>
      </w:r>
      <w:r w:rsidR="00C8154E">
        <w:rPr>
          <w:rFonts w:ascii="Arial" w:hAnsi="Arial" w:cs="Arial"/>
          <w:szCs w:val="24"/>
        </w:rPr>
        <w:t>otojo</w:t>
      </w:r>
      <w:r w:rsidR="00C8154E" w:rsidRPr="00C8154E">
        <w:rPr>
          <w:rFonts w:ascii="Arial" w:hAnsi="Arial" w:cs="Arial"/>
          <w:szCs w:val="24"/>
        </w:rPr>
        <w:t xml:space="preserve"> funkcijas šeimoje</w:t>
      </w:r>
      <w:r w:rsidR="00C8154E">
        <w:rPr>
          <w:rFonts w:ascii="Arial" w:hAnsi="Arial" w:cs="Arial"/>
          <w:szCs w:val="24"/>
        </w:rPr>
        <w:t xml:space="preserve"> ir (ar)</w:t>
      </w:r>
      <w:r w:rsidR="00C8154E" w:rsidRPr="00C8154E">
        <w:rPr>
          <w:rFonts w:ascii="Arial" w:hAnsi="Arial" w:cs="Arial"/>
          <w:szCs w:val="24"/>
        </w:rPr>
        <w:t xml:space="preserve"> šeimynoje, pagalbos pinigai skaičiuojami atsižvelgiant į bendrą globojamų (prižiūrimų) vaikų skaičių</w:t>
      </w:r>
      <w:r w:rsidR="00195FF8" w:rsidRPr="00371A7D">
        <w:rPr>
          <w:rFonts w:ascii="Arial" w:hAnsi="Arial" w:cs="Arial"/>
          <w:color w:val="000000"/>
          <w:szCs w:val="24"/>
        </w:rPr>
        <w:t>:</w:t>
      </w:r>
    </w:p>
    <w:p w14:paraId="32495BD3" w14:textId="2FC45F1B" w:rsidR="00371A7D"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už vieną vaiką iki 18 metų ir vyresnį, jeigu jis mokosi pagal bendrojo ugdymo programą (įskaitant ir profesinio mokymo įstaigose besimokančius pagal bendrojo ugdymo programą ir pagal bendrojo ugdymo programą kartu su profesinio mokymo programa</w:t>
      </w:r>
      <w:r w:rsidR="006400F8">
        <w:rPr>
          <w:rFonts w:ascii="Arial" w:hAnsi="Arial" w:cs="Arial"/>
          <w:color w:val="000000"/>
          <w:szCs w:val="24"/>
        </w:rPr>
        <w:t>, įskaitant akademinių atostogų suteikiamų dėl ligos, nėštumo ar vaiko priežiūros laikotarpį</w:t>
      </w:r>
      <w:r w:rsidRPr="00371A7D">
        <w:rPr>
          <w:rFonts w:ascii="Arial" w:hAnsi="Arial" w:cs="Arial"/>
          <w:color w:val="000000"/>
          <w:szCs w:val="24"/>
        </w:rPr>
        <w:t>), bet ne ilgiau, iki jam sukaks 2</w:t>
      </w:r>
      <w:r w:rsidR="006400F8">
        <w:rPr>
          <w:rFonts w:ascii="Arial" w:hAnsi="Arial" w:cs="Arial"/>
          <w:color w:val="000000"/>
          <w:szCs w:val="24"/>
        </w:rPr>
        <w:t>3</w:t>
      </w:r>
      <w:r w:rsidRPr="00371A7D">
        <w:rPr>
          <w:rFonts w:ascii="Arial" w:hAnsi="Arial" w:cs="Arial"/>
          <w:color w:val="000000"/>
          <w:szCs w:val="24"/>
        </w:rPr>
        <w:t xml:space="preserve"> metai</w:t>
      </w:r>
      <w:r w:rsidR="006400F8">
        <w:rPr>
          <w:rFonts w:ascii="Arial" w:hAnsi="Arial" w:cs="Arial"/>
          <w:color w:val="000000"/>
          <w:szCs w:val="24"/>
        </w:rPr>
        <w:t xml:space="preserve"> (toliau – Vaikas)</w:t>
      </w:r>
      <w:r w:rsidRPr="00371A7D">
        <w:rPr>
          <w:rFonts w:ascii="Arial" w:hAnsi="Arial" w:cs="Arial"/>
          <w:color w:val="000000"/>
          <w:szCs w:val="24"/>
        </w:rPr>
        <w:t>,</w:t>
      </w:r>
      <w:r w:rsidR="00140CC9">
        <w:rPr>
          <w:rFonts w:ascii="Arial" w:hAnsi="Arial" w:cs="Arial"/>
          <w:color w:val="000000"/>
          <w:szCs w:val="24"/>
        </w:rPr>
        <w:t xml:space="preserve"> </w:t>
      </w:r>
      <w:r w:rsidRPr="00371A7D">
        <w:rPr>
          <w:rFonts w:ascii="Arial" w:hAnsi="Arial" w:cs="Arial"/>
          <w:color w:val="000000"/>
          <w:szCs w:val="24"/>
        </w:rPr>
        <w:t xml:space="preserve"> ̶  </w:t>
      </w:r>
      <w:r w:rsidR="002D6571">
        <w:rPr>
          <w:rFonts w:ascii="Arial" w:hAnsi="Arial" w:cs="Arial"/>
          <w:color w:val="000000"/>
          <w:szCs w:val="24"/>
        </w:rPr>
        <w:t>3</w:t>
      </w:r>
      <w:r w:rsidRPr="00371A7D">
        <w:rPr>
          <w:rFonts w:ascii="Arial" w:hAnsi="Arial" w:cs="Arial"/>
          <w:color w:val="000000"/>
          <w:szCs w:val="24"/>
        </w:rPr>
        <w:t xml:space="preserve"> bazinių socialinių išmokų (toliau – BSI) dydžio per mėnesį;</w:t>
      </w:r>
    </w:p>
    <w:p w14:paraId="16694042" w14:textId="4BF7D83D" w:rsidR="00371A7D"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 xml:space="preserve">už du </w:t>
      </w:r>
      <w:r w:rsidR="006400F8">
        <w:rPr>
          <w:rFonts w:ascii="Arial" w:hAnsi="Arial" w:cs="Arial"/>
          <w:color w:val="000000"/>
          <w:szCs w:val="24"/>
        </w:rPr>
        <w:t>V</w:t>
      </w:r>
      <w:r w:rsidRPr="00371A7D">
        <w:rPr>
          <w:rFonts w:ascii="Arial" w:hAnsi="Arial" w:cs="Arial"/>
          <w:color w:val="000000"/>
          <w:szCs w:val="24"/>
        </w:rPr>
        <w:t xml:space="preserve">aikus – </w:t>
      </w:r>
      <w:r w:rsidR="002D6571">
        <w:rPr>
          <w:rFonts w:ascii="Arial" w:hAnsi="Arial" w:cs="Arial"/>
          <w:color w:val="000000"/>
          <w:szCs w:val="24"/>
        </w:rPr>
        <w:t>5</w:t>
      </w:r>
      <w:r w:rsidRPr="00371A7D">
        <w:rPr>
          <w:rFonts w:ascii="Arial" w:hAnsi="Arial" w:cs="Arial"/>
          <w:color w:val="000000"/>
          <w:szCs w:val="24"/>
        </w:rPr>
        <w:t xml:space="preserve"> BSI dydžio per mėnesį;</w:t>
      </w:r>
    </w:p>
    <w:p w14:paraId="5430915D" w14:textId="7E86A764" w:rsidR="00140CC9"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140CC9">
        <w:rPr>
          <w:rFonts w:ascii="Arial" w:hAnsi="Arial" w:cs="Arial"/>
          <w:color w:val="000000"/>
          <w:szCs w:val="24"/>
        </w:rPr>
        <w:t xml:space="preserve">už tris ir daugiau </w:t>
      </w:r>
      <w:r w:rsidR="006400F8">
        <w:rPr>
          <w:rFonts w:ascii="Arial" w:hAnsi="Arial" w:cs="Arial"/>
          <w:color w:val="000000"/>
          <w:szCs w:val="24"/>
        </w:rPr>
        <w:t>V</w:t>
      </w:r>
      <w:r w:rsidRPr="00140CC9">
        <w:rPr>
          <w:rFonts w:ascii="Arial" w:hAnsi="Arial" w:cs="Arial"/>
          <w:color w:val="000000"/>
          <w:szCs w:val="24"/>
        </w:rPr>
        <w:t xml:space="preserve">aikų – </w:t>
      </w:r>
      <w:r w:rsidR="002D6571">
        <w:rPr>
          <w:rFonts w:ascii="Arial" w:hAnsi="Arial" w:cs="Arial"/>
          <w:color w:val="000000"/>
          <w:szCs w:val="24"/>
        </w:rPr>
        <w:t>8</w:t>
      </w:r>
      <w:r w:rsidRPr="00140CC9">
        <w:rPr>
          <w:rFonts w:ascii="Arial" w:hAnsi="Arial" w:cs="Arial"/>
          <w:color w:val="000000"/>
          <w:szCs w:val="24"/>
        </w:rPr>
        <w:t xml:space="preserve"> BSI dydžio per mėnesį;</w:t>
      </w:r>
    </w:p>
    <w:p w14:paraId="23B735CD" w14:textId="158ADFC5" w:rsidR="00151DBF" w:rsidRPr="00140CC9"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140CC9">
        <w:rPr>
          <w:rFonts w:ascii="Arial" w:hAnsi="Arial" w:cs="Arial"/>
          <w:color w:val="000000"/>
          <w:szCs w:val="24"/>
        </w:rPr>
        <w:t>už kiekvieną prižiūrimą ar globojamą vaiką iki 3 metų papildomai 1 BSI dydžio išmoką per mėnesį</w:t>
      </w:r>
      <w:r w:rsidR="00140CC9">
        <w:rPr>
          <w:rFonts w:ascii="Arial" w:hAnsi="Arial" w:cs="Arial"/>
          <w:szCs w:val="24"/>
        </w:rPr>
        <w:t>.</w:t>
      </w:r>
    </w:p>
    <w:p w14:paraId="5F1A9082" w14:textId="77777777" w:rsidR="00993626" w:rsidRDefault="00195FF8"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993626">
        <w:rPr>
          <w:rFonts w:ascii="Arial" w:hAnsi="Arial" w:cs="Arial"/>
          <w:color w:val="000000"/>
          <w:szCs w:val="24"/>
        </w:rPr>
        <w:t>Pagalbos pinigų dydis per mėnesį apskaičiuojamas pagal nustatytą socialinių paslaugų poreikį ir laiką, reikalingą toms paslaugoms atlikti – mokant Lietuvos Respublikos  Vyriausybės  nustatytą minimalų valandinį atlygį. Pagalbos pinigų suma negali būti didesnė už socialinių paslaugų, kurioms nustatytas asmens (šeimos) poreikis, kainą.</w:t>
      </w:r>
    </w:p>
    <w:p w14:paraId="79679CEF" w14:textId="110A9C4B" w:rsidR="00691E05" w:rsidRPr="00993626" w:rsidRDefault="00691E05"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993626">
        <w:rPr>
          <w:rFonts w:ascii="Arial" w:hAnsi="Arial" w:cs="Arial"/>
          <w:color w:val="000000"/>
          <w:szCs w:val="24"/>
        </w:rPr>
        <w:lastRenderedPageBreak/>
        <w:t>Pagalbos pinigai neskiriami:</w:t>
      </w:r>
    </w:p>
    <w:p w14:paraId="685AADAC"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paskelbta globojamo vaiko paieška ar jis teismo pripažintas nežinia kur esančiu, – kol neišnyksta nurodytos aplinkybės;</w:t>
      </w:r>
    </w:p>
    <w:p w14:paraId="64E46CBD"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laikinoji priežiūra nustatyta tėvų prašymu dėl jų laikino išvykimo iš Lietuvos Respublikos;</w:t>
      </w:r>
    </w:p>
    <w:p w14:paraId="48046983"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globojamas vaikas yra suimtas, atlieka su laisvės atėmimu susijusią bausmę, apgyvendintas socializacijos centre;</w:t>
      </w:r>
    </w:p>
    <w:p w14:paraId="476D6E6F" w14:textId="512FEED1" w:rsidR="00151DBF" w:rsidRPr="00557A5B" w:rsidRDefault="00691E05" w:rsidP="00557A5B">
      <w:pPr>
        <w:pStyle w:val="Sraopastraipa"/>
        <w:numPr>
          <w:ilvl w:val="1"/>
          <w:numId w:val="2"/>
        </w:numPr>
        <w:spacing w:after="240" w:line="276" w:lineRule="auto"/>
        <w:ind w:left="0" w:firstLine="720"/>
        <w:contextualSpacing w:val="0"/>
        <w:jc w:val="both"/>
        <w:rPr>
          <w:rFonts w:ascii="Arial" w:hAnsi="Arial" w:cs="Arial"/>
          <w:bCs/>
          <w:color w:val="000000"/>
          <w:szCs w:val="24"/>
        </w:rPr>
      </w:pPr>
      <w:r w:rsidRPr="00993626">
        <w:rPr>
          <w:rFonts w:ascii="Arial" w:hAnsi="Arial" w:cs="Arial"/>
          <w:color w:val="000000"/>
          <w:szCs w:val="24"/>
        </w:rPr>
        <w:t>jeigu ši piniginė išmoka paskirta ir mokama kitoje savivaldybėje.</w:t>
      </w:r>
    </w:p>
    <w:p w14:paraId="4C328592"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TREČIAS SKIRSNIS</w:t>
      </w:r>
    </w:p>
    <w:p w14:paraId="784C5387" w14:textId="65F4AC34" w:rsidR="00151DBF" w:rsidRPr="00BB41C7" w:rsidRDefault="00000000" w:rsidP="00557A5B">
      <w:pPr>
        <w:spacing w:after="240" w:line="276" w:lineRule="auto"/>
        <w:jc w:val="center"/>
        <w:rPr>
          <w:rFonts w:ascii="Arial" w:hAnsi="Arial" w:cs="Arial"/>
          <w:bCs/>
          <w:color w:val="000000"/>
          <w:szCs w:val="24"/>
        </w:rPr>
      </w:pPr>
      <w:r w:rsidRPr="00BB41C7">
        <w:rPr>
          <w:rFonts w:ascii="Arial" w:hAnsi="Arial" w:cs="Arial"/>
          <w:b/>
          <w:color w:val="000000"/>
          <w:szCs w:val="24"/>
        </w:rPr>
        <w:t>MOKĖJIMAS UŽ SOCIALINĘ GLOBĄ</w:t>
      </w:r>
    </w:p>
    <w:p w14:paraId="21419E0A" w14:textId="77777777" w:rsidR="00993626" w:rsidRDefault="00195FF8" w:rsidP="00557A5B">
      <w:pPr>
        <w:pStyle w:val="Sraopastraipa"/>
        <w:numPr>
          <w:ilvl w:val="0"/>
          <w:numId w:val="2"/>
        </w:numPr>
        <w:tabs>
          <w:tab w:val="left" w:pos="1134"/>
        </w:tabs>
        <w:spacing w:line="276" w:lineRule="auto"/>
        <w:ind w:left="0" w:firstLine="709"/>
        <w:jc w:val="both"/>
        <w:rPr>
          <w:rFonts w:ascii="Arial" w:hAnsi="Arial" w:cs="Arial"/>
          <w:color w:val="000000"/>
          <w:szCs w:val="24"/>
        </w:rPr>
      </w:pPr>
      <w:r w:rsidRPr="00993626">
        <w:rPr>
          <w:rFonts w:ascii="Arial" w:hAnsi="Arial" w:cs="Arial"/>
          <w:color w:val="000000"/>
          <w:szCs w:val="24"/>
        </w:rPr>
        <w:t>Mokėjimo už socialinę globą dydis nustatomas atsižvelgiant į:</w:t>
      </w:r>
    </w:p>
    <w:p w14:paraId="1D57D92B" w14:textId="77777777" w:rsidR="00993626" w:rsidRDefault="00195FF8"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 xml:space="preserve">asmens </w:t>
      </w:r>
      <w:r w:rsidR="000479F1" w:rsidRPr="00993626">
        <w:rPr>
          <w:rFonts w:ascii="Arial" w:hAnsi="Arial" w:cs="Arial"/>
          <w:color w:val="000000"/>
          <w:szCs w:val="24"/>
        </w:rPr>
        <w:t xml:space="preserve"> pajamas</w:t>
      </w:r>
      <w:r w:rsidRPr="00993626">
        <w:rPr>
          <w:rFonts w:ascii="Arial" w:hAnsi="Arial" w:cs="Arial"/>
          <w:color w:val="000000"/>
          <w:szCs w:val="24"/>
        </w:rPr>
        <w:t>, jei teikiama dienos socialinė globa</w:t>
      </w:r>
      <w:r w:rsidR="000479F1" w:rsidRPr="00993626">
        <w:rPr>
          <w:rFonts w:ascii="Arial" w:hAnsi="Arial" w:cs="Arial"/>
          <w:color w:val="000000"/>
          <w:szCs w:val="24"/>
        </w:rPr>
        <w:t>. Jeigu asmuo pagal Tikslinių kompensacijų įstatymą gauna individualios pagalbos teikimo išlaidų kompensaciją ar iki 2023 m. gruodžio 31 d. nustatyta tvarka paskirtą slaugos ar priežiūros (pagalbos) išlaidų tikslinę kompensaciją, mokėjimo už dienos socialinę globą dydis asmeniui nustatomas atsižvelgiant į šias kompensacijas</w:t>
      </w:r>
      <w:r w:rsidRPr="00993626">
        <w:rPr>
          <w:rFonts w:ascii="Arial" w:hAnsi="Arial" w:cs="Arial"/>
          <w:color w:val="000000"/>
          <w:szCs w:val="24"/>
        </w:rPr>
        <w:t>;</w:t>
      </w:r>
    </w:p>
    <w:p w14:paraId="634B28A2" w14:textId="77777777" w:rsidR="00A033E4" w:rsidRDefault="000479F1" w:rsidP="00557A5B">
      <w:pPr>
        <w:pStyle w:val="Sraopastraipa"/>
        <w:numPr>
          <w:ilvl w:val="1"/>
          <w:numId w:val="2"/>
        </w:numPr>
        <w:spacing w:line="276" w:lineRule="auto"/>
        <w:ind w:left="0" w:firstLine="720"/>
        <w:jc w:val="both"/>
        <w:rPr>
          <w:rFonts w:ascii="Arial" w:hAnsi="Arial" w:cs="Arial"/>
          <w:color w:val="000000"/>
          <w:szCs w:val="24"/>
        </w:rPr>
      </w:pPr>
      <w:r w:rsidRPr="00A033E4">
        <w:rPr>
          <w:rFonts w:ascii="Arial" w:hAnsi="Arial" w:cs="Arial"/>
          <w:color w:val="000000"/>
          <w:szCs w:val="24"/>
        </w:rPr>
        <w:t xml:space="preserve">asmens pajamas, </w:t>
      </w:r>
      <w:r w:rsidR="00081D4D" w:rsidRPr="00A033E4">
        <w:rPr>
          <w:rFonts w:ascii="Arial" w:hAnsi="Arial" w:cs="Arial"/>
          <w:color w:val="000000"/>
          <w:szCs w:val="24"/>
        </w:rPr>
        <w:t>jei teikiama trumpalaikė socialinė globa;</w:t>
      </w:r>
    </w:p>
    <w:p w14:paraId="75EB0E86" w14:textId="140A1EC5" w:rsidR="00151DBF" w:rsidRPr="00A033E4" w:rsidRDefault="00195FF8" w:rsidP="00557A5B">
      <w:pPr>
        <w:pStyle w:val="Sraopastraipa"/>
        <w:numPr>
          <w:ilvl w:val="1"/>
          <w:numId w:val="2"/>
        </w:numPr>
        <w:spacing w:line="276" w:lineRule="auto"/>
        <w:ind w:left="0" w:firstLine="720"/>
        <w:jc w:val="both"/>
        <w:rPr>
          <w:rFonts w:ascii="Arial" w:hAnsi="Arial" w:cs="Arial"/>
          <w:color w:val="000000"/>
          <w:szCs w:val="24"/>
        </w:rPr>
      </w:pPr>
      <w:r w:rsidRPr="00A033E4">
        <w:rPr>
          <w:rFonts w:ascii="Arial" w:hAnsi="Arial" w:cs="Arial"/>
          <w:color w:val="000000"/>
          <w:szCs w:val="24"/>
        </w:rPr>
        <w:t xml:space="preserve">asmens </w:t>
      </w:r>
      <w:r w:rsidR="00081D4D" w:rsidRPr="00A033E4">
        <w:rPr>
          <w:rFonts w:ascii="Arial" w:hAnsi="Arial" w:cs="Arial"/>
          <w:color w:val="000000"/>
          <w:szCs w:val="24"/>
        </w:rPr>
        <w:t>pajamas</w:t>
      </w:r>
      <w:r w:rsidRPr="00A033E4">
        <w:rPr>
          <w:rFonts w:ascii="Arial" w:hAnsi="Arial" w:cs="Arial"/>
          <w:color w:val="000000"/>
          <w:szCs w:val="24"/>
        </w:rPr>
        <w:t xml:space="preserve"> ir turtą, </w:t>
      </w:r>
      <w:r w:rsidR="00081D4D" w:rsidRPr="00A033E4">
        <w:rPr>
          <w:rFonts w:ascii="Arial" w:hAnsi="Arial" w:cs="Arial"/>
          <w:color w:val="000000"/>
          <w:szCs w:val="24"/>
        </w:rPr>
        <w:t>kai asmuo pradėjo gauti ilgalaikę socialinę globą po 2007 m. sausio 1 d.</w:t>
      </w:r>
    </w:p>
    <w:p w14:paraId="5599203E" w14:textId="293C4286" w:rsidR="00151DBF" w:rsidRPr="00A033E4" w:rsidRDefault="00195FF8" w:rsidP="00557A5B">
      <w:pPr>
        <w:pStyle w:val="Sraopastraipa"/>
        <w:numPr>
          <w:ilvl w:val="0"/>
          <w:numId w:val="2"/>
        </w:numPr>
        <w:spacing w:line="276" w:lineRule="auto"/>
        <w:jc w:val="both"/>
        <w:rPr>
          <w:rFonts w:ascii="Arial" w:hAnsi="Arial" w:cs="Arial"/>
          <w:color w:val="000000"/>
          <w:szCs w:val="24"/>
        </w:rPr>
      </w:pPr>
      <w:r w:rsidRPr="00A033E4">
        <w:rPr>
          <w:rFonts w:ascii="Arial" w:hAnsi="Arial" w:cs="Arial"/>
          <w:color w:val="000000"/>
          <w:szCs w:val="24"/>
        </w:rPr>
        <w:t>Mokėjimą už dienos socialinę globą sudaro:</w:t>
      </w:r>
    </w:p>
    <w:p w14:paraId="7AD82C0F" w14:textId="77777777" w:rsidR="00A033E4" w:rsidRPr="00A033E4" w:rsidRDefault="00195FF8" w:rsidP="00557A5B">
      <w:pPr>
        <w:pStyle w:val="Sraopastraipa"/>
        <w:numPr>
          <w:ilvl w:val="1"/>
          <w:numId w:val="2"/>
        </w:numPr>
        <w:spacing w:line="276" w:lineRule="auto"/>
        <w:ind w:hanging="731"/>
        <w:jc w:val="both"/>
        <w:rPr>
          <w:rFonts w:ascii="Arial" w:hAnsi="Arial" w:cs="Arial"/>
          <w:color w:val="000000"/>
          <w:szCs w:val="24"/>
        </w:rPr>
      </w:pPr>
      <w:r w:rsidRPr="00A033E4">
        <w:rPr>
          <w:rFonts w:ascii="Arial" w:hAnsi="Arial" w:cs="Arial"/>
          <w:szCs w:val="24"/>
        </w:rPr>
        <w:t>asmens pajamos</w:t>
      </w:r>
      <w:r w:rsidR="00A033E4" w:rsidRPr="00A033E4">
        <w:rPr>
          <w:rFonts w:ascii="Arial" w:hAnsi="Arial" w:cs="Arial"/>
          <w:szCs w:val="24"/>
        </w:rPr>
        <w:t>;</w:t>
      </w:r>
    </w:p>
    <w:p w14:paraId="348DDEBD" w14:textId="77777777" w:rsidR="00A033E4" w:rsidRPr="00A033E4" w:rsidRDefault="00195FF8" w:rsidP="00557A5B">
      <w:pPr>
        <w:pStyle w:val="Sraopastraipa"/>
        <w:numPr>
          <w:ilvl w:val="1"/>
          <w:numId w:val="2"/>
        </w:numPr>
        <w:spacing w:line="276" w:lineRule="auto"/>
        <w:ind w:hanging="731"/>
        <w:jc w:val="both"/>
        <w:rPr>
          <w:rFonts w:ascii="Arial" w:hAnsi="Arial" w:cs="Arial"/>
          <w:szCs w:val="24"/>
          <w:u w:val="single"/>
        </w:rPr>
      </w:pPr>
      <w:r w:rsidRPr="00A033E4">
        <w:rPr>
          <w:rFonts w:ascii="Arial" w:hAnsi="Arial" w:cs="Arial"/>
          <w:szCs w:val="24"/>
        </w:rPr>
        <w:t>Savivaldybės lėšos, skiriamos likusiai paslaugos daliai finansuoti;</w:t>
      </w:r>
    </w:p>
    <w:p w14:paraId="31571169"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color w:val="000000"/>
          <w:szCs w:val="24"/>
        </w:rPr>
        <w:t xml:space="preserve">valstybės biudžeto specialiosios tikslinės dotacijos savivaldybių biudžetams lėšos, skiriamos asmenų su sunkia negalia socialinei globai finansuoti. Šios lėšos įstaigoms, teikiančioms </w:t>
      </w:r>
      <w:r w:rsidRPr="00A033E4">
        <w:rPr>
          <w:rFonts w:ascii="Arial" w:hAnsi="Arial" w:cs="Arial"/>
          <w:szCs w:val="24"/>
        </w:rPr>
        <w:t>dienos socialinę globą asmeniui su sunkia negalia, pervedamos proporcingai suteiktų paslaugos dienų skaičiui.</w:t>
      </w:r>
    </w:p>
    <w:p w14:paraId="016765A5"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Mokėjimo už trumpiau nei vieną kalendorinį mėnesį ar ne visą dieną teikiamą dienos socialinę globą dydis nustatomas proporcingai teikiamos dienos socialinės globos trukmei. Tais atvejais, kai asmuo, gaudamas dienos socialinę globą, maitinasi savo lėšomis, mokėjimo už dienos socialinę globą dydis mažinamas maitinimosi išlaidų dalimi. Maitinimo išlaidų dydžius tvirtina Savivaldybės taryba.</w:t>
      </w:r>
    </w:p>
    <w:p w14:paraId="53370A85"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i/>
          <w:szCs w:val="24"/>
        </w:rPr>
      </w:pPr>
      <w:r w:rsidRPr="00A033E4">
        <w:rPr>
          <w:rFonts w:ascii="Arial" w:hAnsi="Arial" w:cs="Arial"/>
          <w:szCs w:val="24"/>
        </w:rPr>
        <w:t>Asmuo gali būti atleidžiamas nuo mokėjimo už dienos socialinę globą ar jis gali būti sumažintas šio Aprašo VII skyriuje  numatytais atvejais.</w:t>
      </w:r>
    </w:p>
    <w:p w14:paraId="329AA111"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iCs/>
          <w:szCs w:val="24"/>
        </w:rPr>
      </w:pPr>
      <w:r w:rsidRPr="00A033E4">
        <w:rPr>
          <w:rFonts w:ascii="Arial" w:hAnsi="Arial" w:cs="Arial"/>
          <w:szCs w:val="24"/>
        </w:rPr>
        <w:t>Mokestis už dienos socialinę globą mokamas už einamąjį mėnesį socialinių paslaugų įstaigos nustatytu laiku</w:t>
      </w:r>
      <w:r w:rsidR="00A033E4" w:rsidRPr="00A033E4">
        <w:rPr>
          <w:rFonts w:ascii="Arial" w:hAnsi="Arial" w:cs="Arial"/>
          <w:szCs w:val="24"/>
        </w:rPr>
        <w:t>.</w:t>
      </w:r>
    </w:p>
    <w:p w14:paraId="1F2224F7" w14:textId="4AE79DB9" w:rsidR="00151DBF" w:rsidRPr="00A033E4" w:rsidRDefault="00195FF8" w:rsidP="00557A5B">
      <w:pPr>
        <w:pStyle w:val="Sraopastraipa"/>
        <w:numPr>
          <w:ilvl w:val="0"/>
          <w:numId w:val="2"/>
        </w:numPr>
        <w:tabs>
          <w:tab w:val="left" w:pos="1134"/>
        </w:tabs>
        <w:spacing w:line="276" w:lineRule="auto"/>
        <w:ind w:left="0" w:firstLine="720"/>
        <w:jc w:val="both"/>
        <w:rPr>
          <w:rFonts w:ascii="Arial" w:hAnsi="Arial" w:cs="Arial"/>
          <w:iCs/>
          <w:szCs w:val="24"/>
        </w:rPr>
      </w:pPr>
      <w:r w:rsidRPr="00A033E4">
        <w:rPr>
          <w:rFonts w:ascii="Arial" w:hAnsi="Arial" w:cs="Arial"/>
          <w:iCs/>
          <w:szCs w:val="24"/>
        </w:rPr>
        <w:t>Mokėjimo už dienos socialinę globą institucijoje dydžiai:</w:t>
      </w:r>
    </w:p>
    <w:p w14:paraId="6498A969" w14:textId="00D685AE" w:rsidR="00151DBF" w:rsidRPr="00557A5B" w:rsidRDefault="00195FF8" w:rsidP="00557A5B">
      <w:pPr>
        <w:pStyle w:val="Sraopastraipa"/>
        <w:numPr>
          <w:ilvl w:val="1"/>
          <w:numId w:val="2"/>
        </w:numPr>
        <w:spacing w:after="240" w:line="276" w:lineRule="auto"/>
        <w:ind w:left="0" w:firstLine="720"/>
        <w:contextualSpacing w:val="0"/>
        <w:jc w:val="both"/>
        <w:rPr>
          <w:rFonts w:ascii="Arial" w:hAnsi="Arial" w:cs="Arial"/>
          <w:szCs w:val="24"/>
        </w:rPr>
      </w:pPr>
      <w:r w:rsidRPr="00A033E4">
        <w:rPr>
          <w:rFonts w:ascii="Arial" w:hAnsi="Arial" w:cs="Arial"/>
          <w:szCs w:val="24"/>
        </w:rPr>
        <w:t>asmens mokėjimo už vieną kalendorinį mėnesį teikiamą dienos socialinę globą dydžiai: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706"/>
        <w:gridCol w:w="2340"/>
        <w:gridCol w:w="2546"/>
      </w:tblGrid>
      <w:tr w:rsidR="00151DBF" w:rsidRPr="00691523" w14:paraId="2344959A"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4FA7FCC8"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 xml:space="preserve">Asmens pajamos per mėnesį (Eur) </w:t>
            </w:r>
          </w:p>
        </w:tc>
        <w:tc>
          <w:tcPr>
            <w:tcW w:w="2706" w:type="dxa"/>
            <w:tcBorders>
              <w:top w:val="single" w:sz="4" w:space="0" w:color="auto"/>
              <w:left w:val="single" w:sz="4" w:space="0" w:color="auto"/>
              <w:bottom w:val="single" w:sz="4" w:space="0" w:color="auto"/>
              <w:right w:val="single" w:sz="4" w:space="0" w:color="auto"/>
            </w:tcBorders>
            <w:hideMark/>
          </w:tcPr>
          <w:p w14:paraId="7A99641D"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69A2961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10 proc. asmens pajamų</w:t>
            </w:r>
          </w:p>
        </w:tc>
        <w:tc>
          <w:tcPr>
            <w:tcW w:w="2340" w:type="dxa"/>
            <w:tcBorders>
              <w:top w:val="single" w:sz="4" w:space="0" w:color="auto"/>
              <w:left w:val="single" w:sz="4" w:space="0" w:color="auto"/>
              <w:bottom w:val="single" w:sz="4" w:space="0" w:color="auto"/>
              <w:right w:val="single" w:sz="4" w:space="0" w:color="auto"/>
            </w:tcBorders>
            <w:hideMark/>
          </w:tcPr>
          <w:p w14:paraId="1D658777"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5B0AAB28"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15 proc. asmens pajamų</w:t>
            </w:r>
          </w:p>
        </w:tc>
        <w:tc>
          <w:tcPr>
            <w:tcW w:w="2546" w:type="dxa"/>
            <w:tcBorders>
              <w:top w:val="single" w:sz="4" w:space="0" w:color="auto"/>
              <w:left w:val="single" w:sz="4" w:space="0" w:color="auto"/>
              <w:bottom w:val="single" w:sz="4" w:space="0" w:color="auto"/>
              <w:right w:val="single" w:sz="4" w:space="0" w:color="auto"/>
            </w:tcBorders>
            <w:hideMark/>
          </w:tcPr>
          <w:p w14:paraId="43550FF2"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31519EC4"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20 proc. asmens pajamų</w:t>
            </w:r>
          </w:p>
        </w:tc>
      </w:tr>
      <w:tr w:rsidR="00151DBF" w:rsidRPr="00691523" w14:paraId="2AD457FA"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192C0AF7" w14:textId="77777777" w:rsidR="00151DBF" w:rsidRPr="00BB41C7" w:rsidRDefault="00000000" w:rsidP="00557A5B">
            <w:pPr>
              <w:spacing w:line="276" w:lineRule="auto"/>
              <w:rPr>
                <w:rFonts w:ascii="Arial" w:hAnsi="Arial" w:cs="Arial"/>
                <w:szCs w:val="24"/>
              </w:rPr>
            </w:pPr>
            <w:r w:rsidRPr="00BB41C7">
              <w:rPr>
                <w:rFonts w:ascii="Arial" w:hAnsi="Arial" w:cs="Arial"/>
                <w:szCs w:val="24"/>
              </w:rPr>
              <w:lastRenderedPageBreak/>
              <w:t>Mažesnės už 2 VRP dydį</w:t>
            </w:r>
          </w:p>
        </w:tc>
        <w:tc>
          <w:tcPr>
            <w:tcW w:w="2706" w:type="dxa"/>
            <w:tcBorders>
              <w:top w:val="single" w:sz="4" w:space="0" w:color="auto"/>
              <w:left w:val="single" w:sz="4" w:space="0" w:color="auto"/>
              <w:bottom w:val="single" w:sz="4" w:space="0" w:color="auto"/>
              <w:right w:val="single" w:sz="4" w:space="0" w:color="auto"/>
            </w:tcBorders>
            <w:vAlign w:val="center"/>
            <w:hideMark/>
          </w:tcPr>
          <w:p w14:paraId="49AD6D49"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2340" w:type="dxa"/>
            <w:tcBorders>
              <w:top w:val="single" w:sz="4" w:space="0" w:color="auto"/>
              <w:left w:val="single" w:sz="4" w:space="0" w:color="auto"/>
              <w:bottom w:val="single" w:sz="4" w:space="0" w:color="auto"/>
              <w:right w:val="single" w:sz="4" w:space="0" w:color="auto"/>
            </w:tcBorders>
            <w:vAlign w:val="center"/>
          </w:tcPr>
          <w:p w14:paraId="1D467545" w14:textId="77777777" w:rsidR="00151DBF" w:rsidRPr="00BB41C7" w:rsidRDefault="00151DBF" w:rsidP="00557A5B">
            <w:pPr>
              <w:spacing w:line="276" w:lineRule="auto"/>
              <w:jc w:val="center"/>
              <w:rPr>
                <w:rFonts w:ascii="Arial" w:hAnsi="Arial" w:cs="Arial"/>
                <w:b/>
                <w:szCs w:val="24"/>
              </w:rPr>
            </w:pPr>
          </w:p>
        </w:tc>
        <w:tc>
          <w:tcPr>
            <w:tcW w:w="2546" w:type="dxa"/>
            <w:tcBorders>
              <w:top w:val="single" w:sz="4" w:space="0" w:color="auto"/>
              <w:left w:val="single" w:sz="4" w:space="0" w:color="auto"/>
              <w:bottom w:val="single" w:sz="4" w:space="0" w:color="auto"/>
              <w:right w:val="single" w:sz="4" w:space="0" w:color="auto"/>
            </w:tcBorders>
            <w:vAlign w:val="center"/>
          </w:tcPr>
          <w:p w14:paraId="330D9330" w14:textId="77777777" w:rsidR="00151DBF" w:rsidRPr="00BB41C7" w:rsidRDefault="00151DBF" w:rsidP="00557A5B">
            <w:pPr>
              <w:spacing w:line="276" w:lineRule="auto"/>
              <w:jc w:val="center"/>
              <w:rPr>
                <w:rFonts w:ascii="Arial" w:hAnsi="Arial" w:cs="Arial"/>
                <w:b/>
                <w:szCs w:val="24"/>
              </w:rPr>
            </w:pPr>
          </w:p>
        </w:tc>
      </w:tr>
      <w:tr w:rsidR="00151DBF" w:rsidRPr="00691523" w14:paraId="77022892"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2F3FECDC" w14:textId="77777777" w:rsidR="00151DBF" w:rsidRPr="00BB41C7" w:rsidRDefault="00000000" w:rsidP="00557A5B">
            <w:pPr>
              <w:spacing w:line="276" w:lineRule="auto"/>
              <w:ind w:firstLine="55"/>
              <w:rPr>
                <w:rFonts w:ascii="Arial" w:hAnsi="Arial" w:cs="Arial"/>
                <w:szCs w:val="24"/>
              </w:rPr>
            </w:pPr>
            <w:r w:rsidRPr="00BB41C7">
              <w:rPr>
                <w:rFonts w:ascii="Arial" w:hAnsi="Arial" w:cs="Arial"/>
                <w:szCs w:val="24"/>
              </w:rPr>
              <w:t>Nuo 2 iki  3 VRP dydžio</w:t>
            </w:r>
          </w:p>
        </w:tc>
        <w:tc>
          <w:tcPr>
            <w:tcW w:w="2706" w:type="dxa"/>
            <w:tcBorders>
              <w:top w:val="single" w:sz="4" w:space="0" w:color="auto"/>
              <w:left w:val="single" w:sz="4" w:space="0" w:color="auto"/>
              <w:bottom w:val="single" w:sz="4" w:space="0" w:color="auto"/>
              <w:right w:val="single" w:sz="4" w:space="0" w:color="auto"/>
            </w:tcBorders>
            <w:vAlign w:val="center"/>
          </w:tcPr>
          <w:p w14:paraId="426E81FF" w14:textId="77777777" w:rsidR="00151DBF" w:rsidRPr="00BB41C7" w:rsidRDefault="00151DBF" w:rsidP="00557A5B">
            <w:pPr>
              <w:spacing w:line="276" w:lineRule="auto"/>
              <w:jc w:val="center"/>
              <w:rPr>
                <w:rFonts w:ascii="Arial" w:hAnsi="Arial" w:cs="Arial"/>
                <w:b/>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47DF7D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2546" w:type="dxa"/>
            <w:tcBorders>
              <w:top w:val="single" w:sz="4" w:space="0" w:color="auto"/>
              <w:left w:val="single" w:sz="4" w:space="0" w:color="auto"/>
              <w:bottom w:val="single" w:sz="4" w:space="0" w:color="auto"/>
              <w:right w:val="single" w:sz="4" w:space="0" w:color="auto"/>
            </w:tcBorders>
            <w:vAlign w:val="center"/>
          </w:tcPr>
          <w:p w14:paraId="0F98E126" w14:textId="77777777" w:rsidR="00151DBF" w:rsidRPr="00BB41C7" w:rsidRDefault="00151DBF" w:rsidP="00557A5B">
            <w:pPr>
              <w:spacing w:line="276" w:lineRule="auto"/>
              <w:jc w:val="center"/>
              <w:rPr>
                <w:rFonts w:ascii="Arial" w:hAnsi="Arial" w:cs="Arial"/>
                <w:b/>
                <w:szCs w:val="24"/>
              </w:rPr>
            </w:pPr>
          </w:p>
        </w:tc>
      </w:tr>
      <w:tr w:rsidR="00151DBF" w:rsidRPr="00691523" w14:paraId="78992634"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28DB6AF7" w14:textId="77777777" w:rsidR="00151DBF" w:rsidRPr="00BB41C7" w:rsidRDefault="00000000" w:rsidP="00557A5B">
            <w:pPr>
              <w:spacing w:line="276" w:lineRule="auto"/>
              <w:rPr>
                <w:rFonts w:ascii="Arial" w:hAnsi="Arial" w:cs="Arial"/>
                <w:szCs w:val="24"/>
              </w:rPr>
            </w:pPr>
            <w:r w:rsidRPr="00BB41C7">
              <w:rPr>
                <w:rFonts w:ascii="Arial" w:hAnsi="Arial" w:cs="Arial"/>
                <w:szCs w:val="24"/>
              </w:rPr>
              <w:t>Nuo 3 VRP dydžio ir didesnės</w:t>
            </w:r>
          </w:p>
        </w:tc>
        <w:tc>
          <w:tcPr>
            <w:tcW w:w="2706" w:type="dxa"/>
            <w:tcBorders>
              <w:top w:val="single" w:sz="4" w:space="0" w:color="auto"/>
              <w:left w:val="single" w:sz="4" w:space="0" w:color="auto"/>
              <w:bottom w:val="single" w:sz="4" w:space="0" w:color="auto"/>
              <w:right w:val="single" w:sz="4" w:space="0" w:color="auto"/>
            </w:tcBorders>
            <w:vAlign w:val="center"/>
          </w:tcPr>
          <w:p w14:paraId="04A35E60" w14:textId="77777777" w:rsidR="00151DBF" w:rsidRPr="00BB41C7" w:rsidRDefault="00151DBF" w:rsidP="00557A5B">
            <w:pPr>
              <w:spacing w:line="276" w:lineRule="auto"/>
              <w:jc w:val="center"/>
              <w:rPr>
                <w:rFonts w:ascii="Arial" w:hAnsi="Arial" w:cs="Arial"/>
                <w:b/>
                <w:szCs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0A6837C9" w14:textId="77777777" w:rsidR="00151DBF" w:rsidRPr="00BB41C7" w:rsidRDefault="00151DBF" w:rsidP="00557A5B">
            <w:pPr>
              <w:spacing w:line="276" w:lineRule="auto"/>
              <w:jc w:val="center"/>
              <w:rPr>
                <w:rFonts w:ascii="Arial" w:hAnsi="Arial" w:cs="Arial"/>
                <w:b/>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5B30C24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r>
    </w:tbl>
    <w:p w14:paraId="0E20AD82" w14:textId="1BA6B0FE" w:rsidR="00151DBF" w:rsidRPr="00557A5B" w:rsidRDefault="00081D4D" w:rsidP="00557A5B">
      <w:pPr>
        <w:pStyle w:val="Sraopastraipa"/>
        <w:numPr>
          <w:ilvl w:val="1"/>
          <w:numId w:val="2"/>
        </w:numPr>
        <w:tabs>
          <w:tab w:val="left" w:pos="1560"/>
        </w:tabs>
        <w:spacing w:before="240" w:after="240" w:line="276" w:lineRule="auto"/>
        <w:ind w:left="0" w:firstLine="720"/>
        <w:contextualSpacing w:val="0"/>
        <w:jc w:val="both"/>
        <w:rPr>
          <w:rFonts w:ascii="Arial" w:hAnsi="Arial" w:cs="Arial"/>
          <w:szCs w:val="24"/>
        </w:rPr>
      </w:pPr>
      <w:r w:rsidRPr="00A033E4">
        <w:rPr>
          <w:rFonts w:ascii="Arial" w:hAnsi="Arial" w:cs="Arial"/>
          <w:bCs/>
          <w:color w:val="000000"/>
          <w:szCs w:val="24"/>
        </w:rPr>
        <w:t>pagal Lietuvos Respublikos tikslinių kompensacijų įstatymą gaunamą individualios pagalbos teikimo išlaidų kompensaciją ar iki 2023 m. gruodžio 31 d. nustatyta tvarka paskirtą slaugos ar priežiūros (pagalbos) išlaidų tikslinę kompensaciją: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10"/>
        <w:gridCol w:w="2551"/>
      </w:tblGrid>
      <w:tr w:rsidR="00C73E89" w:rsidRPr="00691523" w14:paraId="73621127"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79879F9" w14:textId="77777777" w:rsidR="00C73E89" w:rsidRPr="00BB41C7" w:rsidRDefault="00C73E89"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2410" w:type="dxa"/>
            <w:tcBorders>
              <w:top w:val="single" w:sz="4" w:space="0" w:color="auto"/>
              <w:left w:val="single" w:sz="4" w:space="0" w:color="auto"/>
              <w:bottom w:val="single" w:sz="4" w:space="0" w:color="auto"/>
              <w:right w:val="single" w:sz="4" w:space="0" w:color="auto"/>
            </w:tcBorders>
          </w:tcPr>
          <w:p w14:paraId="54F904E6" w14:textId="59B0E781"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703DC431" w14:textId="77777777"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40 proc.</w:t>
            </w:r>
          </w:p>
        </w:tc>
        <w:tc>
          <w:tcPr>
            <w:tcW w:w="2551" w:type="dxa"/>
            <w:tcBorders>
              <w:top w:val="single" w:sz="4" w:space="0" w:color="auto"/>
              <w:left w:val="single" w:sz="4" w:space="0" w:color="auto"/>
              <w:bottom w:val="single" w:sz="4" w:space="0" w:color="auto"/>
              <w:right w:val="single" w:sz="4" w:space="0" w:color="auto"/>
            </w:tcBorders>
          </w:tcPr>
          <w:p w14:paraId="0318BB13" w14:textId="15B30038"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66CD772E" w14:textId="77777777"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60 proc.</w:t>
            </w:r>
          </w:p>
        </w:tc>
      </w:tr>
      <w:tr w:rsidR="00C73E89" w:rsidRPr="00691523" w14:paraId="5292A3F2"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438F62A" w14:textId="77777777" w:rsidR="00C73E89" w:rsidRPr="00BB41C7" w:rsidRDefault="00C73E89"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3A9BEFA9" w14:textId="3ED02260"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15E0225A" w14:textId="77777777" w:rsidR="00C73E89" w:rsidRPr="00B52A9E" w:rsidRDefault="00C73E89" w:rsidP="00557A5B">
            <w:pPr>
              <w:spacing w:line="276" w:lineRule="auto"/>
              <w:jc w:val="center"/>
              <w:rPr>
                <w:rFonts w:ascii="Arial" w:hAnsi="Arial" w:cs="Arial"/>
                <w:b/>
                <w:szCs w:val="24"/>
              </w:rPr>
            </w:pPr>
          </w:p>
        </w:tc>
      </w:tr>
      <w:tr w:rsidR="00C73E89" w:rsidRPr="00691523" w14:paraId="09247BAE"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5EA85F2B" w14:textId="77777777" w:rsidR="00C73E89" w:rsidRPr="00BB41C7" w:rsidRDefault="00C73E89"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4FCC1436" w14:textId="77777777" w:rsidR="00C73E89" w:rsidRPr="00B52A9E" w:rsidRDefault="00C73E89" w:rsidP="00557A5B">
            <w:pPr>
              <w:spacing w:line="276" w:lineRule="auto"/>
              <w:jc w:val="center"/>
              <w:rPr>
                <w:rFonts w:ascii="Arial" w:hAnsi="Arial" w:cs="Arial"/>
                <w:b/>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BD0178E" w14:textId="2B76506E" w:rsidR="00C73E89" w:rsidRPr="00B52A9E" w:rsidRDefault="00C73E89" w:rsidP="00557A5B">
            <w:pPr>
              <w:spacing w:line="276" w:lineRule="auto"/>
              <w:jc w:val="center"/>
              <w:rPr>
                <w:rFonts w:ascii="Arial" w:hAnsi="Arial" w:cs="Arial"/>
                <w:b/>
                <w:szCs w:val="24"/>
              </w:rPr>
            </w:pPr>
            <w:r w:rsidRPr="00B52A9E">
              <w:rPr>
                <w:rFonts w:ascii="Arial" w:hAnsi="Arial" w:cs="Arial"/>
                <w:b/>
                <w:color w:val="000000"/>
                <w:szCs w:val="24"/>
              </w:rPr>
              <w:t>+</w:t>
            </w:r>
          </w:p>
        </w:tc>
      </w:tr>
      <w:tr w:rsidR="00C73E89" w:rsidRPr="00691523" w14:paraId="674D3D58"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57A97490" w14:textId="77777777" w:rsidR="00C73E89" w:rsidRPr="00BB41C7" w:rsidRDefault="00C73E89"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2410" w:type="dxa"/>
            <w:tcBorders>
              <w:top w:val="single" w:sz="4" w:space="0" w:color="auto"/>
              <w:left w:val="single" w:sz="4" w:space="0" w:color="auto"/>
              <w:bottom w:val="single" w:sz="4" w:space="0" w:color="auto"/>
              <w:right w:val="single" w:sz="4" w:space="0" w:color="auto"/>
            </w:tcBorders>
            <w:vAlign w:val="center"/>
          </w:tcPr>
          <w:p w14:paraId="0DF4AFB4" w14:textId="77777777" w:rsidR="00C73E89" w:rsidRPr="00B52A9E" w:rsidRDefault="00C73E89"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0A9A94DB" w14:textId="77777777" w:rsidR="00C73E89" w:rsidRPr="00B52A9E" w:rsidRDefault="00C73E89" w:rsidP="00557A5B">
            <w:pPr>
              <w:spacing w:line="276" w:lineRule="auto"/>
              <w:jc w:val="center"/>
              <w:rPr>
                <w:rFonts w:ascii="Arial" w:hAnsi="Arial" w:cs="Arial"/>
                <w:b/>
                <w:color w:val="000000"/>
                <w:szCs w:val="24"/>
              </w:rPr>
            </w:pPr>
          </w:p>
        </w:tc>
      </w:tr>
      <w:tr w:rsidR="00C73E89" w:rsidRPr="00691523" w14:paraId="2ABE6208"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937441E" w14:textId="77777777" w:rsidR="00C73E89" w:rsidRPr="00BB41C7" w:rsidRDefault="00C73E89"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57A8D125" w14:textId="77777777" w:rsidR="00C73E89" w:rsidRPr="00B52A9E" w:rsidRDefault="00C73E89" w:rsidP="00557A5B">
            <w:pPr>
              <w:spacing w:line="276" w:lineRule="auto"/>
              <w:jc w:val="center"/>
              <w:rPr>
                <w:rFonts w:ascii="Arial" w:hAnsi="Arial" w:cs="Arial"/>
                <w:b/>
                <w:color w:val="000000"/>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5868EF" w14:textId="77777777" w:rsidR="00C73E89" w:rsidRPr="00B52A9E" w:rsidRDefault="00C73E89"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1D562026" w14:textId="77777777" w:rsidR="00151DBF" w:rsidRPr="00BB41C7" w:rsidRDefault="00000000" w:rsidP="00557A5B">
      <w:pPr>
        <w:tabs>
          <w:tab w:val="left" w:pos="851"/>
          <w:tab w:val="left" w:pos="960"/>
        </w:tabs>
        <w:spacing w:before="240" w:line="276" w:lineRule="auto"/>
        <w:jc w:val="center"/>
        <w:rPr>
          <w:rFonts w:ascii="Arial" w:hAnsi="Arial" w:cs="Arial"/>
          <w:b/>
          <w:szCs w:val="24"/>
          <w:lang w:eastAsia="lt-LT"/>
        </w:rPr>
      </w:pPr>
      <w:r w:rsidRPr="00BB41C7">
        <w:rPr>
          <w:rFonts w:ascii="Arial" w:hAnsi="Arial" w:cs="Arial"/>
          <w:b/>
          <w:szCs w:val="24"/>
          <w:lang w:eastAsia="lt-LT"/>
        </w:rPr>
        <w:t>KETVIRTAS SKIRSNIS</w:t>
      </w:r>
    </w:p>
    <w:p w14:paraId="2E225D5E" w14:textId="39686D52" w:rsidR="00151DBF" w:rsidRPr="00BB41C7" w:rsidRDefault="00000000" w:rsidP="00557A5B">
      <w:pPr>
        <w:tabs>
          <w:tab w:val="left" w:pos="851"/>
          <w:tab w:val="left" w:pos="960"/>
        </w:tabs>
        <w:spacing w:after="240" w:line="276" w:lineRule="auto"/>
        <w:jc w:val="center"/>
        <w:rPr>
          <w:rFonts w:ascii="Arial" w:hAnsi="Arial" w:cs="Arial"/>
          <w:szCs w:val="24"/>
          <w:lang w:eastAsia="lt-LT"/>
        </w:rPr>
      </w:pPr>
      <w:r w:rsidRPr="00BB41C7">
        <w:rPr>
          <w:rFonts w:ascii="Arial" w:hAnsi="Arial" w:cs="Arial"/>
          <w:b/>
          <w:szCs w:val="24"/>
          <w:lang w:eastAsia="lt-LT"/>
        </w:rPr>
        <w:t>MOKĖJIMAS UŽ LAIKINO ATOKVĖPIO PASLAUGĄ</w:t>
      </w:r>
    </w:p>
    <w:p w14:paraId="38434E66" w14:textId="77777777" w:rsidR="00A033E4" w:rsidRPr="00A033E4" w:rsidRDefault="00B669DB" w:rsidP="00557A5B">
      <w:pPr>
        <w:pStyle w:val="Sraopastraipa"/>
        <w:numPr>
          <w:ilvl w:val="0"/>
          <w:numId w:val="2"/>
        </w:numPr>
        <w:tabs>
          <w:tab w:val="left" w:pos="1134"/>
        </w:tabs>
        <w:spacing w:line="276" w:lineRule="auto"/>
        <w:ind w:left="0" w:firstLine="720"/>
        <w:jc w:val="both"/>
        <w:rPr>
          <w:rFonts w:ascii="Arial" w:hAnsi="Arial" w:cs="Arial"/>
          <w:szCs w:val="24"/>
          <w:lang w:eastAsia="lt-LT"/>
        </w:rPr>
      </w:pPr>
      <w:r w:rsidRPr="00A033E4">
        <w:rPr>
          <w:rFonts w:ascii="Arial" w:hAnsi="Arial" w:cs="Arial"/>
          <w:color w:val="000000"/>
          <w:szCs w:val="24"/>
        </w:rPr>
        <w:t>Mokėjimo už laikino atokvėpio paslaugą dydis nustatomas atsižvelgiant į individualios pagalbos teikimo išlaidų kompensaciją ar iki 2023 m. gruodžio 31 d. nustatyta tvarka paskirtą slaugos ar priežiūros (pagalbos) išlaidų tikslinę kompensaciją, mokamą pagal Tikslinių kompensacijų įstatymą laikino atokvėpio paslaugos gavėjo prižiūrimam asmeniui.</w:t>
      </w:r>
    </w:p>
    <w:p w14:paraId="66BC6EAC" w14:textId="7AAC1F8D" w:rsidR="00B669DB" w:rsidRPr="00A033E4" w:rsidRDefault="00B669DB" w:rsidP="00557A5B">
      <w:pPr>
        <w:pStyle w:val="Sraopastraipa"/>
        <w:numPr>
          <w:ilvl w:val="0"/>
          <w:numId w:val="2"/>
        </w:numPr>
        <w:tabs>
          <w:tab w:val="left" w:pos="1134"/>
        </w:tabs>
        <w:spacing w:line="276" w:lineRule="auto"/>
        <w:ind w:left="0" w:firstLine="720"/>
        <w:jc w:val="both"/>
        <w:rPr>
          <w:rFonts w:ascii="Arial" w:hAnsi="Arial" w:cs="Arial"/>
          <w:szCs w:val="24"/>
          <w:lang w:eastAsia="lt-LT"/>
        </w:rPr>
      </w:pPr>
      <w:r w:rsidRPr="00A033E4">
        <w:rPr>
          <w:rFonts w:ascii="Arial" w:hAnsi="Arial" w:cs="Arial"/>
          <w:szCs w:val="24"/>
          <w:lang w:eastAsia="lt-LT"/>
        </w:rPr>
        <w:t>Mokėjimo už laikiną atokvėpį dydis:</w:t>
      </w:r>
    </w:p>
    <w:p w14:paraId="6702089C" w14:textId="77777777" w:rsidR="00B669DB" w:rsidRPr="00BB41C7" w:rsidRDefault="00B669DB" w:rsidP="00557A5B">
      <w:pPr>
        <w:spacing w:line="276" w:lineRule="auto"/>
        <w:ind w:firstLine="720"/>
        <w:jc w:val="both"/>
        <w:rPr>
          <w:rFonts w:ascii="Arial" w:hAnsi="Arial" w:cs="Arial"/>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6"/>
        <w:gridCol w:w="1974"/>
        <w:gridCol w:w="1984"/>
      </w:tblGrid>
      <w:tr w:rsidR="000A29CB" w:rsidRPr="00691523" w14:paraId="1541B691"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76579167" w14:textId="77777777" w:rsidR="000A29CB" w:rsidRPr="00BB41C7" w:rsidRDefault="000A29CB"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1974" w:type="dxa"/>
            <w:tcBorders>
              <w:top w:val="single" w:sz="4" w:space="0" w:color="auto"/>
              <w:left w:val="single" w:sz="4" w:space="0" w:color="auto"/>
              <w:bottom w:val="single" w:sz="4" w:space="0" w:color="auto"/>
              <w:right w:val="single" w:sz="4" w:space="0" w:color="auto"/>
            </w:tcBorders>
          </w:tcPr>
          <w:p w14:paraId="17386F7F"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6B1A180D"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40 proc.</w:t>
            </w:r>
          </w:p>
        </w:tc>
        <w:tc>
          <w:tcPr>
            <w:tcW w:w="1984" w:type="dxa"/>
            <w:tcBorders>
              <w:top w:val="single" w:sz="4" w:space="0" w:color="auto"/>
              <w:left w:val="single" w:sz="4" w:space="0" w:color="auto"/>
              <w:bottom w:val="single" w:sz="4" w:space="0" w:color="auto"/>
              <w:right w:val="single" w:sz="4" w:space="0" w:color="auto"/>
            </w:tcBorders>
          </w:tcPr>
          <w:p w14:paraId="5010A637"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29C5685E"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60 proc.</w:t>
            </w:r>
          </w:p>
        </w:tc>
      </w:tr>
      <w:tr w:rsidR="000A29CB" w:rsidRPr="00691523" w14:paraId="34A24D05"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505990B" w14:textId="77777777" w:rsidR="000A29CB" w:rsidRPr="00BB41C7" w:rsidRDefault="000A29CB"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5B1087B0" w14:textId="762EA78A"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39B01F01" w14:textId="77777777" w:rsidR="000A29CB" w:rsidRPr="00B52A9E" w:rsidRDefault="000A29CB" w:rsidP="00557A5B">
            <w:pPr>
              <w:spacing w:line="276" w:lineRule="auto"/>
              <w:jc w:val="center"/>
              <w:rPr>
                <w:rFonts w:ascii="Arial" w:hAnsi="Arial" w:cs="Arial"/>
                <w:b/>
                <w:szCs w:val="24"/>
              </w:rPr>
            </w:pPr>
          </w:p>
        </w:tc>
      </w:tr>
      <w:tr w:rsidR="000A29CB" w:rsidRPr="00691523" w14:paraId="7BE82C8E"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5171829F" w14:textId="77777777" w:rsidR="000A29CB" w:rsidRPr="00BB41C7" w:rsidRDefault="000A29CB"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25C2362E" w14:textId="77777777" w:rsidR="000A29CB" w:rsidRPr="00B52A9E" w:rsidRDefault="000A29CB" w:rsidP="00557A5B">
            <w:pPr>
              <w:spacing w:line="276" w:lineRule="auto"/>
              <w:jc w:val="center"/>
              <w:rPr>
                <w:rFonts w:ascii="Arial" w:hAnsi="Arial" w:cs="Arial"/>
                <w:b/>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E9A98E4" w14:textId="4FB729F9"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w:t>
            </w:r>
          </w:p>
        </w:tc>
      </w:tr>
      <w:tr w:rsidR="000A29CB" w:rsidRPr="00691523" w14:paraId="67D93AF9"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502399A" w14:textId="77777777" w:rsidR="000A29CB" w:rsidRPr="00BB41C7" w:rsidRDefault="000A29CB"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1974" w:type="dxa"/>
            <w:tcBorders>
              <w:top w:val="single" w:sz="4" w:space="0" w:color="auto"/>
              <w:left w:val="single" w:sz="4" w:space="0" w:color="auto"/>
              <w:bottom w:val="single" w:sz="4" w:space="0" w:color="auto"/>
              <w:right w:val="single" w:sz="4" w:space="0" w:color="auto"/>
            </w:tcBorders>
            <w:vAlign w:val="center"/>
          </w:tcPr>
          <w:p w14:paraId="70F88737" w14:textId="77777777" w:rsidR="000A29CB" w:rsidRPr="00B52A9E" w:rsidRDefault="000A29CB"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7C8DD2B4" w14:textId="77777777" w:rsidR="000A29CB" w:rsidRPr="00B52A9E" w:rsidRDefault="000A29CB" w:rsidP="00557A5B">
            <w:pPr>
              <w:spacing w:line="276" w:lineRule="auto"/>
              <w:jc w:val="center"/>
              <w:rPr>
                <w:rFonts w:ascii="Arial" w:hAnsi="Arial" w:cs="Arial"/>
                <w:b/>
                <w:color w:val="000000"/>
                <w:szCs w:val="24"/>
              </w:rPr>
            </w:pPr>
          </w:p>
        </w:tc>
      </w:tr>
      <w:tr w:rsidR="000A29CB" w:rsidRPr="00691523" w14:paraId="4A9BD054"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3B85EC4" w14:textId="77777777" w:rsidR="000A29CB" w:rsidRPr="00BB41C7" w:rsidRDefault="000A29CB"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753A463F" w14:textId="77777777" w:rsidR="000A29CB" w:rsidRPr="00B52A9E" w:rsidRDefault="000A29CB" w:rsidP="00557A5B">
            <w:pPr>
              <w:spacing w:line="276" w:lineRule="auto"/>
              <w:jc w:val="center"/>
              <w:rPr>
                <w:rFonts w:ascii="Arial" w:hAnsi="Arial" w:cs="Arial"/>
                <w:b/>
                <w:color w:val="000000"/>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831A7C" w14:textId="77777777" w:rsidR="000A29CB" w:rsidRPr="00B52A9E" w:rsidRDefault="000A29CB"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1E4ACEBA" w14:textId="4715A8F3" w:rsidR="00151DBF" w:rsidRPr="00557A5B" w:rsidRDefault="00B669DB" w:rsidP="00557A5B">
      <w:pPr>
        <w:pStyle w:val="Sraopastraipa"/>
        <w:numPr>
          <w:ilvl w:val="0"/>
          <w:numId w:val="2"/>
        </w:numPr>
        <w:tabs>
          <w:tab w:val="left" w:pos="1134"/>
        </w:tabs>
        <w:spacing w:before="240" w:after="240" w:line="276" w:lineRule="auto"/>
        <w:ind w:left="0" w:firstLine="720"/>
        <w:contextualSpacing w:val="0"/>
        <w:jc w:val="both"/>
        <w:rPr>
          <w:rFonts w:ascii="Arial" w:hAnsi="Arial" w:cs="Arial"/>
          <w:szCs w:val="24"/>
        </w:rPr>
      </w:pPr>
      <w:r w:rsidRPr="00A033E4">
        <w:rPr>
          <w:rFonts w:ascii="Arial" w:hAnsi="Arial" w:cs="Arial"/>
          <w:color w:val="000000"/>
          <w:szCs w:val="24"/>
        </w:rPr>
        <w:t>Mokėjimo už trumpiau nei nustatyta maksimali galima laikino atokvėpio paslaugos teikimo trukmė teikiamą laikino atokvėpio paslaugą dydis nustatomas proporcingai teikiamos laikino atokvėpio paslaugos trukmei.</w:t>
      </w:r>
    </w:p>
    <w:p w14:paraId="36E9752F" w14:textId="4FDD9A5B" w:rsidR="00151DBF" w:rsidRPr="00BB41C7" w:rsidRDefault="00195FF8" w:rsidP="00557A5B">
      <w:pPr>
        <w:spacing w:line="276" w:lineRule="auto"/>
        <w:jc w:val="center"/>
        <w:rPr>
          <w:rFonts w:ascii="Arial" w:hAnsi="Arial" w:cs="Arial"/>
          <w:b/>
          <w:szCs w:val="24"/>
        </w:rPr>
      </w:pPr>
      <w:r>
        <w:rPr>
          <w:rFonts w:ascii="Arial" w:hAnsi="Arial" w:cs="Arial"/>
          <w:b/>
          <w:szCs w:val="24"/>
        </w:rPr>
        <w:t>IV</w:t>
      </w:r>
      <w:r w:rsidRPr="00BB41C7">
        <w:rPr>
          <w:rFonts w:ascii="Arial" w:hAnsi="Arial" w:cs="Arial"/>
          <w:b/>
          <w:szCs w:val="24"/>
        </w:rPr>
        <w:t xml:space="preserve"> SKYRIUS</w:t>
      </w:r>
    </w:p>
    <w:p w14:paraId="2A28E596" w14:textId="295003E0" w:rsidR="00151DBF" w:rsidRPr="00BB41C7" w:rsidRDefault="00000000" w:rsidP="00557A5B">
      <w:pPr>
        <w:spacing w:after="240" w:line="276" w:lineRule="auto"/>
        <w:jc w:val="center"/>
        <w:rPr>
          <w:rFonts w:ascii="Arial" w:hAnsi="Arial" w:cs="Arial"/>
          <w:b/>
          <w:szCs w:val="24"/>
        </w:rPr>
      </w:pPr>
      <w:r w:rsidRPr="00BB41C7">
        <w:rPr>
          <w:rFonts w:ascii="Arial" w:hAnsi="Arial" w:cs="Arial"/>
          <w:b/>
          <w:szCs w:val="24"/>
        </w:rPr>
        <w:t>ATLEIDIMAS NUO MOKĖJIMO UŽ SOCIALINES PASLAUGAS AR MOKĖJIMO DYDŽIO SUMAŽINIMAS</w:t>
      </w:r>
    </w:p>
    <w:p w14:paraId="649F3398"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Asmuo (šeima) gali būti iš dalies ar visiškai atleidžiamas nuo mokėjimo už bendrąsias socialines paslaugas, socialinę priežiūrą, dienos ir trumpalaikę socialinę globą Savivaldybės Socialinės paramos teikimo komisijos sprendimu.</w:t>
      </w:r>
    </w:p>
    <w:p w14:paraId="576F2F45" w14:textId="5D677277" w:rsidR="00151DBF" w:rsidRP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Asmens (šeimos) dalinio ar visiško atleidimo nuo mokėjimo už bendrąsias socialines paslaugas, socialinę priežiūrą, dienos ir trumpalaikę socialinę globą atvejai:</w:t>
      </w:r>
    </w:p>
    <w:p w14:paraId="153E193C" w14:textId="77777777" w:rsidR="00A033E4" w:rsidRPr="00A033E4" w:rsidRDefault="00195FF8" w:rsidP="00557A5B">
      <w:pPr>
        <w:pStyle w:val="Sraopastraipa"/>
        <w:numPr>
          <w:ilvl w:val="1"/>
          <w:numId w:val="2"/>
        </w:numPr>
        <w:spacing w:line="276" w:lineRule="auto"/>
        <w:ind w:left="0" w:firstLine="720"/>
        <w:jc w:val="both"/>
        <w:rPr>
          <w:rFonts w:ascii="Arial" w:hAnsi="Arial" w:cs="Arial"/>
          <w:szCs w:val="24"/>
          <w:u w:val="single"/>
        </w:rPr>
      </w:pPr>
      <w:r w:rsidRPr="00A033E4">
        <w:rPr>
          <w:rFonts w:ascii="Arial" w:hAnsi="Arial" w:cs="Arial"/>
          <w:szCs w:val="24"/>
        </w:rPr>
        <w:t>socialinių paslaugų gavėjai paslaugų gavimo laikotarpiu sunkiai serga ir gydymosi metu yra padidėjusios išlaidos vaistams, slaugos priemonėms pirkti;</w:t>
      </w:r>
    </w:p>
    <w:p w14:paraId="27F9583D"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 xml:space="preserve">socialinių paslaugų gavėjai nėra perleidę savo turto, nurodyto </w:t>
      </w:r>
      <w:r w:rsidR="00B52A9E" w:rsidRPr="00A033E4">
        <w:rPr>
          <w:rFonts w:ascii="Arial" w:hAnsi="Arial" w:cs="Arial"/>
          <w:szCs w:val="24"/>
        </w:rPr>
        <w:t>Įsakymo X skyriuje</w:t>
      </w:r>
      <w:r w:rsidRPr="00A033E4">
        <w:rPr>
          <w:rFonts w:ascii="Arial" w:hAnsi="Arial" w:cs="Arial"/>
          <w:szCs w:val="24"/>
        </w:rPr>
        <w:t xml:space="preserve"> vaikams ar kitiems artimiesiems giminaičiams, kurie įstatymų ir kitų teisės aktų nustatyta tvarka privalo rūpintis ir išlaikyti savo artimuosius;</w:t>
      </w:r>
    </w:p>
    <w:p w14:paraId="499A7DDA"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socialinių paslaugų gavėjai neturi piniginių lėšų bankuose bei kitose kredito įstaigose ir ne bankuose;</w:t>
      </w:r>
    </w:p>
    <w:p w14:paraId="4EB9B06C" w14:textId="7EB6E5CA" w:rsidR="00151DBF" w:rsidRP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kitais atvejais dėl objektyvių priežasčių, pateikus aplinkybes pateisinančius dokumentus ir nurodžius svarbias priežastis.</w:t>
      </w:r>
    </w:p>
    <w:p w14:paraId="017687E5"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 xml:space="preserve">Tais atvejais, kai asmeniui būtinos ilgalaikės socialinės globos paslaugos, o jo turtas, nurodytas </w:t>
      </w:r>
      <w:r w:rsidR="00B52A9E" w:rsidRPr="00A033E4">
        <w:rPr>
          <w:rFonts w:ascii="Arial" w:hAnsi="Arial" w:cs="Arial"/>
          <w:szCs w:val="24"/>
        </w:rPr>
        <w:t>Įsakymo X skyriuje</w:t>
      </w:r>
      <w:r w:rsidRPr="00A033E4">
        <w:rPr>
          <w:rFonts w:ascii="Arial" w:hAnsi="Arial" w:cs="Arial"/>
          <w:szCs w:val="24"/>
        </w:rPr>
        <w:t xml:space="preserve"> yra nelikvidus (statiniai apgriuvę, labai blogos būklės; </w:t>
      </w:r>
      <w:r w:rsidRPr="00A033E4">
        <w:rPr>
          <w:rFonts w:ascii="Arial" w:hAnsi="Arial" w:cs="Arial"/>
          <w:szCs w:val="24"/>
        </w:rPr>
        <w:lastRenderedPageBreak/>
        <w:t>žemė pelkėta, labai toli nuo socialinės infrastruktūros; transporto priemonė labai sena, nenaudotina ir pan.), asmuo Socialinės paramos teikimo komisijos sprendimu gali būti atleidžiamas nuo turto vertės mokesčio ar šis mokestis sumažinamas.</w:t>
      </w:r>
    </w:p>
    <w:p w14:paraId="4A062903"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Socialinių paslaugų gavėjai iš dalies ar visiškai atleidžiami nuo mokėjimo už teikiamas socialines paslaugas (bendrąsias socialines paslaugas, socialinės priežiūros, dienos ir trumpalaikės socialinės globos paslaugas) terminuotai, bet ne ilgiau kaip vieneriems metams.</w:t>
      </w:r>
    </w:p>
    <w:p w14:paraId="207169C9"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Asmuo (šeima) dėl atleidimo ar mokėjimo dydžio sumažinimo už teikiamas socialines paslaugas kreipiasi į seniūniją ar socialinių paslaugų įstaigą ir pateikia rašytinį prašymą.</w:t>
      </w:r>
    </w:p>
    <w:p w14:paraId="71BE4F41"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Seniūnijos ar socialinių paslaugų įstaigos atsakingas darbuotojas patikrina socialinių paslaugų gavėjo buities ir gyvenimo sąlygas, surašo patikrinimo aktą ir kartu su išvada dėl dalinio ar visiško atleidimo nuo mokėjimo už socialines paslaugas pateikia Skyriui.</w:t>
      </w:r>
    </w:p>
    <w:p w14:paraId="3D14AAD1"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Skyriaus</w:t>
      </w:r>
      <w:r w:rsidRPr="00A033E4">
        <w:rPr>
          <w:rFonts w:ascii="Arial" w:hAnsi="Arial" w:cs="Arial"/>
          <w:b/>
          <w:szCs w:val="24"/>
        </w:rPr>
        <w:t xml:space="preserve"> </w:t>
      </w:r>
      <w:r w:rsidRPr="00A033E4">
        <w:rPr>
          <w:rFonts w:ascii="Arial" w:hAnsi="Arial" w:cs="Arial"/>
          <w:szCs w:val="24"/>
        </w:rPr>
        <w:t>atsakingas specialistas esant reikalui papildo dokumentus išrašais iš turimų duomenų bazių ir prašymą teikia svarstyti Socialinės paramos teikimo komisijai.</w:t>
      </w:r>
    </w:p>
    <w:p w14:paraId="4AADB7F0"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Sprendimą dėl asmens (šeimos) dalinio ar visiško atleidimo nuo mokėjimo už teikiamas  socialines paslaugas priima Savivaldybės administracijos direktoriaus paskirtas atsakingas valstybės tarnautojas Socialinės  paramos teikimo komisijos  teikimu.</w:t>
      </w:r>
    </w:p>
    <w:p w14:paraId="27DAFB6A" w14:textId="04021A85"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A033E4">
        <w:rPr>
          <w:rFonts w:ascii="Arial" w:hAnsi="Arial" w:cs="Arial"/>
          <w:szCs w:val="24"/>
        </w:rPr>
        <w:t>Priėmus sprendimą asmenį atleisti ar sumažinti mokėjimą už teikiamas socialines paslaugas, socialinių paslaugų teikimo išlaidos yra dengiamos iš Savivaldybės biudžeto lėšų ar Valstybės biudžeto specialiųjų tikslinių dotacijų Savivaldybės biudžetui valstybinėms (perduotoms savivaldybėms) funkcijoms atlikti socialinei globai asmenims su sunkia negalia.</w:t>
      </w:r>
    </w:p>
    <w:p w14:paraId="16EBD09A" w14:textId="1EF41A48"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V SKYRIUS</w:t>
      </w:r>
    </w:p>
    <w:p w14:paraId="0E065FCA" w14:textId="35DB638E" w:rsidR="00151DBF" w:rsidRPr="00BB41C7" w:rsidRDefault="00000000" w:rsidP="00557A5B">
      <w:pPr>
        <w:spacing w:after="240" w:line="276" w:lineRule="auto"/>
        <w:jc w:val="center"/>
        <w:rPr>
          <w:rFonts w:ascii="Arial" w:hAnsi="Arial" w:cs="Arial"/>
          <w:szCs w:val="24"/>
        </w:rPr>
      </w:pPr>
      <w:r w:rsidRPr="00BB41C7">
        <w:rPr>
          <w:rFonts w:ascii="Arial" w:hAnsi="Arial" w:cs="Arial"/>
          <w:b/>
          <w:szCs w:val="24"/>
        </w:rPr>
        <w:t>BAIGIAMOSIOS NUOSTATOS</w:t>
      </w:r>
    </w:p>
    <w:p w14:paraId="47820194"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Savivaldybės administracijos Skyrius</w:t>
      </w:r>
      <w:r w:rsidRPr="00A033E4">
        <w:rPr>
          <w:rFonts w:ascii="Arial" w:hAnsi="Arial" w:cs="Arial"/>
          <w:b/>
          <w:szCs w:val="24"/>
        </w:rPr>
        <w:t xml:space="preserve"> </w:t>
      </w:r>
      <w:r w:rsidRPr="00A033E4">
        <w:rPr>
          <w:rFonts w:ascii="Arial" w:hAnsi="Arial" w:cs="Arial"/>
          <w:szCs w:val="24"/>
        </w:rPr>
        <w:t>atsako už teisingą ir pagrįstą asmens mokėjimo už teikiamas socialines paslaugas nustatymą.</w:t>
      </w:r>
    </w:p>
    <w:p w14:paraId="6F7CE4CC" w14:textId="105004B3"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A033E4">
        <w:rPr>
          <w:rFonts w:ascii="Arial" w:hAnsi="Arial" w:cs="Arial"/>
          <w:szCs w:val="24"/>
        </w:rPr>
        <w:t xml:space="preserve">Šio aprašo įgyvendinimo kontrolę atlieka Savivaldybės administracijos direktorius ar jo įgaliotas asmuo. </w:t>
      </w:r>
    </w:p>
    <w:p w14:paraId="2464DD92" w14:textId="7CAA0A23" w:rsidR="00151DBF" w:rsidRPr="00691523" w:rsidRDefault="00000000" w:rsidP="00557A5B">
      <w:pPr>
        <w:spacing w:line="276" w:lineRule="auto"/>
        <w:jc w:val="center"/>
        <w:rPr>
          <w:rFonts w:ascii="Arial" w:hAnsi="Arial" w:cs="Arial"/>
          <w:snapToGrid w:val="0"/>
          <w:szCs w:val="24"/>
        </w:rPr>
      </w:pPr>
      <w:r w:rsidRPr="00BB41C7">
        <w:rPr>
          <w:rFonts w:ascii="Arial" w:hAnsi="Arial" w:cs="Arial"/>
          <w:szCs w:val="24"/>
        </w:rPr>
        <w:t>__________________________</w:t>
      </w:r>
    </w:p>
    <w:sectPr w:rsidR="00151DBF" w:rsidRPr="00691523">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3D2A4" w14:textId="77777777" w:rsidR="00C937C7" w:rsidRDefault="00C937C7">
      <w:pPr>
        <w:rPr>
          <w:szCs w:val="24"/>
        </w:rPr>
      </w:pPr>
      <w:r>
        <w:rPr>
          <w:szCs w:val="24"/>
        </w:rPr>
        <w:separator/>
      </w:r>
    </w:p>
  </w:endnote>
  <w:endnote w:type="continuationSeparator" w:id="0">
    <w:p w14:paraId="19C67189" w14:textId="77777777" w:rsidR="00C937C7" w:rsidRDefault="00C937C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B4C6B" w14:textId="77777777" w:rsidR="00151DBF" w:rsidRDefault="00151DB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7E0E5" w14:textId="77777777" w:rsidR="00151DBF" w:rsidRDefault="00151DB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A5D1" w14:textId="77777777" w:rsidR="00151DBF" w:rsidRDefault="00151DB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7E862" w14:textId="77777777" w:rsidR="00C937C7" w:rsidRDefault="00C937C7">
      <w:pPr>
        <w:rPr>
          <w:szCs w:val="24"/>
        </w:rPr>
      </w:pPr>
      <w:r>
        <w:rPr>
          <w:szCs w:val="24"/>
        </w:rPr>
        <w:separator/>
      </w:r>
    </w:p>
  </w:footnote>
  <w:footnote w:type="continuationSeparator" w:id="0">
    <w:p w14:paraId="5765718B" w14:textId="77777777" w:rsidR="00C937C7" w:rsidRDefault="00C937C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A85E8" w14:textId="43F75276" w:rsidR="00151DBF" w:rsidRDefault="00000000">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separate"/>
    </w:r>
    <w:r w:rsidR="005246A6">
      <w:rPr>
        <w:noProof/>
        <w:szCs w:val="24"/>
        <w:lang w:val="en-GB"/>
      </w:rPr>
      <w:t>1</w:t>
    </w:r>
    <w:r>
      <w:rPr>
        <w:szCs w:val="24"/>
        <w:lang w:val="en-GB"/>
      </w:rPr>
      <w:fldChar w:fldCharType="end"/>
    </w:r>
  </w:p>
  <w:p w14:paraId="79AFFB55" w14:textId="77777777" w:rsidR="00151DBF" w:rsidRDefault="00151DBF">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79B77" w14:textId="77777777" w:rsidR="00151DBF" w:rsidRDefault="00000000">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7</w:t>
    </w:r>
    <w:r>
      <w:rPr>
        <w:sz w:val="22"/>
        <w:szCs w:val="22"/>
        <w:lang w:eastAsia="lt-LT"/>
      </w:rPr>
      <w:fldChar w:fldCharType="end"/>
    </w:r>
  </w:p>
  <w:p w14:paraId="4D941034" w14:textId="77777777" w:rsidR="00151DBF" w:rsidRDefault="00151DBF">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36049" w14:textId="77777777" w:rsidR="00151DBF" w:rsidRDefault="00151DBF" w:rsidP="00115AA9">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204BF"/>
    <w:multiLevelType w:val="multilevel"/>
    <w:tmpl w:val="F0FC94BA"/>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1" w15:restartNumberingAfterBreak="0">
    <w:nsid w:val="43F97AD0"/>
    <w:multiLevelType w:val="hybridMultilevel"/>
    <w:tmpl w:val="93BE6E5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92A69B1"/>
    <w:multiLevelType w:val="multilevel"/>
    <w:tmpl w:val="7A48A468"/>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num w:numId="1" w16cid:durableId="1327367476">
    <w:abstractNumId w:val="1"/>
  </w:num>
  <w:num w:numId="2" w16cid:durableId="1865900183">
    <w:abstractNumId w:val="0"/>
  </w:num>
  <w:num w:numId="3" w16cid:durableId="12733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94"/>
    <w:rsid w:val="000479F1"/>
    <w:rsid w:val="0008117A"/>
    <w:rsid w:val="00081D4D"/>
    <w:rsid w:val="000A29CB"/>
    <w:rsid w:val="0011229F"/>
    <w:rsid w:val="00115AA9"/>
    <w:rsid w:val="001230F1"/>
    <w:rsid w:val="00140CC9"/>
    <w:rsid w:val="00151DBF"/>
    <w:rsid w:val="001668D6"/>
    <w:rsid w:val="00195FF8"/>
    <w:rsid w:val="001A1910"/>
    <w:rsid w:val="002361F2"/>
    <w:rsid w:val="002D6571"/>
    <w:rsid w:val="002E16F3"/>
    <w:rsid w:val="00371A7D"/>
    <w:rsid w:val="003E3094"/>
    <w:rsid w:val="0040028B"/>
    <w:rsid w:val="00443F61"/>
    <w:rsid w:val="00445167"/>
    <w:rsid w:val="00484A02"/>
    <w:rsid w:val="005246A6"/>
    <w:rsid w:val="00554598"/>
    <w:rsid w:val="00557A5B"/>
    <w:rsid w:val="00562366"/>
    <w:rsid w:val="006400F8"/>
    <w:rsid w:val="00685B36"/>
    <w:rsid w:val="00691523"/>
    <w:rsid w:val="00691E05"/>
    <w:rsid w:val="006C142A"/>
    <w:rsid w:val="006F5FCF"/>
    <w:rsid w:val="007121CD"/>
    <w:rsid w:val="007633C8"/>
    <w:rsid w:val="00872156"/>
    <w:rsid w:val="0089592D"/>
    <w:rsid w:val="00965AF9"/>
    <w:rsid w:val="0097456D"/>
    <w:rsid w:val="00993626"/>
    <w:rsid w:val="009F0AEC"/>
    <w:rsid w:val="00A033E4"/>
    <w:rsid w:val="00A377E6"/>
    <w:rsid w:val="00A40D14"/>
    <w:rsid w:val="00A423BB"/>
    <w:rsid w:val="00AE4530"/>
    <w:rsid w:val="00B305CA"/>
    <w:rsid w:val="00B52A9E"/>
    <w:rsid w:val="00B669DB"/>
    <w:rsid w:val="00BB41C7"/>
    <w:rsid w:val="00C44EA8"/>
    <w:rsid w:val="00C73E89"/>
    <w:rsid w:val="00C768E3"/>
    <w:rsid w:val="00C8154E"/>
    <w:rsid w:val="00C85A70"/>
    <w:rsid w:val="00C937C7"/>
    <w:rsid w:val="00CA107A"/>
    <w:rsid w:val="00CD40A1"/>
    <w:rsid w:val="00D7605A"/>
    <w:rsid w:val="00E75933"/>
    <w:rsid w:val="00ED1B62"/>
    <w:rsid w:val="00F272C9"/>
    <w:rsid w:val="00F4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FC348"/>
  <w15:docId w15:val="{D2927302-CF1C-4C77-A2B2-2B14231C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A1910"/>
  </w:style>
  <w:style w:type="paragraph" w:styleId="Antrat1">
    <w:name w:val="heading 1"/>
    <w:basedOn w:val="prastasis"/>
    <w:next w:val="prastasis"/>
    <w:link w:val="Antrat1Diagrama"/>
    <w:rsid w:val="00685B3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Pataisymai">
    <w:name w:val="Revision"/>
    <w:hidden/>
    <w:semiHidden/>
    <w:rsid w:val="005246A6"/>
  </w:style>
  <w:style w:type="paragraph" w:styleId="Sraopastraipa">
    <w:name w:val="List Paragraph"/>
    <w:basedOn w:val="prastasis"/>
    <w:rsid w:val="00691E05"/>
    <w:pPr>
      <w:ind w:left="720"/>
      <w:contextualSpacing/>
    </w:pPr>
  </w:style>
  <w:style w:type="character" w:customStyle="1" w:styleId="Antrat1Diagrama">
    <w:name w:val="Antraštė 1 Diagrama"/>
    <w:basedOn w:val="Numatytasispastraiposriftas"/>
    <w:link w:val="Antrat1"/>
    <w:rsid w:val="00685B3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13248</Words>
  <Characters>7552</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20759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Bendras</dc:creator>
  <cp:lastModifiedBy>Iveta Gailienė</cp:lastModifiedBy>
  <cp:revision>2</cp:revision>
  <cp:lastPrinted>2015-05-29T06:13:00Z</cp:lastPrinted>
  <dcterms:created xsi:type="dcterms:W3CDTF">2024-08-13T11:31:00Z</dcterms:created>
  <dcterms:modified xsi:type="dcterms:W3CDTF">2024-08-13T11:31:00Z</dcterms:modified>
</cp:coreProperties>
</file>