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52354" w14:textId="77777777" w:rsidR="00A120C4" w:rsidRDefault="00771901" w:rsidP="00A120C4">
      <w:pPr>
        <w:spacing w:line="276" w:lineRule="auto"/>
        <w:ind w:right="-1" w:firstLine="4678"/>
        <w:rPr>
          <w:rFonts w:ascii="Arial" w:hAnsi="Arial" w:cs="Arial"/>
          <w:bCs/>
          <w:lang w:val="lt-LT"/>
        </w:rPr>
      </w:pPr>
      <w:r w:rsidRPr="00810EF0">
        <w:rPr>
          <w:rFonts w:ascii="Arial" w:hAnsi="Arial" w:cs="Arial"/>
          <w:bCs/>
          <w:lang w:val="lt-LT"/>
        </w:rPr>
        <w:t>PATVIRTINTA</w:t>
      </w:r>
    </w:p>
    <w:p w14:paraId="3F1B9FFB" w14:textId="77777777" w:rsidR="00A120C4" w:rsidRDefault="00771901" w:rsidP="00A120C4">
      <w:pPr>
        <w:spacing w:line="276" w:lineRule="auto"/>
        <w:ind w:right="-1" w:firstLine="4678"/>
        <w:rPr>
          <w:rFonts w:ascii="Arial" w:hAnsi="Arial" w:cs="Arial"/>
          <w:bCs/>
          <w:lang w:val="lt-LT"/>
        </w:rPr>
      </w:pPr>
      <w:r w:rsidRPr="00810EF0">
        <w:rPr>
          <w:rFonts w:ascii="Arial" w:hAnsi="Arial" w:cs="Arial"/>
          <w:bCs/>
          <w:lang w:val="lt-LT"/>
        </w:rPr>
        <w:t>Klaipėdos rajono savivaldybės tarybos</w:t>
      </w:r>
    </w:p>
    <w:p w14:paraId="3DD9AB43" w14:textId="18CE583B" w:rsidR="00771901" w:rsidRPr="00810EF0" w:rsidRDefault="00771901" w:rsidP="00A120C4">
      <w:pPr>
        <w:spacing w:after="240" w:line="276" w:lineRule="auto"/>
        <w:ind w:firstLine="4678"/>
        <w:rPr>
          <w:rFonts w:ascii="Arial" w:hAnsi="Arial" w:cs="Arial"/>
          <w:bCs/>
          <w:lang w:val="lt-LT"/>
        </w:rPr>
      </w:pPr>
      <w:r w:rsidRPr="00810EF0">
        <w:rPr>
          <w:rFonts w:ascii="Arial" w:hAnsi="Arial" w:cs="Arial"/>
          <w:bCs/>
          <w:lang w:val="lt-LT"/>
        </w:rPr>
        <w:t>202</w:t>
      </w:r>
      <w:r w:rsidR="0098344B" w:rsidRPr="00810EF0">
        <w:rPr>
          <w:rFonts w:ascii="Arial" w:hAnsi="Arial" w:cs="Arial"/>
          <w:bCs/>
          <w:lang w:val="lt-LT"/>
        </w:rPr>
        <w:t>4</w:t>
      </w:r>
      <w:r w:rsidRPr="00810EF0">
        <w:rPr>
          <w:rFonts w:ascii="Arial" w:hAnsi="Arial" w:cs="Arial"/>
          <w:bCs/>
          <w:lang w:val="lt-LT"/>
        </w:rPr>
        <w:t xml:space="preserve"> m.</w:t>
      </w:r>
      <w:r w:rsidR="0098344B" w:rsidRPr="00810EF0">
        <w:rPr>
          <w:rFonts w:ascii="Arial" w:hAnsi="Arial" w:cs="Arial"/>
          <w:bCs/>
          <w:lang w:val="lt-LT"/>
        </w:rPr>
        <w:t xml:space="preserve"> </w:t>
      </w:r>
      <w:r w:rsidR="00A120C4">
        <w:rPr>
          <w:rFonts w:ascii="Arial" w:hAnsi="Arial" w:cs="Arial"/>
          <w:bCs/>
          <w:lang w:val="lt-LT"/>
        </w:rPr>
        <w:t xml:space="preserve">rugsėjo </w:t>
      </w:r>
      <w:r w:rsidR="00810EF0" w:rsidRPr="00810EF0">
        <w:rPr>
          <w:rFonts w:ascii="Arial" w:hAnsi="Arial" w:cs="Arial"/>
          <w:bCs/>
          <w:lang w:val="lt-LT"/>
        </w:rPr>
        <w:t>26</w:t>
      </w:r>
      <w:r w:rsidR="0098344B" w:rsidRPr="00810EF0">
        <w:rPr>
          <w:rFonts w:ascii="Arial" w:hAnsi="Arial" w:cs="Arial"/>
          <w:bCs/>
          <w:lang w:val="lt-LT"/>
        </w:rPr>
        <w:t xml:space="preserve"> </w:t>
      </w:r>
      <w:r w:rsidRPr="00810EF0">
        <w:rPr>
          <w:rFonts w:ascii="Arial" w:hAnsi="Arial" w:cs="Arial"/>
          <w:bCs/>
          <w:lang w:val="lt-LT"/>
        </w:rPr>
        <w:t>d. sprendimu Nr. T11-</w:t>
      </w:r>
      <w:r w:rsidR="00A120C4">
        <w:rPr>
          <w:rFonts w:ascii="Arial" w:hAnsi="Arial" w:cs="Arial"/>
          <w:bCs/>
          <w:lang w:val="lt-LT"/>
        </w:rPr>
        <w:t>418</w:t>
      </w:r>
    </w:p>
    <w:p w14:paraId="628BF0F8" w14:textId="24E28FE4" w:rsidR="00771901" w:rsidRPr="00100BD3" w:rsidRDefault="00771901" w:rsidP="00100BD3">
      <w:pPr>
        <w:pStyle w:val="Antrat1"/>
        <w:spacing w:before="0" w:line="276" w:lineRule="auto"/>
        <w:jc w:val="center"/>
        <w:rPr>
          <w:rFonts w:ascii="Arial" w:hAnsi="Arial" w:cs="Arial"/>
          <w:b/>
          <w:bCs/>
          <w:color w:val="auto"/>
          <w:sz w:val="24"/>
          <w:szCs w:val="24"/>
          <w:lang w:val="lt-LT"/>
        </w:rPr>
      </w:pPr>
      <w:r w:rsidRPr="00100BD3">
        <w:rPr>
          <w:rFonts w:ascii="Arial" w:hAnsi="Arial" w:cs="Arial"/>
          <w:b/>
          <w:bCs/>
          <w:color w:val="auto"/>
          <w:sz w:val="24"/>
          <w:szCs w:val="24"/>
          <w:lang w:val="lt-LT"/>
        </w:rPr>
        <w:t>KELIŲ PRIEŽIŪROS IR PLĖTROS PROGRAMOS FINANSAVIMO LĖŠŲ</w:t>
      </w:r>
      <w:r w:rsidR="002A513A" w:rsidRPr="00100BD3">
        <w:rPr>
          <w:rFonts w:ascii="Arial" w:hAnsi="Arial" w:cs="Arial"/>
          <w:b/>
          <w:bCs/>
          <w:color w:val="auto"/>
          <w:sz w:val="24"/>
          <w:szCs w:val="24"/>
          <w:lang w:val="lt-LT"/>
        </w:rPr>
        <w:br/>
      </w:r>
      <w:r w:rsidRPr="00100BD3">
        <w:rPr>
          <w:rFonts w:ascii="Arial" w:hAnsi="Arial" w:cs="Arial"/>
          <w:b/>
          <w:bCs/>
          <w:color w:val="auto"/>
          <w:sz w:val="24"/>
          <w:szCs w:val="24"/>
          <w:lang w:val="lt-LT"/>
        </w:rPr>
        <w:t>PASKIRSTYMO IR NAUDOJIMO KLAIPĖDOS RAJONO SAVIVALDYBĖS</w:t>
      </w:r>
      <w:r w:rsidR="002A513A" w:rsidRPr="00100BD3">
        <w:rPr>
          <w:rFonts w:ascii="Arial" w:hAnsi="Arial" w:cs="Arial"/>
          <w:b/>
          <w:bCs/>
          <w:color w:val="auto"/>
          <w:sz w:val="24"/>
          <w:szCs w:val="24"/>
          <w:lang w:val="lt-LT"/>
        </w:rPr>
        <w:br/>
      </w:r>
      <w:r w:rsidRPr="00100BD3">
        <w:rPr>
          <w:rFonts w:ascii="Arial" w:hAnsi="Arial" w:cs="Arial"/>
          <w:b/>
          <w:bCs/>
          <w:color w:val="auto"/>
          <w:sz w:val="24"/>
          <w:szCs w:val="24"/>
          <w:lang w:val="lt-LT"/>
        </w:rPr>
        <w:t>SUSISIEKIMO INFRASTRUKTŪROS OBJEKTAMS FINANSUOTI TVARKOS APRAŠAS</w:t>
      </w:r>
    </w:p>
    <w:p w14:paraId="2C977E90" w14:textId="77777777" w:rsidR="00771901" w:rsidRPr="00100BD3" w:rsidRDefault="00771901" w:rsidP="00100BD3">
      <w:pPr>
        <w:pStyle w:val="Antrat2"/>
        <w:spacing w:before="240" w:line="276" w:lineRule="auto"/>
        <w:jc w:val="center"/>
        <w:rPr>
          <w:rFonts w:ascii="Arial" w:hAnsi="Arial" w:cs="Arial"/>
          <w:b/>
          <w:bCs/>
          <w:color w:val="auto"/>
          <w:sz w:val="24"/>
          <w:szCs w:val="24"/>
          <w:lang w:val="lt-LT" w:eastAsia="lt-LT"/>
        </w:rPr>
      </w:pPr>
      <w:r w:rsidRPr="00100BD3">
        <w:rPr>
          <w:rFonts w:ascii="Arial" w:hAnsi="Arial" w:cs="Arial"/>
          <w:b/>
          <w:bCs/>
          <w:color w:val="auto"/>
          <w:sz w:val="24"/>
          <w:szCs w:val="24"/>
          <w:lang w:val="lt-LT" w:eastAsia="lt-LT"/>
        </w:rPr>
        <w:t>I SKYRIUS</w:t>
      </w:r>
    </w:p>
    <w:p w14:paraId="4ADF1A3A" w14:textId="77777777" w:rsidR="00771901" w:rsidRPr="00100BD3" w:rsidRDefault="00771901" w:rsidP="00100BD3">
      <w:pPr>
        <w:pStyle w:val="Antrat2"/>
        <w:spacing w:before="0" w:after="240" w:line="276" w:lineRule="auto"/>
        <w:jc w:val="center"/>
        <w:rPr>
          <w:rFonts w:ascii="Arial" w:hAnsi="Arial" w:cs="Arial"/>
          <w:b/>
          <w:bCs/>
          <w:color w:val="auto"/>
          <w:sz w:val="24"/>
          <w:szCs w:val="24"/>
          <w:lang w:val="lt-LT" w:eastAsia="lt-LT"/>
        </w:rPr>
      </w:pPr>
      <w:r w:rsidRPr="00100BD3">
        <w:rPr>
          <w:rFonts w:ascii="Arial" w:hAnsi="Arial" w:cs="Arial"/>
          <w:b/>
          <w:bCs/>
          <w:color w:val="auto"/>
          <w:sz w:val="24"/>
          <w:szCs w:val="24"/>
          <w:lang w:val="lt-LT" w:eastAsia="lt-LT"/>
        </w:rPr>
        <w:t>BENDROSIOS NUOSTATOS</w:t>
      </w:r>
    </w:p>
    <w:p w14:paraId="09832C54" w14:textId="77777777" w:rsidR="00771901" w:rsidRPr="00810EF0" w:rsidRDefault="00771901" w:rsidP="00810EF0">
      <w:pPr>
        <w:spacing w:before="120" w:line="276" w:lineRule="auto"/>
        <w:ind w:firstLine="1134"/>
        <w:jc w:val="both"/>
        <w:rPr>
          <w:rFonts w:ascii="Arial" w:hAnsi="Arial" w:cs="Arial"/>
          <w:lang w:val="lt-LT" w:eastAsia="lt-LT"/>
        </w:rPr>
      </w:pPr>
      <w:r w:rsidRPr="00810EF0">
        <w:rPr>
          <w:rFonts w:ascii="Arial" w:hAnsi="Arial" w:cs="Arial"/>
          <w:lang w:val="lt-LT" w:eastAsia="lt-LT"/>
        </w:rPr>
        <w:t xml:space="preserve">1. </w:t>
      </w:r>
      <w:r w:rsidRPr="00810EF0">
        <w:rPr>
          <w:rFonts w:ascii="Arial" w:hAnsi="Arial" w:cs="Arial"/>
          <w:lang w:val="lt-LT"/>
        </w:rPr>
        <w:t xml:space="preserve">Kelių priežiūros ir plėtros programos lėšų paskirstymo ir naudojimo Klaipėdos rajono savivaldybės susisiekimo infrastruktūros objektams finansuoti tvarkos </w:t>
      </w:r>
      <w:r w:rsidRPr="00810EF0">
        <w:rPr>
          <w:rFonts w:ascii="Arial" w:hAnsi="Arial" w:cs="Arial"/>
          <w:lang w:val="lt-LT" w:eastAsia="lt-LT"/>
        </w:rPr>
        <w:t>aprašas (toliau – Aprašas) nustato Klaipėdos rajono savivaldybės Kelių priežiūros ir plėtros programos finansavimo lėšų, skirtų vietinės reikšmės viešųjų ir vidaus kelių tiesimui, taisymui (remontui), rekonstravimui, priežiūrai, saugaus eismo sąlygų užtikrinimui paskirstymo tvarką, panaudojimą ir atsiskaitymą už panaudotus asignavimus.</w:t>
      </w:r>
    </w:p>
    <w:p w14:paraId="08485249" w14:textId="77777777"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2. Aprašas parengtas vadovaujantis Lietuvos Respublikos kelių priežiūros ir plėtros programos finansavimo įstatymu, Lietuvos Respublikos kelių įstatymu, Lietuvos Respublikos saugaus eismo automobilių keliais įstatymu, Lietuvos Respublikos statybos įstatymu, Kelių priežiūros ir plėtros programos finansavimo lėšų naudojimo tvarkos aprašu, patvirtintu Lietuvos Respublikos Vyriausybės 2005 m. balandžio 21 d. nutarimu Nr. 447 „Dėl Lietuvos Respublikos kelių priežiūros ir plėtros programos finansavimo įstatymo įgyvendinimo“ ir kitais teisės aktais.</w:t>
      </w:r>
    </w:p>
    <w:p w14:paraId="59895DBC" w14:textId="77777777"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 xml:space="preserve">3. Šiuo Aprašu siekiama užtikrinti Klaipėdos rajono savivaldybės vietinės reikšmės kelių gerą būklę, skaidrų ir tinkamą Kelių priežiūros ir plėtros programos finansavimo lėšų, skirtų vietinės reikšmės keliams tiesti, taisyti (remontuoti), prižiūrėti ir saugaus eismo sąlygoms užtikrinti, paskirstymą ir naudojimą. </w:t>
      </w:r>
    </w:p>
    <w:p w14:paraId="2B826AD1" w14:textId="77777777" w:rsidR="00771901" w:rsidRPr="00100BD3" w:rsidRDefault="00771901" w:rsidP="00100BD3">
      <w:pPr>
        <w:pStyle w:val="Antrat3"/>
        <w:spacing w:before="240" w:line="276" w:lineRule="auto"/>
        <w:jc w:val="center"/>
        <w:rPr>
          <w:rFonts w:ascii="Arial" w:hAnsi="Arial" w:cs="Arial"/>
          <w:b/>
          <w:bCs/>
          <w:color w:val="auto"/>
          <w:lang w:val="lt-LT" w:eastAsia="lt-LT"/>
        </w:rPr>
      </w:pPr>
      <w:r w:rsidRPr="00100BD3">
        <w:rPr>
          <w:rFonts w:ascii="Arial" w:hAnsi="Arial" w:cs="Arial"/>
          <w:b/>
          <w:bCs/>
          <w:color w:val="auto"/>
          <w:lang w:val="lt-LT" w:eastAsia="lt-LT"/>
        </w:rPr>
        <w:t>II SKYRIUS</w:t>
      </w:r>
    </w:p>
    <w:p w14:paraId="45489D95" w14:textId="77777777" w:rsidR="00771901" w:rsidRPr="00100BD3" w:rsidRDefault="00771901" w:rsidP="00100BD3">
      <w:pPr>
        <w:pStyle w:val="Antrat3"/>
        <w:spacing w:before="0" w:after="240" w:line="276" w:lineRule="auto"/>
        <w:jc w:val="center"/>
        <w:rPr>
          <w:rFonts w:ascii="Arial" w:hAnsi="Arial" w:cs="Arial"/>
          <w:b/>
          <w:bCs/>
          <w:color w:val="auto"/>
          <w:lang w:val="lt-LT" w:eastAsia="lt-LT"/>
        </w:rPr>
      </w:pPr>
      <w:r w:rsidRPr="00100BD3">
        <w:rPr>
          <w:rFonts w:ascii="Arial" w:hAnsi="Arial" w:cs="Arial"/>
          <w:b/>
          <w:bCs/>
          <w:color w:val="auto"/>
          <w:lang w:val="lt-LT" w:eastAsia="lt-LT"/>
        </w:rPr>
        <w:t>PAGRINDINĖS SĄVOKOS IR TRUMPINIAI</w:t>
      </w:r>
    </w:p>
    <w:p w14:paraId="52015761" w14:textId="77777777" w:rsidR="00771901" w:rsidRPr="00810EF0" w:rsidRDefault="00771901" w:rsidP="00810EF0">
      <w:pPr>
        <w:tabs>
          <w:tab w:val="left" w:pos="1134"/>
          <w:tab w:val="left" w:pos="1418"/>
        </w:tabs>
        <w:spacing w:line="276" w:lineRule="auto"/>
        <w:ind w:firstLine="1134"/>
        <w:jc w:val="both"/>
        <w:rPr>
          <w:rFonts w:ascii="Arial" w:hAnsi="Arial" w:cs="Arial"/>
          <w:lang w:val="lt-LT" w:eastAsia="lt-LT"/>
        </w:rPr>
      </w:pPr>
      <w:r w:rsidRPr="00810EF0">
        <w:rPr>
          <w:rFonts w:ascii="Arial" w:hAnsi="Arial" w:cs="Arial"/>
          <w:lang w:val="lt-LT" w:eastAsia="lt-LT"/>
        </w:rPr>
        <w:t>4.</w:t>
      </w:r>
      <w:r w:rsidRPr="00810EF0">
        <w:rPr>
          <w:rFonts w:ascii="Arial" w:hAnsi="Arial" w:cs="Arial"/>
          <w:lang w:val="lt-LT" w:eastAsia="lt-LT"/>
        </w:rPr>
        <w:tab/>
        <w:t>Apraše vartojami šie trumpiniai ir sąvokos:</w:t>
      </w:r>
    </w:p>
    <w:p w14:paraId="188214A2" w14:textId="73DF6F4D"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 xml:space="preserve">4.1. </w:t>
      </w:r>
      <w:r w:rsidR="00482575" w:rsidRPr="00810EF0">
        <w:rPr>
          <w:rFonts w:ascii="Arial" w:hAnsi="Arial" w:cs="Arial"/>
          <w:b/>
          <w:bCs/>
          <w:lang w:val="lt-LT" w:eastAsia="lt-LT"/>
        </w:rPr>
        <w:t xml:space="preserve">Via </w:t>
      </w:r>
      <w:r w:rsidR="00471082" w:rsidRPr="00810EF0">
        <w:rPr>
          <w:rFonts w:ascii="Arial" w:hAnsi="Arial" w:cs="Arial"/>
          <w:b/>
          <w:bCs/>
          <w:lang w:val="lt-LT" w:eastAsia="lt-LT"/>
        </w:rPr>
        <w:t>Lietuva</w:t>
      </w:r>
      <w:r w:rsidR="00471082" w:rsidRPr="00810EF0">
        <w:rPr>
          <w:rFonts w:ascii="Arial" w:hAnsi="Arial" w:cs="Arial"/>
          <w:lang w:val="lt-LT" w:eastAsia="lt-LT"/>
        </w:rPr>
        <w:t xml:space="preserve"> – </w:t>
      </w:r>
      <w:r w:rsidR="00482575" w:rsidRPr="00810EF0">
        <w:rPr>
          <w:rFonts w:ascii="Arial" w:hAnsi="Arial" w:cs="Arial"/>
          <w:lang w:val="lt-LT" w:eastAsia="lt-LT"/>
        </w:rPr>
        <w:t>AB „</w:t>
      </w:r>
      <w:r w:rsidR="00471082" w:rsidRPr="00810EF0">
        <w:rPr>
          <w:rFonts w:ascii="Arial" w:hAnsi="Arial" w:cs="Arial"/>
          <w:lang w:val="lt-LT" w:eastAsia="lt-LT"/>
        </w:rPr>
        <w:t>Via Lietuva</w:t>
      </w:r>
      <w:r w:rsidR="00482575" w:rsidRPr="00810EF0">
        <w:rPr>
          <w:rFonts w:ascii="Arial" w:hAnsi="Arial" w:cs="Arial"/>
          <w:lang w:val="lt-LT" w:eastAsia="lt-LT"/>
        </w:rPr>
        <w:t>“</w:t>
      </w:r>
      <w:r w:rsidR="00471082" w:rsidRPr="00810EF0">
        <w:rPr>
          <w:rFonts w:ascii="Arial" w:hAnsi="Arial" w:cs="Arial"/>
          <w:lang w:val="lt-LT" w:eastAsia="lt-LT"/>
        </w:rPr>
        <w:t>;</w:t>
      </w:r>
    </w:p>
    <w:p w14:paraId="4DFFE5FA" w14:textId="537376A0" w:rsidR="00920AAF" w:rsidRPr="00810EF0" w:rsidRDefault="00920AAF" w:rsidP="00810EF0">
      <w:pPr>
        <w:spacing w:line="276" w:lineRule="auto"/>
        <w:ind w:firstLine="1134"/>
        <w:jc w:val="both"/>
        <w:rPr>
          <w:rFonts w:ascii="Arial" w:hAnsi="Arial" w:cs="Arial"/>
          <w:lang w:val="lt-LT" w:eastAsia="lt-LT"/>
        </w:rPr>
      </w:pPr>
      <w:r w:rsidRPr="00810EF0">
        <w:rPr>
          <w:rFonts w:ascii="Arial" w:hAnsi="Arial" w:cs="Arial"/>
          <w:lang w:val="lt-LT" w:eastAsia="lt-LT"/>
        </w:rPr>
        <w:t xml:space="preserve">4.2. </w:t>
      </w:r>
      <w:r w:rsidRPr="00810EF0">
        <w:rPr>
          <w:rFonts w:ascii="Arial" w:hAnsi="Arial" w:cs="Arial"/>
          <w:b/>
          <w:bCs/>
          <w:lang w:val="lt-LT" w:eastAsia="lt-LT"/>
        </w:rPr>
        <w:t>Savivaldybė</w:t>
      </w:r>
      <w:r w:rsidRPr="00810EF0">
        <w:rPr>
          <w:rFonts w:ascii="Arial" w:hAnsi="Arial" w:cs="Arial"/>
          <w:lang w:val="lt-LT" w:eastAsia="lt-LT"/>
        </w:rPr>
        <w:t xml:space="preserve"> </w:t>
      </w:r>
      <w:r w:rsidR="00755C56" w:rsidRPr="00810EF0">
        <w:rPr>
          <w:rFonts w:ascii="Arial" w:hAnsi="Arial" w:cs="Arial"/>
          <w:lang w:val="lt-LT" w:eastAsia="lt-LT"/>
        </w:rPr>
        <w:t>–</w:t>
      </w:r>
      <w:r w:rsidRPr="00810EF0">
        <w:rPr>
          <w:rFonts w:ascii="Arial" w:hAnsi="Arial" w:cs="Arial"/>
          <w:lang w:val="lt-LT" w:eastAsia="lt-LT"/>
        </w:rPr>
        <w:t xml:space="preserve"> Klaipėdos rajono savivaldybė</w:t>
      </w:r>
      <w:r w:rsidR="00755C56" w:rsidRPr="00810EF0">
        <w:rPr>
          <w:rFonts w:ascii="Arial" w:hAnsi="Arial" w:cs="Arial"/>
          <w:lang w:val="lt-LT" w:eastAsia="lt-LT"/>
        </w:rPr>
        <w:t>;</w:t>
      </w:r>
    </w:p>
    <w:p w14:paraId="2203E5A0" w14:textId="1958F566" w:rsidR="001F7774"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3</w:t>
      </w:r>
      <w:r w:rsidRPr="00810EF0">
        <w:rPr>
          <w:rFonts w:ascii="Arial" w:hAnsi="Arial" w:cs="Arial"/>
          <w:lang w:val="lt-LT" w:eastAsia="lt-LT"/>
        </w:rPr>
        <w:t xml:space="preserve">. </w:t>
      </w:r>
      <w:r w:rsidRPr="00810EF0">
        <w:rPr>
          <w:rFonts w:ascii="Arial" w:hAnsi="Arial" w:cs="Arial"/>
          <w:b/>
          <w:lang w:val="lt-LT" w:eastAsia="lt-LT"/>
        </w:rPr>
        <w:t>KPPP</w:t>
      </w:r>
      <w:r w:rsidRPr="00810EF0">
        <w:rPr>
          <w:rFonts w:ascii="Arial" w:hAnsi="Arial" w:cs="Arial"/>
          <w:lang w:val="lt-LT" w:eastAsia="lt-LT"/>
        </w:rPr>
        <w:t xml:space="preserve"> – Kelių priežiūros ir plėtros programa;</w:t>
      </w:r>
    </w:p>
    <w:p w14:paraId="2A304FAB" w14:textId="518F4359"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4</w:t>
      </w:r>
      <w:r w:rsidRPr="00810EF0">
        <w:rPr>
          <w:rFonts w:ascii="Arial" w:hAnsi="Arial" w:cs="Arial"/>
          <w:lang w:val="lt-LT" w:eastAsia="lt-LT"/>
        </w:rPr>
        <w:t xml:space="preserve">. </w:t>
      </w:r>
      <w:r w:rsidRPr="00810EF0">
        <w:rPr>
          <w:rFonts w:ascii="Arial" w:hAnsi="Arial" w:cs="Arial"/>
          <w:b/>
          <w:lang w:val="lt-LT" w:eastAsia="lt-LT"/>
        </w:rPr>
        <w:t>KPPP skaičiuojamosios lėšos</w:t>
      </w:r>
      <w:r w:rsidRPr="00810EF0">
        <w:rPr>
          <w:rFonts w:ascii="Arial" w:hAnsi="Arial" w:cs="Arial"/>
          <w:lang w:val="lt-LT" w:eastAsia="lt-LT"/>
        </w:rPr>
        <w:t xml:space="preserve"> – Kelių direkcijos direktoriaus įsakymu skiriamos KPPP finansavimo lėšos savivaldybių institucijų valdomiems vietinės reikšmės keliams, kurios paskirstomos savivaldybėms pagal nuolatinių gyventojų skaičių ir kelių ilgį;</w:t>
      </w:r>
    </w:p>
    <w:p w14:paraId="674C0317" w14:textId="23755FF7"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5</w:t>
      </w:r>
      <w:r w:rsidRPr="00810EF0">
        <w:rPr>
          <w:rFonts w:ascii="Arial" w:hAnsi="Arial" w:cs="Arial"/>
          <w:lang w:val="lt-LT" w:eastAsia="lt-LT"/>
        </w:rPr>
        <w:t xml:space="preserve">. </w:t>
      </w:r>
      <w:r w:rsidRPr="00810EF0">
        <w:rPr>
          <w:rFonts w:ascii="Arial" w:hAnsi="Arial" w:cs="Arial"/>
          <w:b/>
          <w:lang w:val="lt-LT" w:eastAsia="lt-LT"/>
        </w:rPr>
        <w:t>Susisiekimo komunikacijos</w:t>
      </w:r>
      <w:r w:rsidRPr="00810EF0">
        <w:rPr>
          <w:rFonts w:ascii="Arial" w:hAnsi="Arial" w:cs="Arial"/>
          <w:lang w:val="lt-LT" w:eastAsia="lt-LT"/>
        </w:rPr>
        <w:t xml:space="preserve"> - visų rūšių transporto ir pėsčiųjų judėjimui skirti statiniai (keliai, gatvės (keliai, turintys pavadinimus), šaligatviai, pėsčiųjų ir dviračių takai, automobilių stovėjimo aikštelės ir vietos ir kt.);</w:t>
      </w:r>
    </w:p>
    <w:p w14:paraId="6A1F885B" w14:textId="41336D8A"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6</w:t>
      </w:r>
      <w:r w:rsidRPr="00810EF0">
        <w:rPr>
          <w:rFonts w:ascii="Arial" w:hAnsi="Arial" w:cs="Arial"/>
          <w:lang w:val="lt-LT" w:eastAsia="lt-LT"/>
        </w:rPr>
        <w:t xml:space="preserve">. </w:t>
      </w:r>
      <w:r w:rsidRPr="00810EF0">
        <w:rPr>
          <w:rFonts w:ascii="Arial" w:hAnsi="Arial" w:cs="Arial"/>
          <w:b/>
          <w:bCs/>
          <w:lang w:val="lt-LT" w:eastAsia="lt-LT"/>
        </w:rPr>
        <w:t>Vietinės reikšmės keliai</w:t>
      </w:r>
      <w:r w:rsidRPr="00810EF0">
        <w:rPr>
          <w:rFonts w:ascii="Arial" w:hAnsi="Arial" w:cs="Arial"/>
          <w:lang w:val="lt-LT" w:eastAsia="lt-LT"/>
        </w:rPr>
        <w:t xml:space="preserve"> – keliai, gatvės (keliai, turintys pavadinimus);</w:t>
      </w:r>
    </w:p>
    <w:p w14:paraId="56BF06B0" w14:textId="6C4981DE"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7</w:t>
      </w:r>
      <w:r w:rsidRPr="00810EF0">
        <w:rPr>
          <w:rFonts w:ascii="Arial" w:hAnsi="Arial" w:cs="Arial"/>
          <w:lang w:val="lt-LT" w:eastAsia="lt-LT"/>
        </w:rPr>
        <w:t xml:space="preserve">. </w:t>
      </w:r>
      <w:r w:rsidRPr="00810EF0">
        <w:rPr>
          <w:rFonts w:ascii="Arial" w:hAnsi="Arial" w:cs="Arial"/>
          <w:b/>
          <w:lang w:val="lt-LT" w:eastAsia="lt-LT"/>
        </w:rPr>
        <w:t>Inžineriniai tinklai</w:t>
      </w:r>
      <w:r w:rsidRPr="00810EF0">
        <w:rPr>
          <w:rFonts w:ascii="Arial" w:hAnsi="Arial" w:cs="Arial"/>
          <w:lang w:val="lt-LT" w:eastAsia="lt-LT"/>
        </w:rPr>
        <w:t xml:space="preserve"> – kelių apšvietimo (elektros) tinklai, lietaus, paviršinių nuotekų tinklai</w:t>
      </w:r>
      <w:r w:rsidR="0098344B" w:rsidRPr="00810EF0">
        <w:rPr>
          <w:rFonts w:ascii="Arial" w:hAnsi="Arial" w:cs="Arial"/>
          <w:lang w:val="lt-LT" w:eastAsia="lt-LT"/>
        </w:rPr>
        <w:t xml:space="preserve"> ir kt.</w:t>
      </w:r>
      <w:r w:rsidRPr="00810EF0">
        <w:rPr>
          <w:rFonts w:ascii="Arial" w:hAnsi="Arial" w:cs="Arial"/>
          <w:lang w:val="lt-LT" w:eastAsia="lt-LT"/>
        </w:rPr>
        <w:t>;</w:t>
      </w:r>
    </w:p>
    <w:p w14:paraId="797082E6" w14:textId="60BA08F1"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8</w:t>
      </w:r>
      <w:r w:rsidRPr="00810EF0">
        <w:rPr>
          <w:rFonts w:ascii="Arial" w:hAnsi="Arial" w:cs="Arial"/>
          <w:lang w:val="lt-LT" w:eastAsia="lt-LT"/>
        </w:rPr>
        <w:t xml:space="preserve">. </w:t>
      </w:r>
      <w:r w:rsidRPr="00810EF0">
        <w:rPr>
          <w:rFonts w:ascii="Arial" w:hAnsi="Arial" w:cs="Arial"/>
          <w:b/>
          <w:lang w:val="lt-LT" w:eastAsia="lt-LT"/>
        </w:rPr>
        <w:t>Susisiekimo infrastruktūros objektas</w:t>
      </w:r>
      <w:r w:rsidRPr="00810EF0">
        <w:rPr>
          <w:rFonts w:ascii="Arial" w:hAnsi="Arial" w:cs="Arial"/>
          <w:lang w:val="lt-LT" w:eastAsia="lt-LT"/>
        </w:rPr>
        <w:t xml:space="preserve"> – susisiekimo komunikacijų, jų inžinerinių tinklų visuma;</w:t>
      </w:r>
    </w:p>
    <w:p w14:paraId="62AD84AF" w14:textId="6A714D1C"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lastRenderedPageBreak/>
        <w:t>4.</w:t>
      </w:r>
      <w:r w:rsidR="00920AAF" w:rsidRPr="00810EF0">
        <w:rPr>
          <w:rFonts w:ascii="Arial" w:hAnsi="Arial" w:cs="Arial"/>
          <w:lang w:val="lt-LT" w:eastAsia="lt-LT"/>
        </w:rPr>
        <w:t>9</w:t>
      </w:r>
      <w:r w:rsidRPr="00810EF0">
        <w:rPr>
          <w:rFonts w:ascii="Arial" w:hAnsi="Arial" w:cs="Arial"/>
          <w:lang w:val="lt-LT" w:eastAsia="lt-LT"/>
        </w:rPr>
        <w:t xml:space="preserve">. </w:t>
      </w:r>
      <w:r w:rsidRPr="00810EF0">
        <w:rPr>
          <w:rFonts w:ascii="Arial" w:hAnsi="Arial" w:cs="Arial"/>
          <w:b/>
          <w:bCs/>
          <w:lang w:val="lt-LT" w:eastAsia="lt-LT"/>
        </w:rPr>
        <w:t>Prioritetinis objektų sąrašas</w:t>
      </w:r>
      <w:r w:rsidRPr="00810EF0">
        <w:rPr>
          <w:rFonts w:ascii="Arial" w:hAnsi="Arial" w:cs="Arial"/>
          <w:lang w:val="lt-LT" w:eastAsia="lt-LT"/>
        </w:rPr>
        <w:t xml:space="preserve"> –</w:t>
      </w:r>
      <w:r w:rsidRPr="00810EF0">
        <w:rPr>
          <w:rFonts w:ascii="Arial" w:hAnsi="Arial" w:cs="Arial"/>
        </w:rPr>
        <w:t xml:space="preserve"> </w:t>
      </w:r>
      <w:r w:rsidRPr="00810EF0">
        <w:rPr>
          <w:rFonts w:ascii="Arial" w:hAnsi="Arial" w:cs="Arial"/>
          <w:lang w:val="lt-LT" w:eastAsia="lt-LT"/>
        </w:rPr>
        <w:t>vietinės reikšmės kelių, gatvių ir (ar) kelių statinių projektavimo, tiesimo (statybos), rekonstravimo ir kapitalinio ar paprastojo remonto sąrašas</w:t>
      </w:r>
      <w:r w:rsidR="00374F47" w:rsidRPr="00810EF0">
        <w:rPr>
          <w:rFonts w:ascii="Arial" w:hAnsi="Arial" w:cs="Arial"/>
          <w:lang w:val="lt-LT" w:eastAsia="lt-LT"/>
        </w:rPr>
        <w:t>;</w:t>
      </w:r>
    </w:p>
    <w:p w14:paraId="7E3B903C" w14:textId="096BBCE4" w:rsidR="001F7774" w:rsidRPr="00810EF0" w:rsidRDefault="001F7774" w:rsidP="00810EF0">
      <w:pPr>
        <w:spacing w:line="276" w:lineRule="auto"/>
        <w:ind w:firstLine="1134"/>
        <w:jc w:val="both"/>
        <w:rPr>
          <w:rFonts w:ascii="Arial" w:hAnsi="Arial" w:cs="Arial"/>
          <w:lang w:val="lt-LT" w:eastAsia="lt-LT"/>
        </w:rPr>
      </w:pPr>
      <w:r w:rsidRPr="00810EF0">
        <w:rPr>
          <w:rFonts w:ascii="Arial" w:hAnsi="Arial" w:cs="Arial"/>
          <w:lang w:val="lt-LT" w:eastAsia="lt-LT"/>
        </w:rPr>
        <w:t xml:space="preserve">4.10 </w:t>
      </w:r>
      <w:r w:rsidR="00E66F9F" w:rsidRPr="00810EF0">
        <w:rPr>
          <w:rFonts w:ascii="Arial" w:hAnsi="Arial" w:cs="Arial"/>
          <w:b/>
          <w:bCs/>
          <w:lang w:val="lt-LT" w:eastAsia="lt-LT"/>
        </w:rPr>
        <w:t xml:space="preserve">Pirmo prioriteto </w:t>
      </w:r>
      <w:r w:rsidRPr="00810EF0">
        <w:rPr>
          <w:rFonts w:ascii="Arial" w:hAnsi="Arial" w:cs="Arial"/>
          <w:b/>
          <w:bCs/>
          <w:lang w:val="lt-LT" w:eastAsia="lt-LT"/>
        </w:rPr>
        <w:t>zona</w:t>
      </w:r>
      <w:r w:rsidRPr="00810EF0">
        <w:rPr>
          <w:rFonts w:ascii="Arial" w:hAnsi="Arial" w:cs="Arial"/>
          <w:lang w:val="lt-LT" w:eastAsia="lt-LT"/>
        </w:rPr>
        <w:t xml:space="preserve"> – prioritetinė zona, nustatyta pagal teritorijų planavimo dokumentus;</w:t>
      </w:r>
    </w:p>
    <w:p w14:paraId="35C81221" w14:textId="2CF9B474" w:rsidR="00771901" w:rsidRPr="00810EF0" w:rsidRDefault="00771901" w:rsidP="00810EF0">
      <w:pPr>
        <w:tabs>
          <w:tab w:val="left" w:pos="1701"/>
        </w:tabs>
        <w:spacing w:line="276" w:lineRule="auto"/>
        <w:ind w:firstLine="1134"/>
        <w:jc w:val="both"/>
        <w:rPr>
          <w:rFonts w:ascii="Arial" w:hAnsi="Arial" w:cs="Arial"/>
          <w:lang w:val="lt-LT" w:eastAsia="lt-LT"/>
        </w:rPr>
      </w:pPr>
      <w:r w:rsidRPr="00810EF0">
        <w:rPr>
          <w:rFonts w:ascii="Arial" w:hAnsi="Arial" w:cs="Arial"/>
          <w:lang w:val="lt-LT" w:eastAsia="lt-LT"/>
        </w:rPr>
        <w:t>4.</w:t>
      </w:r>
      <w:r w:rsidR="00920AAF" w:rsidRPr="00810EF0">
        <w:rPr>
          <w:rFonts w:ascii="Arial" w:hAnsi="Arial" w:cs="Arial"/>
          <w:lang w:val="lt-LT" w:eastAsia="lt-LT"/>
        </w:rPr>
        <w:t>1</w:t>
      </w:r>
      <w:r w:rsidR="001F7774" w:rsidRPr="00810EF0">
        <w:rPr>
          <w:rFonts w:ascii="Arial" w:hAnsi="Arial" w:cs="Arial"/>
          <w:lang w:val="lt-LT" w:eastAsia="lt-LT"/>
        </w:rPr>
        <w:t>1</w:t>
      </w:r>
      <w:r w:rsidRPr="00810EF0">
        <w:rPr>
          <w:rFonts w:ascii="Arial" w:hAnsi="Arial" w:cs="Arial"/>
          <w:lang w:val="lt-LT" w:eastAsia="lt-LT"/>
        </w:rPr>
        <w:t>.</w:t>
      </w:r>
      <w:r w:rsidRPr="00810EF0">
        <w:rPr>
          <w:rFonts w:ascii="Arial" w:hAnsi="Arial" w:cs="Arial"/>
          <w:lang w:val="lt-LT" w:eastAsia="lt-LT"/>
        </w:rPr>
        <w:tab/>
        <w:t>Kitos šiame Apraše vartojamos sąvokos suprantamos taip, kaip jos apibrėžtos Lietuvos Respublikos kelių priežiūros ir plėtros programos finansavimo įstatyme, Lietuvos Respublikos kelių įstatyme, Lietuvos Respublikos saugaus eismo automobilių keliais įstatyme, Lietuvos Respublikos statybos įstatyme, Lietuvos Respublikos žemės įstatyme ir kituose teisės aktuose.</w:t>
      </w:r>
    </w:p>
    <w:p w14:paraId="70C6C776" w14:textId="77777777" w:rsidR="00771901" w:rsidRPr="00100BD3" w:rsidRDefault="00771901" w:rsidP="00100BD3">
      <w:pPr>
        <w:pStyle w:val="Antrat4"/>
        <w:spacing w:before="240" w:line="276" w:lineRule="auto"/>
        <w:jc w:val="center"/>
        <w:rPr>
          <w:rFonts w:ascii="Arial" w:hAnsi="Arial" w:cs="Arial"/>
          <w:b/>
          <w:bCs/>
          <w:i w:val="0"/>
          <w:iCs w:val="0"/>
          <w:color w:val="auto"/>
          <w:lang w:val="lt-LT" w:eastAsia="lt-LT"/>
        </w:rPr>
      </w:pPr>
      <w:r w:rsidRPr="00100BD3">
        <w:rPr>
          <w:rFonts w:ascii="Arial" w:hAnsi="Arial" w:cs="Arial"/>
          <w:b/>
          <w:bCs/>
          <w:i w:val="0"/>
          <w:iCs w:val="0"/>
          <w:color w:val="auto"/>
          <w:lang w:val="lt-LT" w:eastAsia="lt-LT"/>
        </w:rPr>
        <w:t>III SKYRIUS</w:t>
      </w:r>
    </w:p>
    <w:p w14:paraId="14DEFDAB" w14:textId="77777777" w:rsidR="00771901" w:rsidRPr="00100BD3" w:rsidRDefault="00771901" w:rsidP="00100BD3">
      <w:pPr>
        <w:pStyle w:val="Antrat4"/>
        <w:spacing w:before="0" w:after="240" w:line="276" w:lineRule="auto"/>
        <w:jc w:val="center"/>
        <w:rPr>
          <w:rFonts w:ascii="Arial" w:hAnsi="Arial" w:cs="Arial"/>
          <w:b/>
          <w:bCs/>
          <w:i w:val="0"/>
          <w:iCs w:val="0"/>
          <w:color w:val="auto"/>
          <w:lang w:val="lt-LT" w:eastAsia="lt-LT"/>
        </w:rPr>
      </w:pPr>
      <w:r w:rsidRPr="00100BD3">
        <w:rPr>
          <w:rFonts w:ascii="Arial" w:hAnsi="Arial" w:cs="Arial"/>
          <w:b/>
          <w:bCs/>
          <w:i w:val="0"/>
          <w:iCs w:val="0"/>
          <w:color w:val="auto"/>
          <w:lang w:val="lt-LT" w:eastAsia="lt-LT"/>
        </w:rPr>
        <w:t>KPPP FINANSAVIMO LĖŠŲ NAUDOJIMO SRITYS</w:t>
      </w:r>
    </w:p>
    <w:p w14:paraId="722AE9A0" w14:textId="77777777" w:rsidR="00771901" w:rsidRPr="00810EF0" w:rsidRDefault="00771901" w:rsidP="00810EF0">
      <w:pPr>
        <w:overflowPunct w:val="0"/>
        <w:spacing w:before="120" w:line="276" w:lineRule="auto"/>
        <w:ind w:firstLine="1134"/>
        <w:jc w:val="both"/>
        <w:textAlignment w:val="baseline"/>
        <w:rPr>
          <w:rFonts w:ascii="Arial" w:hAnsi="Arial" w:cs="Arial"/>
          <w:lang w:val="lt-LT" w:eastAsia="lt-LT"/>
        </w:rPr>
      </w:pPr>
      <w:r w:rsidRPr="00810EF0">
        <w:rPr>
          <w:rFonts w:ascii="Arial" w:hAnsi="Arial" w:cs="Arial"/>
          <w:lang w:val="lt-LT" w:eastAsia="lt-LT"/>
        </w:rPr>
        <w:t>5. KPPP finansavimo lėšos vietinės reikšmės keliams turi būti naudojamos kaip nustatyta Lietuvos Respublikos kelių priežiūros ir plėtros programos finansavimo įstatymo 9 straipsnio 2 dalies šioms reikmėms finansuoti:</w:t>
      </w:r>
    </w:p>
    <w:p w14:paraId="7351A193"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 Keliams projektuoti, tiesti, rekonstruoti, taisyti (remontuoti) ir prižiūrėti;</w:t>
      </w:r>
    </w:p>
    <w:p w14:paraId="1DB06763"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5.2. Kelių, kelio statinių ir jų užimamos žemės teisinei registracijai būtinoms procedūroms atlikti, daiktinėms teisėms į žemę, šių teisių suvaržymams, juridiniams faktams registruoti;</w:t>
      </w:r>
    </w:p>
    <w:p w14:paraId="137AF27F"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5.3. Tiltams, viadukams, estakadoms, tuneliams, pralaidoms projektuoti, statyti, rekonstruoti, taisyti (remontuoti) ir prižiūrėti;</w:t>
      </w:r>
    </w:p>
    <w:p w14:paraId="6EB5A815"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5.4. Apsaugos nuo triukšmo statiniams prie kelių statyti, rekonstruoti, taisyti (remontuoti) ir prižiūrėti;</w:t>
      </w:r>
    </w:p>
    <w:p w14:paraId="49FE2570"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5.5. Kelio juostoje esantiems paviršinio vandens nuleidimo įrenginiams ir lietaus kanalizacijai įrengti, rekonstruoti, taisyti (remontuoti) ir prižiūrėti;</w:t>
      </w:r>
    </w:p>
    <w:p w14:paraId="35EF249C"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5.6. Ekstremaliųjų situacijų, ekstremaliųjų įvykių ir įvykių padariniams keliuose likviduoti;</w:t>
      </w:r>
    </w:p>
    <w:p w14:paraId="325C563B"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5.7. Kelio juostoje esančioms automobilių stovėjimo aikštelėms, viešojo transporto stotelėms ir paviljonams įrengti, statyti, rekonstruoti, taisyti (remontuoti) ir prižiūrėti;</w:t>
      </w:r>
    </w:p>
    <w:p w14:paraId="1B64DBF2"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5.8. Institucijų ar įstaigų, atsakingų už vietinės reikšmės viešuosius kelius, paskoloms, naudojamoms vietinės reikšmės viešiesiems keliams projektuoti, tiesti, rekonstruoti, taisyti (remontuoti), grąžinti ir palūkanoms mokėti;</w:t>
      </w:r>
    </w:p>
    <w:p w14:paraId="07568379"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5.9. Tiesiant, rekonstruojant, taisant (remontuojant), prižiūrint kelius patirtoms išlaidoms už skirtą žemę, nukeliamus ar (ir) griaunamus pastatus ir kitus statinius, naikinamus želdinius ir kitas naudmenas apmokėti, aplinkos apsaugos reikmėms, žemės rekultivavimo darbams vykdyti tiesiant ir taisant (remontuojant) kelius;</w:t>
      </w:r>
    </w:p>
    <w:p w14:paraId="1CFE610C"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5.10. Programos finansavimo lėšų naudojimo pagal paskirtį kontrolei, darbų kokybės kontrolės priežiūrai vietinės reikšmės kelių objektuose;</w:t>
      </w:r>
    </w:p>
    <w:p w14:paraId="65DDC3A7"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5.11. Viešojo sektoriaus ir privačios partnerystės būdu įgyvendinamiems vietinės reikšmės viešiesiems keliams projektuoti, tiesti, rekonstruoti, taisyti (remontuoti), paskoloms grąžinti ir palūkanoms mokėti, projektų išlaidoms finansuoti;</w:t>
      </w:r>
    </w:p>
    <w:p w14:paraId="07A7C3A6"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5.12. Želdinių gyvenamųjų vietovių gatvių raudonosiose linijose įrengimui saugaus eismo tikslais ir priežiūrai finansuoti.</w:t>
      </w:r>
    </w:p>
    <w:p w14:paraId="4A0972F3"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lastRenderedPageBreak/>
        <w:t>5.13. Darnaus judumo priemonėms (esamiems šaligatviams, pėsčiųjų takams, pėsčiųjų viadukams ir tiltams, pėsčiųjų estakadoms, pėsčiųjų perėjoms (įskaitant požemines) pritaikyti specialiųjų poreikių turintiems žmonėms; viešojo transporto infrastruktūrai; viešojo transporto eismui organizuoti; dviračių statymo infrastruktūrai; stovėjimo aikštelėms, skirtoms motorinėms transporto priemonėms arba dviračiams palikti, siekiant tęsti kelionę viešuoju transportu, įrengti, jeigu už naudojimąsi jomis neimamas atlygis; elektrinių transporto priemonių (išskyrus elektromobilius) viešosioms įkrovimo prieigoms; šaligatviams, pėsčiųjų ir (ar) dviračių takams įrengti, projektuoti, tiesti, rekonstruoti, taisyti (remontuoti) ir prižiūrėti; pėsčiųjų, dviračių takų įrenginiams (tvorelėms ir pan.)) įgyvendinti, rekonstruoti, taisyti (remontuoti) ir prižiūrėti;</w:t>
      </w:r>
    </w:p>
    <w:p w14:paraId="678B9E3B"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5.14. Inžinerinėms saugaus eismo priemonėms (važiuojamajai kelio daliai siaurinti; įvažiavimų į teritorijas zonoms pertvarkyti; važiuojamajai kelio daliai iškreivinti; iškiliosioms greičio mažinimo priemonėms (greičio mažinimo kalneliams) įrengti; kelio įrenginiams (saugos salelėms, sankryžoms, pėsčiųjų perėjoms); greičio mažinimo priemonėms ties gyvenamosios teritorijos pradžia, siekiant sumažinti galimą per didelį transporto priemonių greitį ir parodyti, kad keičiasi važiavimo režimas (miesto vartai), įrengti; kelio ženklams įrengti; kelio dangai ženklinti; šviesoforams įrengti; tvoroms, kelio apsauginių atitvarų sistemoms, signaliniams stulpeliams įrengti; kelio veidrodžiams įrengti; elektroniniams įrenginiams (greičio kontrolės priemonėms, informacinėms momentinio važiavimo greičio švieslentėms, kintamosios informacijos ženklams (stendams) įrengti ir prižiūrėti; apšvietimui keliuose) ir kitoms priemonėms įgyvendinti, rekonstruoti, taisyti (remontuoti) ir prižiūrėti;</w:t>
      </w:r>
    </w:p>
    <w:p w14:paraId="724221FC"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5.15. Įgyvendinant vietinės reikšmės kelių projektus būtiniems vietinės reikšmės ir valstybinės reikšmės kelių statinių sujungimo darbams, kuriuos vykdant nekeičiami valstybinės reikšmės kelio (statinio) elementų (sankryžų, nuovažų) geometriniai parametrai, finansuoti;</w:t>
      </w:r>
    </w:p>
    <w:p w14:paraId="6E1EB79B" w14:textId="77777777"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5.16. Valstybinėje ir savivaldybių žemėje daugiabučių namų kiemų vidaus kelių (gatvių) ir daugiabučių namų gyventojų automobilių stovėjimo aikštelėms įrengti, rekonstruoti, taisyti (remontuoti)  ir prižiūrėti, neatsižvelgiant į tai, ar atlikta šių inžinerinių statinių teisinė registracija.</w:t>
      </w:r>
    </w:p>
    <w:p w14:paraId="01FC0CEA" w14:textId="77777777" w:rsidR="00771901" w:rsidRPr="00100BD3" w:rsidRDefault="00771901" w:rsidP="00100BD3">
      <w:pPr>
        <w:pStyle w:val="Antrat5"/>
        <w:spacing w:before="240" w:line="276" w:lineRule="auto"/>
        <w:jc w:val="center"/>
        <w:rPr>
          <w:rFonts w:ascii="Arial" w:hAnsi="Arial" w:cs="Arial"/>
          <w:b/>
          <w:bCs/>
          <w:color w:val="auto"/>
          <w:lang w:val="lt-LT" w:eastAsia="lt-LT"/>
        </w:rPr>
      </w:pPr>
      <w:r w:rsidRPr="00100BD3">
        <w:rPr>
          <w:rFonts w:ascii="Arial" w:hAnsi="Arial" w:cs="Arial"/>
          <w:b/>
          <w:bCs/>
          <w:color w:val="auto"/>
          <w:lang w:val="lt-LT" w:eastAsia="lt-LT"/>
        </w:rPr>
        <w:t>IV SKYRIUS</w:t>
      </w:r>
    </w:p>
    <w:p w14:paraId="3D881060" w14:textId="77777777" w:rsidR="00771901" w:rsidRPr="00100BD3" w:rsidRDefault="00771901" w:rsidP="00100BD3">
      <w:pPr>
        <w:pStyle w:val="Antrat5"/>
        <w:spacing w:before="0" w:after="240" w:line="276" w:lineRule="auto"/>
        <w:jc w:val="center"/>
        <w:rPr>
          <w:rFonts w:ascii="Arial" w:hAnsi="Arial" w:cs="Arial"/>
          <w:b/>
          <w:bCs/>
          <w:color w:val="auto"/>
          <w:lang w:val="lt-LT" w:eastAsia="lt-LT"/>
        </w:rPr>
      </w:pPr>
      <w:r w:rsidRPr="00100BD3">
        <w:rPr>
          <w:rFonts w:ascii="Arial" w:hAnsi="Arial" w:cs="Arial"/>
          <w:b/>
          <w:bCs/>
          <w:color w:val="auto"/>
          <w:lang w:val="lt-LT" w:eastAsia="lt-LT"/>
        </w:rPr>
        <w:t>KPPP SKAIČIUOJAMŲJŲ LĖŠŲ PASKIRSTYMO TVARKA</w:t>
      </w:r>
    </w:p>
    <w:p w14:paraId="3112C2BF" w14:textId="77777777" w:rsidR="00771901" w:rsidRPr="00810EF0" w:rsidRDefault="00771901" w:rsidP="00810EF0">
      <w:pPr>
        <w:overflowPunct w:val="0"/>
        <w:spacing w:before="120" w:line="276" w:lineRule="auto"/>
        <w:ind w:firstLine="1134"/>
        <w:jc w:val="both"/>
        <w:textAlignment w:val="baseline"/>
        <w:rPr>
          <w:rFonts w:ascii="Arial" w:hAnsi="Arial" w:cs="Arial"/>
          <w:lang w:val="lt-LT" w:eastAsia="lt-LT"/>
        </w:rPr>
      </w:pPr>
      <w:r w:rsidRPr="00810EF0">
        <w:rPr>
          <w:rFonts w:ascii="Arial" w:hAnsi="Arial" w:cs="Arial"/>
          <w:lang w:val="lt-LT" w:eastAsia="lt-LT"/>
        </w:rPr>
        <w:t xml:space="preserve">6. Programos finansavimo lėšos, skirtos Savivaldybės valdomiems vietinės reikšmės keliams skirstomos Savivaldybės tarybos sprendimu šia tvarka: </w:t>
      </w:r>
    </w:p>
    <w:p w14:paraId="37C5DABA" w14:textId="77777777"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6.1. ne mažiau kaip 60 procentų Programos finansavimo lėšų skiriama turtui įsigyti – vietinės reikšmės keliams tiesti, rekonstruoti, kapitališkai remontuoti.</w:t>
      </w:r>
    </w:p>
    <w:p w14:paraId="3C64D408" w14:textId="77777777"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6.2. ne mažiau kaip 10 procentų Programos finansavimo lėšų skiriama saugaus eismo priemonėms ir darnaus judumo priemonėms vietinės reikšmės keliuose finansuoti.</w:t>
      </w:r>
    </w:p>
    <w:p w14:paraId="0327152C" w14:textId="77777777"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6.3. likusi lėšų suma skiriama atsižvelgiant į lėšų panaudojimo sritis (šio Aprašo 3 skyrius).</w:t>
      </w:r>
    </w:p>
    <w:p w14:paraId="0D63D96F" w14:textId="77777777"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 xml:space="preserve">6.4. Viešųjų pirkimų procedūroms vykdyti suplanuotos ir nepanaudotos einamųjų metų KPPP skaičiuojamosios lėšos gali būti skiriamos kitiems Prioritetinių objektų sąraše (turto įsigijimui ir einamiesiems tikslams) nurodytiems kelių objektams, atsižvelgiant sąraše </w:t>
      </w:r>
      <w:r w:rsidRPr="00810EF0">
        <w:rPr>
          <w:rFonts w:ascii="Arial" w:hAnsi="Arial" w:cs="Arial"/>
          <w:lang w:val="lt-LT" w:eastAsia="lt-LT"/>
        </w:rPr>
        <w:lastRenderedPageBreak/>
        <w:t>nurodytą eiliškumą bei į technines galimybes iki einamųjų metų pabaigos atlikti darbus ir iki einamųjų pabaigos panaudoti skirtas lėšas.</w:t>
      </w:r>
    </w:p>
    <w:p w14:paraId="4A991D64" w14:textId="77777777"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 Prioritetiniame objektų sąraše esantis pagal eiliškumą kelių objektas einamaisiais metais gali būti nefinansuojamas Programos lėšomis dėl šių priežasčių:</w:t>
      </w:r>
    </w:p>
    <w:p w14:paraId="6F095A4B" w14:textId="78D40D7D" w:rsidR="007F6804" w:rsidRPr="00810EF0" w:rsidRDefault="007F6804"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6.5.1. nėra parengtas</w:t>
      </w:r>
      <w:r w:rsidR="008B2516" w:rsidRPr="00810EF0">
        <w:rPr>
          <w:rFonts w:ascii="Arial" w:hAnsi="Arial" w:cs="Arial"/>
          <w:lang w:val="lt-LT" w:eastAsia="lt-LT"/>
        </w:rPr>
        <w:t xml:space="preserve"> ar nepa</w:t>
      </w:r>
      <w:r w:rsidR="003E715D" w:rsidRPr="00810EF0">
        <w:rPr>
          <w:rFonts w:ascii="Arial" w:hAnsi="Arial" w:cs="Arial"/>
          <w:lang w:val="lt-LT" w:eastAsia="lt-LT"/>
        </w:rPr>
        <w:t>taisytas (jei reikia)</w:t>
      </w:r>
      <w:r w:rsidRPr="00810EF0">
        <w:rPr>
          <w:rFonts w:ascii="Arial" w:hAnsi="Arial" w:cs="Arial"/>
          <w:lang w:val="lt-LT" w:eastAsia="lt-LT"/>
        </w:rPr>
        <w:t xml:space="preserve"> objekto statybai reikalingas projektas;</w:t>
      </w:r>
    </w:p>
    <w:p w14:paraId="54D9EEB3" w14:textId="1C56AF40"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w:t>
      </w:r>
      <w:r w:rsidR="007F6804" w:rsidRPr="00810EF0">
        <w:rPr>
          <w:rFonts w:ascii="Arial" w:hAnsi="Arial" w:cs="Arial"/>
          <w:lang w:val="lt-LT" w:eastAsia="lt-LT"/>
        </w:rPr>
        <w:t>.2</w:t>
      </w:r>
      <w:r w:rsidRPr="00810EF0">
        <w:rPr>
          <w:rFonts w:ascii="Arial" w:hAnsi="Arial" w:cs="Arial"/>
          <w:lang w:val="lt-LT" w:eastAsia="lt-LT"/>
        </w:rPr>
        <w:t>. negautas statybą leidžiantis dokumentas</w:t>
      </w:r>
      <w:r w:rsidR="002A513A" w:rsidRPr="00810EF0">
        <w:rPr>
          <w:rFonts w:ascii="Arial" w:hAnsi="Arial" w:cs="Arial"/>
          <w:lang w:val="lt-LT" w:eastAsia="lt-LT"/>
        </w:rPr>
        <w:t xml:space="preserve"> </w:t>
      </w:r>
      <w:r w:rsidRPr="00810EF0">
        <w:rPr>
          <w:rFonts w:ascii="Arial" w:hAnsi="Arial" w:cs="Arial"/>
          <w:lang w:val="lt-LT" w:eastAsia="lt-LT"/>
        </w:rPr>
        <w:t>(jei reikia);</w:t>
      </w:r>
    </w:p>
    <w:p w14:paraId="47A721D1" w14:textId="2FE2889C" w:rsidR="00771901" w:rsidRPr="00810EF0" w:rsidRDefault="007F6804"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6.5.3</w:t>
      </w:r>
      <w:r w:rsidR="00771901" w:rsidRPr="00810EF0">
        <w:rPr>
          <w:rFonts w:ascii="Arial" w:hAnsi="Arial" w:cs="Arial"/>
          <w:lang w:val="lt-LT" w:eastAsia="lt-LT"/>
        </w:rPr>
        <w:t xml:space="preserve">. </w:t>
      </w:r>
      <w:r w:rsidR="008B2516" w:rsidRPr="00810EF0">
        <w:rPr>
          <w:rFonts w:ascii="Arial" w:hAnsi="Arial" w:cs="Arial"/>
          <w:lang w:val="lt-LT" w:eastAsia="lt-LT"/>
        </w:rPr>
        <w:t>objektas finansuojamas Savivaldybės biudžeto lėšomis;</w:t>
      </w:r>
    </w:p>
    <w:p w14:paraId="71C93221" w14:textId="77777777" w:rsidR="00771901" w:rsidRPr="00810EF0" w:rsidRDefault="007F6804"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6.5.4</w:t>
      </w:r>
      <w:r w:rsidR="00771901" w:rsidRPr="00810EF0">
        <w:rPr>
          <w:rFonts w:ascii="Arial" w:hAnsi="Arial" w:cs="Arial"/>
          <w:lang w:val="lt-LT" w:eastAsia="lt-LT"/>
        </w:rPr>
        <w:t>. neįvyko viešųjų pirkimų procedūros;</w:t>
      </w:r>
    </w:p>
    <w:p w14:paraId="4E9508B5" w14:textId="77777777"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w:t>
      </w:r>
      <w:r w:rsidR="007F6804" w:rsidRPr="00810EF0">
        <w:rPr>
          <w:rFonts w:ascii="Arial" w:hAnsi="Arial" w:cs="Arial"/>
          <w:lang w:val="lt-LT" w:eastAsia="lt-LT"/>
        </w:rPr>
        <w:t>.5</w:t>
      </w:r>
      <w:r w:rsidRPr="00810EF0">
        <w:rPr>
          <w:rFonts w:ascii="Arial" w:hAnsi="Arial" w:cs="Arial"/>
          <w:lang w:val="lt-LT" w:eastAsia="lt-LT"/>
        </w:rPr>
        <w:t>. neįgyvendinta projekto ESO dalis (jei yra)</w:t>
      </w:r>
      <w:r w:rsidR="007F6804" w:rsidRPr="00810EF0">
        <w:rPr>
          <w:rFonts w:ascii="Arial" w:hAnsi="Arial" w:cs="Arial"/>
          <w:lang w:val="lt-LT" w:eastAsia="lt-LT"/>
        </w:rPr>
        <w:t>;</w:t>
      </w:r>
    </w:p>
    <w:p w14:paraId="467BF72C" w14:textId="77777777" w:rsidR="007F6804" w:rsidRPr="00810EF0" w:rsidRDefault="007F6804"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6.5.6. neišspręsti objekto nuosavybės klausimai.</w:t>
      </w:r>
    </w:p>
    <w:p w14:paraId="1CC630A6" w14:textId="77777777" w:rsidR="007F6804" w:rsidRPr="00810EF0" w:rsidRDefault="007F6804"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Tokiu atveju finansuojamas sekantis iš eilės objektas.</w:t>
      </w:r>
    </w:p>
    <w:p w14:paraId="44F99DF7" w14:textId="77777777" w:rsidR="00771901" w:rsidRPr="00100BD3" w:rsidRDefault="00771901" w:rsidP="00100BD3">
      <w:pPr>
        <w:pStyle w:val="Antrat6"/>
        <w:spacing w:before="240" w:line="276" w:lineRule="auto"/>
        <w:jc w:val="center"/>
        <w:rPr>
          <w:rFonts w:ascii="Arial" w:hAnsi="Arial" w:cs="Arial"/>
          <w:b/>
          <w:bCs/>
          <w:color w:val="auto"/>
          <w:lang w:val="lt-LT" w:eastAsia="lt-LT"/>
        </w:rPr>
      </w:pPr>
      <w:r w:rsidRPr="00100BD3">
        <w:rPr>
          <w:rFonts w:ascii="Arial" w:hAnsi="Arial" w:cs="Arial"/>
          <w:b/>
          <w:bCs/>
          <w:color w:val="auto"/>
          <w:lang w:val="lt-LT" w:eastAsia="lt-LT"/>
        </w:rPr>
        <w:t>V SKYRIUS</w:t>
      </w:r>
    </w:p>
    <w:p w14:paraId="372DEE10" w14:textId="77777777" w:rsidR="00771901" w:rsidRPr="00100BD3" w:rsidRDefault="00771901" w:rsidP="00100BD3">
      <w:pPr>
        <w:pStyle w:val="Antrat6"/>
        <w:spacing w:before="0" w:after="240" w:line="276" w:lineRule="auto"/>
        <w:jc w:val="center"/>
        <w:rPr>
          <w:rFonts w:ascii="Arial" w:hAnsi="Arial" w:cs="Arial"/>
          <w:b/>
          <w:bCs/>
          <w:color w:val="auto"/>
          <w:lang w:val="lt-LT" w:eastAsia="lt-LT"/>
        </w:rPr>
      </w:pPr>
      <w:r w:rsidRPr="00100BD3">
        <w:rPr>
          <w:rFonts w:ascii="Arial" w:hAnsi="Arial" w:cs="Arial"/>
          <w:b/>
          <w:bCs/>
          <w:color w:val="auto"/>
          <w:lang w:val="lt-LT" w:eastAsia="lt-LT"/>
        </w:rPr>
        <w:t>KELIŲ IR GATVIŲ NAUJOS STATYBOS, REKONSTRAVIMO, KAPITALINO IR PAPRASTOJO REMONTO PRIORITETINIO OBJEKTŲ SĄRAŠO SUDARYMO TVARKA</w:t>
      </w:r>
    </w:p>
    <w:p w14:paraId="0087BC94" w14:textId="4B120B0C" w:rsidR="00771901" w:rsidRPr="00810EF0" w:rsidRDefault="00771901" w:rsidP="00810EF0">
      <w:pPr>
        <w:widowControl w:val="0"/>
        <w:tabs>
          <w:tab w:val="left" w:pos="720"/>
          <w:tab w:val="left" w:pos="900"/>
          <w:tab w:val="left" w:pos="1293"/>
          <w:tab w:val="left" w:pos="1560"/>
        </w:tabs>
        <w:spacing w:before="120" w:line="276" w:lineRule="auto"/>
        <w:ind w:firstLine="1134"/>
        <w:jc w:val="both"/>
        <w:rPr>
          <w:rFonts w:ascii="Arial" w:hAnsi="Arial" w:cs="Arial"/>
          <w:lang w:val="lt-LT"/>
        </w:rPr>
      </w:pPr>
      <w:r w:rsidRPr="00810EF0">
        <w:rPr>
          <w:rFonts w:ascii="Arial" w:hAnsi="Arial" w:cs="Arial"/>
          <w:lang w:val="lt-LT"/>
        </w:rPr>
        <w:t>7. Prašymus dėl vietinės reikšmės kelių statybos, rekonstrukcijos</w:t>
      </w:r>
      <w:r w:rsidR="00B8712E" w:rsidRPr="00810EF0">
        <w:rPr>
          <w:rFonts w:ascii="Arial" w:hAnsi="Arial" w:cs="Arial"/>
          <w:lang w:val="lt-LT"/>
        </w:rPr>
        <w:t xml:space="preserve">, </w:t>
      </w:r>
      <w:r w:rsidRPr="00810EF0">
        <w:rPr>
          <w:rFonts w:ascii="Arial" w:hAnsi="Arial" w:cs="Arial"/>
          <w:lang w:val="lt-LT"/>
        </w:rPr>
        <w:t xml:space="preserve"> remonto darbų </w:t>
      </w:r>
      <w:r w:rsidR="00B8712E" w:rsidRPr="00810EF0">
        <w:rPr>
          <w:rFonts w:ascii="Arial" w:hAnsi="Arial" w:cs="Arial"/>
          <w:lang w:val="lt-LT"/>
        </w:rPr>
        <w:t xml:space="preserve">ar vienų objektų (jau esančių Prioritetiniame objektų sąraše) keitimo kitais </w:t>
      </w:r>
      <w:r w:rsidRPr="00810EF0">
        <w:rPr>
          <w:rFonts w:ascii="Arial" w:hAnsi="Arial" w:cs="Arial"/>
          <w:lang w:val="lt-LT"/>
        </w:rPr>
        <w:t>seniūnijų seniūnams fiziniai ir (ar) juridiniai asmenys teikia iki einamųjų metų spalio 15 d. Seniūnijų seniūnai išplėstinėse seniūnaičių sueigose, dalyvaujant vietos bendruomenių atstovams, vietos gyventojams, juridinių asmenų atstovams, išanalizuoja, aptaria gautus prašymus</w:t>
      </w:r>
      <w:r w:rsidR="0043370C" w:rsidRPr="00810EF0">
        <w:rPr>
          <w:rFonts w:ascii="Arial" w:hAnsi="Arial" w:cs="Arial"/>
          <w:lang w:val="lt-LT"/>
        </w:rPr>
        <w:t>, atsižvelgdami į esamų kelių techninę būklę, parengia seniūnijos vietinės reikšmės kelių objektų prioritetines eiles. Rengiant šias eiles objektai vertinami pagal Aprašo 1</w:t>
      </w:r>
      <w:r w:rsidR="0098344B" w:rsidRPr="00810EF0">
        <w:rPr>
          <w:rFonts w:ascii="Arial" w:hAnsi="Arial" w:cs="Arial"/>
          <w:lang w:val="lt-LT"/>
        </w:rPr>
        <w:t>1</w:t>
      </w:r>
      <w:r w:rsidR="0043370C" w:rsidRPr="00810EF0">
        <w:rPr>
          <w:rFonts w:ascii="Arial" w:hAnsi="Arial" w:cs="Arial"/>
          <w:lang w:val="lt-LT"/>
        </w:rPr>
        <w:t xml:space="preserve"> punkte nurodytus kelių ir gatvių atrankos vertinimo kriterijus. Seniūnaičių sueigų dokumentus su šių objektų sąrašais seniūnijų seniūnai teikia Savivaldybės administracijai iki einamųjų metų lapkričio 30 d. Prašymuose nurodomas kelio (gatvės) numeris, pavadinimas pagal Savivaldybės tarybos patvirtintus sąrašus, adresas (buvimo vieta), darbų apimtys, pradžios ir pabaigos koordinatės.</w:t>
      </w:r>
    </w:p>
    <w:p w14:paraId="06A94AAB" w14:textId="7FA1CC06" w:rsidR="00771901" w:rsidRPr="00810EF0" w:rsidRDefault="0043370C" w:rsidP="00810EF0">
      <w:pPr>
        <w:widowControl w:val="0"/>
        <w:tabs>
          <w:tab w:val="left" w:pos="720"/>
          <w:tab w:val="left" w:pos="900"/>
          <w:tab w:val="left" w:pos="1293"/>
          <w:tab w:val="left" w:pos="1560"/>
        </w:tabs>
        <w:spacing w:line="276" w:lineRule="auto"/>
        <w:ind w:firstLine="1134"/>
        <w:jc w:val="both"/>
        <w:rPr>
          <w:rFonts w:ascii="Arial" w:hAnsi="Arial" w:cs="Arial"/>
          <w:lang w:val="lt-LT"/>
        </w:rPr>
      </w:pPr>
      <w:r w:rsidRPr="00810EF0">
        <w:rPr>
          <w:rFonts w:ascii="Arial" w:hAnsi="Arial" w:cs="Arial"/>
          <w:lang w:val="lt-LT"/>
        </w:rPr>
        <w:t>8</w:t>
      </w:r>
      <w:r w:rsidR="00771901" w:rsidRPr="00810EF0">
        <w:rPr>
          <w:rFonts w:ascii="Arial" w:hAnsi="Arial" w:cs="Arial"/>
          <w:lang w:val="lt-LT"/>
        </w:rPr>
        <w:t xml:space="preserve">. Prašymus dėl kelio, gatvės ir (ar) kelio statinio įrašymo į Prioritetinį objektų sąrašą teikia Statybos ir </w:t>
      </w:r>
      <w:r w:rsidR="00AE16E3" w:rsidRPr="00810EF0">
        <w:rPr>
          <w:rFonts w:ascii="Arial" w:hAnsi="Arial" w:cs="Arial"/>
          <w:lang w:val="lt-LT"/>
        </w:rPr>
        <w:t>kelių priežiūros</w:t>
      </w:r>
      <w:r w:rsidR="00771901" w:rsidRPr="00810EF0">
        <w:rPr>
          <w:rFonts w:ascii="Arial" w:hAnsi="Arial" w:cs="Arial"/>
          <w:lang w:val="lt-LT"/>
        </w:rPr>
        <w:t xml:space="preserve"> skyrius iki einamųjų metų lapkričio 30 d.</w:t>
      </w:r>
      <w:r w:rsidR="00AE16E3" w:rsidRPr="00810EF0">
        <w:rPr>
          <w:rFonts w:ascii="Arial" w:hAnsi="Arial" w:cs="Arial"/>
          <w:lang w:val="lt-LT"/>
        </w:rPr>
        <w:t xml:space="preserve"> Prašymuose nurodomas kelio (gatvės) numeris, pavadinimas pagal Savivaldybės tarybos patvirtintus sąrašus, adresas (buvimo vieta), darbų apimtys, pradžios ir pabaigos koordinatės</w:t>
      </w:r>
      <w:r w:rsidRPr="00810EF0">
        <w:rPr>
          <w:rFonts w:ascii="Arial" w:hAnsi="Arial" w:cs="Arial"/>
          <w:lang w:val="lt-LT"/>
        </w:rPr>
        <w:t>.</w:t>
      </w:r>
    </w:p>
    <w:p w14:paraId="27A23A3F" w14:textId="5550987F" w:rsidR="00771901" w:rsidRPr="00810EF0" w:rsidRDefault="0043370C" w:rsidP="00810EF0">
      <w:pPr>
        <w:widowControl w:val="0"/>
        <w:tabs>
          <w:tab w:val="left" w:pos="720"/>
          <w:tab w:val="left" w:pos="900"/>
          <w:tab w:val="left" w:pos="1293"/>
          <w:tab w:val="left" w:pos="1560"/>
        </w:tabs>
        <w:spacing w:line="276" w:lineRule="auto"/>
        <w:ind w:firstLine="1134"/>
        <w:jc w:val="both"/>
        <w:rPr>
          <w:rFonts w:ascii="Arial" w:hAnsi="Arial" w:cs="Arial"/>
          <w:lang w:val="lt-LT"/>
        </w:rPr>
      </w:pPr>
      <w:r w:rsidRPr="00810EF0">
        <w:rPr>
          <w:rFonts w:ascii="Arial" w:hAnsi="Arial" w:cs="Arial"/>
          <w:lang w:val="lt-LT"/>
        </w:rPr>
        <w:t>9</w:t>
      </w:r>
      <w:r w:rsidR="00771901" w:rsidRPr="00810EF0">
        <w:rPr>
          <w:rFonts w:ascii="Arial" w:hAnsi="Arial" w:cs="Arial"/>
          <w:lang w:val="lt-LT"/>
        </w:rPr>
        <w:t>. Prašymuose nurodyti keliai, gatvės ir (ar) kelių statiniai, išskyrus prašomus naujai nutiesti (pastatyti) kelius, turi būti įtraukti į Savivaldybės turto apskaitą.</w:t>
      </w:r>
    </w:p>
    <w:p w14:paraId="15A1383D" w14:textId="4DBD462B" w:rsidR="00771901" w:rsidRPr="00810EF0" w:rsidRDefault="0043370C" w:rsidP="00810EF0">
      <w:pPr>
        <w:widowControl w:val="0"/>
        <w:tabs>
          <w:tab w:val="left" w:pos="720"/>
          <w:tab w:val="left" w:pos="900"/>
          <w:tab w:val="left" w:pos="1293"/>
          <w:tab w:val="left" w:pos="1560"/>
        </w:tabs>
        <w:spacing w:line="276" w:lineRule="auto"/>
        <w:ind w:firstLine="1134"/>
        <w:jc w:val="both"/>
        <w:rPr>
          <w:rFonts w:ascii="Arial" w:hAnsi="Arial" w:cs="Arial"/>
          <w:lang w:val="lt-LT"/>
        </w:rPr>
      </w:pPr>
      <w:r w:rsidRPr="00810EF0">
        <w:rPr>
          <w:rFonts w:ascii="Arial" w:hAnsi="Arial" w:cs="Arial"/>
          <w:lang w:val="lt-LT"/>
        </w:rPr>
        <w:t>10</w:t>
      </w:r>
      <w:r w:rsidR="00771901" w:rsidRPr="00810EF0">
        <w:rPr>
          <w:rFonts w:ascii="Arial" w:hAnsi="Arial" w:cs="Arial"/>
          <w:lang w:val="lt-LT"/>
        </w:rPr>
        <w:t xml:space="preserve">. Pateiktus seniūnijų ir Statybos ir </w:t>
      </w:r>
      <w:r w:rsidR="006D6B0F" w:rsidRPr="00810EF0">
        <w:rPr>
          <w:rFonts w:ascii="Arial" w:hAnsi="Arial" w:cs="Arial"/>
          <w:lang w:val="lt-LT"/>
        </w:rPr>
        <w:t xml:space="preserve">kelių priežiūros </w:t>
      </w:r>
      <w:r w:rsidR="00771901" w:rsidRPr="00810EF0">
        <w:rPr>
          <w:rFonts w:ascii="Arial" w:hAnsi="Arial" w:cs="Arial"/>
          <w:lang w:val="lt-LT"/>
        </w:rPr>
        <w:t>skyriaus objektų sąrašus nagrinėja Savivaldybės administracijos direktoriaus įsakymu sudaryta komisija (toliau – Komisija). Ji sudaro Savivaldybės kelių esminio pagerinimo (naujos statybos, rekonstravimo, kapitalinio remonto) ir paprastojo remonto Prioritetinį objektų sąrašą 3</w:t>
      </w:r>
      <w:r w:rsidR="008B2516" w:rsidRPr="00810EF0">
        <w:rPr>
          <w:rFonts w:ascii="Arial" w:hAnsi="Arial" w:cs="Arial"/>
          <w:lang w:val="lt-LT"/>
        </w:rPr>
        <w:t xml:space="preserve"> </w:t>
      </w:r>
      <w:r w:rsidR="00771901" w:rsidRPr="00810EF0">
        <w:rPr>
          <w:rFonts w:ascii="Arial" w:hAnsi="Arial" w:cs="Arial"/>
          <w:lang w:val="lt-LT"/>
        </w:rPr>
        <w:t>metams. Komisija, sudarydama Prioritetinį objektų sąrašą apžiūri kelius, gatves ir (ar) kelių statinius, dėl kurių įrašymo į Prioritetin</w:t>
      </w:r>
      <w:r w:rsidR="00482575" w:rsidRPr="00810EF0">
        <w:rPr>
          <w:rFonts w:ascii="Arial" w:hAnsi="Arial" w:cs="Arial"/>
          <w:lang w:val="lt-LT"/>
        </w:rPr>
        <w:t>į</w:t>
      </w:r>
      <w:r w:rsidR="00771901" w:rsidRPr="00810EF0">
        <w:rPr>
          <w:rFonts w:ascii="Arial" w:hAnsi="Arial" w:cs="Arial"/>
          <w:lang w:val="lt-LT"/>
        </w:rPr>
        <w:t xml:space="preserve"> objektų sąraš</w:t>
      </w:r>
      <w:r w:rsidR="00482575" w:rsidRPr="00810EF0">
        <w:rPr>
          <w:rFonts w:ascii="Arial" w:hAnsi="Arial" w:cs="Arial"/>
          <w:lang w:val="lt-LT"/>
        </w:rPr>
        <w:t>ą</w:t>
      </w:r>
      <w:r w:rsidR="00771901" w:rsidRPr="00810EF0">
        <w:rPr>
          <w:rFonts w:ascii="Arial" w:hAnsi="Arial" w:cs="Arial"/>
          <w:lang w:val="lt-LT"/>
        </w:rPr>
        <w:t xml:space="preserve"> buvo gauti prašymai.</w:t>
      </w:r>
    </w:p>
    <w:p w14:paraId="64F73C39" w14:textId="3824E5A3" w:rsidR="002C5DB0" w:rsidRPr="00810EF0" w:rsidRDefault="00771901" w:rsidP="00810EF0">
      <w:pPr>
        <w:widowControl w:val="0"/>
        <w:spacing w:after="120" w:line="276" w:lineRule="auto"/>
        <w:ind w:firstLine="1134"/>
        <w:jc w:val="both"/>
        <w:rPr>
          <w:rFonts w:ascii="Arial" w:hAnsi="Arial" w:cs="Arial"/>
          <w:lang w:val="lt-LT"/>
        </w:rPr>
      </w:pPr>
      <w:r w:rsidRPr="00810EF0">
        <w:rPr>
          <w:rFonts w:ascii="Arial" w:hAnsi="Arial" w:cs="Arial"/>
          <w:lang w:val="lt-LT"/>
        </w:rPr>
        <w:t>1</w:t>
      </w:r>
      <w:r w:rsidR="0043370C" w:rsidRPr="00810EF0">
        <w:rPr>
          <w:rFonts w:ascii="Arial" w:hAnsi="Arial" w:cs="Arial"/>
          <w:lang w:val="lt-LT"/>
        </w:rPr>
        <w:t>1</w:t>
      </w:r>
      <w:r w:rsidRPr="00810EF0">
        <w:rPr>
          <w:rFonts w:ascii="Arial" w:hAnsi="Arial" w:cs="Arial"/>
          <w:lang w:val="lt-LT"/>
        </w:rPr>
        <w:t>. Komisija, sudarydama Prioritetinį objektų sąrašą, objektus įvertina pagal šiuos kriterijus:</w:t>
      </w:r>
    </w:p>
    <w:p w14:paraId="7A8A8157" w14:textId="77777777" w:rsidR="002C5DB0" w:rsidRPr="00810EF0" w:rsidRDefault="002C5DB0" w:rsidP="00810EF0">
      <w:pPr>
        <w:spacing w:after="160" w:line="276" w:lineRule="auto"/>
        <w:rPr>
          <w:rFonts w:ascii="Arial" w:hAnsi="Arial" w:cs="Arial"/>
          <w:lang w:val="lt-LT"/>
        </w:rPr>
      </w:pPr>
      <w:r w:rsidRPr="00810EF0">
        <w:rPr>
          <w:rFonts w:ascii="Arial" w:hAnsi="Arial" w:cs="Arial"/>
          <w:lang w:val="lt-LT"/>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7"/>
        <w:gridCol w:w="2912"/>
        <w:gridCol w:w="1483"/>
        <w:gridCol w:w="4246"/>
      </w:tblGrid>
      <w:tr w:rsidR="00755C56" w:rsidRPr="00810EF0" w14:paraId="4B448951" w14:textId="77777777" w:rsidTr="003F55D1">
        <w:tc>
          <w:tcPr>
            <w:tcW w:w="513" w:type="pct"/>
            <w:vAlign w:val="center"/>
          </w:tcPr>
          <w:p w14:paraId="31E6C87D" w14:textId="77777777" w:rsidR="00771901" w:rsidRPr="00810EF0" w:rsidRDefault="00771901" w:rsidP="00810EF0">
            <w:pPr>
              <w:spacing w:line="276" w:lineRule="auto"/>
              <w:jc w:val="center"/>
              <w:rPr>
                <w:rFonts w:ascii="Arial" w:hAnsi="Arial" w:cs="Arial"/>
                <w:b/>
                <w:sz w:val="22"/>
                <w:szCs w:val="22"/>
                <w:lang w:val="lt-LT" w:eastAsia="lt-LT"/>
              </w:rPr>
            </w:pPr>
            <w:r w:rsidRPr="00810EF0">
              <w:rPr>
                <w:rFonts w:ascii="Arial" w:hAnsi="Arial" w:cs="Arial"/>
                <w:b/>
                <w:sz w:val="22"/>
                <w:szCs w:val="22"/>
                <w:lang w:val="lt-LT" w:eastAsia="lt-LT"/>
              </w:rPr>
              <w:lastRenderedPageBreak/>
              <w:t>Eil. Nr.</w:t>
            </w:r>
          </w:p>
        </w:tc>
        <w:tc>
          <w:tcPr>
            <w:tcW w:w="1512" w:type="pct"/>
            <w:vAlign w:val="center"/>
          </w:tcPr>
          <w:p w14:paraId="7DA623EC" w14:textId="77777777" w:rsidR="00771901" w:rsidRPr="00810EF0" w:rsidRDefault="00771901" w:rsidP="00810EF0">
            <w:pPr>
              <w:spacing w:line="276" w:lineRule="auto"/>
              <w:jc w:val="center"/>
              <w:rPr>
                <w:rFonts w:ascii="Arial" w:hAnsi="Arial" w:cs="Arial"/>
                <w:b/>
                <w:sz w:val="22"/>
                <w:szCs w:val="22"/>
                <w:lang w:val="lt-LT" w:eastAsia="lt-LT"/>
              </w:rPr>
            </w:pPr>
            <w:r w:rsidRPr="00810EF0">
              <w:rPr>
                <w:rFonts w:ascii="Arial" w:hAnsi="Arial" w:cs="Arial"/>
                <w:b/>
                <w:sz w:val="22"/>
                <w:szCs w:val="22"/>
                <w:lang w:val="lt-LT" w:eastAsia="lt-LT"/>
              </w:rPr>
              <w:t>Kelių ir gatvių atrankos vertinimo kriterijai</w:t>
            </w:r>
          </w:p>
        </w:tc>
        <w:tc>
          <w:tcPr>
            <w:tcW w:w="770" w:type="pct"/>
          </w:tcPr>
          <w:p w14:paraId="69BCFDA2" w14:textId="77777777" w:rsidR="00771901" w:rsidRPr="00810EF0" w:rsidRDefault="00771901" w:rsidP="00810EF0">
            <w:pPr>
              <w:spacing w:line="276" w:lineRule="auto"/>
              <w:jc w:val="center"/>
              <w:rPr>
                <w:rFonts w:ascii="Arial" w:hAnsi="Arial" w:cs="Arial"/>
                <w:b/>
                <w:sz w:val="22"/>
                <w:szCs w:val="22"/>
                <w:lang w:val="lt-LT" w:eastAsia="lt-LT"/>
              </w:rPr>
            </w:pPr>
            <w:r w:rsidRPr="00810EF0">
              <w:rPr>
                <w:rFonts w:ascii="Arial" w:hAnsi="Arial" w:cs="Arial"/>
                <w:b/>
                <w:sz w:val="22"/>
                <w:szCs w:val="22"/>
                <w:lang w:val="lt-LT" w:eastAsia="lt-LT"/>
              </w:rPr>
              <w:t>Kriterijaus maksimali reikšmė balais</w:t>
            </w:r>
          </w:p>
        </w:tc>
        <w:tc>
          <w:tcPr>
            <w:tcW w:w="2205" w:type="pct"/>
          </w:tcPr>
          <w:p w14:paraId="125B1515" w14:textId="77777777" w:rsidR="00771901" w:rsidRPr="00810EF0" w:rsidRDefault="00771901" w:rsidP="00810EF0">
            <w:pPr>
              <w:spacing w:line="276" w:lineRule="auto"/>
              <w:jc w:val="center"/>
              <w:rPr>
                <w:rFonts w:ascii="Arial" w:hAnsi="Arial" w:cs="Arial"/>
                <w:b/>
                <w:sz w:val="22"/>
                <w:szCs w:val="22"/>
                <w:lang w:val="lt-LT" w:eastAsia="lt-LT"/>
              </w:rPr>
            </w:pPr>
            <w:r w:rsidRPr="00810EF0">
              <w:rPr>
                <w:rFonts w:ascii="Arial" w:hAnsi="Arial" w:cs="Arial"/>
                <w:b/>
                <w:sz w:val="22"/>
                <w:szCs w:val="22"/>
                <w:lang w:val="lt-LT" w:eastAsia="lt-LT"/>
              </w:rPr>
              <w:t>Pastabos</w:t>
            </w:r>
          </w:p>
        </w:tc>
      </w:tr>
      <w:tr w:rsidR="00755C56" w:rsidRPr="00810EF0" w14:paraId="3634443D" w14:textId="77777777" w:rsidTr="003F55D1">
        <w:tc>
          <w:tcPr>
            <w:tcW w:w="513" w:type="pct"/>
            <w:vAlign w:val="center"/>
          </w:tcPr>
          <w:p w14:paraId="1F54B53B" w14:textId="77777777" w:rsidR="00771901" w:rsidRPr="00810EF0" w:rsidRDefault="00771901"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1.</w:t>
            </w:r>
          </w:p>
        </w:tc>
        <w:tc>
          <w:tcPr>
            <w:tcW w:w="1512" w:type="pct"/>
            <w:vAlign w:val="center"/>
          </w:tcPr>
          <w:p w14:paraId="0FB952E2" w14:textId="19F4781D" w:rsidR="00771901" w:rsidRPr="00810EF0" w:rsidRDefault="00771901" w:rsidP="00810EF0">
            <w:pPr>
              <w:spacing w:line="276" w:lineRule="auto"/>
              <w:rPr>
                <w:rFonts w:ascii="Arial" w:hAnsi="Arial" w:cs="Arial"/>
                <w:i/>
                <w:sz w:val="22"/>
                <w:szCs w:val="22"/>
                <w:lang w:val="lt-LT" w:eastAsia="lt-LT"/>
              </w:rPr>
            </w:pPr>
            <w:r w:rsidRPr="00810EF0">
              <w:rPr>
                <w:rFonts w:ascii="Arial" w:hAnsi="Arial" w:cs="Arial"/>
                <w:sz w:val="22"/>
                <w:szCs w:val="22"/>
                <w:lang w:val="lt-LT" w:eastAsia="lt-LT"/>
              </w:rPr>
              <w:t>Objektas yra tęstinis, finansuotas ankstesniais metais</w:t>
            </w:r>
          </w:p>
        </w:tc>
        <w:tc>
          <w:tcPr>
            <w:tcW w:w="770" w:type="pct"/>
            <w:vAlign w:val="center"/>
          </w:tcPr>
          <w:p w14:paraId="53AD4F4A" w14:textId="30BCAC91" w:rsidR="00771901" w:rsidRPr="00810EF0" w:rsidRDefault="00466044"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1</w:t>
            </w:r>
            <w:r w:rsidR="00771901" w:rsidRPr="00810EF0">
              <w:rPr>
                <w:rFonts w:ascii="Arial" w:hAnsi="Arial" w:cs="Arial"/>
                <w:sz w:val="22"/>
                <w:szCs w:val="22"/>
                <w:lang w:val="lt-LT" w:eastAsia="lt-LT"/>
              </w:rPr>
              <w:t>0</w:t>
            </w:r>
          </w:p>
        </w:tc>
        <w:tc>
          <w:tcPr>
            <w:tcW w:w="2205" w:type="pct"/>
            <w:vAlign w:val="center"/>
          </w:tcPr>
          <w:p w14:paraId="3AC7A3A6" w14:textId="4D84D4A0" w:rsidR="00771901" w:rsidRPr="00810EF0" w:rsidRDefault="00466044"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Vykdomi rangos darbai</w:t>
            </w:r>
            <w:r w:rsidR="00771901" w:rsidRPr="00810EF0">
              <w:rPr>
                <w:rFonts w:ascii="Arial" w:hAnsi="Arial" w:cs="Arial"/>
                <w:sz w:val="22"/>
                <w:szCs w:val="22"/>
                <w:lang w:val="lt-LT" w:eastAsia="lt-LT"/>
              </w:rPr>
              <w:t xml:space="preserve"> – </w:t>
            </w:r>
            <w:r w:rsidRPr="00810EF0">
              <w:rPr>
                <w:rFonts w:ascii="Arial" w:hAnsi="Arial" w:cs="Arial"/>
                <w:sz w:val="22"/>
                <w:szCs w:val="22"/>
                <w:lang w:val="lt-LT" w:eastAsia="lt-LT"/>
              </w:rPr>
              <w:t>1</w:t>
            </w:r>
            <w:r w:rsidR="00771901" w:rsidRPr="00810EF0">
              <w:rPr>
                <w:rFonts w:ascii="Arial" w:hAnsi="Arial" w:cs="Arial"/>
                <w:sz w:val="22"/>
                <w:szCs w:val="22"/>
                <w:lang w:val="lt-LT" w:eastAsia="lt-LT"/>
              </w:rPr>
              <w:t>0 balų;</w:t>
            </w:r>
          </w:p>
          <w:p w14:paraId="17DDE203" w14:textId="77777777"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Naujas objektas – 0 balų.</w:t>
            </w:r>
          </w:p>
        </w:tc>
      </w:tr>
      <w:tr w:rsidR="00755C56" w:rsidRPr="00810EF0" w14:paraId="6191EA8D" w14:textId="77777777" w:rsidTr="003F55D1">
        <w:tc>
          <w:tcPr>
            <w:tcW w:w="513" w:type="pct"/>
            <w:vAlign w:val="center"/>
          </w:tcPr>
          <w:p w14:paraId="0E2AA604" w14:textId="654EB75A" w:rsidR="00771901" w:rsidRPr="00810EF0" w:rsidRDefault="00AE16E3"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2.</w:t>
            </w:r>
          </w:p>
        </w:tc>
        <w:tc>
          <w:tcPr>
            <w:tcW w:w="1512" w:type="pct"/>
            <w:vAlign w:val="center"/>
          </w:tcPr>
          <w:p w14:paraId="152F905E" w14:textId="5C5F7307" w:rsidR="00771901" w:rsidRPr="00810EF0" w:rsidRDefault="00331768" w:rsidP="00810EF0">
            <w:pPr>
              <w:spacing w:line="276" w:lineRule="auto"/>
              <w:rPr>
                <w:rFonts w:ascii="Arial" w:hAnsi="Arial" w:cs="Arial"/>
                <w:sz w:val="22"/>
                <w:szCs w:val="22"/>
                <w:lang w:val="lt-LT" w:eastAsia="lt-LT"/>
              </w:rPr>
            </w:pPr>
            <w:bookmarkStart w:id="0" w:name="_Hlk176963551"/>
            <w:r w:rsidRPr="00810EF0">
              <w:rPr>
                <w:rFonts w:ascii="Arial" w:hAnsi="Arial" w:cs="Arial"/>
                <w:sz w:val="22"/>
                <w:szCs w:val="22"/>
                <w:lang w:val="lt-LT" w:eastAsia="lt-LT"/>
              </w:rPr>
              <w:t>Objektas jungia kitus kelius (gatves)</w:t>
            </w:r>
            <w:bookmarkEnd w:id="0"/>
          </w:p>
        </w:tc>
        <w:tc>
          <w:tcPr>
            <w:tcW w:w="770" w:type="pct"/>
            <w:vAlign w:val="center"/>
          </w:tcPr>
          <w:p w14:paraId="5CC2205E" w14:textId="24A946B3" w:rsidR="00771901" w:rsidRPr="00810EF0" w:rsidRDefault="00782A67"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15</w:t>
            </w:r>
          </w:p>
        </w:tc>
        <w:tc>
          <w:tcPr>
            <w:tcW w:w="2205" w:type="pct"/>
            <w:vAlign w:val="center"/>
          </w:tcPr>
          <w:p w14:paraId="35BE700B" w14:textId="3A8C7F80" w:rsidR="00E84422" w:rsidRPr="00810EF0" w:rsidRDefault="00E84422"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 xml:space="preserve">Objektas jungia valstybinės reikšmės kelius – </w:t>
            </w:r>
            <w:r w:rsidR="00782A67" w:rsidRPr="00810EF0">
              <w:rPr>
                <w:rFonts w:ascii="Arial" w:hAnsi="Arial" w:cs="Arial"/>
                <w:sz w:val="22"/>
                <w:szCs w:val="22"/>
                <w:lang w:val="lt-LT" w:eastAsia="lt-LT"/>
              </w:rPr>
              <w:t>15</w:t>
            </w:r>
            <w:r w:rsidRPr="00810EF0">
              <w:rPr>
                <w:rFonts w:ascii="Arial" w:hAnsi="Arial" w:cs="Arial"/>
                <w:sz w:val="22"/>
                <w:szCs w:val="22"/>
                <w:lang w:val="lt-LT" w:eastAsia="lt-LT"/>
              </w:rPr>
              <w:t xml:space="preserve"> bal</w:t>
            </w:r>
            <w:r w:rsidR="009E2F92" w:rsidRPr="00810EF0">
              <w:rPr>
                <w:rFonts w:ascii="Arial" w:hAnsi="Arial" w:cs="Arial"/>
                <w:sz w:val="22"/>
                <w:szCs w:val="22"/>
                <w:lang w:val="lt-LT" w:eastAsia="lt-LT"/>
              </w:rPr>
              <w:t>ų</w:t>
            </w:r>
            <w:r w:rsidRPr="00810EF0">
              <w:rPr>
                <w:rFonts w:ascii="Arial" w:hAnsi="Arial" w:cs="Arial"/>
                <w:sz w:val="22"/>
                <w:szCs w:val="22"/>
                <w:lang w:val="lt-LT" w:eastAsia="lt-LT"/>
              </w:rPr>
              <w:t>;</w:t>
            </w:r>
          </w:p>
          <w:p w14:paraId="794B2610" w14:textId="5E16FB6D" w:rsidR="00E84422" w:rsidRPr="00810EF0" w:rsidRDefault="00E84422"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Objektas jungia valstybinės reikšmės kelius su vietinės reikšmės keliais</w:t>
            </w:r>
            <w:r w:rsidR="00815C1D" w:rsidRPr="00810EF0">
              <w:rPr>
                <w:rFonts w:ascii="Arial" w:hAnsi="Arial" w:cs="Arial"/>
                <w:sz w:val="22"/>
                <w:szCs w:val="22"/>
                <w:lang w:val="lt-LT" w:eastAsia="lt-LT"/>
              </w:rPr>
              <w:t xml:space="preserve"> (gatvėmis)</w:t>
            </w:r>
            <w:r w:rsidRPr="00810EF0">
              <w:rPr>
                <w:rFonts w:ascii="Arial" w:hAnsi="Arial" w:cs="Arial"/>
                <w:sz w:val="22"/>
                <w:szCs w:val="22"/>
                <w:lang w:val="lt-LT" w:eastAsia="lt-LT"/>
              </w:rPr>
              <w:t xml:space="preserve"> – </w:t>
            </w:r>
            <w:r w:rsidR="00B8712E" w:rsidRPr="00810EF0">
              <w:rPr>
                <w:rFonts w:ascii="Arial" w:hAnsi="Arial" w:cs="Arial"/>
                <w:sz w:val="22"/>
                <w:szCs w:val="22"/>
                <w:lang w:val="lt-LT" w:eastAsia="lt-LT"/>
              </w:rPr>
              <w:t>1</w:t>
            </w:r>
            <w:r w:rsidR="00782A67" w:rsidRPr="00810EF0">
              <w:rPr>
                <w:rFonts w:ascii="Arial" w:hAnsi="Arial" w:cs="Arial"/>
                <w:sz w:val="22"/>
                <w:szCs w:val="22"/>
                <w:lang w:val="lt-LT" w:eastAsia="lt-LT"/>
              </w:rPr>
              <w:t>0</w:t>
            </w:r>
            <w:r w:rsidRPr="00810EF0">
              <w:rPr>
                <w:rFonts w:ascii="Arial" w:hAnsi="Arial" w:cs="Arial"/>
                <w:sz w:val="22"/>
                <w:szCs w:val="22"/>
                <w:lang w:val="lt-LT" w:eastAsia="lt-LT"/>
              </w:rPr>
              <w:t xml:space="preserve"> balų;</w:t>
            </w:r>
          </w:p>
          <w:p w14:paraId="3E053237" w14:textId="232AA8A5" w:rsidR="00E84422" w:rsidRPr="00810EF0" w:rsidRDefault="00E84422"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Objekt</w:t>
            </w:r>
            <w:r w:rsidR="009E2F92" w:rsidRPr="00810EF0">
              <w:rPr>
                <w:rFonts w:ascii="Arial" w:hAnsi="Arial" w:cs="Arial"/>
                <w:sz w:val="22"/>
                <w:szCs w:val="22"/>
                <w:lang w:val="lt-LT" w:eastAsia="lt-LT"/>
              </w:rPr>
              <w:t xml:space="preserve">as </w:t>
            </w:r>
            <w:r w:rsidRPr="00810EF0">
              <w:rPr>
                <w:rFonts w:ascii="Arial" w:hAnsi="Arial" w:cs="Arial"/>
                <w:sz w:val="22"/>
                <w:szCs w:val="22"/>
                <w:lang w:val="lt-LT" w:eastAsia="lt-LT"/>
              </w:rPr>
              <w:t xml:space="preserve">jungia vietinės reikšmės kelius </w:t>
            </w:r>
            <w:r w:rsidR="00815C1D" w:rsidRPr="00810EF0">
              <w:rPr>
                <w:rFonts w:ascii="Arial" w:hAnsi="Arial" w:cs="Arial"/>
                <w:sz w:val="22"/>
                <w:szCs w:val="22"/>
                <w:lang w:val="lt-LT" w:eastAsia="lt-LT"/>
              </w:rPr>
              <w:t>(gatves)</w:t>
            </w:r>
            <w:r w:rsidRPr="00810EF0">
              <w:rPr>
                <w:rFonts w:ascii="Arial" w:hAnsi="Arial" w:cs="Arial"/>
                <w:sz w:val="22"/>
                <w:szCs w:val="22"/>
                <w:lang w:val="lt-LT" w:eastAsia="lt-LT"/>
              </w:rPr>
              <w:t>– 5 balai</w:t>
            </w:r>
            <w:r w:rsidR="00B8712E" w:rsidRPr="00810EF0">
              <w:rPr>
                <w:rFonts w:ascii="Arial" w:hAnsi="Arial" w:cs="Arial"/>
                <w:sz w:val="22"/>
                <w:szCs w:val="22"/>
                <w:lang w:val="lt-LT" w:eastAsia="lt-LT"/>
              </w:rPr>
              <w:t>;</w:t>
            </w:r>
          </w:p>
          <w:p w14:paraId="6ACC5883" w14:textId="130DD3F9" w:rsidR="00B8712E" w:rsidRPr="00810EF0" w:rsidRDefault="00B8712E"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 xml:space="preserve">Objektas </w:t>
            </w:r>
            <w:r w:rsidR="00817AB7" w:rsidRPr="00810EF0">
              <w:rPr>
                <w:rFonts w:ascii="Arial" w:hAnsi="Arial" w:cs="Arial"/>
                <w:sz w:val="22"/>
                <w:szCs w:val="22"/>
                <w:lang w:val="lt-LT" w:eastAsia="lt-LT"/>
              </w:rPr>
              <w:t>nejungia kitų kelių</w:t>
            </w:r>
            <w:r w:rsidR="00815C1D" w:rsidRPr="00810EF0">
              <w:rPr>
                <w:rFonts w:ascii="Arial" w:hAnsi="Arial" w:cs="Arial"/>
                <w:sz w:val="22"/>
                <w:szCs w:val="22"/>
                <w:lang w:val="lt-LT" w:eastAsia="lt-LT"/>
              </w:rPr>
              <w:t xml:space="preserve"> (gatvių)</w:t>
            </w:r>
            <w:r w:rsidRPr="00810EF0">
              <w:rPr>
                <w:rFonts w:ascii="Arial" w:hAnsi="Arial" w:cs="Arial"/>
                <w:sz w:val="22"/>
                <w:szCs w:val="22"/>
                <w:lang w:val="lt-LT" w:eastAsia="lt-LT"/>
              </w:rPr>
              <w:t xml:space="preserve"> – 0 balų.</w:t>
            </w:r>
          </w:p>
          <w:p w14:paraId="46987373" w14:textId="6045A086" w:rsidR="00771901" w:rsidRPr="00810EF0" w:rsidRDefault="00771901" w:rsidP="00810EF0">
            <w:pPr>
              <w:spacing w:line="276" w:lineRule="auto"/>
              <w:ind w:left="703" w:hanging="300"/>
              <w:rPr>
                <w:rFonts w:ascii="Arial" w:hAnsi="Arial" w:cs="Arial"/>
                <w:sz w:val="22"/>
                <w:szCs w:val="22"/>
                <w:lang w:val="lt-LT" w:eastAsia="lt-LT"/>
              </w:rPr>
            </w:pPr>
          </w:p>
        </w:tc>
      </w:tr>
      <w:tr w:rsidR="00755C56" w:rsidRPr="00810EF0" w14:paraId="06086457" w14:textId="77777777" w:rsidTr="003F55D1">
        <w:trPr>
          <w:trHeight w:val="327"/>
        </w:trPr>
        <w:tc>
          <w:tcPr>
            <w:tcW w:w="513" w:type="pct"/>
            <w:vAlign w:val="center"/>
          </w:tcPr>
          <w:p w14:paraId="35E01304" w14:textId="77777777" w:rsidR="00771901" w:rsidRPr="00810EF0" w:rsidRDefault="00771901"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3.</w:t>
            </w:r>
          </w:p>
        </w:tc>
        <w:tc>
          <w:tcPr>
            <w:tcW w:w="1512" w:type="pct"/>
            <w:vAlign w:val="center"/>
          </w:tcPr>
          <w:p w14:paraId="70465A97" w14:textId="77777777" w:rsidR="00771901" w:rsidRPr="00810EF0" w:rsidRDefault="00771901" w:rsidP="00810EF0">
            <w:pPr>
              <w:spacing w:line="276" w:lineRule="auto"/>
              <w:rPr>
                <w:rFonts w:ascii="Arial" w:hAnsi="Arial" w:cs="Arial"/>
                <w:iCs/>
                <w:sz w:val="22"/>
                <w:szCs w:val="22"/>
                <w:lang w:val="lt-LT" w:eastAsia="lt-LT"/>
              </w:rPr>
            </w:pPr>
            <w:r w:rsidRPr="00810EF0">
              <w:rPr>
                <w:rFonts w:ascii="Arial" w:hAnsi="Arial" w:cs="Arial"/>
                <w:sz w:val="22"/>
                <w:szCs w:val="22"/>
                <w:lang w:val="lt-LT" w:eastAsia="lt-LT"/>
              </w:rPr>
              <w:t>Objektas yra naudojamas maršrutiniam keleivių vežimo, moksleivių pavėžėjimo eismui</w:t>
            </w:r>
          </w:p>
        </w:tc>
        <w:tc>
          <w:tcPr>
            <w:tcW w:w="770" w:type="pct"/>
            <w:vAlign w:val="center"/>
          </w:tcPr>
          <w:p w14:paraId="560E4066" w14:textId="77777777" w:rsidR="00771901" w:rsidRPr="00810EF0" w:rsidRDefault="00771901"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20</w:t>
            </w:r>
          </w:p>
        </w:tc>
        <w:tc>
          <w:tcPr>
            <w:tcW w:w="2205" w:type="pct"/>
            <w:vAlign w:val="center"/>
          </w:tcPr>
          <w:p w14:paraId="7BC97878" w14:textId="77777777"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Objektas yra naudojamas maršrutiniam keleivių vežimui, moksleivių pavėžėjimui – 20 balų;</w:t>
            </w:r>
          </w:p>
          <w:p w14:paraId="7B1F979D" w14:textId="77777777"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Objektas nėra naudojamas maršrutiniam keleivių vežimui, moksleivių pavėžėjimui – 0 balų.</w:t>
            </w:r>
          </w:p>
        </w:tc>
      </w:tr>
      <w:tr w:rsidR="00755C56" w:rsidRPr="00810EF0" w14:paraId="1A53A772" w14:textId="77777777" w:rsidTr="003F55D1">
        <w:trPr>
          <w:trHeight w:val="327"/>
        </w:trPr>
        <w:tc>
          <w:tcPr>
            <w:tcW w:w="513" w:type="pct"/>
            <w:vAlign w:val="center"/>
          </w:tcPr>
          <w:p w14:paraId="0AFE0C4A" w14:textId="77777777" w:rsidR="00771901" w:rsidRPr="00810EF0" w:rsidRDefault="00771901"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4.</w:t>
            </w:r>
          </w:p>
        </w:tc>
        <w:tc>
          <w:tcPr>
            <w:tcW w:w="1512" w:type="pct"/>
            <w:vAlign w:val="center"/>
          </w:tcPr>
          <w:p w14:paraId="4F2A2C94" w14:textId="77777777" w:rsidR="00771901" w:rsidRPr="00810EF0" w:rsidRDefault="00771901" w:rsidP="00810EF0">
            <w:pPr>
              <w:spacing w:line="276" w:lineRule="auto"/>
              <w:rPr>
                <w:rFonts w:ascii="Arial" w:eastAsia="SimSun" w:hAnsi="Arial" w:cs="Arial"/>
                <w:bCs/>
                <w:sz w:val="22"/>
                <w:szCs w:val="22"/>
                <w:lang w:val="lt-LT" w:eastAsia="lt-LT"/>
              </w:rPr>
            </w:pPr>
            <w:r w:rsidRPr="00810EF0">
              <w:rPr>
                <w:rFonts w:ascii="Arial" w:hAnsi="Arial" w:cs="Arial"/>
                <w:sz w:val="22"/>
                <w:szCs w:val="22"/>
                <w:lang w:val="lt-LT" w:eastAsia="lt-LT"/>
              </w:rPr>
              <w:t>Objekte įrengti būtinieji požeminiai inžineriniai tinklai (vandentiekio, buitinių nuotekų, paviršinių nuotekų, ryšių, dujų tiekimo, elektros tiekimo)</w:t>
            </w:r>
          </w:p>
        </w:tc>
        <w:tc>
          <w:tcPr>
            <w:tcW w:w="770" w:type="pct"/>
            <w:vAlign w:val="center"/>
          </w:tcPr>
          <w:p w14:paraId="1FFCFE5D" w14:textId="77777777" w:rsidR="00771901" w:rsidRPr="00810EF0" w:rsidRDefault="00771901"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15</w:t>
            </w:r>
          </w:p>
        </w:tc>
        <w:tc>
          <w:tcPr>
            <w:tcW w:w="2205" w:type="pct"/>
            <w:vAlign w:val="center"/>
          </w:tcPr>
          <w:p w14:paraId="47B6EC08" w14:textId="77777777"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Yra įrengti (arba įrenginėjami šiuo metu):</w:t>
            </w:r>
          </w:p>
          <w:p w14:paraId="4F89DC3A" w14:textId="77777777" w:rsidR="00771901" w:rsidRPr="00810EF0" w:rsidRDefault="00771901" w:rsidP="00810EF0">
            <w:pPr>
              <w:spacing w:line="276" w:lineRule="auto"/>
              <w:ind w:firstLine="420"/>
              <w:rPr>
                <w:rFonts w:ascii="Arial" w:hAnsi="Arial" w:cs="Arial"/>
                <w:sz w:val="22"/>
                <w:szCs w:val="22"/>
                <w:lang w:val="lt-LT" w:eastAsia="lt-LT"/>
              </w:rPr>
            </w:pPr>
            <w:r w:rsidRPr="00810EF0">
              <w:rPr>
                <w:rFonts w:ascii="Arial" w:hAnsi="Arial" w:cs="Arial"/>
                <w:sz w:val="22"/>
                <w:szCs w:val="22"/>
                <w:lang w:val="lt-LT" w:eastAsia="lt-LT"/>
              </w:rPr>
              <w:t>keturi ir daugiau tinklų – 15 balų;</w:t>
            </w:r>
          </w:p>
          <w:p w14:paraId="76D2776E" w14:textId="77777777" w:rsidR="00771901" w:rsidRPr="00810EF0" w:rsidRDefault="00771901" w:rsidP="00810EF0">
            <w:pPr>
              <w:spacing w:line="276" w:lineRule="auto"/>
              <w:ind w:firstLine="420"/>
              <w:rPr>
                <w:rFonts w:ascii="Arial" w:hAnsi="Arial" w:cs="Arial"/>
                <w:sz w:val="22"/>
                <w:szCs w:val="22"/>
                <w:lang w:val="lt-LT" w:eastAsia="lt-LT"/>
              </w:rPr>
            </w:pPr>
            <w:r w:rsidRPr="00810EF0">
              <w:rPr>
                <w:rFonts w:ascii="Arial" w:hAnsi="Arial" w:cs="Arial"/>
                <w:sz w:val="22"/>
                <w:szCs w:val="22"/>
                <w:lang w:val="lt-LT" w:eastAsia="lt-LT"/>
              </w:rPr>
              <w:t>trys tinklai – 10 balų;</w:t>
            </w:r>
          </w:p>
          <w:p w14:paraId="033CB96A" w14:textId="77777777" w:rsidR="00771901" w:rsidRPr="00810EF0" w:rsidRDefault="00771901" w:rsidP="00810EF0">
            <w:pPr>
              <w:spacing w:line="276" w:lineRule="auto"/>
              <w:ind w:firstLine="420"/>
              <w:rPr>
                <w:rFonts w:ascii="Arial" w:hAnsi="Arial" w:cs="Arial"/>
                <w:sz w:val="22"/>
                <w:szCs w:val="22"/>
                <w:lang w:val="lt-LT" w:eastAsia="lt-LT"/>
              </w:rPr>
            </w:pPr>
            <w:r w:rsidRPr="00810EF0">
              <w:rPr>
                <w:rFonts w:ascii="Arial" w:hAnsi="Arial" w:cs="Arial"/>
                <w:sz w:val="22"/>
                <w:szCs w:val="22"/>
                <w:lang w:val="lt-LT" w:eastAsia="lt-LT"/>
              </w:rPr>
              <w:t>du tinklai – 5 balai;</w:t>
            </w:r>
          </w:p>
          <w:p w14:paraId="4BA1D420" w14:textId="77777777" w:rsidR="00771901" w:rsidRPr="00810EF0" w:rsidRDefault="00771901" w:rsidP="00810EF0">
            <w:pPr>
              <w:tabs>
                <w:tab w:val="left" w:pos="811"/>
              </w:tabs>
              <w:spacing w:line="276" w:lineRule="auto"/>
              <w:ind w:firstLine="420"/>
              <w:rPr>
                <w:rFonts w:ascii="Arial" w:hAnsi="Arial" w:cs="Arial"/>
                <w:sz w:val="22"/>
                <w:szCs w:val="22"/>
                <w:lang w:val="lt-LT" w:eastAsia="lt-LT"/>
              </w:rPr>
            </w:pPr>
            <w:r w:rsidRPr="00810EF0">
              <w:rPr>
                <w:rFonts w:ascii="Arial" w:hAnsi="Arial" w:cs="Arial"/>
                <w:sz w:val="22"/>
                <w:szCs w:val="22"/>
                <w:lang w:val="lt-LT" w:eastAsia="lt-LT"/>
              </w:rPr>
              <w:t>nėra tinklų – 0 balų.</w:t>
            </w:r>
          </w:p>
        </w:tc>
      </w:tr>
      <w:tr w:rsidR="00755C56" w:rsidRPr="00810EF0" w14:paraId="210D74AC" w14:textId="77777777" w:rsidTr="003F55D1">
        <w:tc>
          <w:tcPr>
            <w:tcW w:w="513" w:type="pct"/>
            <w:vAlign w:val="center"/>
          </w:tcPr>
          <w:p w14:paraId="4DD3FFA9" w14:textId="7AA3F2B8" w:rsidR="00771901" w:rsidRPr="00810EF0" w:rsidRDefault="00331768"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5</w:t>
            </w:r>
            <w:r w:rsidR="00E84422" w:rsidRPr="00810EF0">
              <w:rPr>
                <w:rFonts w:ascii="Arial" w:hAnsi="Arial" w:cs="Arial"/>
                <w:sz w:val="22"/>
                <w:szCs w:val="22"/>
                <w:lang w:val="lt-LT" w:eastAsia="lt-LT"/>
              </w:rPr>
              <w:t>.</w:t>
            </w:r>
          </w:p>
        </w:tc>
        <w:tc>
          <w:tcPr>
            <w:tcW w:w="1512" w:type="pct"/>
            <w:vAlign w:val="center"/>
          </w:tcPr>
          <w:p w14:paraId="5903E31D" w14:textId="3A3608AF" w:rsidR="00771901" w:rsidRPr="00810EF0" w:rsidRDefault="00E84422" w:rsidP="00810EF0">
            <w:pPr>
              <w:spacing w:line="276" w:lineRule="auto"/>
              <w:rPr>
                <w:rFonts w:ascii="Arial" w:hAnsi="Arial" w:cs="Arial"/>
                <w:sz w:val="22"/>
                <w:szCs w:val="22"/>
                <w:lang w:val="lt-LT" w:eastAsia="lt-LT"/>
              </w:rPr>
            </w:pPr>
            <w:r w:rsidRPr="00810EF0">
              <w:rPr>
                <w:rFonts w:ascii="Arial" w:eastAsia="SimSun" w:hAnsi="Arial" w:cs="Arial"/>
                <w:bCs/>
                <w:sz w:val="22"/>
                <w:szCs w:val="22"/>
                <w:lang w:val="lt-LT" w:eastAsia="lt-LT"/>
              </w:rPr>
              <w:t xml:space="preserve">Objektas yra </w:t>
            </w:r>
            <w:r w:rsidR="00E66F9F" w:rsidRPr="00810EF0">
              <w:rPr>
                <w:rFonts w:ascii="Arial" w:eastAsia="SimSun" w:hAnsi="Arial" w:cs="Arial"/>
                <w:bCs/>
                <w:sz w:val="22"/>
                <w:szCs w:val="22"/>
                <w:lang w:val="lt-LT" w:eastAsia="lt-LT"/>
              </w:rPr>
              <w:t>pirmo prioriteto zonoje</w:t>
            </w:r>
          </w:p>
        </w:tc>
        <w:tc>
          <w:tcPr>
            <w:tcW w:w="770" w:type="pct"/>
            <w:vAlign w:val="center"/>
          </w:tcPr>
          <w:p w14:paraId="052CBEE2" w14:textId="22A2707E" w:rsidR="00771901" w:rsidRPr="00810EF0" w:rsidRDefault="001D2DBF"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20</w:t>
            </w:r>
          </w:p>
        </w:tc>
        <w:tc>
          <w:tcPr>
            <w:tcW w:w="2205" w:type="pct"/>
            <w:vAlign w:val="center"/>
          </w:tcPr>
          <w:p w14:paraId="27989939" w14:textId="06A926AD" w:rsidR="00B8712E" w:rsidRPr="00810EF0" w:rsidRDefault="00E84422" w:rsidP="00810EF0">
            <w:pPr>
              <w:spacing w:line="276" w:lineRule="auto"/>
              <w:ind w:right="-113"/>
              <w:rPr>
                <w:rFonts w:ascii="Arial" w:eastAsia="SimSun" w:hAnsi="Arial" w:cs="Arial"/>
                <w:bCs/>
                <w:sz w:val="22"/>
                <w:szCs w:val="22"/>
                <w:lang w:val="lt-LT" w:eastAsia="lt-LT"/>
              </w:rPr>
            </w:pPr>
            <w:r w:rsidRPr="00810EF0">
              <w:rPr>
                <w:rFonts w:ascii="Arial" w:eastAsia="SimSun" w:hAnsi="Arial" w:cs="Arial"/>
                <w:bCs/>
                <w:sz w:val="22"/>
                <w:szCs w:val="22"/>
                <w:lang w:val="lt-LT" w:eastAsia="lt-LT"/>
              </w:rPr>
              <w:t>Ob</w:t>
            </w:r>
            <w:r w:rsidR="00B8712E" w:rsidRPr="00810EF0">
              <w:rPr>
                <w:rFonts w:ascii="Arial" w:eastAsia="SimSun" w:hAnsi="Arial" w:cs="Arial"/>
                <w:bCs/>
                <w:sz w:val="22"/>
                <w:szCs w:val="22"/>
                <w:lang w:val="lt-LT" w:eastAsia="lt-LT"/>
              </w:rPr>
              <w:t>je</w:t>
            </w:r>
            <w:r w:rsidRPr="00810EF0">
              <w:rPr>
                <w:rFonts w:ascii="Arial" w:eastAsia="SimSun" w:hAnsi="Arial" w:cs="Arial"/>
                <w:bCs/>
                <w:sz w:val="22"/>
                <w:szCs w:val="22"/>
                <w:lang w:val="lt-LT" w:eastAsia="lt-LT"/>
              </w:rPr>
              <w:t xml:space="preserve">ktas yra </w:t>
            </w:r>
            <w:r w:rsidR="00E66F9F" w:rsidRPr="00810EF0">
              <w:rPr>
                <w:rFonts w:ascii="Arial" w:eastAsia="SimSun" w:hAnsi="Arial" w:cs="Arial"/>
                <w:bCs/>
                <w:sz w:val="22"/>
                <w:szCs w:val="22"/>
                <w:lang w:val="lt-LT" w:eastAsia="lt-LT"/>
              </w:rPr>
              <w:t xml:space="preserve">pirmo </w:t>
            </w:r>
            <w:r w:rsidRPr="00810EF0">
              <w:rPr>
                <w:rFonts w:ascii="Arial" w:eastAsia="SimSun" w:hAnsi="Arial" w:cs="Arial"/>
                <w:bCs/>
                <w:sz w:val="22"/>
                <w:szCs w:val="22"/>
                <w:lang w:val="lt-LT" w:eastAsia="lt-LT"/>
              </w:rPr>
              <w:t>prioritet</w:t>
            </w:r>
            <w:r w:rsidR="00E66F9F" w:rsidRPr="00810EF0">
              <w:rPr>
                <w:rFonts w:ascii="Arial" w:eastAsia="SimSun" w:hAnsi="Arial" w:cs="Arial"/>
                <w:bCs/>
                <w:sz w:val="22"/>
                <w:szCs w:val="22"/>
                <w:lang w:val="lt-LT" w:eastAsia="lt-LT"/>
              </w:rPr>
              <w:t>o</w:t>
            </w:r>
            <w:r w:rsidRPr="00810EF0">
              <w:rPr>
                <w:rFonts w:ascii="Arial" w:eastAsia="SimSun" w:hAnsi="Arial" w:cs="Arial"/>
                <w:bCs/>
                <w:sz w:val="22"/>
                <w:szCs w:val="22"/>
                <w:lang w:val="lt-LT" w:eastAsia="lt-LT"/>
              </w:rPr>
              <w:t xml:space="preserve"> zonoje</w:t>
            </w:r>
            <w:r w:rsidR="001F7774" w:rsidRPr="00810EF0">
              <w:rPr>
                <w:rFonts w:ascii="Arial" w:eastAsia="SimSun" w:hAnsi="Arial" w:cs="Arial"/>
                <w:bCs/>
                <w:sz w:val="22"/>
                <w:szCs w:val="22"/>
                <w:lang w:val="lt-LT" w:eastAsia="lt-LT"/>
              </w:rPr>
              <w:t xml:space="preserve"> </w:t>
            </w:r>
            <w:r w:rsidRPr="00810EF0">
              <w:rPr>
                <w:rFonts w:ascii="Arial" w:eastAsia="SimSun" w:hAnsi="Arial" w:cs="Arial"/>
                <w:bCs/>
                <w:sz w:val="22"/>
                <w:szCs w:val="22"/>
                <w:lang w:val="lt-LT" w:eastAsia="lt-LT"/>
              </w:rPr>
              <w:t xml:space="preserve">– </w:t>
            </w:r>
            <w:r w:rsidR="001D2DBF" w:rsidRPr="00810EF0">
              <w:rPr>
                <w:rFonts w:ascii="Arial" w:eastAsia="SimSun" w:hAnsi="Arial" w:cs="Arial"/>
                <w:bCs/>
                <w:sz w:val="22"/>
                <w:szCs w:val="22"/>
                <w:lang w:val="lt-LT" w:eastAsia="lt-LT"/>
              </w:rPr>
              <w:t>20</w:t>
            </w:r>
            <w:r w:rsidRPr="00810EF0">
              <w:rPr>
                <w:rFonts w:ascii="Arial" w:eastAsia="SimSun" w:hAnsi="Arial" w:cs="Arial"/>
                <w:bCs/>
                <w:sz w:val="22"/>
                <w:szCs w:val="22"/>
                <w:lang w:val="lt-LT" w:eastAsia="lt-LT"/>
              </w:rPr>
              <w:t xml:space="preserve"> balų</w:t>
            </w:r>
            <w:r w:rsidR="00B8712E" w:rsidRPr="00810EF0">
              <w:rPr>
                <w:rFonts w:ascii="Arial" w:eastAsia="SimSun" w:hAnsi="Arial" w:cs="Arial"/>
                <w:bCs/>
                <w:sz w:val="22"/>
                <w:szCs w:val="22"/>
                <w:lang w:val="lt-LT" w:eastAsia="lt-LT"/>
              </w:rPr>
              <w:t>;</w:t>
            </w:r>
          </w:p>
          <w:p w14:paraId="45D1FFCD" w14:textId="53CCBE50" w:rsidR="0098344B" w:rsidRPr="00810EF0" w:rsidRDefault="00B8712E" w:rsidP="00810EF0">
            <w:pPr>
              <w:spacing w:line="276" w:lineRule="auto"/>
              <w:ind w:right="-113"/>
              <w:rPr>
                <w:rFonts w:ascii="Arial" w:eastAsia="SimSun" w:hAnsi="Arial" w:cs="Arial"/>
                <w:bCs/>
                <w:sz w:val="22"/>
                <w:szCs w:val="22"/>
                <w:lang w:val="lt-LT" w:eastAsia="lt-LT"/>
              </w:rPr>
            </w:pPr>
            <w:r w:rsidRPr="00810EF0">
              <w:rPr>
                <w:rFonts w:ascii="Arial" w:eastAsia="SimSun" w:hAnsi="Arial" w:cs="Arial"/>
                <w:bCs/>
                <w:sz w:val="22"/>
                <w:szCs w:val="22"/>
                <w:lang w:val="lt-LT" w:eastAsia="lt-LT"/>
              </w:rPr>
              <w:t xml:space="preserve">Dalis objekto yra </w:t>
            </w:r>
            <w:r w:rsidR="00E66F9F" w:rsidRPr="00810EF0">
              <w:rPr>
                <w:rFonts w:ascii="Arial" w:eastAsia="SimSun" w:hAnsi="Arial" w:cs="Arial"/>
                <w:bCs/>
                <w:sz w:val="22"/>
                <w:szCs w:val="22"/>
                <w:lang w:val="lt-LT" w:eastAsia="lt-LT"/>
              </w:rPr>
              <w:t xml:space="preserve">pirmo </w:t>
            </w:r>
            <w:r w:rsidRPr="00810EF0">
              <w:rPr>
                <w:rFonts w:ascii="Arial" w:eastAsia="SimSun" w:hAnsi="Arial" w:cs="Arial"/>
                <w:bCs/>
                <w:sz w:val="22"/>
                <w:szCs w:val="22"/>
                <w:lang w:val="lt-LT" w:eastAsia="lt-LT"/>
              </w:rPr>
              <w:t>prioritet</w:t>
            </w:r>
            <w:r w:rsidR="00E66F9F" w:rsidRPr="00810EF0">
              <w:rPr>
                <w:rFonts w:ascii="Arial" w:eastAsia="SimSun" w:hAnsi="Arial" w:cs="Arial"/>
                <w:bCs/>
                <w:sz w:val="22"/>
                <w:szCs w:val="22"/>
                <w:lang w:val="lt-LT" w:eastAsia="lt-LT"/>
              </w:rPr>
              <w:t>o</w:t>
            </w:r>
            <w:r w:rsidRPr="00810EF0">
              <w:rPr>
                <w:rFonts w:ascii="Arial" w:eastAsia="SimSun" w:hAnsi="Arial" w:cs="Arial"/>
                <w:bCs/>
                <w:sz w:val="22"/>
                <w:szCs w:val="22"/>
                <w:lang w:val="lt-LT" w:eastAsia="lt-LT"/>
              </w:rPr>
              <w:t xml:space="preserve"> zonoje – </w:t>
            </w:r>
            <w:r w:rsidR="001D2DBF" w:rsidRPr="00810EF0">
              <w:rPr>
                <w:rFonts w:ascii="Arial" w:eastAsia="SimSun" w:hAnsi="Arial" w:cs="Arial"/>
                <w:bCs/>
                <w:sz w:val="22"/>
                <w:szCs w:val="22"/>
                <w:lang w:val="lt-LT" w:eastAsia="lt-LT"/>
              </w:rPr>
              <w:t>10</w:t>
            </w:r>
            <w:r w:rsidRPr="00810EF0">
              <w:rPr>
                <w:rFonts w:ascii="Arial" w:eastAsia="SimSun" w:hAnsi="Arial" w:cs="Arial"/>
                <w:bCs/>
                <w:sz w:val="22"/>
                <w:szCs w:val="22"/>
                <w:lang w:val="lt-LT" w:eastAsia="lt-LT"/>
              </w:rPr>
              <w:t xml:space="preserve"> balai;</w:t>
            </w:r>
          </w:p>
          <w:p w14:paraId="3E821FDF" w14:textId="72118511" w:rsidR="00771901" w:rsidRPr="00810EF0" w:rsidRDefault="00E84422" w:rsidP="00810EF0">
            <w:pPr>
              <w:spacing w:line="276" w:lineRule="auto"/>
              <w:ind w:right="-113"/>
              <w:rPr>
                <w:rFonts w:ascii="Arial" w:eastAsia="SimSun" w:hAnsi="Arial" w:cs="Arial"/>
                <w:bCs/>
                <w:sz w:val="22"/>
                <w:szCs w:val="22"/>
                <w:lang w:val="lt-LT" w:eastAsia="lt-LT"/>
              </w:rPr>
            </w:pPr>
            <w:r w:rsidRPr="00810EF0">
              <w:rPr>
                <w:rFonts w:ascii="Arial" w:eastAsia="SimSun" w:hAnsi="Arial" w:cs="Arial"/>
                <w:bCs/>
                <w:sz w:val="22"/>
                <w:szCs w:val="22"/>
                <w:lang w:val="lt-LT" w:eastAsia="lt-LT"/>
              </w:rPr>
              <w:t>Objektas n</w:t>
            </w:r>
            <w:r w:rsidR="00B8712E" w:rsidRPr="00810EF0">
              <w:rPr>
                <w:rFonts w:ascii="Arial" w:eastAsia="SimSun" w:hAnsi="Arial" w:cs="Arial"/>
                <w:bCs/>
                <w:sz w:val="22"/>
                <w:szCs w:val="22"/>
                <w:lang w:val="lt-LT" w:eastAsia="lt-LT"/>
              </w:rPr>
              <w:t>e</w:t>
            </w:r>
            <w:r w:rsidRPr="00810EF0">
              <w:rPr>
                <w:rFonts w:ascii="Arial" w:eastAsia="SimSun" w:hAnsi="Arial" w:cs="Arial"/>
                <w:bCs/>
                <w:sz w:val="22"/>
                <w:szCs w:val="22"/>
                <w:lang w:val="lt-LT" w:eastAsia="lt-LT"/>
              </w:rPr>
              <w:t xml:space="preserve"> </w:t>
            </w:r>
            <w:r w:rsidR="00E66F9F" w:rsidRPr="00810EF0">
              <w:rPr>
                <w:rFonts w:ascii="Arial" w:eastAsia="SimSun" w:hAnsi="Arial" w:cs="Arial"/>
                <w:bCs/>
                <w:sz w:val="22"/>
                <w:szCs w:val="22"/>
                <w:lang w:val="lt-LT" w:eastAsia="lt-LT"/>
              </w:rPr>
              <w:t xml:space="preserve">pirmo </w:t>
            </w:r>
            <w:r w:rsidRPr="00810EF0">
              <w:rPr>
                <w:rFonts w:ascii="Arial" w:eastAsia="SimSun" w:hAnsi="Arial" w:cs="Arial"/>
                <w:bCs/>
                <w:sz w:val="22"/>
                <w:szCs w:val="22"/>
                <w:lang w:val="lt-LT" w:eastAsia="lt-LT"/>
              </w:rPr>
              <w:t>prioritet</w:t>
            </w:r>
            <w:r w:rsidR="00E66F9F" w:rsidRPr="00810EF0">
              <w:rPr>
                <w:rFonts w:ascii="Arial" w:eastAsia="SimSun" w:hAnsi="Arial" w:cs="Arial"/>
                <w:bCs/>
                <w:sz w:val="22"/>
                <w:szCs w:val="22"/>
                <w:lang w:val="lt-LT" w:eastAsia="lt-LT"/>
              </w:rPr>
              <w:t>o</w:t>
            </w:r>
            <w:r w:rsidRPr="00810EF0">
              <w:rPr>
                <w:rFonts w:ascii="Arial" w:eastAsia="SimSun" w:hAnsi="Arial" w:cs="Arial"/>
                <w:bCs/>
                <w:sz w:val="22"/>
                <w:szCs w:val="22"/>
                <w:lang w:val="lt-LT" w:eastAsia="lt-LT"/>
              </w:rPr>
              <w:t xml:space="preserve"> zonoje – 0 balų.</w:t>
            </w:r>
          </w:p>
        </w:tc>
      </w:tr>
      <w:tr w:rsidR="00755C56" w:rsidRPr="00810EF0" w14:paraId="5126A877" w14:textId="77777777" w:rsidTr="003F55D1">
        <w:tc>
          <w:tcPr>
            <w:tcW w:w="513" w:type="pct"/>
            <w:vAlign w:val="center"/>
          </w:tcPr>
          <w:p w14:paraId="729215DD" w14:textId="37A3AFA1" w:rsidR="00771901" w:rsidRPr="00810EF0" w:rsidRDefault="00331768"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6</w:t>
            </w:r>
            <w:r w:rsidR="00771901" w:rsidRPr="00810EF0">
              <w:rPr>
                <w:rFonts w:ascii="Arial" w:hAnsi="Arial" w:cs="Arial"/>
                <w:sz w:val="22"/>
                <w:szCs w:val="22"/>
                <w:lang w:val="lt-LT" w:eastAsia="lt-LT"/>
              </w:rPr>
              <w:t>.</w:t>
            </w:r>
          </w:p>
        </w:tc>
        <w:tc>
          <w:tcPr>
            <w:tcW w:w="1512" w:type="pct"/>
            <w:vAlign w:val="center"/>
          </w:tcPr>
          <w:p w14:paraId="695DA87B" w14:textId="2111347A"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 xml:space="preserve">Objektų tęstinumas </w:t>
            </w:r>
            <w:r w:rsidR="009D2030" w:rsidRPr="00810EF0">
              <w:rPr>
                <w:rFonts w:ascii="Arial" w:hAnsi="Arial" w:cs="Arial"/>
                <w:sz w:val="22"/>
                <w:szCs w:val="22"/>
                <w:lang w:val="lt-LT" w:eastAsia="lt-LT"/>
              </w:rPr>
              <w:t>prioritetiniame objektų sąraše</w:t>
            </w:r>
          </w:p>
        </w:tc>
        <w:tc>
          <w:tcPr>
            <w:tcW w:w="770" w:type="pct"/>
            <w:vAlign w:val="center"/>
          </w:tcPr>
          <w:p w14:paraId="491577C9" w14:textId="3197514F" w:rsidR="00771901" w:rsidRPr="00810EF0" w:rsidRDefault="009F4AC5"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50</w:t>
            </w:r>
          </w:p>
        </w:tc>
        <w:tc>
          <w:tcPr>
            <w:tcW w:w="2205" w:type="pct"/>
            <w:vAlign w:val="center"/>
          </w:tcPr>
          <w:p w14:paraId="57A13295" w14:textId="5A53ED6B"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 xml:space="preserve">Objektas liko neįgyvendintas iš praeitų metų (nebuvo pradėtas, bet prioritetinio objektų sąraše buvo įrašytas) – skiriama po 5 balus kasmet iki pasiekiama </w:t>
            </w:r>
            <w:r w:rsidR="009F4AC5" w:rsidRPr="00810EF0">
              <w:rPr>
                <w:rFonts w:ascii="Arial" w:hAnsi="Arial" w:cs="Arial"/>
                <w:sz w:val="22"/>
                <w:szCs w:val="22"/>
                <w:lang w:val="lt-LT" w:eastAsia="lt-LT"/>
              </w:rPr>
              <w:t xml:space="preserve">50 </w:t>
            </w:r>
            <w:r w:rsidRPr="00810EF0">
              <w:rPr>
                <w:rFonts w:ascii="Arial" w:hAnsi="Arial" w:cs="Arial"/>
                <w:sz w:val="22"/>
                <w:szCs w:val="22"/>
                <w:lang w:val="lt-LT" w:eastAsia="lt-LT"/>
              </w:rPr>
              <w:t>balų.</w:t>
            </w:r>
          </w:p>
          <w:p w14:paraId="5E1E72CA" w14:textId="77777777" w:rsidR="00771901" w:rsidRPr="00810EF0" w:rsidRDefault="00771901"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(2022 m. skiriama 0 balų)</w:t>
            </w:r>
          </w:p>
        </w:tc>
      </w:tr>
      <w:tr w:rsidR="00755C56" w:rsidRPr="00810EF0" w14:paraId="1B7EBF39" w14:textId="77777777" w:rsidTr="003F55D1">
        <w:tc>
          <w:tcPr>
            <w:tcW w:w="513" w:type="pct"/>
            <w:vAlign w:val="center"/>
          </w:tcPr>
          <w:p w14:paraId="5319CB73" w14:textId="1F809D24" w:rsidR="00771901" w:rsidRPr="00810EF0" w:rsidRDefault="00331768"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7</w:t>
            </w:r>
            <w:r w:rsidR="00E84422" w:rsidRPr="00810EF0">
              <w:rPr>
                <w:rFonts w:ascii="Arial" w:hAnsi="Arial" w:cs="Arial"/>
                <w:sz w:val="22"/>
                <w:szCs w:val="22"/>
                <w:lang w:val="lt-LT" w:eastAsia="lt-LT"/>
              </w:rPr>
              <w:t>.</w:t>
            </w:r>
          </w:p>
        </w:tc>
        <w:tc>
          <w:tcPr>
            <w:tcW w:w="1512" w:type="pct"/>
            <w:vAlign w:val="center"/>
          </w:tcPr>
          <w:p w14:paraId="1F9EDC09" w14:textId="74064469" w:rsidR="00771901" w:rsidRPr="00810EF0" w:rsidRDefault="00E84422" w:rsidP="00810EF0">
            <w:pPr>
              <w:tabs>
                <w:tab w:val="left" w:pos="324"/>
              </w:tabs>
              <w:spacing w:line="276" w:lineRule="auto"/>
              <w:rPr>
                <w:rFonts w:ascii="Arial" w:hAnsi="Arial" w:cs="Arial"/>
                <w:sz w:val="22"/>
                <w:szCs w:val="22"/>
                <w:lang w:val="lt-LT" w:eastAsia="lt-LT"/>
              </w:rPr>
            </w:pPr>
            <w:r w:rsidRPr="00810EF0">
              <w:rPr>
                <w:rFonts w:ascii="Arial" w:hAnsi="Arial" w:cs="Arial"/>
                <w:sz w:val="22"/>
                <w:szCs w:val="22"/>
                <w:lang w:val="lt-LT" w:eastAsia="lt-LT"/>
              </w:rPr>
              <w:t>Objektas įrašytas į Klaipėdos rajono savivaldybės ilgalaikį susisiekimo infrastruktūros objektų vystymo planą iki 2025 metų</w:t>
            </w:r>
            <w:r w:rsidRPr="00810EF0" w:rsidDel="00E84422">
              <w:rPr>
                <w:rFonts w:ascii="Arial" w:hAnsi="Arial" w:cs="Arial"/>
                <w:sz w:val="22"/>
                <w:szCs w:val="22"/>
                <w:lang w:val="lt-LT" w:eastAsia="lt-LT"/>
              </w:rPr>
              <w:t xml:space="preserve"> </w:t>
            </w:r>
          </w:p>
        </w:tc>
        <w:tc>
          <w:tcPr>
            <w:tcW w:w="770" w:type="pct"/>
            <w:vAlign w:val="center"/>
          </w:tcPr>
          <w:p w14:paraId="2C6C1645" w14:textId="25005915" w:rsidR="00771901" w:rsidRPr="00810EF0" w:rsidRDefault="00D42DEB" w:rsidP="00810EF0">
            <w:pPr>
              <w:spacing w:line="276" w:lineRule="auto"/>
              <w:jc w:val="center"/>
              <w:rPr>
                <w:rFonts w:ascii="Arial" w:hAnsi="Arial" w:cs="Arial"/>
                <w:sz w:val="22"/>
                <w:szCs w:val="22"/>
                <w:lang w:val="lt-LT" w:eastAsia="lt-LT"/>
              </w:rPr>
            </w:pPr>
            <w:r w:rsidRPr="00810EF0">
              <w:rPr>
                <w:rFonts w:ascii="Arial" w:hAnsi="Arial" w:cs="Arial"/>
                <w:sz w:val="22"/>
                <w:szCs w:val="22"/>
                <w:lang w:val="lt-LT" w:eastAsia="lt-LT"/>
              </w:rPr>
              <w:t>3</w:t>
            </w:r>
            <w:r w:rsidR="00E84422" w:rsidRPr="00810EF0">
              <w:rPr>
                <w:rFonts w:ascii="Arial" w:hAnsi="Arial" w:cs="Arial"/>
                <w:sz w:val="22"/>
                <w:szCs w:val="22"/>
                <w:lang w:val="lt-LT" w:eastAsia="lt-LT"/>
              </w:rPr>
              <w:t>0</w:t>
            </w:r>
          </w:p>
        </w:tc>
        <w:tc>
          <w:tcPr>
            <w:tcW w:w="2205" w:type="pct"/>
            <w:vAlign w:val="center"/>
          </w:tcPr>
          <w:p w14:paraId="5C9B3B98" w14:textId="59FA9474" w:rsidR="00E84422" w:rsidRPr="00810EF0" w:rsidRDefault="00E84422"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 xml:space="preserve">Objektas įrašytas į Klaipėdos rajono savivaldybės ilgalaikį susisiekimo infrastruktūros objektų vystymo planą iki 2025 metų – </w:t>
            </w:r>
            <w:r w:rsidR="00F46436" w:rsidRPr="00810EF0">
              <w:rPr>
                <w:rFonts w:ascii="Arial" w:hAnsi="Arial" w:cs="Arial"/>
                <w:sz w:val="22"/>
                <w:szCs w:val="22"/>
                <w:lang w:val="lt-LT" w:eastAsia="lt-LT"/>
              </w:rPr>
              <w:t>3</w:t>
            </w:r>
            <w:r w:rsidRPr="00810EF0">
              <w:rPr>
                <w:rFonts w:ascii="Arial" w:hAnsi="Arial" w:cs="Arial"/>
                <w:sz w:val="22"/>
                <w:szCs w:val="22"/>
                <w:lang w:val="lt-LT" w:eastAsia="lt-LT"/>
              </w:rPr>
              <w:t>0 balų;</w:t>
            </w:r>
          </w:p>
          <w:p w14:paraId="30B94B21" w14:textId="4126F6C5" w:rsidR="00E84422" w:rsidRPr="00810EF0" w:rsidRDefault="00E84422" w:rsidP="00810EF0">
            <w:pPr>
              <w:spacing w:line="276" w:lineRule="auto"/>
              <w:rPr>
                <w:rFonts w:ascii="Arial" w:hAnsi="Arial" w:cs="Arial"/>
                <w:sz w:val="22"/>
                <w:szCs w:val="22"/>
                <w:lang w:val="lt-LT" w:eastAsia="lt-LT"/>
              </w:rPr>
            </w:pPr>
            <w:r w:rsidRPr="00810EF0">
              <w:rPr>
                <w:rFonts w:ascii="Arial" w:hAnsi="Arial" w:cs="Arial"/>
                <w:sz w:val="22"/>
                <w:szCs w:val="22"/>
                <w:lang w:val="lt-LT" w:eastAsia="lt-LT"/>
              </w:rPr>
              <w:t>Objektas nėra įrašytas į Klaipėdos rajono savivaldybės ilgalaikį susisiekimo infrastruktūros objektų vystymo planą iki 2025 metų – 0 balų</w:t>
            </w:r>
          </w:p>
          <w:p w14:paraId="771FD6C2" w14:textId="620CB5E4" w:rsidR="00771901" w:rsidRPr="00810EF0" w:rsidRDefault="00771901" w:rsidP="00810EF0">
            <w:pPr>
              <w:spacing w:line="276" w:lineRule="auto"/>
              <w:rPr>
                <w:rFonts w:ascii="Arial" w:hAnsi="Arial" w:cs="Arial"/>
                <w:sz w:val="22"/>
                <w:szCs w:val="22"/>
                <w:lang w:val="lt-LT" w:eastAsia="lt-LT"/>
              </w:rPr>
            </w:pPr>
          </w:p>
        </w:tc>
      </w:tr>
    </w:tbl>
    <w:p w14:paraId="5C81EF93" w14:textId="03E687F8" w:rsidR="0076343A" w:rsidRPr="00810EF0" w:rsidRDefault="0098344B" w:rsidP="00810EF0">
      <w:pPr>
        <w:spacing w:before="120" w:line="276" w:lineRule="auto"/>
        <w:ind w:firstLine="1134"/>
        <w:jc w:val="both"/>
        <w:rPr>
          <w:rFonts w:ascii="Arial" w:hAnsi="Arial" w:cs="Arial"/>
          <w:lang w:val="lt-LT" w:eastAsia="lt-LT"/>
        </w:rPr>
      </w:pPr>
      <w:r w:rsidRPr="00810EF0">
        <w:rPr>
          <w:rFonts w:ascii="Arial" w:hAnsi="Arial" w:cs="Arial"/>
          <w:lang w:val="lt-LT" w:eastAsia="lt-LT"/>
        </w:rPr>
        <w:lastRenderedPageBreak/>
        <w:t>12</w:t>
      </w:r>
      <w:r w:rsidR="00771901" w:rsidRPr="00810EF0">
        <w:rPr>
          <w:rFonts w:ascii="Arial" w:hAnsi="Arial" w:cs="Arial"/>
          <w:lang w:val="lt-LT" w:eastAsia="lt-LT"/>
        </w:rPr>
        <w:t>. Komisija</w:t>
      </w:r>
      <w:r w:rsidR="00F701E2" w:rsidRPr="00810EF0">
        <w:rPr>
          <w:rFonts w:ascii="Arial" w:hAnsi="Arial" w:cs="Arial"/>
          <w:lang w:val="lt-LT" w:eastAsia="lt-LT"/>
        </w:rPr>
        <w:t xml:space="preserve"> patikrin</w:t>
      </w:r>
      <w:r w:rsidR="0076343A" w:rsidRPr="00810EF0">
        <w:rPr>
          <w:rFonts w:ascii="Arial" w:hAnsi="Arial" w:cs="Arial"/>
          <w:lang w:val="lt-LT" w:eastAsia="lt-LT"/>
        </w:rPr>
        <w:t>a</w:t>
      </w:r>
      <w:r w:rsidR="00F701E2" w:rsidRPr="00810EF0">
        <w:rPr>
          <w:rFonts w:ascii="Arial" w:hAnsi="Arial" w:cs="Arial"/>
          <w:lang w:val="lt-LT" w:eastAsia="lt-LT"/>
        </w:rPr>
        <w:t xml:space="preserve"> seniūnijų pateiktus duomenis</w:t>
      </w:r>
      <w:r w:rsidR="0076343A" w:rsidRPr="00810EF0">
        <w:rPr>
          <w:rFonts w:ascii="Arial" w:hAnsi="Arial" w:cs="Arial"/>
          <w:lang w:val="lt-LT" w:eastAsia="lt-LT"/>
        </w:rPr>
        <w:t xml:space="preserve"> apie prašomus įtraukti</w:t>
      </w:r>
      <w:r w:rsidR="0076343A" w:rsidRPr="00810EF0">
        <w:rPr>
          <w:rFonts w:ascii="Arial" w:hAnsi="Arial" w:cs="Arial"/>
        </w:rPr>
        <w:t xml:space="preserve"> </w:t>
      </w:r>
      <w:r w:rsidR="0045669C" w:rsidRPr="00810EF0">
        <w:rPr>
          <w:rFonts w:ascii="Arial" w:hAnsi="Arial" w:cs="Arial"/>
        </w:rPr>
        <w:t xml:space="preserve">į </w:t>
      </w:r>
      <w:r w:rsidR="0045669C" w:rsidRPr="00810EF0">
        <w:rPr>
          <w:rFonts w:ascii="Arial" w:hAnsi="Arial" w:cs="Arial"/>
          <w:lang w:val="lt-LT"/>
        </w:rPr>
        <w:t xml:space="preserve">Prioritetinį objektų sąrašą </w:t>
      </w:r>
      <w:r w:rsidR="0076343A" w:rsidRPr="00810EF0">
        <w:rPr>
          <w:rFonts w:ascii="Arial" w:hAnsi="Arial" w:cs="Arial"/>
          <w:lang w:val="lt-LT" w:eastAsia="lt-LT"/>
        </w:rPr>
        <w:t>vietinės reikšmės kelius ir priima sprendimą</w:t>
      </w:r>
      <w:r w:rsidR="0045669C" w:rsidRPr="00810EF0">
        <w:rPr>
          <w:rFonts w:ascii="Arial" w:hAnsi="Arial" w:cs="Arial"/>
          <w:lang w:val="lt-LT" w:eastAsia="lt-LT"/>
        </w:rPr>
        <w:t>. P</w:t>
      </w:r>
      <w:r w:rsidR="0076343A" w:rsidRPr="00810EF0">
        <w:rPr>
          <w:rFonts w:ascii="Arial" w:hAnsi="Arial" w:cs="Arial"/>
          <w:lang w:val="lt-LT" w:eastAsia="lt-LT"/>
        </w:rPr>
        <w:t xml:space="preserve">riimdama sprendimą </w:t>
      </w:r>
      <w:r w:rsidR="0045669C" w:rsidRPr="00810EF0">
        <w:rPr>
          <w:rFonts w:ascii="Arial" w:hAnsi="Arial" w:cs="Arial"/>
          <w:lang w:val="lt-LT" w:eastAsia="lt-LT"/>
        </w:rPr>
        <w:t xml:space="preserve">Komisija </w:t>
      </w:r>
      <w:r w:rsidR="0076343A" w:rsidRPr="00810EF0">
        <w:rPr>
          <w:rFonts w:ascii="Arial" w:hAnsi="Arial" w:cs="Arial"/>
          <w:lang w:val="lt-LT" w:eastAsia="lt-LT"/>
        </w:rPr>
        <w:t>atsižvelgia į surinktas infrastruktūros plėtros įmokas, vertina deklaruotų gyventojų skaičių seniūnijose, teritorijų planavimo dokumentus ir kt. Komisijos nariai privalo nusišalinti nuo bet kokio dalyvavimo sprendžiant klausimą, jei tai sukels viešųjų ir privačių interesų konfliktą. Apie tai Komisijos narys privalo informuoti Komisijos pirmininką. Įtraukiamam objektui bendras balų skaičius skiriamas remiantis patvirtintais kriterijais.</w:t>
      </w:r>
    </w:p>
    <w:p w14:paraId="76311388" w14:textId="416B7962" w:rsidR="007F6804" w:rsidRPr="00810EF0" w:rsidRDefault="007F6804" w:rsidP="00810EF0">
      <w:pPr>
        <w:spacing w:line="276" w:lineRule="auto"/>
        <w:ind w:firstLine="1134"/>
        <w:jc w:val="both"/>
        <w:rPr>
          <w:rFonts w:ascii="Arial" w:hAnsi="Arial" w:cs="Arial"/>
          <w:lang w:val="lt-LT" w:eastAsia="lt-LT"/>
        </w:rPr>
      </w:pPr>
      <w:r w:rsidRPr="00810EF0">
        <w:rPr>
          <w:rFonts w:ascii="Arial" w:hAnsi="Arial" w:cs="Arial"/>
          <w:lang w:val="lt-LT" w:eastAsia="lt-LT"/>
        </w:rPr>
        <w:t>1</w:t>
      </w:r>
      <w:r w:rsidR="0098344B" w:rsidRPr="00810EF0">
        <w:rPr>
          <w:rFonts w:ascii="Arial" w:hAnsi="Arial" w:cs="Arial"/>
          <w:lang w:val="lt-LT" w:eastAsia="lt-LT"/>
        </w:rPr>
        <w:t>3</w:t>
      </w:r>
      <w:r w:rsidRPr="00810EF0">
        <w:rPr>
          <w:rFonts w:ascii="Arial" w:hAnsi="Arial" w:cs="Arial"/>
          <w:lang w:val="lt-LT" w:eastAsia="lt-LT"/>
        </w:rPr>
        <w:t xml:space="preserve">. Jei surenkamas vienodas balų skaičius, pirmenybė teikiama tam objektui, kurio kriterijus Nr. </w:t>
      </w:r>
      <w:r w:rsidR="00471082" w:rsidRPr="00810EF0">
        <w:rPr>
          <w:rFonts w:ascii="Arial" w:hAnsi="Arial" w:cs="Arial"/>
          <w:lang w:val="lt-LT" w:eastAsia="lt-LT"/>
        </w:rPr>
        <w:t>3</w:t>
      </w:r>
      <w:r w:rsidRPr="00810EF0">
        <w:rPr>
          <w:rFonts w:ascii="Arial" w:hAnsi="Arial" w:cs="Arial"/>
          <w:lang w:val="lt-LT" w:eastAsia="lt-LT"/>
        </w:rPr>
        <w:t xml:space="preserve"> įvertintas didesniu balu. Jei kriterijaus Nr. </w:t>
      </w:r>
      <w:r w:rsidR="00471082" w:rsidRPr="00810EF0">
        <w:rPr>
          <w:rFonts w:ascii="Arial" w:hAnsi="Arial" w:cs="Arial"/>
          <w:lang w:val="lt-LT" w:eastAsia="lt-LT"/>
        </w:rPr>
        <w:t>3</w:t>
      </w:r>
      <w:r w:rsidRPr="00810EF0">
        <w:rPr>
          <w:rFonts w:ascii="Arial" w:hAnsi="Arial" w:cs="Arial"/>
          <w:lang w:val="lt-LT" w:eastAsia="lt-LT"/>
        </w:rPr>
        <w:t xml:space="preserve"> vertinimo balų skaičius vienodas, pirmenybė teikiama objektui, kurio kriterijus Nr. </w:t>
      </w:r>
      <w:r w:rsidR="00CA05D1" w:rsidRPr="00810EF0">
        <w:rPr>
          <w:rFonts w:ascii="Arial" w:hAnsi="Arial" w:cs="Arial"/>
          <w:lang w:val="lt-LT" w:eastAsia="lt-LT"/>
        </w:rPr>
        <w:t>4</w:t>
      </w:r>
      <w:r w:rsidRPr="00810EF0">
        <w:rPr>
          <w:rFonts w:ascii="Arial" w:hAnsi="Arial" w:cs="Arial"/>
          <w:lang w:val="lt-LT" w:eastAsia="lt-LT"/>
        </w:rPr>
        <w:t xml:space="preserve"> yra įvertintas didesniu balu. Jei kriterijaus Nr. </w:t>
      </w:r>
      <w:r w:rsidR="00CA05D1" w:rsidRPr="00810EF0">
        <w:rPr>
          <w:rFonts w:ascii="Arial" w:hAnsi="Arial" w:cs="Arial"/>
          <w:lang w:val="lt-LT" w:eastAsia="lt-LT"/>
        </w:rPr>
        <w:t>4</w:t>
      </w:r>
      <w:r w:rsidRPr="00810EF0">
        <w:rPr>
          <w:rFonts w:ascii="Arial" w:hAnsi="Arial" w:cs="Arial"/>
          <w:lang w:val="lt-LT" w:eastAsia="lt-LT"/>
        </w:rPr>
        <w:t xml:space="preserve"> balų skaičius vienodas, pirmenybė teikiama objektui, kurio kriterijus Nr. </w:t>
      </w:r>
      <w:r w:rsidR="00471082" w:rsidRPr="00810EF0">
        <w:rPr>
          <w:rFonts w:ascii="Arial" w:hAnsi="Arial" w:cs="Arial"/>
          <w:lang w:val="lt-LT" w:eastAsia="lt-LT"/>
        </w:rPr>
        <w:t>2</w:t>
      </w:r>
      <w:r w:rsidRPr="00810EF0">
        <w:rPr>
          <w:rFonts w:ascii="Arial" w:hAnsi="Arial" w:cs="Arial"/>
          <w:lang w:val="lt-LT" w:eastAsia="lt-LT"/>
        </w:rPr>
        <w:t xml:space="preserve"> yra įvertintas didesniu balu. Jei kriterijaus Nr. </w:t>
      </w:r>
      <w:r w:rsidR="00471082" w:rsidRPr="00810EF0">
        <w:rPr>
          <w:rFonts w:ascii="Arial" w:hAnsi="Arial" w:cs="Arial"/>
          <w:lang w:val="lt-LT" w:eastAsia="lt-LT"/>
        </w:rPr>
        <w:t>2</w:t>
      </w:r>
      <w:r w:rsidRPr="00810EF0">
        <w:rPr>
          <w:rFonts w:ascii="Arial" w:hAnsi="Arial" w:cs="Arial"/>
          <w:lang w:val="lt-LT" w:eastAsia="lt-LT"/>
        </w:rPr>
        <w:t xml:space="preserve"> vertinimo balų skaičius vienodas, pirmenybė teikiama objektui, </w:t>
      </w:r>
      <w:r w:rsidR="00CA05D1" w:rsidRPr="00810EF0">
        <w:rPr>
          <w:rFonts w:ascii="Arial" w:hAnsi="Arial" w:cs="Arial"/>
          <w:lang w:val="lt-LT" w:eastAsia="lt-LT"/>
        </w:rPr>
        <w:t xml:space="preserve">kurio kriterijus Nr. </w:t>
      </w:r>
      <w:r w:rsidR="00587063" w:rsidRPr="00810EF0">
        <w:rPr>
          <w:rFonts w:ascii="Arial" w:hAnsi="Arial" w:cs="Arial"/>
          <w:lang w:val="lt-LT" w:eastAsia="lt-LT"/>
        </w:rPr>
        <w:t>6</w:t>
      </w:r>
      <w:r w:rsidR="00CA05D1" w:rsidRPr="00810EF0">
        <w:rPr>
          <w:rFonts w:ascii="Arial" w:hAnsi="Arial" w:cs="Arial"/>
          <w:lang w:val="lt-LT" w:eastAsia="lt-LT"/>
        </w:rPr>
        <w:t xml:space="preserve"> yra įvertintas didesniu balu. Jei kriterijaus Nr. </w:t>
      </w:r>
      <w:r w:rsidR="00587063" w:rsidRPr="00810EF0">
        <w:rPr>
          <w:rFonts w:ascii="Arial" w:hAnsi="Arial" w:cs="Arial"/>
          <w:lang w:val="lt-LT" w:eastAsia="lt-LT"/>
        </w:rPr>
        <w:t>6</w:t>
      </w:r>
      <w:r w:rsidR="00CA05D1" w:rsidRPr="00810EF0">
        <w:rPr>
          <w:rFonts w:ascii="Arial" w:hAnsi="Arial" w:cs="Arial"/>
          <w:lang w:val="lt-LT" w:eastAsia="lt-LT"/>
        </w:rPr>
        <w:t xml:space="preserve"> vertinimo balų skaičius vienodas, </w:t>
      </w:r>
      <w:r w:rsidR="003B5895" w:rsidRPr="00810EF0">
        <w:rPr>
          <w:rFonts w:ascii="Arial" w:hAnsi="Arial" w:cs="Arial"/>
          <w:lang w:val="lt-LT" w:eastAsia="lt-LT"/>
        </w:rPr>
        <w:t>objektų pirmumas nustatomas Komisijos daugumos sprendimu</w:t>
      </w:r>
      <w:r w:rsidRPr="00810EF0">
        <w:rPr>
          <w:rFonts w:ascii="Arial" w:hAnsi="Arial" w:cs="Arial"/>
          <w:lang w:val="lt-LT" w:eastAsia="lt-LT"/>
        </w:rPr>
        <w:t>.</w:t>
      </w:r>
    </w:p>
    <w:p w14:paraId="53C74A2E" w14:textId="6FFEFF5A" w:rsidR="00771901" w:rsidRPr="00810EF0" w:rsidRDefault="00771901" w:rsidP="00810EF0">
      <w:pPr>
        <w:spacing w:line="276" w:lineRule="auto"/>
        <w:ind w:firstLine="1134"/>
        <w:jc w:val="both"/>
        <w:rPr>
          <w:rFonts w:ascii="Arial" w:hAnsi="Arial" w:cs="Arial"/>
          <w:lang w:val="lt-LT" w:eastAsia="lt-LT"/>
        </w:rPr>
      </w:pPr>
      <w:r w:rsidRPr="00810EF0">
        <w:rPr>
          <w:rFonts w:ascii="Arial" w:hAnsi="Arial" w:cs="Arial"/>
          <w:lang w:val="lt-LT" w:eastAsia="lt-LT"/>
        </w:rPr>
        <w:t>1</w:t>
      </w:r>
      <w:r w:rsidR="0098344B" w:rsidRPr="00810EF0">
        <w:rPr>
          <w:rFonts w:ascii="Arial" w:hAnsi="Arial" w:cs="Arial"/>
          <w:lang w:val="lt-LT" w:eastAsia="lt-LT"/>
        </w:rPr>
        <w:t>4</w:t>
      </w:r>
      <w:r w:rsidRPr="00810EF0">
        <w:rPr>
          <w:rFonts w:ascii="Arial" w:hAnsi="Arial" w:cs="Arial"/>
          <w:lang w:val="lt-LT" w:eastAsia="lt-LT"/>
        </w:rPr>
        <w:t xml:space="preserve">. Sudarytas Prioritetinis </w:t>
      </w:r>
      <w:r w:rsidR="00F46436" w:rsidRPr="00810EF0">
        <w:rPr>
          <w:rFonts w:ascii="Arial" w:hAnsi="Arial" w:cs="Arial"/>
          <w:lang w:val="lt-LT" w:eastAsia="lt-LT"/>
        </w:rPr>
        <w:t xml:space="preserve">objektų </w:t>
      </w:r>
      <w:r w:rsidRPr="00810EF0">
        <w:rPr>
          <w:rFonts w:ascii="Arial" w:hAnsi="Arial" w:cs="Arial"/>
          <w:lang w:val="lt-LT" w:eastAsia="lt-LT"/>
        </w:rPr>
        <w:t xml:space="preserve">sąrašas balų mažėjimo tvarka </w:t>
      </w:r>
      <w:r w:rsidR="003B5895" w:rsidRPr="00810EF0">
        <w:rPr>
          <w:rFonts w:ascii="Arial" w:hAnsi="Arial" w:cs="Arial"/>
          <w:lang w:val="lt-LT" w:eastAsia="lt-LT"/>
        </w:rPr>
        <w:t>Savivaldybės mero</w:t>
      </w:r>
      <w:r w:rsidRPr="00810EF0">
        <w:rPr>
          <w:rFonts w:ascii="Arial" w:hAnsi="Arial" w:cs="Arial"/>
          <w:lang w:val="lt-LT" w:eastAsia="lt-LT"/>
        </w:rPr>
        <w:t xml:space="preserve"> ar jo įgalioto asmens teikiamas tvirtinti Savivaldybės tarybai </w:t>
      </w:r>
      <w:r w:rsidR="003B5895" w:rsidRPr="00810EF0">
        <w:rPr>
          <w:rFonts w:ascii="Arial" w:hAnsi="Arial" w:cs="Arial"/>
          <w:lang w:val="lt-LT" w:eastAsia="lt-LT"/>
        </w:rPr>
        <w:t>iki einamųjų metų balandžio 1 d.</w:t>
      </w:r>
      <w:r w:rsidRPr="00810EF0">
        <w:rPr>
          <w:rFonts w:ascii="Arial" w:hAnsi="Arial" w:cs="Arial"/>
          <w:lang w:val="lt-LT" w:eastAsia="lt-LT"/>
        </w:rPr>
        <w:t xml:space="preserve"> Kiekvienais metais Prioritetinis </w:t>
      </w:r>
      <w:r w:rsidR="009F6C70" w:rsidRPr="00810EF0">
        <w:rPr>
          <w:rFonts w:ascii="Arial" w:hAnsi="Arial" w:cs="Arial"/>
          <w:lang w:val="lt-LT" w:eastAsia="lt-LT"/>
        </w:rPr>
        <w:t xml:space="preserve">objektų </w:t>
      </w:r>
      <w:r w:rsidRPr="00810EF0">
        <w:rPr>
          <w:rFonts w:ascii="Arial" w:hAnsi="Arial" w:cs="Arial"/>
          <w:lang w:val="lt-LT" w:eastAsia="lt-LT"/>
        </w:rPr>
        <w:t>sąrašas atnaujinamas, tikslinamas ir papildomas, kaip nustatyta Aprašo 7–1</w:t>
      </w:r>
      <w:r w:rsidR="003B5895" w:rsidRPr="00810EF0">
        <w:rPr>
          <w:rFonts w:ascii="Arial" w:hAnsi="Arial" w:cs="Arial"/>
          <w:lang w:val="lt-LT" w:eastAsia="lt-LT"/>
        </w:rPr>
        <w:t>3</w:t>
      </w:r>
      <w:r w:rsidRPr="00810EF0">
        <w:rPr>
          <w:rFonts w:ascii="Arial" w:hAnsi="Arial" w:cs="Arial"/>
          <w:lang w:val="lt-LT" w:eastAsia="lt-LT"/>
        </w:rPr>
        <w:t xml:space="preserve"> punktuose, tačiau objektams, kurie liko neįgyvendinti iš praeitų metų </w:t>
      </w:r>
      <w:r w:rsidR="00482575" w:rsidRPr="00810EF0">
        <w:rPr>
          <w:rFonts w:ascii="Arial" w:hAnsi="Arial" w:cs="Arial"/>
          <w:lang w:val="lt-LT" w:eastAsia="lt-LT"/>
        </w:rPr>
        <w:t>P</w:t>
      </w:r>
      <w:r w:rsidRPr="00810EF0">
        <w:rPr>
          <w:rFonts w:ascii="Arial" w:hAnsi="Arial" w:cs="Arial"/>
          <w:lang w:val="lt-LT" w:eastAsia="lt-LT"/>
        </w:rPr>
        <w:t xml:space="preserve">rioritetinio objektų sąrašo, skiriami papildomi 5 balai kasmet iki bus pasiekta </w:t>
      </w:r>
      <w:r w:rsidR="00471082" w:rsidRPr="00810EF0">
        <w:rPr>
          <w:rFonts w:ascii="Arial" w:hAnsi="Arial" w:cs="Arial"/>
          <w:lang w:val="lt-LT" w:eastAsia="lt-LT"/>
        </w:rPr>
        <w:t>50</w:t>
      </w:r>
      <w:r w:rsidRPr="00810EF0">
        <w:rPr>
          <w:rFonts w:ascii="Arial" w:hAnsi="Arial" w:cs="Arial"/>
          <w:lang w:val="lt-LT" w:eastAsia="lt-LT"/>
        </w:rPr>
        <w:t xml:space="preserve"> balų reikšmė (pagal kelių ir gatvių atrankos vertinimo kriterijų Nr. </w:t>
      </w:r>
      <w:r w:rsidR="003B5895" w:rsidRPr="00810EF0">
        <w:rPr>
          <w:rFonts w:ascii="Arial" w:hAnsi="Arial" w:cs="Arial"/>
          <w:lang w:val="lt-LT" w:eastAsia="lt-LT"/>
        </w:rPr>
        <w:t>7</w:t>
      </w:r>
      <w:r w:rsidRPr="00810EF0">
        <w:rPr>
          <w:rFonts w:ascii="Arial" w:hAnsi="Arial" w:cs="Arial"/>
          <w:lang w:val="lt-LT" w:eastAsia="lt-LT"/>
        </w:rPr>
        <w:t xml:space="preserve"> Objektų tęstinumas (2022 m. skiriama 0 balų).</w:t>
      </w:r>
    </w:p>
    <w:p w14:paraId="02126B11" w14:textId="1B7CC7B6"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1</w:t>
      </w:r>
      <w:r w:rsidR="0098344B" w:rsidRPr="00810EF0">
        <w:rPr>
          <w:rFonts w:ascii="Arial" w:hAnsi="Arial" w:cs="Arial"/>
          <w:lang w:val="lt-LT"/>
        </w:rPr>
        <w:t>5</w:t>
      </w:r>
      <w:r w:rsidRPr="00810EF0">
        <w:rPr>
          <w:rFonts w:ascii="Arial" w:hAnsi="Arial" w:cs="Arial"/>
          <w:lang w:val="lt-LT"/>
        </w:rPr>
        <w:t>. Objektai, esantys Prioritetiniame objektų sąraše, tačiau nefinansuojami Kelių priežiūros ir plėtros programos finansavimo lėšomis, statomi, rekonstruojami ir remontuojami laikantis eiliškumo, lėšos jiems skiriamos atsižvelgiant į strateginiame veiklos plane einamaisiais metais numatytas lėšas. Eiliškumo tvarkos privaloma laikytis.</w:t>
      </w:r>
    </w:p>
    <w:p w14:paraId="17A21AE8" w14:textId="7FC34C15" w:rsidR="00771901" w:rsidRPr="00810EF0" w:rsidRDefault="00771901" w:rsidP="00810EF0">
      <w:pPr>
        <w:spacing w:line="276" w:lineRule="auto"/>
        <w:ind w:firstLine="1134"/>
        <w:jc w:val="both"/>
        <w:rPr>
          <w:rFonts w:ascii="Arial" w:hAnsi="Arial" w:cs="Arial"/>
          <w:lang w:val="lt-LT"/>
        </w:rPr>
      </w:pPr>
      <w:r w:rsidRPr="00810EF0">
        <w:rPr>
          <w:rFonts w:ascii="Arial" w:hAnsi="Arial" w:cs="Arial"/>
          <w:lang w:val="lt-LT"/>
        </w:rPr>
        <w:t>1</w:t>
      </w:r>
      <w:r w:rsidR="0098344B" w:rsidRPr="00810EF0">
        <w:rPr>
          <w:rFonts w:ascii="Arial" w:hAnsi="Arial" w:cs="Arial"/>
          <w:lang w:val="lt-LT"/>
        </w:rPr>
        <w:t>6</w:t>
      </w:r>
      <w:r w:rsidRPr="00810EF0">
        <w:rPr>
          <w:rFonts w:ascii="Arial" w:hAnsi="Arial" w:cs="Arial"/>
          <w:lang w:val="lt-LT"/>
        </w:rPr>
        <w:t>. Jeigu Prioritetiniame</w:t>
      </w:r>
      <w:r w:rsidR="009F6C70" w:rsidRPr="00810EF0">
        <w:rPr>
          <w:rFonts w:ascii="Arial" w:hAnsi="Arial" w:cs="Arial"/>
          <w:lang w:val="lt-LT"/>
        </w:rPr>
        <w:t xml:space="preserve"> objektų</w:t>
      </w:r>
      <w:r w:rsidRPr="00810EF0">
        <w:rPr>
          <w:rFonts w:ascii="Arial" w:hAnsi="Arial" w:cs="Arial"/>
          <w:lang w:val="lt-LT"/>
        </w:rPr>
        <w:t xml:space="preserve"> sąraše numatyti visi darbai įvykdomi anksčiau nei planuota, sąrašas gali būti papildomas pagal tuo metu galiojančią tvarką.</w:t>
      </w:r>
    </w:p>
    <w:p w14:paraId="40EF04CF" w14:textId="794F5B29" w:rsidR="00771901" w:rsidRPr="00100BD3" w:rsidRDefault="00771901" w:rsidP="00100BD3">
      <w:pPr>
        <w:pStyle w:val="Antrat6"/>
        <w:spacing w:before="240" w:line="276" w:lineRule="auto"/>
        <w:jc w:val="center"/>
        <w:rPr>
          <w:rFonts w:ascii="Arial" w:hAnsi="Arial" w:cs="Arial"/>
          <w:b/>
          <w:bCs/>
          <w:color w:val="auto"/>
          <w:lang w:val="lt-LT"/>
        </w:rPr>
      </w:pPr>
      <w:r w:rsidRPr="00100BD3">
        <w:rPr>
          <w:rFonts w:ascii="Arial" w:hAnsi="Arial" w:cs="Arial"/>
          <w:b/>
          <w:bCs/>
          <w:color w:val="auto"/>
          <w:lang w:val="lt-LT"/>
        </w:rPr>
        <w:t>VI SKYRIUS</w:t>
      </w:r>
    </w:p>
    <w:p w14:paraId="1B91887E" w14:textId="77777777" w:rsidR="00355D11" w:rsidRPr="00100BD3" w:rsidRDefault="00771901" w:rsidP="00100BD3">
      <w:pPr>
        <w:pStyle w:val="Antrat6"/>
        <w:spacing w:before="0" w:line="276" w:lineRule="auto"/>
        <w:jc w:val="center"/>
        <w:rPr>
          <w:rFonts w:ascii="Arial" w:hAnsi="Arial" w:cs="Arial"/>
          <w:b/>
          <w:bCs/>
          <w:color w:val="auto"/>
          <w:lang w:val="lt-LT"/>
        </w:rPr>
      </w:pPr>
      <w:r w:rsidRPr="00100BD3">
        <w:rPr>
          <w:rFonts w:ascii="Arial" w:hAnsi="Arial" w:cs="Arial"/>
          <w:b/>
          <w:bCs/>
          <w:color w:val="auto"/>
          <w:lang w:val="lt-LT"/>
        </w:rPr>
        <w:t>KELIŲ PRIEŽIŪROS IR PLĖTROS LĖŠOMIS FINANSUOJAMŲ</w:t>
      </w:r>
    </w:p>
    <w:p w14:paraId="2C985177" w14:textId="371F51FB" w:rsidR="00771901" w:rsidRPr="00100BD3" w:rsidRDefault="00771901" w:rsidP="00100BD3">
      <w:pPr>
        <w:pStyle w:val="Antrat6"/>
        <w:spacing w:before="0" w:after="240" w:line="276" w:lineRule="auto"/>
        <w:jc w:val="center"/>
        <w:rPr>
          <w:rFonts w:ascii="Arial" w:hAnsi="Arial" w:cs="Arial"/>
          <w:b/>
          <w:bCs/>
          <w:color w:val="auto"/>
          <w:lang w:val="lt-LT"/>
        </w:rPr>
      </w:pPr>
      <w:r w:rsidRPr="00100BD3">
        <w:rPr>
          <w:rFonts w:ascii="Arial" w:hAnsi="Arial" w:cs="Arial"/>
          <w:b/>
          <w:bCs/>
          <w:color w:val="auto"/>
          <w:lang w:val="lt-LT"/>
        </w:rPr>
        <w:t>OBJEKTŲ</w:t>
      </w:r>
      <w:r w:rsidR="00355D11" w:rsidRPr="00100BD3">
        <w:rPr>
          <w:rFonts w:ascii="Arial" w:hAnsi="Arial" w:cs="Arial"/>
          <w:b/>
          <w:bCs/>
          <w:color w:val="auto"/>
          <w:lang w:val="lt-LT"/>
        </w:rPr>
        <w:t xml:space="preserve"> </w:t>
      </w:r>
      <w:r w:rsidRPr="00100BD3">
        <w:rPr>
          <w:rFonts w:ascii="Arial" w:hAnsi="Arial" w:cs="Arial"/>
          <w:b/>
          <w:bCs/>
          <w:color w:val="auto"/>
          <w:lang w:val="lt-LT"/>
        </w:rPr>
        <w:t>SĄRAŠO SUDARYMAS</w:t>
      </w:r>
    </w:p>
    <w:p w14:paraId="696B7205" w14:textId="3473109C" w:rsidR="00771901" w:rsidRPr="00810EF0" w:rsidRDefault="00771901" w:rsidP="00810EF0">
      <w:pPr>
        <w:autoSpaceDE w:val="0"/>
        <w:autoSpaceDN w:val="0"/>
        <w:adjustRightInd w:val="0"/>
        <w:spacing w:before="120" w:line="276" w:lineRule="auto"/>
        <w:ind w:firstLine="1134"/>
        <w:jc w:val="both"/>
        <w:rPr>
          <w:rFonts w:ascii="Arial" w:hAnsi="Arial" w:cs="Arial"/>
          <w:lang w:val="lt-LT"/>
        </w:rPr>
      </w:pPr>
      <w:r w:rsidRPr="00810EF0">
        <w:rPr>
          <w:rFonts w:ascii="Arial" w:hAnsi="Arial" w:cs="Arial"/>
          <w:lang w:val="lt-LT"/>
        </w:rPr>
        <w:t>1</w:t>
      </w:r>
      <w:r w:rsidR="0098344B" w:rsidRPr="00810EF0">
        <w:rPr>
          <w:rFonts w:ascii="Arial" w:hAnsi="Arial" w:cs="Arial"/>
          <w:lang w:val="lt-LT"/>
        </w:rPr>
        <w:t>7</w:t>
      </w:r>
      <w:r w:rsidRPr="00810EF0">
        <w:rPr>
          <w:rFonts w:ascii="Arial" w:hAnsi="Arial" w:cs="Arial"/>
          <w:lang w:val="lt-LT"/>
        </w:rPr>
        <w:t xml:space="preserve">. Vadovaudamasis Savivaldybės tarybos patvirtintu </w:t>
      </w:r>
      <w:r w:rsidR="009F6C70" w:rsidRPr="00810EF0">
        <w:rPr>
          <w:rFonts w:ascii="Arial" w:hAnsi="Arial" w:cs="Arial"/>
          <w:lang w:val="lt-LT"/>
        </w:rPr>
        <w:t>Prioritetiniu objektų sąrašu</w:t>
      </w:r>
      <w:r w:rsidRPr="00810EF0">
        <w:rPr>
          <w:rFonts w:ascii="Arial" w:hAnsi="Arial" w:cs="Arial"/>
          <w:lang w:val="lt-LT"/>
        </w:rPr>
        <w:t xml:space="preserve"> Savivaldybės administracijos Statybos ir </w:t>
      </w:r>
      <w:r w:rsidR="00296B2B" w:rsidRPr="00810EF0">
        <w:rPr>
          <w:rFonts w:ascii="Arial" w:hAnsi="Arial" w:cs="Arial"/>
          <w:lang w:val="lt-LT"/>
        </w:rPr>
        <w:t xml:space="preserve">kelių priežiūros </w:t>
      </w:r>
      <w:r w:rsidRPr="00810EF0">
        <w:rPr>
          <w:rFonts w:ascii="Arial" w:hAnsi="Arial" w:cs="Arial"/>
          <w:lang w:val="lt-LT"/>
        </w:rPr>
        <w:t xml:space="preserve">skyrius sudaro KPPP </w:t>
      </w:r>
      <w:r w:rsidR="009F6C70" w:rsidRPr="00810EF0">
        <w:rPr>
          <w:rFonts w:ascii="Arial" w:hAnsi="Arial" w:cs="Arial"/>
          <w:lang w:val="lt-LT"/>
        </w:rPr>
        <w:t xml:space="preserve">finansavimo </w:t>
      </w:r>
      <w:r w:rsidRPr="00810EF0">
        <w:rPr>
          <w:rFonts w:ascii="Arial" w:hAnsi="Arial" w:cs="Arial"/>
          <w:lang w:val="lt-LT"/>
        </w:rPr>
        <w:t>lėšomis finansuojamų vietinės reikšmės kelių tiesimo, rekonstravimo, taisymo (remonto), priežiūros ir saugaus eismo sąlygų užtikrinimo objektų sąrašą (toliau – Objektų sąrašas)</w:t>
      </w:r>
      <w:r w:rsidR="0098344B" w:rsidRPr="00810EF0">
        <w:rPr>
          <w:rFonts w:ascii="Arial" w:hAnsi="Arial" w:cs="Arial"/>
          <w:lang w:val="lt-LT"/>
        </w:rPr>
        <w:t xml:space="preserve">, suderina jį su </w:t>
      </w:r>
      <w:r w:rsidR="00471082" w:rsidRPr="00810EF0">
        <w:rPr>
          <w:rFonts w:ascii="Arial" w:hAnsi="Arial" w:cs="Arial"/>
          <w:lang w:val="lt-LT"/>
        </w:rPr>
        <w:t>Via Lietuva</w:t>
      </w:r>
      <w:r w:rsidR="0098344B" w:rsidRPr="00810EF0">
        <w:rPr>
          <w:rFonts w:ascii="Arial" w:hAnsi="Arial" w:cs="Arial"/>
          <w:lang w:val="lt-LT"/>
        </w:rPr>
        <w:t xml:space="preserve"> bei </w:t>
      </w:r>
      <w:r w:rsidRPr="00810EF0">
        <w:rPr>
          <w:rFonts w:ascii="Arial" w:hAnsi="Arial" w:cs="Arial"/>
          <w:lang w:val="lt-LT"/>
        </w:rPr>
        <w:t>pateikia jį tvirtinti Savivaldybės tarybai.</w:t>
      </w:r>
    </w:p>
    <w:p w14:paraId="4DA980FA" w14:textId="77777777" w:rsidR="00771901" w:rsidRPr="00100BD3" w:rsidRDefault="00771901" w:rsidP="00100BD3">
      <w:pPr>
        <w:pStyle w:val="Antrat7"/>
        <w:spacing w:before="240" w:line="276" w:lineRule="auto"/>
        <w:jc w:val="center"/>
        <w:rPr>
          <w:rFonts w:ascii="Arial" w:hAnsi="Arial" w:cs="Arial"/>
          <w:b/>
          <w:bCs/>
          <w:i w:val="0"/>
          <w:iCs w:val="0"/>
          <w:color w:val="auto"/>
          <w:lang w:val="lt-LT" w:eastAsia="lt-LT"/>
        </w:rPr>
      </w:pPr>
      <w:r w:rsidRPr="00100BD3">
        <w:rPr>
          <w:rFonts w:ascii="Arial" w:hAnsi="Arial" w:cs="Arial"/>
          <w:b/>
          <w:bCs/>
          <w:i w:val="0"/>
          <w:iCs w:val="0"/>
          <w:color w:val="auto"/>
          <w:lang w:val="lt-LT" w:eastAsia="lt-LT"/>
        </w:rPr>
        <w:t>VII SKYRIUS</w:t>
      </w:r>
    </w:p>
    <w:p w14:paraId="7AC5E3D6" w14:textId="77777777" w:rsidR="00771901" w:rsidRPr="00100BD3" w:rsidRDefault="00771901" w:rsidP="00100BD3">
      <w:pPr>
        <w:pStyle w:val="Antrat7"/>
        <w:spacing w:before="0" w:after="240" w:line="276" w:lineRule="auto"/>
        <w:jc w:val="center"/>
        <w:rPr>
          <w:rFonts w:ascii="Arial" w:hAnsi="Arial" w:cs="Arial"/>
          <w:b/>
          <w:bCs/>
          <w:i w:val="0"/>
          <w:iCs w:val="0"/>
          <w:color w:val="auto"/>
          <w:lang w:val="lt-LT" w:eastAsia="lt-LT"/>
        </w:rPr>
      </w:pPr>
      <w:r w:rsidRPr="00100BD3">
        <w:rPr>
          <w:rFonts w:ascii="Arial" w:hAnsi="Arial" w:cs="Arial"/>
          <w:b/>
          <w:bCs/>
          <w:i w:val="0"/>
          <w:iCs w:val="0"/>
          <w:color w:val="auto"/>
          <w:lang w:val="lt-LT" w:eastAsia="lt-LT"/>
        </w:rPr>
        <w:t>DARBŲ IR PASLAUGŲ VYKDYMAS, ATSAKOMYBĖ IR ATSISKAITYMO TVARKA</w:t>
      </w:r>
    </w:p>
    <w:p w14:paraId="07B30ABB" w14:textId="30C817B6" w:rsidR="00771901" w:rsidRPr="00810EF0" w:rsidRDefault="0098344B" w:rsidP="00810EF0">
      <w:pPr>
        <w:overflowPunct w:val="0"/>
        <w:spacing w:before="120" w:line="276" w:lineRule="auto"/>
        <w:ind w:firstLine="1134"/>
        <w:jc w:val="both"/>
        <w:textAlignment w:val="baseline"/>
        <w:rPr>
          <w:rFonts w:ascii="Arial" w:hAnsi="Arial" w:cs="Arial"/>
          <w:lang w:val="lt-LT" w:eastAsia="lt-LT"/>
        </w:rPr>
      </w:pPr>
      <w:r w:rsidRPr="00810EF0">
        <w:rPr>
          <w:rFonts w:ascii="Arial" w:hAnsi="Arial" w:cs="Arial"/>
          <w:lang w:val="lt-LT" w:eastAsia="lt-LT"/>
        </w:rPr>
        <w:t>1</w:t>
      </w:r>
      <w:r w:rsidR="005F62DE" w:rsidRPr="00810EF0">
        <w:rPr>
          <w:rFonts w:ascii="Arial" w:hAnsi="Arial" w:cs="Arial"/>
          <w:lang w:val="lt-LT" w:eastAsia="lt-LT"/>
        </w:rPr>
        <w:t>8</w:t>
      </w:r>
      <w:r w:rsidR="00771901" w:rsidRPr="00810EF0">
        <w:rPr>
          <w:rFonts w:ascii="Arial" w:hAnsi="Arial" w:cs="Arial"/>
          <w:lang w:val="lt-LT" w:eastAsia="lt-LT"/>
        </w:rPr>
        <w:t>.</w:t>
      </w:r>
      <w:r w:rsidR="00381B56" w:rsidRPr="00810EF0">
        <w:rPr>
          <w:rFonts w:ascii="Arial" w:hAnsi="Arial" w:cs="Arial"/>
          <w:lang w:val="lt-LT" w:eastAsia="lt-LT"/>
        </w:rPr>
        <w:t xml:space="preserve"> </w:t>
      </w:r>
      <w:r w:rsidR="005F62DE" w:rsidRPr="00810EF0">
        <w:rPr>
          <w:rFonts w:ascii="Arial" w:hAnsi="Arial" w:cs="Arial"/>
          <w:lang w:val="lt-LT" w:eastAsia="lt-LT"/>
        </w:rPr>
        <w:t xml:space="preserve">Savivaldybės </w:t>
      </w:r>
      <w:r w:rsidR="009022E4" w:rsidRPr="00810EF0">
        <w:rPr>
          <w:rFonts w:ascii="Arial" w:hAnsi="Arial" w:cs="Arial"/>
          <w:lang w:val="lt-LT" w:eastAsia="lt-LT"/>
        </w:rPr>
        <w:t>administracijos direktorius</w:t>
      </w:r>
      <w:r w:rsidR="005F62DE" w:rsidRPr="00810EF0">
        <w:rPr>
          <w:rFonts w:ascii="Arial" w:hAnsi="Arial" w:cs="Arial"/>
          <w:lang w:val="lt-LT" w:eastAsia="lt-LT"/>
        </w:rPr>
        <w:t xml:space="preserve"> Savivaldybės vardu pasirašo finansavimo sutartis dėl Savivaldybei skirtų KPPP</w:t>
      </w:r>
      <w:r w:rsidR="00711E42" w:rsidRPr="00810EF0">
        <w:rPr>
          <w:rFonts w:ascii="Arial" w:hAnsi="Arial" w:cs="Arial"/>
          <w:lang w:val="lt-LT" w:eastAsia="lt-LT"/>
        </w:rPr>
        <w:t xml:space="preserve"> finansavimo lėšų panaudojimo </w:t>
      </w:r>
      <w:r w:rsidR="00381B56" w:rsidRPr="00810EF0">
        <w:rPr>
          <w:rFonts w:ascii="Arial" w:hAnsi="Arial" w:cs="Arial"/>
          <w:lang w:val="lt-LT" w:eastAsia="lt-LT"/>
        </w:rPr>
        <w:t>su</w:t>
      </w:r>
      <w:r w:rsidR="00711E42" w:rsidRPr="00810EF0">
        <w:rPr>
          <w:rFonts w:ascii="Arial" w:hAnsi="Arial" w:cs="Arial"/>
          <w:lang w:val="lt-LT" w:eastAsia="lt-LT"/>
        </w:rPr>
        <w:t xml:space="preserve"> </w:t>
      </w:r>
      <w:r w:rsidR="00471082" w:rsidRPr="00810EF0">
        <w:rPr>
          <w:rFonts w:ascii="Arial" w:hAnsi="Arial" w:cs="Arial"/>
          <w:lang w:val="lt-LT" w:eastAsia="lt-LT"/>
        </w:rPr>
        <w:t>Via Lietuva</w:t>
      </w:r>
      <w:r w:rsidR="00381B56" w:rsidRPr="00810EF0">
        <w:rPr>
          <w:rFonts w:ascii="Arial" w:hAnsi="Arial" w:cs="Arial"/>
          <w:lang w:val="lt-LT" w:eastAsia="lt-LT"/>
        </w:rPr>
        <w:t>, tvirtina objektų sąrašo</w:t>
      </w:r>
      <w:r w:rsidR="00EA7137" w:rsidRPr="00810EF0">
        <w:rPr>
          <w:rFonts w:ascii="Arial" w:hAnsi="Arial" w:cs="Arial"/>
          <w:lang w:val="lt-LT" w:eastAsia="lt-LT"/>
        </w:rPr>
        <w:t>, sąmatos</w:t>
      </w:r>
      <w:r w:rsidR="00381B56" w:rsidRPr="00810EF0">
        <w:rPr>
          <w:rFonts w:ascii="Arial" w:hAnsi="Arial" w:cs="Arial"/>
          <w:lang w:val="lt-LT" w:eastAsia="lt-LT"/>
        </w:rPr>
        <w:t xml:space="preserve"> bei sutarčių pakeitimus ir teikia juos derinti </w:t>
      </w:r>
      <w:r w:rsidR="00471082" w:rsidRPr="00810EF0">
        <w:rPr>
          <w:rFonts w:ascii="Arial" w:hAnsi="Arial" w:cs="Arial"/>
          <w:lang w:val="lt-LT" w:eastAsia="lt-LT"/>
        </w:rPr>
        <w:t>Via Lietuva</w:t>
      </w:r>
      <w:r w:rsidR="00381B56" w:rsidRPr="00810EF0">
        <w:rPr>
          <w:rFonts w:ascii="Arial" w:hAnsi="Arial" w:cs="Arial"/>
          <w:lang w:val="lt-LT" w:eastAsia="lt-LT"/>
        </w:rPr>
        <w:t>.</w:t>
      </w:r>
    </w:p>
    <w:p w14:paraId="7AAF4A8C" w14:textId="4791D85C" w:rsidR="00771901" w:rsidRPr="00810EF0" w:rsidRDefault="00381B56"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lastRenderedPageBreak/>
        <w:t>19</w:t>
      </w:r>
      <w:r w:rsidR="00771901" w:rsidRPr="00810EF0">
        <w:rPr>
          <w:rFonts w:ascii="Arial" w:hAnsi="Arial" w:cs="Arial"/>
          <w:lang w:val="lt-LT" w:eastAsia="lt-LT"/>
        </w:rPr>
        <w:t xml:space="preserve">. Už KPPP finansavimo lėšų racionalų panaudojimą, vietinės reikšmės kelių statybos, rekonstravimo, remonto projektų, sąmatų, techninių dokumentų rengimą, konkursų organizavimą tiekėjams parinkti, darbų ir medžiagų kokybės kontrolę, statinių techninę priežiūrą, atsakingas Savivaldybės administracijos Statybos ir </w:t>
      </w:r>
      <w:r w:rsidRPr="00810EF0">
        <w:rPr>
          <w:rFonts w:ascii="Arial" w:hAnsi="Arial" w:cs="Arial"/>
          <w:lang w:val="lt-LT" w:eastAsia="lt-LT"/>
        </w:rPr>
        <w:t xml:space="preserve">kelių priežiūros </w:t>
      </w:r>
      <w:r w:rsidR="00771901" w:rsidRPr="00810EF0">
        <w:rPr>
          <w:rFonts w:ascii="Arial" w:hAnsi="Arial" w:cs="Arial"/>
          <w:lang w:val="lt-LT" w:eastAsia="lt-LT"/>
        </w:rPr>
        <w:t>skyrius.</w:t>
      </w:r>
    </w:p>
    <w:p w14:paraId="31CBD9EA" w14:textId="2CE2E101"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w:t>
      </w:r>
      <w:r w:rsidR="00381B56" w:rsidRPr="00810EF0">
        <w:rPr>
          <w:rFonts w:ascii="Arial" w:hAnsi="Arial" w:cs="Arial"/>
          <w:lang w:val="lt-LT" w:eastAsia="lt-LT"/>
        </w:rPr>
        <w:t>0</w:t>
      </w:r>
      <w:r w:rsidRPr="00810EF0">
        <w:rPr>
          <w:rFonts w:ascii="Arial" w:hAnsi="Arial" w:cs="Arial"/>
          <w:lang w:val="lt-LT" w:eastAsia="lt-LT"/>
        </w:rPr>
        <w:t xml:space="preserve">. Už vietinės reikšmės kelių priežiūros, remonto darbų organizavimą Savivaldybės seniūnijose (kelių profilio atstatymo darbai, duobių taisymas žvyruojant, sniego valymas nuo kelių ir gatvių, asfaltbetonio </w:t>
      </w:r>
      <w:proofErr w:type="spellStart"/>
      <w:r w:rsidRPr="00810EF0">
        <w:rPr>
          <w:rFonts w:ascii="Arial" w:hAnsi="Arial" w:cs="Arial"/>
          <w:lang w:val="lt-LT" w:eastAsia="lt-LT"/>
        </w:rPr>
        <w:t>išdaužų</w:t>
      </w:r>
      <w:proofErr w:type="spellEnd"/>
      <w:r w:rsidRPr="00810EF0">
        <w:rPr>
          <w:rFonts w:ascii="Arial" w:hAnsi="Arial" w:cs="Arial"/>
          <w:lang w:val="lt-LT" w:eastAsia="lt-LT"/>
        </w:rPr>
        <w:t xml:space="preserve"> remontas, sankasų ir griovių atstatymas ir pan.) yra atsakingi Seniūnijų seniūnai. Seniūnai derina atliktų darbų ar suteiktų paslaugų aktus.</w:t>
      </w:r>
    </w:p>
    <w:p w14:paraId="3EF8C80B" w14:textId="6B60BCB2" w:rsidR="00381B56" w:rsidRPr="00810EF0" w:rsidRDefault="00381B56"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21. Rangovai darbams vykdyti ir paslaugų teikėjai parenkami vadovaujantis Lietuvos Respublikos viešųjų pirkimų įstatymu ir Savivaldybės administracijos patvirtintomis Supaprastintų viešųjų pirkimų taisyklėmis, kitais viešuosius pirkimus reglamentuojančiais teisės aktais.</w:t>
      </w:r>
    </w:p>
    <w:p w14:paraId="7473C5FD" w14:textId="0663662F" w:rsidR="002A513A"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w:t>
      </w:r>
      <w:r w:rsidR="00381B56" w:rsidRPr="00810EF0">
        <w:rPr>
          <w:rFonts w:ascii="Arial" w:hAnsi="Arial" w:cs="Arial"/>
          <w:lang w:val="lt-LT" w:eastAsia="lt-LT"/>
        </w:rPr>
        <w:t>2</w:t>
      </w:r>
      <w:r w:rsidRPr="00810EF0">
        <w:rPr>
          <w:rFonts w:ascii="Arial" w:hAnsi="Arial" w:cs="Arial"/>
          <w:lang w:val="lt-LT" w:eastAsia="lt-LT"/>
        </w:rPr>
        <w:t xml:space="preserve">. Savivaldybės administracija, vadovaudamasi finansavimo sutartyse numatytomis sąlygomis ir terminais, atsiskaito su rangovais (tiekėjais), tvarko KPPP </w:t>
      </w:r>
      <w:r w:rsidR="009F6C70" w:rsidRPr="00810EF0">
        <w:rPr>
          <w:rFonts w:ascii="Arial" w:hAnsi="Arial" w:cs="Arial"/>
          <w:lang w:val="lt-LT" w:eastAsia="lt-LT"/>
        </w:rPr>
        <w:t xml:space="preserve">finansavimo </w:t>
      </w:r>
      <w:r w:rsidRPr="00810EF0">
        <w:rPr>
          <w:rFonts w:ascii="Arial" w:hAnsi="Arial" w:cs="Arial"/>
          <w:lang w:val="lt-LT" w:eastAsia="lt-LT"/>
        </w:rPr>
        <w:t xml:space="preserve">lėšų apskaitą pagal Lietuvos Respublikos buhalterinės apskaitos įstatymą ir kitus teisės aktus, teikia </w:t>
      </w:r>
      <w:r w:rsidR="00471082" w:rsidRPr="00810EF0">
        <w:rPr>
          <w:rFonts w:ascii="Arial" w:hAnsi="Arial" w:cs="Arial"/>
          <w:lang w:val="lt-LT" w:eastAsia="lt-LT"/>
        </w:rPr>
        <w:t>Via Lietuva</w:t>
      </w:r>
      <w:r w:rsidR="006D6B0F" w:rsidRPr="00810EF0">
        <w:rPr>
          <w:rFonts w:ascii="Arial" w:hAnsi="Arial" w:cs="Arial"/>
          <w:lang w:val="lt-LT" w:eastAsia="lt-LT"/>
        </w:rPr>
        <w:t xml:space="preserve"> </w:t>
      </w:r>
      <w:r w:rsidRPr="00810EF0">
        <w:rPr>
          <w:rFonts w:ascii="Arial" w:hAnsi="Arial" w:cs="Arial"/>
          <w:lang w:val="lt-LT" w:eastAsia="lt-LT"/>
        </w:rPr>
        <w:t>programos lėšų sąmatas, sąmatų įvykdymo, lėšų panaudojimo, atliktų darbų ketvirtines ir metines ataskaitas.</w:t>
      </w:r>
    </w:p>
    <w:p w14:paraId="6BCE4E49" w14:textId="77777777" w:rsidR="00771901" w:rsidRPr="00100BD3" w:rsidRDefault="00771901" w:rsidP="00100BD3">
      <w:pPr>
        <w:pStyle w:val="Antrat8"/>
        <w:spacing w:before="240" w:line="276" w:lineRule="auto"/>
        <w:jc w:val="center"/>
        <w:rPr>
          <w:rFonts w:ascii="Arial" w:hAnsi="Arial" w:cs="Arial"/>
          <w:b/>
          <w:bCs/>
          <w:color w:val="auto"/>
          <w:sz w:val="24"/>
          <w:szCs w:val="24"/>
          <w:lang w:val="lt-LT" w:eastAsia="lt-LT"/>
        </w:rPr>
      </w:pPr>
      <w:r w:rsidRPr="00100BD3">
        <w:rPr>
          <w:rFonts w:ascii="Arial" w:hAnsi="Arial" w:cs="Arial"/>
          <w:b/>
          <w:bCs/>
          <w:color w:val="auto"/>
          <w:sz w:val="24"/>
          <w:szCs w:val="24"/>
          <w:lang w:val="lt-LT" w:eastAsia="lt-LT"/>
        </w:rPr>
        <w:t>VIII SKYRIUS</w:t>
      </w:r>
    </w:p>
    <w:p w14:paraId="649E3377" w14:textId="77777777" w:rsidR="00771901" w:rsidRPr="00100BD3" w:rsidRDefault="00771901" w:rsidP="00100BD3">
      <w:pPr>
        <w:pStyle w:val="Antrat8"/>
        <w:spacing w:before="0" w:after="240" w:line="276" w:lineRule="auto"/>
        <w:jc w:val="center"/>
        <w:rPr>
          <w:rFonts w:ascii="Arial" w:hAnsi="Arial" w:cs="Arial"/>
          <w:b/>
          <w:bCs/>
          <w:color w:val="auto"/>
          <w:sz w:val="24"/>
          <w:szCs w:val="24"/>
          <w:lang w:val="lt-LT" w:eastAsia="lt-LT"/>
        </w:rPr>
      </w:pPr>
      <w:r w:rsidRPr="00100BD3">
        <w:rPr>
          <w:rFonts w:ascii="Arial" w:hAnsi="Arial" w:cs="Arial"/>
          <w:b/>
          <w:bCs/>
          <w:color w:val="auto"/>
          <w:sz w:val="24"/>
          <w:szCs w:val="24"/>
          <w:lang w:val="lt-LT" w:eastAsia="lt-LT"/>
        </w:rPr>
        <w:t>BAIGIAMOSIOS NUOSTATOS</w:t>
      </w:r>
    </w:p>
    <w:p w14:paraId="5CAD1AF8" w14:textId="68AF2B33" w:rsidR="00771901" w:rsidRPr="00810EF0" w:rsidRDefault="00771901" w:rsidP="00810EF0">
      <w:pPr>
        <w:tabs>
          <w:tab w:val="left" w:pos="10983"/>
        </w:tabs>
        <w:spacing w:before="120" w:line="276" w:lineRule="auto"/>
        <w:ind w:firstLine="1134"/>
        <w:jc w:val="both"/>
        <w:rPr>
          <w:rFonts w:ascii="Arial" w:hAnsi="Arial" w:cs="Arial"/>
          <w:lang w:val="lt-LT" w:eastAsia="lt-LT"/>
        </w:rPr>
      </w:pPr>
      <w:r w:rsidRPr="00810EF0">
        <w:rPr>
          <w:rFonts w:ascii="Arial" w:hAnsi="Arial" w:cs="Arial"/>
          <w:lang w:val="lt-LT" w:eastAsia="lt-LT"/>
        </w:rPr>
        <w:t>2</w:t>
      </w:r>
      <w:r w:rsidR="00381B56" w:rsidRPr="00810EF0">
        <w:rPr>
          <w:rFonts w:ascii="Arial" w:hAnsi="Arial" w:cs="Arial"/>
          <w:lang w:val="lt-LT" w:eastAsia="lt-LT"/>
        </w:rPr>
        <w:t>3</w:t>
      </w:r>
      <w:r w:rsidRPr="00810EF0">
        <w:rPr>
          <w:rFonts w:ascii="Arial" w:hAnsi="Arial" w:cs="Arial"/>
          <w:lang w:val="lt-LT" w:eastAsia="lt-LT"/>
        </w:rPr>
        <w:t xml:space="preserve">. Savivaldybės administracijos Statybos ir </w:t>
      </w:r>
      <w:r w:rsidR="00471082" w:rsidRPr="00810EF0">
        <w:rPr>
          <w:rFonts w:ascii="Arial" w:hAnsi="Arial" w:cs="Arial"/>
          <w:lang w:val="lt-LT" w:eastAsia="lt-LT"/>
        </w:rPr>
        <w:t>kelių priež</w:t>
      </w:r>
      <w:r w:rsidR="002A513A" w:rsidRPr="00810EF0">
        <w:rPr>
          <w:rFonts w:ascii="Arial" w:hAnsi="Arial" w:cs="Arial"/>
          <w:lang w:val="lt-LT" w:eastAsia="lt-LT"/>
        </w:rPr>
        <w:t>i</w:t>
      </w:r>
      <w:r w:rsidR="00471082" w:rsidRPr="00810EF0">
        <w:rPr>
          <w:rFonts w:ascii="Arial" w:hAnsi="Arial" w:cs="Arial"/>
          <w:lang w:val="lt-LT" w:eastAsia="lt-LT"/>
        </w:rPr>
        <w:t xml:space="preserve">ūros </w:t>
      </w:r>
      <w:r w:rsidRPr="00810EF0">
        <w:rPr>
          <w:rFonts w:ascii="Arial" w:hAnsi="Arial" w:cs="Arial"/>
          <w:lang w:val="lt-LT" w:eastAsia="lt-LT"/>
        </w:rPr>
        <w:t>skyrius renka, inventorizuoja, tvarko ir saugo duomenis apie vietinės reikšmės kelius.</w:t>
      </w:r>
    </w:p>
    <w:p w14:paraId="77F074E1" w14:textId="383E9029" w:rsidR="00771901" w:rsidRPr="00810EF0" w:rsidRDefault="00771901"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w:t>
      </w:r>
      <w:r w:rsidR="00381B56" w:rsidRPr="00810EF0">
        <w:rPr>
          <w:rFonts w:ascii="Arial" w:hAnsi="Arial" w:cs="Arial"/>
          <w:lang w:val="lt-LT" w:eastAsia="lt-LT"/>
        </w:rPr>
        <w:t>4</w:t>
      </w:r>
      <w:r w:rsidRPr="00810EF0">
        <w:rPr>
          <w:rFonts w:ascii="Arial" w:hAnsi="Arial" w:cs="Arial"/>
          <w:lang w:val="lt-LT" w:eastAsia="lt-LT"/>
        </w:rPr>
        <w:t>. KPPP finansavimo lėšų panaudojimo kontrolė vykdoma teisės aktų nustatyta tvarka.</w:t>
      </w:r>
    </w:p>
    <w:p w14:paraId="04DC7E29" w14:textId="1A2591C8" w:rsidR="00381B56" w:rsidRPr="00810EF0" w:rsidRDefault="00381B56"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25. Savivaldybės tarybos sprendimai, priimti įgyvendinant šio Aprašo nuostatas, gali būti skundžiami Lietuvos Respublikos administracinių bylų teisenos įstatymo nustatyta tvarka.</w:t>
      </w:r>
    </w:p>
    <w:p w14:paraId="63809E17" w14:textId="34489F22" w:rsidR="00381B56" w:rsidRPr="00810EF0" w:rsidRDefault="00366719"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26. Dėl Aprašo taikymo kilę ginčai sprendžiami Lietuvos Respublikos teisės aktų nustatyta tvarka.</w:t>
      </w:r>
    </w:p>
    <w:p w14:paraId="5EC0E54E" w14:textId="3EC6F08D" w:rsidR="00771901" w:rsidRPr="00810EF0" w:rsidRDefault="00366719" w:rsidP="00810EF0">
      <w:pPr>
        <w:overflowPunct w:val="0"/>
        <w:spacing w:line="276" w:lineRule="auto"/>
        <w:ind w:firstLine="1134"/>
        <w:jc w:val="both"/>
        <w:textAlignment w:val="baseline"/>
        <w:rPr>
          <w:rFonts w:ascii="Arial" w:hAnsi="Arial" w:cs="Arial"/>
          <w:lang w:val="lt-LT" w:eastAsia="lt-LT"/>
        </w:rPr>
      </w:pPr>
      <w:r w:rsidRPr="00810EF0">
        <w:rPr>
          <w:rFonts w:ascii="Arial" w:hAnsi="Arial" w:cs="Arial"/>
          <w:lang w:val="lt-LT" w:eastAsia="lt-LT"/>
        </w:rPr>
        <w:t>27. Aprašas gali būtų keičiamas arba prižįstamas netekusiu galios Savivaldybės tarybos sprendimu.</w:t>
      </w:r>
    </w:p>
    <w:p w14:paraId="43D2DE6E" w14:textId="43926D51" w:rsidR="0054066E" w:rsidRPr="00810EF0" w:rsidRDefault="00771901" w:rsidP="00810EF0">
      <w:pPr>
        <w:overflowPunct w:val="0"/>
        <w:spacing w:line="276" w:lineRule="auto"/>
        <w:ind w:firstLine="567"/>
        <w:jc w:val="center"/>
        <w:textAlignment w:val="baseline"/>
        <w:rPr>
          <w:rFonts w:ascii="Arial" w:hAnsi="Arial" w:cs="Arial"/>
        </w:rPr>
      </w:pPr>
      <w:r w:rsidRPr="00810EF0">
        <w:rPr>
          <w:rFonts w:ascii="Arial" w:hAnsi="Arial" w:cs="Arial"/>
          <w:lang w:val="lt-LT" w:eastAsia="lt-LT"/>
        </w:rPr>
        <w:t>______________</w:t>
      </w:r>
    </w:p>
    <w:sectPr w:rsidR="0054066E" w:rsidRPr="00810EF0" w:rsidSect="00100BD3">
      <w:headerReference w:type="default" r:id="rId6"/>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5C08E" w14:textId="77777777" w:rsidR="00020756" w:rsidRDefault="00020756" w:rsidP="00771901">
      <w:r>
        <w:separator/>
      </w:r>
    </w:p>
  </w:endnote>
  <w:endnote w:type="continuationSeparator" w:id="0">
    <w:p w14:paraId="21B8DBE2" w14:textId="77777777" w:rsidR="00020756" w:rsidRDefault="00020756" w:rsidP="0077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E721B" w14:textId="77777777" w:rsidR="00020756" w:rsidRDefault="00020756" w:rsidP="00771901">
      <w:r>
        <w:separator/>
      </w:r>
    </w:p>
  </w:footnote>
  <w:footnote w:type="continuationSeparator" w:id="0">
    <w:p w14:paraId="5180DF3B" w14:textId="77777777" w:rsidR="00020756" w:rsidRDefault="00020756" w:rsidP="00771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6441387"/>
      <w:docPartObj>
        <w:docPartGallery w:val="Page Numbers (Top of Page)"/>
        <w:docPartUnique/>
      </w:docPartObj>
    </w:sdtPr>
    <w:sdtEndPr>
      <w:rPr>
        <w:rFonts w:ascii="Arial" w:hAnsi="Arial" w:cs="Arial"/>
      </w:rPr>
    </w:sdtEndPr>
    <w:sdtContent>
      <w:p w14:paraId="6D1973CE" w14:textId="77777777" w:rsidR="00771901" w:rsidRPr="00100BD3" w:rsidRDefault="00771901">
        <w:pPr>
          <w:pStyle w:val="Antrats"/>
          <w:jc w:val="center"/>
          <w:rPr>
            <w:rFonts w:ascii="Arial" w:hAnsi="Arial" w:cs="Arial"/>
          </w:rPr>
        </w:pPr>
        <w:r w:rsidRPr="00100BD3">
          <w:rPr>
            <w:rFonts w:ascii="Arial" w:hAnsi="Arial" w:cs="Arial"/>
          </w:rPr>
          <w:fldChar w:fldCharType="begin"/>
        </w:r>
        <w:r w:rsidRPr="00100BD3">
          <w:rPr>
            <w:rFonts w:ascii="Arial" w:hAnsi="Arial" w:cs="Arial"/>
          </w:rPr>
          <w:instrText>PAGE   \* MERGEFORMAT</w:instrText>
        </w:r>
        <w:r w:rsidRPr="00100BD3">
          <w:rPr>
            <w:rFonts w:ascii="Arial" w:hAnsi="Arial" w:cs="Arial"/>
          </w:rPr>
          <w:fldChar w:fldCharType="separate"/>
        </w:r>
        <w:r w:rsidR="00A53509" w:rsidRPr="00100BD3">
          <w:rPr>
            <w:rFonts w:ascii="Arial" w:hAnsi="Arial" w:cs="Arial"/>
            <w:noProof/>
            <w:lang w:val="lt-LT"/>
          </w:rPr>
          <w:t>7</w:t>
        </w:r>
        <w:r w:rsidRPr="00100BD3">
          <w:rPr>
            <w:rFonts w:ascii="Arial" w:hAnsi="Arial" w:cs="Arial"/>
          </w:rPr>
          <w:fldChar w:fldCharType="end"/>
        </w:r>
      </w:p>
    </w:sdtContent>
  </w:sdt>
  <w:p w14:paraId="047C8EAA" w14:textId="77777777" w:rsidR="00771901" w:rsidRDefault="007719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ADF"/>
    <w:rsid w:val="00020756"/>
    <w:rsid w:val="0006019E"/>
    <w:rsid w:val="00066538"/>
    <w:rsid w:val="000D1841"/>
    <w:rsid w:val="00100BD3"/>
    <w:rsid w:val="00117922"/>
    <w:rsid w:val="00137F87"/>
    <w:rsid w:val="00145429"/>
    <w:rsid w:val="001650D0"/>
    <w:rsid w:val="001D2DBF"/>
    <w:rsid w:val="001E0A3C"/>
    <w:rsid w:val="001E66B1"/>
    <w:rsid w:val="001F7774"/>
    <w:rsid w:val="0023005C"/>
    <w:rsid w:val="00296B2B"/>
    <w:rsid w:val="002A513A"/>
    <w:rsid w:val="002C5DB0"/>
    <w:rsid w:val="002E227E"/>
    <w:rsid w:val="00331768"/>
    <w:rsid w:val="00355D11"/>
    <w:rsid w:val="00366719"/>
    <w:rsid w:val="00374F47"/>
    <w:rsid w:val="00381B56"/>
    <w:rsid w:val="003B1CC4"/>
    <w:rsid w:val="003B5895"/>
    <w:rsid w:val="003E26D0"/>
    <w:rsid w:val="003E715D"/>
    <w:rsid w:val="003F55D1"/>
    <w:rsid w:val="0043370C"/>
    <w:rsid w:val="0045669C"/>
    <w:rsid w:val="00466044"/>
    <w:rsid w:val="00471082"/>
    <w:rsid w:val="00482575"/>
    <w:rsid w:val="004F2AA3"/>
    <w:rsid w:val="0054066E"/>
    <w:rsid w:val="005454CA"/>
    <w:rsid w:val="0055390C"/>
    <w:rsid w:val="00561D2A"/>
    <w:rsid w:val="00577C32"/>
    <w:rsid w:val="00587063"/>
    <w:rsid w:val="00591DA6"/>
    <w:rsid w:val="005B5778"/>
    <w:rsid w:val="005F62DE"/>
    <w:rsid w:val="00604261"/>
    <w:rsid w:val="0064439C"/>
    <w:rsid w:val="00694C96"/>
    <w:rsid w:val="006B789D"/>
    <w:rsid w:val="006D6B0F"/>
    <w:rsid w:val="00711E42"/>
    <w:rsid w:val="00755C56"/>
    <w:rsid w:val="0076343A"/>
    <w:rsid w:val="00771901"/>
    <w:rsid w:val="00782A67"/>
    <w:rsid w:val="00787007"/>
    <w:rsid w:val="007B1982"/>
    <w:rsid w:val="007E4691"/>
    <w:rsid w:val="007E5135"/>
    <w:rsid w:val="007F00DE"/>
    <w:rsid w:val="007F6804"/>
    <w:rsid w:val="00806899"/>
    <w:rsid w:val="00810EF0"/>
    <w:rsid w:val="00815C1D"/>
    <w:rsid w:val="00817AB7"/>
    <w:rsid w:val="00884E5E"/>
    <w:rsid w:val="008B2516"/>
    <w:rsid w:val="008B5C32"/>
    <w:rsid w:val="008F46D1"/>
    <w:rsid w:val="009022E4"/>
    <w:rsid w:val="009141A3"/>
    <w:rsid w:val="0091475B"/>
    <w:rsid w:val="00920AAF"/>
    <w:rsid w:val="009360E2"/>
    <w:rsid w:val="0098344B"/>
    <w:rsid w:val="00986E4C"/>
    <w:rsid w:val="009D2030"/>
    <w:rsid w:val="009D527A"/>
    <w:rsid w:val="009E2F92"/>
    <w:rsid w:val="009F4AC5"/>
    <w:rsid w:val="009F6C70"/>
    <w:rsid w:val="00A017A9"/>
    <w:rsid w:val="00A120C4"/>
    <w:rsid w:val="00A12E67"/>
    <w:rsid w:val="00A43CD7"/>
    <w:rsid w:val="00A53509"/>
    <w:rsid w:val="00A74ADF"/>
    <w:rsid w:val="00AB5D4D"/>
    <w:rsid w:val="00AC46E9"/>
    <w:rsid w:val="00AE16E3"/>
    <w:rsid w:val="00B029E8"/>
    <w:rsid w:val="00B07EAD"/>
    <w:rsid w:val="00B51360"/>
    <w:rsid w:val="00B62FA6"/>
    <w:rsid w:val="00B64A52"/>
    <w:rsid w:val="00B717CD"/>
    <w:rsid w:val="00B8712E"/>
    <w:rsid w:val="00BA29D0"/>
    <w:rsid w:val="00BF288F"/>
    <w:rsid w:val="00CA05D1"/>
    <w:rsid w:val="00CD280C"/>
    <w:rsid w:val="00D06D82"/>
    <w:rsid w:val="00D42DEB"/>
    <w:rsid w:val="00DD32B4"/>
    <w:rsid w:val="00DF7DCA"/>
    <w:rsid w:val="00E04A1E"/>
    <w:rsid w:val="00E30169"/>
    <w:rsid w:val="00E5202E"/>
    <w:rsid w:val="00E66F9F"/>
    <w:rsid w:val="00E84422"/>
    <w:rsid w:val="00E85BA6"/>
    <w:rsid w:val="00EA7137"/>
    <w:rsid w:val="00F17C55"/>
    <w:rsid w:val="00F46436"/>
    <w:rsid w:val="00F56A1D"/>
    <w:rsid w:val="00F701E2"/>
    <w:rsid w:val="00FF38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BB7F1"/>
  <w15:chartTrackingRefBased/>
  <w15:docId w15:val="{AC9D2B3C-C454-466B-81F3-E04F11C1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901"/>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100BD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100BD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100BD3"/>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unhideWhenUsed/>
    <w:qFormat/>
    <w:rsid w:val="00100BD3"/>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100BD3"/>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100BD3"/>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100BD3"/>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100BD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771901"/>
    <w:pPr>
      <w:ind w:left="720"/>
      <w:contextualSpacing/>
    </w:pPr>
  </w:style>
  <w:style w:type="paragraph" w:styleId="Antrats">
    <w:name w:val="header"/>
    <w:basedOn w:val="prastasis"/>
    <w:link w:val="AntratsDiagrama"/>
    <w:uiPriority w:val="99"/>
    <w:unhideWhenUsed/>
    <w:rsid w:val="00771901"/>
    <w:pPr>
      <w:tabs>
        <w:tab w:val="center" w:pos="4819"/>
        <w:tab w:val="right" w:pos="9638"/>
      </w:tabs>
    </w:pPr>
  </w:style>
  <w:style w:type="character" w:customStyle="1" w:styleId="AntratsDiagrama">
    <w:name w:val="Antraštės Diagrama"/>
    <w:basedOn w:val="Numatytasispastraiposriftas"/>
    <w:link w:val="Antrats"/>
    <w:uiPriority w:val="99"/>
    <w:rsid w:val="00771901"/>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771901"/>
    <w:pPr>
      <w:tabs>
        <w:tab w:val="center" w:pos="4819"/>
        <w:tab w:val="right" w:pos="9638"/>
      </w:tabs>
    </w:pPr>
  </w:style>
  <w:style w:type="character" w:customStyle="1" w:styleId="PoratDiagrama">
    <w:name w:val="Poraštė Diagrama"/>
    <w:basedOn w:val="Numatytasispastraiposriftas"/>
    <w:link w:val="Porat"/>
    <w:uiPriority w:val="99"/>
    <w:rsid w:val="00771901"/>
    <w:rPr>
      <w:rFonts w:ascii="Times New Roman" w:eastAsia="Times New Roman" w:hAnsi="Times New Roman" w:cs="Times New Roman"/>
      <w:sz w:val="24"/>
      <w:szCs w:val="24"/>
      <w:lang w:val="en-GB"/>
    </w:rPr>
  </w:style>
  <w:style w:type="paragraph" w:styleId="Pataisymai">
    <w:name w:val="Revision"/>
    <w:hidden/>
    <w:uiPriority w:val="99"/>
    <w:semiHidden/>
    <w:rsid w:val="00AE16E3"/>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B64A52"/>
    <w:rPr>
      <w:sz w:val="16"/>
      <w:szCs w:val="16"/>
    </w:rPr>
  </w:style>
  <w:style w:type="paragraph" w:styleId="Komentarotekstas">
    <w:name w:val="annotation text"/>
    <w:basedOn w:val="prastasis"/>
    <w:link w:val="KomentarotekstasDiagrama"/>
    <w:uiPriority w:val="99"/>
    <w:semiHidden/>
    <w:unhideWhenUsed/>
    <w:rsid w:val="00B64A52"/>
    <w:rPr>
      <w:sz w:val="20"/>
      <w:szCs w:val="20"/>
    </w:rPr>
  </w:style>
  <w:style w:type="character" w:customStyle="1" w:styleId="KomentarotekstasDiagrama">
    <w:name w:val="Komentaro tekstas Diagrama"/>
    <w:basedOn w:val="Numatytasispastraiposriftas"/>
    <w:link w:val="Komentarotekstas"/>
    <w:uiPriority w:val="99"/>
    <w:semiHidden/>
    <w:rsid w:val="00B64A5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B64A52"/>
    <w:rPr>
      <w:b/>
      <w:bCs/>
    </w:rPr>
  </w:style>
  <w:style w:type="character" w:customStyle="1" w:styleId="KomentarotemaDiagrama">
    <w:name w:val="Komentaro tema Diagrama"/>
    <w:basedOn w:val="KomentarotekstasDiagrama"/>
    <w:link w:val="Komentarotema"/>
    <w:uiPriority w:val="99"/>
    <w:semiHidden/>
    <w:rsid w:val="00B64A52"/>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B64A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4A52"/>
    <w:rPr>
      <w:rFonts w:ascii="Segoe UI" w:eastAsia="Times New Roman" w:hAnsi="Segoe UI" w:cs="Segoe UI"/>
      <w:sz w:val="18"/>
      <w:szCs w:val="18"/>
      <w:lang w:val="en-GB"/>
    </w:rPr>
  </w:style>
  <w:style w:type="character" w:customStyle="1" w:styleId="Antrat1Diagrama">
    <w:name w:val="Antraštė 1 Diagrama"/>
    <w:basedOn w:val="Numatytasispastraiposriftas"/>
    <w:link w:val="Antrat1"/>
    <w:uiPriority w:val="9"/>
    <w:rsid w:val="00100BD3"/>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100BD3"/>
    <w:rPr>
      <w:rFonts w:asciiTheme="majorHAnsi" w:eastAsiaTheme="majorEastAsia" w:hAnsiTheme="majorHAnsi" w:cstheme="majorBidi"/>
      <w:color w:val="2E74B5" w:themeColor="accent1" w:themeShade="BF"/>
      <w:sz w:val="26"/>
      <w:szCs w:val="26"/>
      <w:lang w:val="en-GB"/>
    </w:rPr>
  </w:style>
  <w:style w:type="character" w:customStyle="1" w:styleId="Antrat3Diagrama">
    <w:name w:val="Antraštė 3 Diagrama"/>
    <w:basedOn w:val="Numatytasispastraiposriftas"/>
    <w:link w:val="Antrat3"/>
    <w:uiPriority w:val="9"/>
    <w:rsid w:val="00100BD3"/>
    <w:rPr>
      <w:rFonts w:asciiTheme="majorHAnsi" w:eastAsiaTheme="majorEastAsia" w:hAnsiTheme="majorHAnsi" w:cstheme="majorBidi"/>
      <w:color w:val="1F4D78" w:themeColor="accent1" w:themeShade="7F"/>
      <w:sz w:val="24"/>
      <w:szCs w:val="24"/>
      <w:lang w:val="en-GB"/>
    </w:rPr>
  </w:style>
  <w:style w:type="character" w:customStyle="1" w:styleId="Antrat4Diagrama">
    <w:name w:val="Antraštė 4 Diagrama"/>
    <w:basedOn w:val="Numatytasispastraiposriftas"/>
    <w:link w:val="Antrat4"/>
    <w:uiPriority w:val="9"/>
    <w:rsid w:val="00100BD3"/>
    <w:rPr>
      <w:rFonts w:asciiTheme="majorHAnsi" w:eastAsiaTheme="majorEastAsia" w:hAnsiTheme="majorHAnsi" w:cstheme="majorBidi"/>
      <w:i/>
      <w:iCs/>
      <w:color w:val="2E74B5" w:themeColor="accent1" w:themeShade="BF"/>
      <w:sz w:val="24"/>
      <w:szCs w:val="24"/>
      <w:lang w:val="en-GB"/>
    </w:rPr>
  </w:style>
  <w:style w:type="character" w:customStyle="1" w:styleId="Antrat5Diagrama">
    <w:name w:val="Antraštė 5 Diagrama"/>
    <w:basedOn w:val="Numatytasispastraiposriftas"/>
    <w:link w:val="Antrat5"/>
    <w:uiPriority w:val="9"/>
    <w:rsid w:val="00100BD3"/>
    <w:rPr>
      <w:rFonts w:asciiTheme="majorHAnsi" w:eastAsiaTheme="majorEastAsia" w:hAnsiTheme="majorHAnsi" w:cstheme="majorBidi"/>
      <w:color w:val="2E74B5" w:themeColor="accent1" w:themeShade="BF"/>
      <w:sz w:val="24"/>
      <w:szCs w:val="24"/>
      <w:lang w:val="en-GB"/>
    </w:rPr>
  </w:style>
  <w:style w:type="character" w:customStyle="1" w:styleId="Antrat6Diagrama">
    <w:name w:val="Antraštė 6 Diagrama"/>
    <w:basedOn w:val="Numatytasispastraiposriftas"/>
    <w:link w:val="Antrat6"/>
    <w:uiPriority w:val="9"/>
    <w:rsid w:val="00100BD3"/>
    <w:rPr>
      <w:rFonts w:asciiTheme="majorHAnsi" w:eastAsiaTheme="majorEastAsia" w:hAnsiTheme="majorHAnsi" w:cstheme="majorBidi"/>
      <w:color w:val="1F4D78" w:themeColor="accent1" w:themeShade="7F"/>
      <w:sz w:val="24"/>
      <w:szCs w:val="24"/>
      <w:lang w:val="en-GB"/>
    </w:rPr>
  </w:style>
  <w:style w:type="character" w:customStyle="1" w:styleId="Antrat7Diagrama">
    <w:name w:val="Antraštė 7 Diagrama"/>
    <w:basedOn w:val="Numatytasispastraiposriftas"/>
    <w:link w:val="Antrat7"/>
    <w:uiPriority w:val="9"/>
    <w:rsid w:val="00100BD3"/>
    <w:rPr>
      <w:rFonts w:asciiTheme="majorHAnsi" w:eastAsiaTheme="majorEastAsia" w:hAnsiTheme="majorHAnsi" w:cstheme="majorBidi"/>
      <w:i/>
      <w:iCs/>
      <w:color w:val="1F4D78" w:themeColor="accent1" w:themeShade="7F"/>
      <w:sz w:val="24"/>
      <w:szCs w:val="24"/>
      <w:lang w:val="en-GB"/>
    </w:rPr>
  </w:style>
  <w:style w:type="character" w:customStyle="1" w:styleId="Antrat8Diagrama">
    <w:name w:val="Antraštė 8 Diagrama"/>
    <w:basedOn w:val="Numatytasispastraiposriftas"/>
    <w:link w:val="Antrat8"/>
    <w:uiPriority w:val="9"/>
    <w:rsid w:val="00100BD3"/>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7</Pages>
  <Words>12058</Words>
  <Characters>6874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Emilija Baranauskaitė</cp:lastModifiedBy>
  <cp:revision>15</cp:revision>
  <cp:lastPrinted>2024-09-10T11:31:00Z</cp:lastPrinted>
  <dcterms:created xsi:type="dcterms:W3CDTF">2024-09-11T06:39:00Z</dcterms:created>
  <dcterms:modified xsi:type="dcterms:W3CDTF">2024-09-26T11:03:00Z</dcterms:modified>
</cp:coreProperties>
</file>