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BE808" w14:textId="77777777" w:rsidR="007E0FFC" w:rsidRPr="00723B90" w:rsidRDefault="007E0FFC" w:rsidP="007E0FFC">
      <w:pPr>
        <w:spacing w:after="120" w:line="276" w:lineRule="auto"/>
        <w:jc w:val="center"/>
        <w:rPr>
          <w:rFonts w:ascii="Arial" w:hAnsi="Arial" w:cs="Arial"/>
          <w:sz w:val="16"/>
          <w:szCs w:val="16"/>
        </w:rPr>
      </w:pPr>
      <w:r w:rsidRPr="00170437">
        <w:rPr>
          <w:noProof/>
        </w:rPr>
        <w:drawing>
          <wp:inline distT="0" distB="0" distL="0" distR="0" wp14:anchorId="25E120BF" wp14:editId="48B20EC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7E0FFC">
      <w:pPr>
        <w:pStyle w:val="Antrat1"/>
      </w:pPr>
      <w:r>
        <w:rPr>
          <w:rStyle w:val="Antrat1Diagrama"/>
          <w:b/>
          <w:bCs/>
        </w:rPr>
        <w:t>KLAIPĖDOS RAJONO SAVIVALDYBĖS TARYBA</w:t>
      </w:r>
    </w:p>
    <w:p w14:paraId="211C9E18" w14:textId="6427EFF9" w:rsidR="00C50FEF" w:rsidRPr="00021152" w:rsidRDefault="00CB7660" w:rsidP="00021152">
      <w:pPr>
        <w:pStyle w:val="Antrat2"/>
      </w:pPr>
      <w:r w:rsidRPr="00021152">
        <w:t>SPRENDIMAS</w:t>
      </w:r>
      <w:r w:rsidRPr="00021152">
        <w:br w:type="textWrapping" w:clear="all"/>
      </w:r>
      <w:r w:rsidR="00EB06D4" w:rsidRPr="00021152">
        <w:t xml:space="preserve">DĖL </w:t>
      </w:r>
      <w:r w:rsidR="005E1ED0" w:rsidRPr="005E1ED0">
        <w:t>KLAIPĖDOS RAJONO SAVIVALDYBĖS TARYBOS 2020 M.</w:t>
      </w:r>
      <w:r w:rsidR="000C70B4">
        <w:br/>
      </w:r>
      <w:r w:rsidR="005E1ED0" w:rsidRPr="005E1ED0">
        <w:t>RUGPJŪČIO 20 D. SPRENDIMO NR. T11-315 „DĖL PERKAMŲ</w:t>
      </w:r>
      <w:r w:rsidR="000C70B4">
        <w:br/>
      </w:r>
      <w:r w:rsidR="005E1ED0" w:rsidRPr="005E1ED0">
        <w:t>(PARDUODAMŲ) AR FINANSUOJAMŲ BENDRŲJŲ SOCIALINIŲ</w:t>
      </w:r>
      <w:r w:rsidR="000C70B4">
        <w:br/>
      </w:r>
      <w:r w:rsidR="005E1ED0" w:rsidRPr="005E1ED0">
        <w:t>PASLAUGŲ,  SOCIALINĖS PRIEŽIŪROS IR SOCIALINĖS GLOBOS</w:t>
      </w:r>
      <w:r w:rsidR="000C70B4">
        <w:br/>
      </w:r>
      <w:r w:rsidR="005E1ED0" w:rsidRPr="005E1ED0">
        <w:t>KAINŲ KLAIPĖDOS RAJONO SAVIVALDYBĖS BIUDŽETINĖSE</w:t>
      </w:r>
      <w:r w:rsidR="000C70B4">
        <w:br/>
      </w:r>
      <w:r w:rsidR="005E1ED0" w:rsidRPr="005E1ED0">
        <w:t>ĮSTAIGOSE NUSTATYMO“ PAKEITIMO</w:t>
      </w:r>
    </w:p>
    <w:p w14:paraId="14E71EF8" w14:textId="1A1299F5" w:rsidR="00021152" w:rsidRPr="00EB06D4" w:rsidRDefault="00021152" w:rsidP="00021152">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E1ED0">
        <w:rPr>
          <w:rFonts w:ascii="Arial" w:hAnsi="Arial" w:cs="Arial"/>
        </w:rPr>
        <w:t>rugpjūčio</w:t>
      </w:r>
      <w:r w:rsidR="00910392">
        <w:rPr>
          <w:rFonts w:ascii="Arial" w:hAnsi="Arial" w:cs="Arial"/>
        </w:rPr>
        <w:t xml:space="preserve"> </w:t>
      </w:r>
      <w:r w:rsidR="00CC720D">
        <w:rPr>
          <w:rFonts w:ascii="Arial" w:hAnsi="Arial" w:cs="Arial"/>
        </w:rPr>
        <w:t xml:space="preserve">29 </w:t>
      </w:r>
      <w:r w:rsidRPr="00EB06D4">
        <w:rPr>
          <w:rFonts w:ascii="Arial" w:hAnsi="Arial" w:cs="Arial"/>
        </w:rPr>
        <w:t>d. Nr. T11-</w:t>
      </w:r>
      <w:r w:rsidR="0046411B">
        <w:rPr>
          <w:rFonts w:ascii="Arial" w:hAnsi="Arial" w:cs="Arial"/>
        </w:rPr>
        <w:t>365</w:t>
      </w:r>
    </w:p>
    <w:p w14:paraId="019BC047" w14:textId="77777777" w:rsidR="00021152" w:rsidRPr="00EB06D4" w:rsidRDefault="00021152" w:rsidP="0002115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ED7F5BB" w14:textId="561AE309" w:rsidR="00832CE5" w:rsidRPr="00E25778" w:rsidRDefault="00EB06D4" w:rsidP="00E2577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0" w:name="_Hlk174010948"/>
      <w:r w:rsidR="005E1ED0" w:rsidRPr="005E1ED0">
        <w:rPr>
          <w:rFonts w:ascii="Arial" w:hAnsi="Arial" w:cs="Arial"/>
        </w:rPr>
        <w:t>Lietuvos Respublikos vietos savivaldos įstatymo 15 straipsnio 2 dalies 29 punktu</w:t>
      </w:r>
      <w:r w:rsidR="005E1ED0">
        <w:rPr>
          <w:rFonts w:ascii="Arial" w:hAnsi="Arial" w:cs="Arial"/>
        </w:rPr>
        <w:t xml:space="preserve"> ir</w:t>
      </w:r>
      <w:r w:rsidR="005E1ED0" w:rsidRPr="005E1ED0">
        <w:rPr>
          <w:rFonts w:ascii="Arial" w:hAnsi="Arial" w:cs="Arial"/>
        </w:rPr>
        <w:t xml:space="preserve"> 4 dalimi, Socialinių paslaugų finansavimo ir lėšų apskaičiavimo metodikos, patvirtintos Lietuvos Respublikos </w:t>
      </w:r>
      <w:r w:rsidR="00E25778">
        <w:rPr>
          <w:rFonts w:ascii="Arial" w:hAnsi="Arial" w:cs="Arial"/>
        </w:rPr>
        <w:t>socialinės apsaugos ir darbo ministro</w:t>
      </w:r>
      <w:r w:rsidR="005E1ED0" w:rsidRPr="005E1ED0">
        <w:rPr>
          <w:rFonts w:ascii="Arial" w:hAnsi="Arial" w:cs="Arial"/>
        </w:rPr>
        <w:t xml:space="preserve"> </w:t>
      </w:r>
      <w:r w:rsidR="00E25778">
        <w:rPr>
          <w:rFonts w:ascii="Arial" w:hAnsi="Arial" w:cs="Arial"/>
        </w:rPr>
        <w:t>2024 m. birželio 25 d. įsakym</w:t>
      </w:r>
      <w:r w:rsidR="007A73EF">
        <w:rPr>
          <w:rFonts w:ascii="Arial" w:hAnsi="Arial" w:cs="Arial"/>
        </w:rPr>
        <w:t>u</w:t>
      </w:r>
      <w:r w:rsidR="00E25778">
        <w:rPr>
          <w:rFonts w:ascii="Arial" w:hAnsi="Arial" w:cs="Arial"/>
        </w:rPr>
        <w:t xml:space="preserve"> Nr. A1-426</w:t>
      </w:r>
      <w:r w:rsidR="005E1ED0" w:rsidRPr="005E1ED0">
        <w:rPr>
          <w:rFonts w:ascii="Arial" w:hAnsi="Arial" w:cs="Arial"/>
        </w:rPr>
        <w:t xml:space="preserve"> „Dėl socialinių paslaugų finansavimo ir lėšų apskaičiavimo metodikos patvirtinimo“, </w:t>
      </w:r>
      <w:r w:rsidR="00E25778">
        <w:rPr>
          <w:rFonts w:ascii="Arial" w:hAnsi="Arial" w:cs="Arial"/>
        </w:rPr>
        <w:t>16</w:t>
      </w:r>
      <w:r w:rsidR="005E1ED0" w:rsidRPr="005E1ED0">
        <w:rPr>
          <w:rFonts w:ascii="Arial" w:hAnsi="Arial" w:cs="Arial"/>
        </w:rPr>
        <w:t xml:space="preserve"> punktu </w:t>
      </w:r>
      <w:bookmarkEnd w:id="0"/>
      <w:r w:rsidR="005E1ED0" w:rsidRPr="005E1ED0">
        <w:rPr>
          <w:rFonts w:ascii="Arial" w:hAnsi="Arial" w:cs="Arial"/>
        </w:rPr>
        <w:t>ir atsižvelgdama į Viliaus Gaigalaičio globos namų 202</w:t>
      </w:r>
      <w:r w:rsidR="00E25778">
        <w:rPr>
          <w:rFonts w:ascii="Arial" w:hAnsi="Arial" w:cs="Arial"/>
        </w:rPr>
        <w:t>4</w:t>
      </w:r>
      <w:r w:rsidR="005E1ED0" w:rsidRPr="005E1ED0">
        <w:rPr>
          <w:rFonts w:ascii="Arial" w:hAnsi="Arial" w:cs="Arial"/>
        </w:rPr>
        <w:t xml:space="preserve"> m. </w:t>
      </w:r>
      <w:r w:rsidR="00E25778">
        <w:rPr>
          <w:rFonts w:ascii="Arial" w:hAnsi="Arial" w:cs="Arial"/>
        </w:rPr>
        <w:t>rugpjūčio 6</w:t>
      </w:r>
      <w:r w:rsidR="005E1ED0" w:rsidRPr="005E1ED0">
        <w:rPr>
          <w:rFonts w:ascii="Arial" w:hAnsi="Arial" w:cs="Arial"/>
        </w:rPr>
        <w:t xml:space="preserve"> d. raštą Nr. 3-</w:t>
      </w:r>
      <w:r w:rsidR="00E25778">
        <w:rPr>
          <w:rFonts w:ascii="Arial" w:hAnsi="Arial" w:cs="Arial"/>
        </w:rPr>
        <w:t>163(1.23E)</w:t>
      </w:r>
      <w:r w:rsidR="005E1ED0" w:rsidRPr="005E1ED0">
        <w:rPr>
          <w:rFonts w:ascii="Arial" w:hAnsi="Arial" w:cs="Arial"/>
        </w:rPr>
        <w:t xml:space="preserve"> „Dėl </w:t>
      </w:r>
      <w:r w:rsidR="00E25778">
        <w:rPr>
          <w:rFonts w:ascii="Arial" w:hAnsi="Arial" w:cs="Arial"/>
        </w:rPr>
        <w:t>atokvėpio paslaugos dienos (paros) kainos nuo 2024 m. rugsėjo 1 d.</w:t>
      </w:r>
      <w:r w:rsidR="005E1ED0" w:rsidRPr="005E1ED0">
        <w:rPr>
          <w:rFonts w:ascii="Arial" w:hAnsi="Arial" w:cs="Arial"/>
        </w:rPr>
        <w:t xml:space="preserve"> derinimo“</w:t>
      </w:r>
      <w:r w:rsidRPr="00EB06D4">
        <w:rPr>
          <w:rFonts w:ascii="Arial" w:hAnsi="Arial" w:cs="Arial"/>
        </w:rPr>
        <w:t xml:space="preserve">, </w:t>
      </w:r>
      <w:r w:rsidR="006C29F1" w:rsidRPr="0096783E">
        <w:rPr>
          <w:rFonts w:ascii="Arial" w:hAnsi="Arial" w:cs="Arial"/>
          <w:iCs/>
          <w:color w:val="000000" w:themeColor="text1"/>
          <w:spacing w:val="60"/>
        </w:rPr>
        <w:t>nusprendži</w:t>
      </w:r>
      <w:r w:rsidR="006C29F1" w:rsidRPr="0096783E">
        <w:rPr>
          <w:rFonts w:ascii="Arial" w:hAnsi="Arial" w:cs="Arial"/>
          <w:iCs/>
          <w:color w:val="000000" w:themeColor="text1"/>
        </w:rPr>
        <w:t>a</w:t>
      </w:r>
      <w:r w:rsidR="006C29F1" w:rsidRPr="0096783E">
        <w:rPr>
          <w:rFonts w:ascii="Arial" w:hAnsi="Arial" w:cs="Arial"/>
          <w:iCs/>
        </w:rPr>
        <w:t>:</w:t>
      </w:r>
    </w:p>
    <w:p w14:paraId="11A55CC7" w14:textId="07651DDB" w:rsidR="006C784E" w:rsidRPr="006C29F1" w:rsidRDefault="00230542" w:rsidP="005149ED">
      <w:pPr>
        <w:pStyle w:val="Betarp"/>
        <w:numPr>
          <w:ilvl w:val="0"/>
          <w:numId w:val="13"/>
        </w:numPr>
        <w:spacing w:after="240" w:line="276" w:lineRule="auto"/>
        <w:ind w:left="0" w:firstLine="1134"/>
        <w:jc w:val="both"/>
        <w:rPr>
          <w:rFonts w:ascii="Arial" w:hAnsi="Arial" w:cs="Arial"/>
        </w:rPr>
      </w:pPr>
      <w:r>
        <w:rPr>
          <w:rFonts w:ascii="Arial" w:hAnsi="Arial" w:cs="Arial"/>
        </w:rPr>
        <w:t xml:space="preserve">Pakeisti </w:t>
      </w:r>
      <w:r w:rsidR="00D72ED1" w:rsidRPr="00D72ED1">
        <w:rPr>
          <w:rFonts w:ascii="Arial" w:hAnsi="Arial" w:cs="Arial"/>
        </w:rPr>
        <w:t>perkamų (parduodamų) ar finansuojamų bendrųjų socialinių paslaugų, socialinės priežiūros ir socialinės globos kainų Klaipėdos rajono savivaldybės biudžetinėse įstaigose, nustatytų Klaipėdos rajono savivaldybės tarybos 2020 m. rugpjūčio 20 d. sprendimu Nr. T11-315 „Dėl perkamų (parduodamų) ar finansuojamų bendrųjų socialinių paslaugų, socialinės priežiūros ir socialinės globos kainų Klaipėdos rajono savivaldybės biudžetinėse įstaigose nustatymo“, I</w:t>
      </w:r>
      <w:r w:rsidR="00491DDE">
        <w:rPr>
          <w:rFonts w:ascii="Arial" w:hAnsi="Arial" w:cs="Arial"/>
        </w:rPr>
        <w:t>V</w:t>
      </w:r>
      <w:r w:rsidR="00D72ED1" w:rsidRPr="00D72ED1">
        <w:rPr>
          <w:rFonts w:ascii="Arial" w:hAnsi="Arial" w:cs="Arial"/>
        </w:rPr>
        <w:t xml:space="preserve"> skyrių ir išdėstyti jį taip:</w:t>
      </w:r>
    </w:p>
    <w:tbl>
      <w:tblPr>
        <w:tblStyle w:val="Lentelstinklelis2"/>
        <w:tblW w:w="5055" w:type="pct"/>
        <w:tblLayout w:type="fixed"/>
        <w:tblLook w:val="04A0" w:firstRow="1" w:lastRow="0" w:firstColumn="1" w:lastColumn="0" w:noHBand="0" w:noVBand="1"/>
      </w:tblPr>
      <w:tblGrid>
        <w:gridCol w:w="988"/>
        <w:gridCol w:w="1701"/>
        <w:gridCol w:w="3543"/>
        <w:gridCol w:w="1843"/>
        <w:gridCol w:w="1660"/>
      </w:tblGrid>
      <w:tr w:rsidR="001C4EED" w:rsidRPr="00D72ED1" w14:paraId="3A913920" w14:textId="77777777" w:rsidTr="001C4EED">
        <w:tc>
          <w:tcPr>
            <w:tcW w:w="988" w:type="dxa"/>
            <w:shd w:val="clear" w:color="auto" w:fill="BDD6EE" w:themeFill="accent1" w:themeFillTint="66"/>
          </w:tcPr>
          <w:p w14:paraId="6D1D3162"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Kodas</w:t>
            </w:r>
          </w:p>
          <w:p w14:paraId="13FC7E15"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SPIS</w:t>
            </w:r>
          </w:p>
        </w:tc>
        <w:tc>
          <w:tcPr>
            <w:tcW w:w="1701" w:type="dxa"/>
            <w:shd w:val="clear" w:color="auto" w:fill="BDD6EE" w:themeFill="accent1" w:themeFillTint="66"/>
          </w:tcPr>
          <w:p w14:paraId="587D9A4F"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Socialinės paslaugos pavadinimas</w:t>
            </w:r>
          </w:p>
        </w:tc>
        <w:tc>
          <w:tcPr>
            <w:tcW w:w="3543" w:type="dxa"/>
            <w:shd w:val="clear" w:color="auto" w:fill="BDD6EE" w:themeFill="accent1" w:themeFillTint="66"/>
          </w:tcPr>
          <w:p w14:paraId="6595A8C1"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Socialinės paslaugos gavėjai</w:t>
            </w:r>
          </w:p>
        </w:tc>
        <w:tc>
          <w:tcPr>
            <w:tcW w:w="1843" w:type="dxa"/>
            <w:shd w:val="clear" w:color="auto" w:fill="BDD6EE" w:themeFill="accent1" w:themeFillTint="66"/>
          </w:tcPr>
          <w:p w14:paraId="3977EF12"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Socialinės paslaugos kaina vienam asmeniui</w:t>
            </w:r>
          </w:p>
        </w:tc>
        <w:tc>
          <w:tcPr>
            <w:tcW w:w="1660" w:type="dxa"/>
            <w:shd w:val="clear" w:color="auto" w:fill="BDD6EE" w:themeFill="accent1" w:themeFillTint="66"/>
          </w:tcPr>
          <w:p w14:paraId="491B6226" w14:textId="77777777" w:rsidR="00D72ED1" w:rsidRPr="00D72ED1" w:rsidRDefault="00D72ED1" w:rsidP="00D72ED1">
            <w:pPr>
              <w:rPr>
                <w:rFonts w:ascii="Arial" w:hAnsi="Arial" w:cs="Arial"/>
                <w:color w:val="000000"/>
                <w:lang w:eastAsia="lt-LT"/>
              </w:rPr>
            </w:pPr>
            <w:r w:rsidRPr="00D72ED1">
              <w:rPr>
                <w:rFonts w:ascii="Arial" w:hAnsi="Arial" w:cs="Arial"/>
                <w:color w:val="000000"/>
                <w:lang w:eastAsia="lt-LT"/>
              </w:rPr>
              <w:t xml:space="preserve">Įstaigos pavadinimas </w:t>
            </w:r>
          </w:p>
        </w:tc>
      </w:tr>
      <w:tr w:rsidR="00D72ED1" w:rsidRPr="00D72ED1" w14:paraId="493477FF" w14:textId="77777777" w:rsidTr="00D72ED1">
        <w:tc>
          <w:tcPr>
            <w:tcW w:w="9735" w:type="dxa"/>
            <w:gridSpan w:val="5"/>
            <w:shd w:val="clear" w:color="auto" w:fill="DEEAF6" w:themeFill="accent1" w:themeFillTint="33"/>
          </w:tcPr>
          <w:p w14:paraId="70495AFC" w14:textId="77777777" w:rsidR="00D72ED1" w:rsidRPr="00D72ED1" w:rsidRDefault="00D72ED1" w:rsidP="00D72ED1">
            <w:pPr>
              <w:ind w:left="360"/>
              <w:jc w:val="center"/>
              <w:rPr>
                <w:rFonts w:ascii="Arial" w:hAnsi="Arial" w:cs="Arial"/>
                <w:lang w:eastAsia="lt-LT"/>
              </w:rPr>
            </w:pPr>
            <w:r w:rsidRPr="00D72ED1">
              <w:rPr>
                <w:rFonts w:ascii="Arial" w:hAnsi="Arial" w:cs="Arial"/>
                <w:lang w:eastAsia="lt-LT"/>
              </w:rPr>
              <w:t>IV.</w:t>
            </w:r>
            <w:r w:rsidRPr="00D72ED1">
              <w:rPr>
                <w:rFonts w:ascii="Arial" w:hAnsi="Arial" w:cs="Arial"/>
                <w:lang w:eastAsia="lt-LT"/>
              </w:rPr>
              <w:tab/>
              <w:t>KITOS PASLAUGOS</w:t>
            </w:r>
          </w:p>
        </w:tc>
      </w:tr>
      <w:tr w:rsidR="00D72ED1" w:rsidRPr="00D72ED1" w14:paraId="727F1A00" w14:textId="77777777" w:rsidTr="001C4EED">
        <w:trPr>
          <w:trHeight w:val="1415"/>
        </w:trPr>
        <w:tc>
          <w:tcPr>
            <w:tcW w:w="988" w:type="dxa"/>
          </w:tcPr>
          <w:p w14:paraId="7CEC549D" w14:textId="77777777" w:rsidR="00D72ED1" w:rsidRPr="00D72ED1" w:rsidRDefault="00D72ED1" w:rsidP="00D72ED1">
            <w:pPr>
              <w:jc w:val="center"/>
              <w:rPr>
                <w:rFonts w:ascii="Arial" w:hAnsi="Arial" w:cs="Arial"/>
                <w:color w:val="000000"/>
                <w:lang w:eastAsia="lt-LT"/>
              </w:rPr>
            </w:pPr>
          </w:p>
        </w:tc>
        <w:tc>
          <w:tcPr>
            <w:tcW w:w="1701" w:type="dxa"/>
          </w:tcPr>
          <w:p w14:paraId="11770938"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Atvejo vadyba</w:t>
            </w:r>
          </w:p>
        </w:tc>
        <w:tc>
          <w:tcPr>
            <w:tcW w:w="3543" w:type="dxa"/>
          </w:tcPr>
          <w:p w14:paraId="1EA95853"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socialinę riziką patiriančios šeimos, šeimos auginančio neįgalius vaikus, kitos šeimos</w:t>
            </w:r>
          </w:p>
        </w:tc>
        <w:tc>
          <w:tcPr>
            <w:tcW w:w="1843" w:type="dxa"/>
          </w:tcPr>
          <w:p w14:paraId="61AE3DB8" w14:textId="1A28D8CA" w:rsidR="00D72ED1" w:rsidRPr="00D72ED1" w:rsidRDefault="00D72ED1" w:rsidP="00D72ED1">
            <w:pPr>
              <w:tabs>
                <w:tab w:val="left" w:pos="5490"/>
              </w:tabs>
              <w:ind w:left="-107" w:right="-163" w:firstLine="141"/>
              <w:rPr>
                <w:rFonts w:ascii="Arial" w:hAnsi="Arial" w:cs="Arial"/>
                <w:lang w:eastAsia="lt-LT"/>
              </w:rPr>
            </w:pPr>
            <w:r w:rsidRPr="00D72ED1">
              <w:rPr>
                <w:rFonts w:ascii="Arial" w:eastAsia="Calibri" w:hAnsi="Arial" w:cs="Arial"/>
                <w:color w:val="000000"/>
              </w:rPr>
              <w:t>9,00</w:t>
            </w:r>
            <w:r w:rsidR="006C784E">
              <w:rPr>
                <w:rFonts w:ascii="Arial" w:eastAsia="Calibri" w:hAnsi="Arial" w:cs="Arial"/>
                <w:color w:val="000000"/>
              </w:rPr>
              <w:t xml:space="preserve"> E</w:t>
            </w:r>
            <w:r w:rsidRPr="00D72ED1">
              <w:rPr>
                <w:rFonts w:ascii="Arial" w:eastAsia="Calibri" w:hAnsi="Arial" w:cs="Arial"/>
                <w:color w:val="000000"/>
              </w:rPr>
              <w:t>ur/val.</w:t>
            </w:r>
          </w:p>
        </w:tc>
        <w:tc>
          <w:tcPr>
            <w:tcW w:w="1660" w:type="dxa"/>
          </w:tcPr>
          <w:p w14:paraId="53334F89" w14:textId="0055947F" w:rsidR="00D72ED1" w:rsidRPr="00D72ED1" w:rsidRDefault="00D72ED1" w:rsidP="006C784E">
            <w:pPr>
              <w:rPr>
                <w:rFonts w:ascii="Arial" w:hAnsi="Arial" w:cs="Arial"/>
                <w:color w:val="000000"/>
                <w:lang w:eastAsia="lt-LT"/>
              </w:rPr>
            </w:pPr>
            <w:r w:rsidRPr="00D72ED1">
              <w:rPr>
                <w:rFonts w:ascii="Arial" w:hAnsi="Arial" w:cs="Arial"/>
                <w:color w:val="000000"/>
                <w:lang w:eastAsia="lt-LT"/>
              </w:rPr>
              <w:t>Klaipėdos rajono paramos šeimai centras</w:t>
            </w:r>
          </w:p>
        </w:tc>
      </w:tr>
      <w:tr w:rsidR="00D72ED1" w:rsidRPr="00D72ED1" w14:paraId="71AEFECE" w14:textId="77777777" w:rsidTr="001C4EED">
        <w:trPr>
          <w:trHeight w:val="983"/>
        </w:trPr>
        <w:tc>
          <w:tcPr>
            <w:tcW w:w="988" w:type="dxa"/>
          </w:tcPr>
          <w:p w14:paraId="11156D09"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409</w:t>
            </w:r>
          </w:p>
        </w:tc>
        <w:tc>
          <w:tcPr>
            <w:tcW w:w="1701" w:type="dxa"/>
          </w:tcPr>
          <w:p w14:paraId="7E04AFA2"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Laikino atokvėpio paslauga</w:t>
            </w:r>
          </w:p>
          <w:p w14:paraId="14D2D0FE" w14:textId="77777777" w:rsidR="00D72ED1" w:rsidRPr="00D72ED1" w:rsidRDefault="00D72ED1" w:rsidP="00D72ED1">
            <w:pPr>
              <w:jc w:val="both"/>
              <w:rPr>
                <w:rFonts w:ascii="Arial" w:hAnsi="Arial" w:cs="Arial"/>
                <w:color w:val="000000"/>
                <w:lang w:eastAsia="lt-LT"/>
              </w:rPr>
            </w:pPr>
          </w:p>
        </w:tc>
        <w:tc>
          <w:tcPr>
            <w:tcW w:w="3543" w:type="dxa"/>
          </w:tcPr>
          <w:p w14:paraId="76A84C8E"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Asmuo (šeima), prižiūrintis (-ti) prižiūrimą asmenį</w:t>
            </w:r>
          </w:p>
        </w:tc>
        <w:tc>
          <w:tcPr>
            <w:tcW w:w="1843" w:type="dxa"/>
          </w:tcPr>
          <w:p w14:paraId="318DCAD7" w14:textId="35262DF5" w:rsidR="00D72ED1" w:rsidRPr="00D72ED1" w:rsidRDefault="00D72ED1" w:rsidP="00D72ED1">
            <w:pPr>
              <w:tabs>
                <w:tab w:val="left" w:pos="5490"/>
              </w:tabs>
              <w:ind w:left="-107" w:right="-163" w:firstLine="141"/>
              <w:rPr>
                <w:rFonts w:ascii="Arial" w:eastAsia="Calibri" w:hAnsi="Arial" w:cs="Arial"/>
                <w:color w:val="000000"/>
              </w:rPr>
            </w:pPr>
            <w:r w:rsidRPr="00D72ED1">
              <w:rPr>
                <w:rFonts w:ascii="Arial" w:eastAsia="Calibri" w:hAnsi="Arial" w:cs="Arial"/>
                <w:color w:val="000000"/>
              </w:rPr>
              <w:t>53,00</w:t>
            </w:r>
            <w:r w:rsidR="006C784E">
              <w:rPr>
                <w:rFonts w:ascii="Arial" w:eastAsia="Calibri" w:hAnsi="Arial" w:cs="Arial"/>
                <w:color w:val="000000"/>
              </w:rPr>
              <w:t xml:space="preserve"> </w:t>
            </w:r>
            <w:r w:rsidRPr="00D72ED1">
              <w:rPr>
                <w:rFonts w:ascii="Arial" w:eastAsia="Calibri" w:hAnsi="Arial" w:cs="Arial"/>
                <w:color w:val="000000"/>
              </w:rPr>
              <w:t>Eur/para</w:t>
            </w:r>
          </w:p>
        </w:tc>
        <w:tc>
          <w:tcPr>
            <w:tcW w:w="1660" w:type="dxa"/>
          </w:tcPr>
          <w:p w14:paraId="27AB5946" w14:textId="77777777" w:rsidR="00D72ED1" w:rsidRPr="00D72ED1" w:rsidRDefault="00D72ED1" w:rsidP="00D72ED1">
            <w:pPr>
              <w:rPr>
                <w:rFonts w:ascii="Arial" w:hAnsi="Arial" w:cs="Arial"/>
                <w:color w:val="000000"/>
                <w:lang w:eastAsia="lt-LT"/>
              </w:rPr>
            </w:pPr>
            <w:r w:rsidRPr="00D72ED1">
              <w:rPr>
                <w:rFonts w:ascii="Arial" w:hAnsi="Arial" w:cs="Arial"/>
                <w:color w:val="000000"/>
                <w:lang w:eastAsia="lt-LT"/>
              </w:rPr>
              <w:t>Viliaus Gaigalaičio globos namai</w:t>
            </w:r>
          </w:p>
          <w:p w14:paraId="738C8AA0" w14:textId="77777777" w:rsidR="00D72ED1" w:rsidRPr="00D72ED1" w:rsidRDefault="00D72ED1" w:rsidP="00D72ED1">
            <w:pPr>
              <w:rPr>
                <w:rFonts w:ascii="Arial" w:hAnsi="Arial" w:cs="Arial"/>
                <w:color w:val="000000"/>
                <w:lang w:eastAsia="lt-LT"/>
              </w:rPr>
            </w:pPr>
          </w:p>
        </w:tc>
      </w:tr>
    </w:tbl>
    <w:p w14:paraId="3A00A81D" w14:textId="77777777" w:rsidR="006C29F1" w:rsidRDefault="00BC0063" w:rsidP="005149ED">
      <w:pPr>
        <w:pStyle w:val="Betarp"/>
        <w:tabs>
          <w:tab w:val="left" w:pos="1701"/>
        </w:tabs>
        <w:spacing w:before="240" w:line="276" w:lineRule="auto"/>
        <w:ind w:firstLine="1134"/>
        <w:jc w:val="both"/>
        <w:rPr>
          <w:rFonts w:ascii="Arial" w:hAnsi="Arial" w:cs="Arial"/>
        </w:rPr>
      </w:pPr>
      <w:r>
        <w:rPr>
          <w:rFonts w:ascii="Arial" w:hAnsi="Arial" w:cs="Arial"/>
        </w:rPr>
        <w:t xml:space="preserve">2. Šis sprendimas įsigalioja nuo 2024 m. </w:t>
      </w:r>
      <w:r w:rsidR="006C784E">
        <w:rPr>
          <w:rFonts w:ascii="Arial" w:hAnsi="Arial" w:cs="Arial"/>
        </w:rPr>
        <w:t>rugsėjo</w:t>
      </w:r>
      <w:r>
        <w:rPr>
          <w:rFonts w:ascii="Arial" w:hAnsi="Arial" w:cs="Arial"/>
        </w:rPr>
        <w:t xml:space="preserve"> 1 d.</w:t>
      </w:r>
    </w:p>
    <w:p w14:paraId="3C373D21" w14:textId="19BED843" w:rsidR="00F50D9C" w:rsidRDefault="006C29F1" w:rsidP="005149ED">
      <w:pPr>
        <w:pStyle w:val="Betarp"/>
        <w:tabs>
          <w:tab w:val="left" w:pos="1701"/>
        </w:tabs>
        <w:spacing w:after="480" w:line="276" w:lineRule="auto"/>
        <w:ind w:firstLine="1134"/>
        <w:jc w:val="both"/>
        <w:rPr>
          <w:rFonts w:ascii="Arial" w:hAnsi="Arial" w:cs="Arial"/>
        </w:rPr>
      </w:pPr>
      <w:r>
        <w:rPr>
          <w:rFonts w:ascii="Arial" w:hAnsi="Arial" w:cs="Arial"/>
        </w:rPr>
        <w:lastRenderedPageBreak/>
        <w:t xml:space="preserve">3. </w:t>
      </w:r>
      <w:r w:rsidR="00EB06D4" w:rsidRPr="00832CE5">
        <w:rPr>
          <w:rFonts w:ascii="Arial" w:hAnsi="Arial" w:cs="Arial"/>
        </w:rPr>
        <w:t>Skelbti šį sprendimą Teisės aktų registre</w:t>
      </w:r>
      <w:r w:rsidR="006C784E" w:rsidRPr="006C784E">
        <w:t xml:space="preserve"> </w:t>
      </w:r>
      <w:r w:rsidR="006C784E" w:rsidRPr="006C784E">
        <w:rPr>
          <w:rFonts w:ascii="Arial" w:hAnsi="Arial" w:cs="Arial"/>
        </w:rPr>
        <w:t>ir Klaipėdos rajono savivaldybės interneto svetainėje</w:t>
      </w:r>
      <w:r w:rsidR="00EB06D4" w:rsidRPr="00832CE5">
        <w:rPr>
          <w:rFonts w:ascii="Arial" w:hAnsi="Arial" w:cs="Arial"/>
        </w:rPr>
        <w:t>.</w:t>
      </w:r>
    </w:p>
    <w:p w14:paraId="1B33CF7C" w14:textId="1859F811" w:rsidR="00A86EE3" w:rsidRPr="00E34E37" w:rsidRDefault="006C29F1" w:rsidP="006C29F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6EE3" w:rsidRPr="00E34E37" w:rsidSect="005178F4">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3E233" w14:textId="77777777" w:rsidR="00E13D55" w:rsidRDefault="00E13D55">
      <w:r>
        <w:separator/>
      </w:r>
    </w:p>
  </w:endnote>
  <w:endnote w:type="continuationSeparator" w:id="0">
    <w:p w14:paraId="3BAEF856" w14:textId="77777777" w:rsidR="00E13D55" w:rsidRDefault="00E1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7198A" w14:textId="77777777" w:rsidR="00E13D55" w:rsidRDefault="00E13D55">
      <w:r>
        <w:separator/>
      </w:r>
    </w:p>
  </w:footnote>
  <w:footnote w:type="continuationSeparator" w:id="0">
    <w:p w14:paraId="1F3C03FD" w14:textId="77777777" w:rsidR="00E13D55" w:rsidRDefault="00E1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0723222"/>
      <w:docPartObj>
        <w:docPartGallery w:val="Page Numbers (Top of Page)"/>
        <w:docPartUnique/>
      </w:docPartObj>
    </w:sdtPr>
    <w:sdtEndPr>
      <w:rPr>
        <w:rFonts w:ascii="Arial" w:hAnsi="Arial" w:cs="Arial"/>
      </w:rPr>
    </w:sdtEndPr>
    <w:sdtContent>
      <w:p w14:paraId="7EBD7BF7" w14:textId="4DECA197" w:rsidR="005149ED" w:rsidRPr="005149ED" w:rsidRDefault="005149ED">
        <w:pPr>
          <w:pStyle w:val="Antrats"/>
          <w:jc w:val="center"/>
          <w:rPr>
            <w:rFonts w:ascii="Arial" w:hAnsi="Arial" w:cs="Arial"/>
          </w:rPr>
        </w:pPr>
        <w:r w:rsidRPr="005149ED">
          <w:rPr>
            <w:rFonts w:ascii="Arial" w:hAnsi="Arial" w:cs="Arial"/>
          </w:rPr>
          <w:fldChar w:fldCharType="begin"/>
        </w:r>
        <w:r w:rsidRPr="005149ED">
          <w:rPr>
            <w:rFonts w:ascii="Arial" w:hAnsi="Arial" w:cs="Arial"/>
          </w:rPr>
          <w:instrText>PAGE   \* MERGEFORMAT</w:instrText>
        </w:r>
        <w:r w:rsidRPr="005149ED">
          <w:rPr>
            <w:rFonts w:ascii="Arial" w:hAnsi="Arial" w:cs="Arial"/>
          </w:rPr>
          <w:fldChar w:fldCharType="separate"/>
        </w:r>
        <w:r w:rsidRPr="005149ED">
          <w:rPr>
            <w:rFonts w:ascii="Arial" w:hAnsi="Arial" w:cs="Arial"/>
          </w:rPr>
          <w:t>2</w:t>
        </w:r>
        <w:r w:rsidRPr="005149ED">
          <w:rPr>
            <w:rFonts w:ascii="Arial" w:hAnsi="Arial" w:cs="Arial"/>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51E3184"/>
    <w:multiLevelType w:val="hybridMultilevel"/>
    <w:tmpl w:val="C8641E8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8"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7A90415F"/>
    <w:multiLevelType w:val="hybridMultilevel"/>
    <w:tmpl w:val="E35489F2"/>
    <w:lvl w:ilvl="0" w:tplc="81FC0C1A">
      <w:start w:val="1"/>
      <w:numFmt w:val="decimal"/>
      <w:lvlText w:val="%1."/>
      <w:lvlJc w:val="left"/>
      <w:pPr>
        <w:ind w:left="900" w:hanging="54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17"/>
  </w:num>
  <w:num w:numId="2" w16cid:durableId="892695588">
    <w:abstractNumId w:val="0"/>
  </w:num>
  <w:num w:numId="3" w16cid:durableId="996031820">
    <w:abstractNumId w:val="7"/>
  </w:num>
  <w:num w:numId="4" w16cid:durableId="950666351">
    <w:abstractNumId w:val="13"/>
  </w:num>
  <w:num w:numId="5" w16cid:durableId="433063036">
    <w:abstractNumId w:val="4"/>
  </w:num>
  <w:num w:numId="6" w16cid:durableId="329018235">
    <w:abstractNumId w:val="5"/>
  </w:num>
  <w:num w:numId="7" w16cid:durableId="2124760187">
    <w:abstractNumId w:val="3"/>
  </w:num>
  <w:num w:numId="8" w16cid:durableId="1906984214">
    <w:abstractNumId w:val="11"/>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4"/>
  </w:num>
  <w:num w:numId="15" w16cid:durableId="1842507372">
    <w:abstractNumId w:val="18"/>
  </w:num>
  <w:num w:numId="16" w16cid:durableId="25175837">
    <w:abstractNumId w:val="12"/>
  </w:num>
  <w:num w:numId="17" w16cid:durableId="2013991789">
    <w:abstractNumId w:val="16"/>
  </w:num>
  <w:num w:numId="18" w16cid:durableId="656422223">
    <w:abstractNumId w:val="19"/>
  </w:num>
  <w:num w:numId="19" w16cid:durableId="736712215">
    <w:abstractNumId w:val="1"/>
  </w:num>
  <w:num w:numId="20" w16cid:durableId="21073866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152"/>
    <w:rsid w:val="0002148B"/>
    <w:rsid w:val="000324AC"/>
    <w:rsid w:val="000331C4"/>
    <w:rsid w:val="0004330B"/>
    <w:rsid w:val="00050B85"/>
    <w:rsid w:val="00051D69"/>
    <w:rsid w:val="00052D91"/>
    <w:rsid w:val="00063507"/>
    <w:rsid w:val="00065A3B"/>
    <w:rsid w:val="00072B83"/>
    <w:rsid w:val="0007440E"/>
    <w:rsid w:val="00075DE1"/>
    <w:rsid w:val="0008191B"/>
    <w:rsid w:val="00084310"/>
    <w:rsid w:val="00097A66"/>
    <w:rsid w:val="000A0356"/>
    <w:rsid w:val="000A20A0"/>
    <w:rsid w:val="000B4D49"/>
    <w:rsid w:val="000C70B4"/>
    <w:rsid w:val="000D0160"/>
    <w:rsid w:val="000D1BB3"/>
    <w:rsid w:val="000D6CAE"/>
    <w:rsid w:val="000E316D"/>
    <w:rsid w:val="000E7500"/>
    <w:rsid w:val="000F3C80"/>
    <w:rsid w:val="001043CA"/>
    <w:rsid w:val="001141EE"/>
    <w:rsid w:val="001144A6"/>
    <w:rsid w:val="001171D4"/>
    <w:rsid w:val="00121ACB"/>
    <w:rsid w:val="001230F1"/>
    <w:rsid w:val="0013267C"/>
    <w:rsid w:val="001337C1"/>
    <w:rsid w:val="0013493D"/>
    <w:rsid w:val="0014375B"/>
    <w:rsid w:val="0014556D"/>
    <w:rsid w:val="00151CED"/>
    <w:rsid w:val="001531A0"/>
    <w:rsid w:val="00155682"/>
    <w:rsid w:val="001560F7"/>
    <w:rsid w:val="001567CB"/>
    <w:rsid w:val="00172AE2"/>
    <w:rsid w:val="00172EDB"/>
    <w:rsid w:val="00176A28"/>
    <w:rsid w:val="001819A7"/>
    <w:rsid w:val="00181B9A"/>
    <w:rsid w:val="00184AA7"/>
    <w:rsid w:val="00184B50"/>
    <w:rsid w:val="0019373A"/>
    <w:rsid w:val="001A0384"/>
    <w:rsid w:val="001A4506"/>
    <w:rsid w:val="001B60A1"/>
    <w:rsid w:val="001C1BB2"/>
    <w:rsid w:val="001C20BB"/>
    <w:rsid w:val="001C3CA1"/>
    <w:rsid w:val="001C4EED"/>
    <w:rsid w:val="001D2ED5"/>
    <w:rsid w:val="001D2F4A"/>
    <w:rsid w:val="001D54DF"/>
    <w:rsid w:val="001D588A"/>
    <w:rsid w:val="001D76B2"/>
    <w:rsid w:val="001E3856"/>
    <w:rsid w:val="001E404E"/>
    <w:rsid w:val="001E6C9D"/>
    <w:rsid w:val="001E7944"/>
    <w:rsid w:val="001E7CFA"/>
    <w:rsid w:val="001F2780"/>
    <w:rsid w:val="001F3AA8"/>
    <w:rsid w:val="001F4084"/>
    <w:rsid w:val="001F4591"/>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80E1F"/>
    <w:rsid w:val="00282EA1"/>
    <w:rsid w:val="00285E35"/>
    <w:rsid w:val="00290B9C"/>
    <w:rsid w:val="00293F7E"/>
    <w:rsid w:val="002947B2"/>
    <w:rsid w:val="00295711"/>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40704"/>
    <w:rsid w:val="00340ACD"/>
    <w:rsid w:val="003436F1"/>
    <w:rsid w:val="00344EBB"/>
    <w:rsid w:val="00350AC2"/>
    <w:rsid w:val="0035217C"/>
    <w:rsid w:val="00354FBD"/>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7F54"/>
    <w:rsid w:val="004117B7"/>
    <w:rsid w:val="00413B8F"/>
    <w:rsid w:val="00415A84"/>
    <w:rsid w:val="004201D1"/>
    <w:rsid w:val="00421074"/>
    <w:rsid w:val="004223BA"/>
    <w:rsid w:val="004262BD"/>
    <w:rsid w:val="00433594"/>
    <w:rsid w:val="0043505E"/>
    <w:rsid w:val="004457E5"/>
    <w:rsid w:val="004506C5"/>
    <w:rsid w:val="0045120F"/>
    <w:rsid w:val="004559DD"/>
    <w:rsid w:val="00457E54"/>
    <w:rsid w:val="0046411B"/>
    <w:rsid w:val="00467A01"/>
    <w:rsid w:val="00470589"/>
    <w:rsid w:val="0047145E"/>
    <w:rsid w:val="00474748"/>
    <w:rsid w:val="00475265"/>
    <w:rsid w:val="004769F6"/>
    <w:rsid w:val="004807D2"/>
    <w:rsid w:val="00482E5C"/>
    <w:rsid w:val="004830F0"/>
    <w:rsid w:val="00487486"/>
    <w:rsid w:val="00491DDE"/>
    <w:rsid w:val="00497A8B"/>
    <w:rsid w:val="004A30F5"/>
    <w:rsid w:val="004B1CEB"/>
    <w:rsid w:val="004B3EF7"/>
    <w:rsid w:val="004C162C"/>
    <w:rsid w:val="004C3C0F"/>
    <w:rsid w:val="004E30E8"/>
    <w:rsid w:val="004E5037"/>
    <w:rsid w:val="004F2329"/>
    <w:rsid w:val="004F2E9D"/>
    <w:rsid w:val="004F5F73"/>
    <w:rsid w:val="004F5FB3"/>
    <w:rsid w:val="004F6C40"/>
    <w:rsid w:val="00503842"/>
    <w:rsid w:val="00504864"/>
    <w:rsid w:val="00505784"/>
    <w:rsid w:val="00506DE9"/>
    <w:rsid w:val="005118E9"/>
    <w:rsid w:val="005149ED"/>
    <w:rsid w:val="005178F4"/>
    <w:rsid w:val="00522C33"/>
    <w:rsid w:val="00522E51"/>
    <w:rsid w:val="00524753"/>
    <w:rsid w:val="00525372"/>
    <w:rsid w:val="00527546"/>
    <w:rsid w:val="00534170"/>
    <w:rsid w:val="00540296"/>
    <w:rsid w:val="005409BB"/>
    <w:rsid w:val="005425DF"/>
    <w:rsid w:val="00546150"/>
    <w:rsid w:val="005477CD"/>
    <w:rsid w:val="005543FE"/>
    <w:rsid w:val="00566F21"/>
    <w:rsid w:val="0056737D"/>
    <w:rsid w:val="005731F2"/>
    <w:rsid w:val="0057489D"/>
    <w:rsid w:val="00576F16"/>
    <w:rsid w:val="00577F3E"/>
    <w:rsid w:val="00580D72"/>
    <w:rsid w:val="00585A80"/>
    <w:rsid w:val="005B0E5E"/>
    <w:rsid w:val="005B3A4F"/>
    <w:rsid w:val="005C0F7E"/>
    <w:rsid w:val="005C67CA"/>
    <w:rsid w:val="005D152E"/>
    <w:rsid w:val="005D7AC6"/>
    <w:rsid w:val="005E1ED0"/>
    <w:rsid w:val="005E2B95"/>
    <w:rsid w:val="005F34AB"/>
    <w:rsid w:val="00602E94"/>
    <w:rsid w:val="00620A3B"/>
    <w:rsid w:val="0062112D"/>
    <w:rsid w:val="0062546F"/>
    <w:rsid w:val="0063477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B61A7"/>
    <w:rsid w:val="006B62B0"/>
    <w:rsid w:val="006B63E7"/>
    <w:rsid w:val="006C0FCE"/>
    <w:rsid w:val="006C29F1"/>
    <w:rsid w:val="006C30DF"/>
    <w:rsid w:val="006C5931"/>
    <w:rsid w:val="006C5C80"/>
    <w:rsid w:val="006C5F00"/>
    <w:rsid w:val="006C6A08"/>
    <w:rsid w:val="006C784E"/>
    <w:rsid w:val="006D2B01"/>
    <w:rsid w:val="006D3DF6"/>
    <w:rsid w:val="006D6862"/>
    <w:rsid w:val="006D6FBD"/>
    <w:rsid w:val="006D7468"/>
    <w:rsid w:val="006E25D3"/>
    <w:rsid w:val="006E3A7A"/>
    <w:rsid w:val="006F245B"/>
    <w:rsid w:val="006F7445"/>
    <w:rsid w:val="00702552"/>
    <w:rsid w:val="00710118"/>
    <w:rsid w:val="00711569"/>
    <w:rsid w:val="00712672"/>
    <w:rsid w:val="00723133"/>
    <w:rsid w:val="00730501"/>
    <w:rsid w:val="0073364C"/>
    <w:rsid w:val="00750E33"/>
    <w:rsid w:val="00751048"/>
    <w:rsid w:val="00753952"/>
    <w:rsid w:val="0078582A"/>
    <w:rsid w:val="00793FEF"/>
    <w:rsid w:val="007A1329"/>
    <w:rsid w:val="007A5748"/>
    <w:rsid w:val="007A5C90"/>
    <w:rsid w:val="007A73EF"/>
    <w:rsid w:val="007B1B81"/>
    <w:rsid w:val="007B785B"/>
    <w:rsid w:val="007B7A7D"/>
    <w:rsid w:val="007C12BD"/>
    <w:rsid w:val="007C387C"/>
    <w:rsid w:val="007C426C"/>
    <w:rsid w:val="007C52A9"/>
    <w:rsid w:val="007C5AF0"/>
    <w:rsid w:val="007C6225"/>
    <w:rsid w:val="007E0FFC"/>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B0DBA"/>
    <w:rsid w:val="008B4026"/>
    <w:rsid w:val="008B4966"/>
    <w:rsid w:val="008B6EA9"/>
    <w:rsid w:val="008C25C5"/>
    <w:rsid w:val="008C43B3"/>
    <w:rsid w:val="008D5D9E"/>
    <w:rsid w:val="008E423B"/>
    <w:rsid w:val="008E4DCD"/>
    <w:rsid w:val="008E631F"/>
    <w:rsid w:val="008F38B8"/>
    <w:rsid w:val="008F3D00"/>
    <w:rsid w:val="008F4B3C"/>
    <w:rsid w:val="008F794E"/>
    <w:rsid w:val="00901FEC"/>
    <w:rsid w:val="0090203A"/>
    <w:rsid w:val="00910392"/>
    <w:rsid w:val="00911D7F"/>
    <w:rsid w:val="00912D94"/>
    <w:rsid w:val="00913839"/>
    <w:rsid w:val="00914DFD"/>
    <w:rsid w:val="009162C8"/>
    <w:rsid w:val="00925F09"/>
    <w:rsid w:val="0093040C"/>
    <w:rsid w:val="0093310C"/>
    <w:rsid w:val="00937150"/>
    <w:rsid w:val="00943BCC"/>
    <w:rsid w:val="00944BBD"/>
    <w:rsid w:val="009451E2"/>
    <w:rsid w:val="00953AD8"/>
    <w:rsid w:val="0096061E"/>
    <w:rsid w:val="0097117B"/>
    <w:rsid w:val="00976D35"/>
    <w:rsid w:val="009911D9"/>
    <w:rsid w:val="009A031E"/>
    <w:rsid w:val="009B1061"/>
    <w:rsid w:val="009B1C92"/>
    <w:rsid w:val="009B3412"/>
    <w:rsid w:val="009B7C04"/>
    <w:rsid w:val="009D6517"/>
    <w:rsid w:val="009E039D"/>
    <w:rsid w:val="009E4298"/>
    <w:rsid w:val="009E7C0A"/>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C02D4"/>
    <w:rsid w:val="00AC31A9"/>
    <w:rsid w:val="00AC5ABE"/>
    <w:rsid w:val="00AC7596"/>
    <w:rsid w:val="00AD02C2"/>
    <w:rsid w:val="00AD1B01"/>
    <w:rsid w:val="00AD3309"/>
    <w:rsid w:val="00AD6C32"/>
    <w:rsid w:val="00AE6592"/>
    <w:rsid w:val="00AE6815"/>
    <w:rsid w:val="00AF0213"/>
    <w:rsid w:val="00AF4C7A"/>
    <w:rsid w:val="00AF4D92"/>
    <w:rsid w:val="00AF7B18"/>
    <w:rsid w:val="00B0788C"/>
    <w:rsid w:val="00B10939"/>
    <w:rsid w:val="00B12FCF"/>
    <w:rsid w:val="00B16EF5"/>
    <w:rsid w:val="00B27C98"/>
    <w:rsid w:val="00B304E5"/>
    <w:rsid w:val="00B334F0"/>
    <w:rsid w:val="00B37A04"/>
    <w:rsid w:val="00B42471"/>
    <w:rsid w:val="00B454E3"/>
    <w:rsid w:val="00B455D9"/>
    <w:rsid w:val="00B475DD"/>
    <w:rsid w:val="00B5721E"/>
    <w:rsid w:val="00B574F7"/>
    <w:rsid w:val="00B62E4C"/>
    <w:rsid w:val="00B63DBE"/>
    <w:rsid w:val="00B65CF9"/>
    <w:rsid w:val="00B707C5"/>
    <w:rsid w:val="00B72EBC"/>
    <w:rsid w:val="00B74117"/>
    <w:rsid w:val="00B75978"/>
    <w:rsid w:val="00B77F78"/>
    <w:rsid w:val="00B912CF"/>
    <w:rsid w:val="00B9599A"/>
    <w:rsid w:val="00BC0063"/>
    <w:rsid w:val="00BC249E"/>
    <w:rsid w:val="00BC2D0D"/>
    <w:rsid w:val="00BC7DF9"/>
    <w:rsid w:val="00BC7FA5"/>
    <w:rsid w:val="00BD3389"/>
    <w:rsid w:val="00BD56DD"/>
    <w:rsid w:val="00BD606D"/>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7ED"/>
    <w:rsid w:val="00C638D1"/>
    <w:rsid w:val="00C663B4"/>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85"/>
    <w:rsid w:val="00CF61E8"/>
    <w:rsid w:val="00D004A7"/>
    <w:rsid w:val="00D02257"/>
    <w:rsid w:val="00D032B3"/>
    <w:rsid w:val="00D06F0C"/>
    <w:rsid w:val="00D11742"/>
    <w:rsid w:val="00D16A69"/>
    <w:rsid w:val="00D217A2"/>
    <w:rsid w:val="00D225A7"/>
    <w:rsid w:val="00D2640F"/>
    <w:rsid w:val="00D37CC0"/>
    <w:rsid w:val="00D400A8"/>
    <w:rsid w:val="00D50459"/>
    <w:rsid w:val="00D57A38"/>
    <w:rsid w:val="00D606CA"/>
    <w:rsid w:val="00D64B75"/>
    <w:rsid w:val="00D6703A"/>
    <w:rsid w:val="00D71882"/>
    <w:rsid w:val="00D72ED1"/>
    <w:rsid w:val="00D73A38"/>
    <w:rsid w:val="00D8401A"/>
    <w:rsid w:val="00D85ABA"/>
    <w:rsid w:val="00D8676E"/>
    <w:rsid w:val="00D96FC6"/>
    <w:rsid w:val="00DA24C5"/>
    <w:rsid w:val="00DA381B"/>
    <w:rsid w:val="00DA3919"/>
    <w:rsid w:val="00DA56E2"/>
    <w:rsid w:val="00DB6DDC"/>
    <w:rsid w:val="00DB7E30"/>
    <w:rsid w:val="00DC1996"/>
    <w:rsid w:val="00DC24EA"/>
    <w:rsid w:val="00DC585F"/>
    <w:rsid w:val="00DC726B"/>
    <w:rsid w:val="00DD74F6"/>
    <w:rsid w:val="00DE36D1"/>
    <w:rsid w:val="00DE5788"/>
    <w:rsid w:val="00DF585B"/>
    <w:rsid w:val="00E008EF"/>
    <w:rsid w:val="00E009D0"/>
    <w:rsid w:val="00E00F86"/>
    <w:rsid w:val="00E06441"/>
    <w:rsid w:val="00E06F17"/>
    <w:rsid w:val="00E073B0"/>
    <w:rsid w:val="00E07685"/>
    <w:rsid w:val="00E10C88"/>
    <w:rsid w:val="00E13D55"/>
    <w:rsid w:val="00E24DA0"/>
    <w:rsid w:val="00E25778"/>
    <w:rsid w:val="00E34E37"/>
    <w:rsid w:val="00E44DF8"/>
    <w:rsid w:val="00E4563F"/>
    <w:rsid w:val="00E46F2F"/>
    <w:rsid w:val="00E61A51"/>
    <w:rsid w:val="00E75A75"/>
    <w:rsid w:val="00E85C48"/>
    <w:rsid w:val="00E955EE"/>
    <w:rsid w:val="00EA357A"/>
    <w:rsid w:val="00EA5FA4"/>
    <w:rsid w:val="00EB06D4"/>
    <w:rsid w:val="00EB4BD1"/>
    <w:rsid w:val="00EC3107"/>
    <w:rsid w:val="00EC4F90"/>
    <w:rsid w:val="00ED299E"/>
    <w:rsid w:val="00EE27C4"/>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7058"/>
    <w:rsid w:val="00F504FE"/>
    <w:rsid w:val="00F50D9C"/>
    <w:rsid w:val="00F51B2A"/>
    <w:rsid w:val="00F54C6F"/>
    <w:rsid w:val="00F56007"/>
    <w:rsid w:val="00F61583"/>
    <w:rsid w:val="00F660F6"/>
    <w:rsid w:val="00F812B5"/>
    <w:rsid w:val="00F8305B"/>
    <w:rsid w:val="00F87786"/>
    <w:rsid w:val="00F879B1"/>
    <w:rsid w:val="00F93EBC"/>
    <w:rsid w:val="00FB5641"/>
    <w:rsid w:val="00FC1DA2"/>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E0FFC"/>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E0FFC"/>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5149E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139</TotalTime>
  <Pages>2</Pages>
  <Words>1353</Words>
  <Characters>772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18</cp:revision>
  <cp:lastPrinted>2024-05-13T12:50:00Z</cp:lastPrinted>
  <dcterms:created xsi:type="dcterms:W3CDTF">2024-08-08T07:51:00Z</dcterms:created>
  <dcterms:modified xsi:type="dcterms:W3CDTF">2024-08-29T11:29:00Z</dcterms:modified>
</cp:coreProperties>
</file>