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DE84D1" w14:textId="7D568F88" w:rsidR="003E7E02" w:rsidRPr="003E7E02" w:rsidRDefault="003E7E02" w:rsidP="003E7E02">
      <w:pPr>
        <w:jc w:val="center"/>
      </w:pPr>
      <w:r w:rsidRPr="004006EC">
        <w:rPr>
          <w:rFonts w:ascii="Arial" w:hAnsi="Arial" w:cs="Arial"/>
          <w:noProof/>
          <w:sz w:val="24"/>
          <w:szCs w:val="24"/>
          <w:lang w:eastAsia="lt-LT"/>
        </w:rPr>
        <w:drawing>
          <wp:inline distT="0" distB="0" distL="0" distR="0" wp14:anchorId="7CCD3D3A" wp14:editId="68B2DEC4">
            <wp:extent cx="542925" cy="552450"/>
            <wp:effectExtent l="0" t="0" r="0" b="0"/>
            <wp:docPr id="1" name="Paveikslėlis 1" descr="Lietuvos Respublikos valstybės herbas Vy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Lietuvos Respublikos valstybės herbas Vy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552450"/>
                    </a:xfrm>
                    <a:prstGeom prst="rect">
                      <a:avLst/>
                    </a:prstGeom>
                    <a:noFill/>
                    <a:ln>
                      <a:noFill/>
                    </a:ln>
                  </pic:spPr>
                </pic:pic>
              </a:graphicData>
            </a:graphic>
          </wp:inline>
        </w:drawing>
      </w:r>
    </w:p>
    <w:p w14:paraId="0D6F0175" w14:textId="77777777" w:rsidR="008A0F21" w:rsidRDefault="008A0F21" w:rsidP="008A0F21">
      <w:pPr>
        <w:pStyle w:val="Title"/>
        <w:spacing w:before="240" w:after="240" w:line="276" w:lineRule="auto"/>
        <w:rPr>
          <w:rFonts w:ascii="Arial" w:hAnsi="Arial" w:cs="Arial"/>
          <w:sz w:val="24"/>
          <w:szCs w:val="24"/>
        </w:rPr>
      </w:pPr>
      <w:r>
        <w:rPr>
          <w:rFonts w:ascii="Arial" w:hAnsi="Arial" w:cs="Arial"/>
          <w:sz w:val="24"/>
          <w:szCs w:val="24"/>
        </w:rPr>
        <w:t>NACIONALINĖS MOKĖJIMO AGENTŪROS</w:t>
      </w:r>
      <w:r>
        <w:rPr>
          <w:rFonts w:ascii="Arial" w:hAnsi="Arial" w:cs="Arial"/>
          <w:sz w:val="24"/>
          <w:szCs w:val="24"/>
        </w:rPr>
        <w:br/>
        <w:t>PRIE ŽEMĖS ŪKIO MINISTERIJOS</w:t>
      </w:r>
      <w:r>
        <w:rPr>
          <w:rFonts w:ascii="Arial" w:hAnsi="Arial" w:cs="Arial"/>
          <w:sz w:val="24"/>
          <w:szCs w:val="24"/>
        </w:rPr>
        <w:br/>
        <w:t>KAIMO PLĖTROS IR PARAMOS REGIONAMS DEPARTAMENTO</w:t>
      </w:r>
      <w:r>
        <w:rPr>
          <w:rFonts w:ascii="Arial" w:hAnsi="Arial" w:cs="Arial"/>
          <w:sz w:val="24"/>
          <w:szCs w:val="24"/>
        </w:rPr>
        <w:br/>
        <w:t>KLAIPĖDOS PARAMOS ADMINISTRAVIMO SKYRIUS</w:t>
      </w:r>
    </w:p>
    <w:p w14:paraId="174A2CF3" w14:textId="7697AF01" w:rsidR="0089749E" w:rsidRPr="004006EC" w:rsidRDefault="008A0F21" w:rsidP="008A0F21">
      <w:pPr>
        <w:pStyle w:val="Footer"/>
        <w:tabs>
          <w:tab w:val="left" w:pos="720"/>
        </w:tabs>
        <w:spacing w:after="0" w:line="276" w:lineRule="auto"/>
        <w:ind w:left="482"/>
        <w:jc w:val="center"/>
        <w:rPr>
          <w:rFonts w:ascii="Arial" w:hAnsi="Arial" w:cs="Arial"/>
          <w:sz w:val="24"/>
          <w:szCs w:val="24"/>
        </w:rPr>
      </w:pPr>
      <w:r>
        <w:rPr>
          <w:rFonts w:ascii="Arial" w:hAnsi="Arial" w:cs="Arial"/>
          <w:sz w:val="24"/>
        </w:rPr>
        <w:t xml:space="preserve">Biudžetinė įstaiga, Blindžių g. 17. 08111 Vilnius, tel. (8 5) 252 6999, 1841, faks. (8 5) 252 6945, el. paštas </w:t>
      </w:r>
      <w:proofErr w:type="spellStart"/>
      <w:r>
        <w:rPr>
          <w:rFonts w:ascii="Arial" w:hAnsi="Arial" w:cs="Arial"/>
          <w:color w:val="2E74B5" w:themeColor="accent1" w:themeShade="BF"/>
          <w:sz w:val="24"/>
          <w:u w:val="single"/>
        </w:rPr>
        <w:t>info@nma.lt</w:t>
      </w:r>
      <w:proofErr w:type="spellEnd"/>
      <w:r>
        <w:rPr>
          <w:rFonts w:ascii="Arial" w:hAnsi="Arial" w:cs="Arial"/>
          <w:sz w:val="24"/>
        </w:rPr>
        <w:t xml:space="preserve">. Duomenys kaupiami ir saugomi Juridinių asmenų registre, kodas </w:t>
      </w:r>
      <w:r>
        <w:rPr>
          <w:rFonts w:ascii="Arial" w:hAnsi="Arial" w:cs="Arial"/>
          <w:sz w:val="24"/>
          <w:lang w:eastAsia="en-GB"/>
        </w:rPr>
        <w:t xml:space="preserve">288739270. </w:t>
      </w:r>
      <w:r>
        <w:rPr>
          <w:rFonts w:ascii="Arial" w:hAnsi="Arial" w:cs="Arial"/>
          <w:sz w:val="24"/>
        </w:rPr>
        <w:t xml:space="preserve">A. s. LT357300010000189740 „Swedbank“, AB, kodas 73000. Skyriaus duomenys: Naujoji Uosto g. 11, </w:t>
      </w:r>
      <w:r>
        <w:rPr>
          <w:rFonts w:ascii="Arial" w:hAnsi="Arial" w:cs="Arial"/>
          <w:sz w:val="24"/>
          <w:shd w:val="clear" w:color="auto" w:fill="FFFFFF"/>
        </w:rPr>
        <w:t>92121</w:t>
      </w:r>
      <w:r>
        <w:rPr>
          <w:rFonts w:ascii="Arial" w:hAnsi="Arial" w:cs="Arial"/>
          <w:sz w:val="24"/>
        </w:rPr>
        <w:t xml:space="preserve"> Klaipėda, tel. </w:t>
      </w:r>
      <w:r>
        <w:rPr>
          <w:rFonts w:ascii="Arial" w:hAnsi="Arial" w:cs="Arial"/>
          <w:sz w:val="24"/>
          <w:shd w:val="clear" w:color="auto" w:fill="FDFDFE"/>
        </w:rPr>
        <w:t>+370 46 431 402</w:t>
      </w:r>
      <w:r>
        <w:rPr>
          <w:rFonts w:ascii="Arial" w:hAnsi="Arial" w:cs="Arial"/>
          <w:sz w:val="24"/>
        </w:rPr>
        <w:t xml:space="preserve">, faks. </w:t>
      </w:r>
      <w:r>
        <w:rPr>
          <w:rFonts w:ascii="Arial" w:hAnsi="Arial" w:cs="Arial"/>
          <w:sz w:val="24"/>
          <w:shd w:val="clear" w:color="auto" w:fill="FFFFFF"/>
        </w:rPr>
        <w:t>+370 46 43 1403</w:t>
      </w:r>
      <w:r>
        <w:rPr>
          <w:rFonts w:ascii="Arial" w:hAnsi="Arial" w:cs="Arial"/>
          <w:sz w:val="24"/>
        </w:rPr>
        <w:t xml:space="preserve">, el. p. </w:t>
      </w:r>
      <w:bookmarkStart w:id="0" w:name="_Hlk155773819"/>
      <w:r>
        <w:rPr>
          <w:rFonts w:ascii="Times New Roman" w:hAnsi="Times New Roman" w:cs="Times New Roman"/>
          <w:sz w:val="24"/>
          <w:szCs w:val="24"/>
          <w:lang w:eastAsia="lt-LT"/>
        </w:rPr>
        <w:fldChar w:fldCharType="begin"/>
      </w:r>
      <w:r>
        <w:rPr>
          <w:rFonts w:ascii="Times New Roman" w:hAnsi="Times New Roman" w:cs="Times New Roman"/>
          <w:sz w:val="24"/>
          <w:szCs w:val="24"/>
          <w:lang w:eastAsia="lt-LT"/>
        </w:rPr>
        <w:instrText xml:space="preserve"> HYPERLINK "mailto:dokumentai.klaipeda@nma.lt" </w:instrText>
      </w:r>
      <w:r>
        <w:rPr>
          <w:rFonts w:ascii="Times New Roman" w:hAnsi="Times New Roman" w:cs="Times New Roman"/>
          <w:sz w:val="24"/>
          <w:szCs w:val="24"/>
          <w:lang w:eastAsia="lt-LT"/>
        </w:rPr>
        <w:fldChar w:fldCharType="separate"/>
      </w:r>
      <w:r>
        <w:rPr>
          <w:rStyle w:val="Hyperlink"/>
          <w:rFonts w:ascii="Arial" w:hAnsi="Arial" w:cs="Arial"/>
          <w:sz w:val="24"/>
          <w:szCs w:val="28"/>
        </w:rPr>
        <w:t>dokumentai.klaipeda@nma.lt</w:t>
      </w:r>
      <w:bookmarkEnd w:id="0"/>
      <w:r>
        <w:rPr>
          <w:rFonts w:ascii="Times New Roman" w:hAnsi="Times New Roman" w:cs="Times New Roman"/>
          <w:sz w:val="24"/>
          <w:szCs w:val="24"/>
          <w:lang w:eastAsia="lt-LT"/>
        </w:rPr>
        <w:fldChar w:fldCharType="end"/>
      </w:r>
    </w:p>
    <w:p w14:paraId="7D7746CC" w14:textId="298059DC" w:rsidR="003D15B3" w:rsidRPr="004006EC" w:rsidRDefault="003D15B3" w:rsidP="00845E6A">
      <w:pPr>
        <w:spacing w:after="240" w:line="276" w:lineRule="auto"/>
        <w:jc w:val="center"/>
        <w:rPr>
          <w:rFonts w:ascii="Arial" w:hAnsi="Arial" w:cs="Arial"/>
          <w:sz w:val="24"/>
          <w:szCs w:val="24"/>
        </w:rPr>
        <w:sectPr w:rsidR="003D15B3" w:rsidRPr="004006EC" w:rsidSect="001349D6">
          <w:footerReference w:type="even" r:id="rId12"/>
          <w:footerReference w:type="default" r:id="rId13"/>
          <w:pgSz w:w="11907" w:h="16840" w:code="9"/>
          <w:pgMar w:top="1138" w:right="562" w:bottom="1138" w:left="1699" w:header="288" w:footer="720" w:gutter="0"/>
          <w:cols w:space="720"/>
          <w:noEndnote/>
          <w:titlePg/>
        </w:sectPr>
      </w:pPr>
      <w:r w:rsidRPr="004006EC">
        <w:rPr>
          <w:noProof/>
          <w:sz w:val="24"/>
          <w:szCs w:val="24"/>
        </w:rPr>
        <w:drawing>
          <wp:inline distT="0" distB="0" distL="0" distR="0" wp14:anchorId="6E528CD1" wp14:editId="22DCE394">
            <wp:extent cx="1200150" cy="626110"/>
            <wp:effectExtent l="0" t="0" r="0" b="2540"/>
            <wp:docPr id="3" name="Picture 3" descr="Iso sertifikato logotipas"/>
            <wp:cNvGraphicFramePr/>
            <a:graphic xmlns:a="http://schemas.openxmlformats.org/drawingml/2006/main">
              <a:graphicData uri="http://schemas.openxmlformats.org/drawingml/2006/picture">
                <pic:pic xmlns:pic="http://schemas.openxmlformats.org/drawingml/2006/picture">
                  <pic:nvPicPr>
                    <pic:cNvPr id="3" name="Picture 3" descr="Iso sertifikato logotipas"/>
                    <pic:cNvPicPr/>
                  </pic:nvPicPr>
                  <pic:blipFill>
                    <a:blip r:embed="rId14" cstate="print">
                      <a:biLevel thresh="75000"/>
                      <a:extLst>
                        <a:ext uri="{BEBA8EAE-BF5A-486C-A8C5-ECC9F3942E4B}">
                          <a14:imgProps xmlns:a14="http://schemas.microsoft.com/office/drawing/2010/main">
                            <a14:imgLayer r:embed="rId15">
                              <a14:imgEffect>
                                <a14:saturation sat="33000"/>
                              </a14:imgEffect>
                            </a14:imgLayer>
                          </a14:imgProps>
                        </a:ext>
                        <a:ext uri="{28A0092B-C50C-407E-A947-70E740481C1C}">
                          <a14:useLocalDpi xmlns:a14="http://schemas.microsoft.com/office/drawing/2010/main" val="0"/>
                        </a:ext>
                      </a:extLst>
                    </a:blip>
                    <a:srcRect/>
                    <a:stretch>
                      <a:fillRect/>
                    </a:stretch>
                  </pic:blipFill>
                  <pic:spPr bwMode="auto">
                    <a:xfrm>
                      <a:off x="0" y="0"/>
                      <a:ext cx="1200150" cy="626110"/>
                    </a:xfrm>
                    <a:prstGeom prst="rect">
                      <a:avLst/>
                    </a:prstGeom>
                    <a:noFill/>
                    <a:ln>
                      <a:noFill/>
                    </a:ln>
                  </pic:spPr>
                </pic:pic>
              </a:graphicData>
            </a:graphic>
          </wp:inline>
        </w:drawing>
      </w:r>
      <w:r w:rsidRPr="004006EC">
        <w:rPr>
          <w:noProof/>
          <w:sz w:val="24"/>
          <w:szCs w:val="24"/>
        </w:rPr>
        <w:drawing>
          <wp:inline distT="0" distB="0" distL="0" distR="0" wp14:anchorId="3C041B99" wp14:editId="787A02A9">
            <wp:extent cx="1155700" cy="603250"/>
            <wp:effectExtent l="0" t="0" r="6350" b="6350"/>
            <wp:docPr id="4" name="Picture 4" descr="Iso sertifikato logotipas"/>
            <wp:cNvGraphicFramePr/>
            <a:graphic xmlns:a="http://schemas.openxmlformats.org/drawingml/2006/main">
              <a:graphicData uri="http://schemas.openxmlformats.org/drawingml/2006/picture">
                <pic:pic xmlns:pic="http://schemas.openxmlformats.org/drawingml/2006/picture">
                  <pic:nvPicPr>
                    <pic:cNvPr id="4" name="Picture 4" descr="Iso sertifikato logotipas"/>
                    <pic:cNvPicPr/>
                  </pic:nvPicPr>
                  <pic:blipFill>
                    <a:blip r:embed="rId16" cstate="print">
                      <a:biLevel thresh="75000"/>
                      <a:extLst>
                        <a:ext uri="{BEBA8EAE-BF5A-486C-A8C5-ECC9F3942E4B}">
                          <a14:imgProps xmlns:a14="http://schemas.microsoft.com/office/drawing/2010/main">
                            <a14:imgLayer r:embed="rId17">
                              <a14:imgEffect>
                                <a14:sharpenSoften amount="-500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155700" cy="603250"/>
                    </a:xfrm>
                    <a:prstGeom prst="rect">
                      <a:avLst/>
                    </a:prstGeom>
                  </pic:spPr>
                </pic:pic>
              </a:graphicData>
            </a:graphic>
          </wp:inline>
        </w:drawing>
      </w:r>
    </w:p>
    <w:p w14:paraId="15108B87" w14:textId="77777777" w:rsidR="002A1092" w:rsidRPr="002A1092" w:rsidRDefault="002A1092" w:rsidP="002A1092">
      <w:pPr>
        <w:pStyle w:val="suttekstas8"/>
        <w:numPr>
          <w:ilvl w:val="0"/>
          <w:numId w:val="0"/>
        </w:numPr>
        <w:tabs>
          <w:tab w:val="left" w:pos="4820"/>
        </w:tabs>
        <w:spacing w:line="240" w:lineRule="auto"/>
        <w:ind w:left="-720" w:right="-720" w:firstLine="720"/>
        <w:jc w:val="both"/>
        <w:rPr>
          <w:rFonts w:ascii="Arial" w:hAnsi="Arial" w:cs="Arial"/>
          <w:szCs w:val="24"/>
        </w:rPr>
      </w:pPr>
      <w:r w:rsidRPr="002A1092">
        <w:rPr>
          <w:rFonts w:ascii="Arial" w:hAnsi="Arial" w:cs="Arial"/>
          <w:szCs w:val="24"/>
        </w:rPr>
        <w:t>Klaipėdos rajono savivaldybės administracijai</w:t>
      </w:r>
    </w:p>
    <w:p w14:paraId="36C569D9" w14:textId="77777777" w:rsidR="002A1092" w:rsidRPr="002A1092" w:rsidRDefault="002A1092" w:rsidP="002A1092">
      <w:pPr>
        <w:pStyle w:val="suttekstas8"/>
        <w:numPr>
          <w:ilvl w:val="0"/>
          <w:numId w:val="0"/>
        </w:numPr>
        <w:tabs>
          <w:tab w:val="left" w:pos="4820"/>
        </w:tabs>
        <w:spacing w:line="240" w:lineRule="auto"/>
        <w:ind w:left="-720" w:right="-720" w:firstLine="720"/>
        <w:jc w:val="both"/>
        <w:rPr>
          <w:rFonts w:ascii="Arial" w:hAnsi="Arial" w:cs="Arial"/>
          <w:szCs w:val="24"/>
        </w:rPr>
      </w:pPr>
      <w:r w:rsidRPr="002A1092">
        <w:rPr>
          <w:rFonts w:ascii="Arial" w:hAnsi="Arial" w:cs="Arial"/>
          <w:szCs w:val="24"/>
        </w:rPr>
        <w:t>Klaipėdos g. 2</w:t>
      </w:r>
    </w:p>
    <w:p w14:paraId="4E7A7F53" w14:textId="77777777" w:rsidR="002A1092" w:rsidRPr="002A1092" w:rsidRDefault="002A1092" w:rsidP="002A1092">
      <w:pPr>
        <w:pStyle w:val="suttekstas8"/>
        <w:numPr>
          <w:ilvl w:val="0"/>
          <w:numId w:val="0"/>
        </w:numPr>
        <w:tabs>
          <w:tab w:val="left" w:pos="4820"/>
        </w:tabs>
        <w:spacing w:line="240" w:lineRule="auto"/>
        <w:ind w:left="-720" w:right="-720" w:firstLine="720"/>
        <w:jc w:val="both"/>
        <w:rPr>
          <w:rFonts w:ascii="Arial" w:hAnsi="Arial" w:cs="Arial"/>
          <w:szCs w:val="24"/>
        </w:rPr>
      </w:pPr>
      <w:r w:rsidRPr="002A1092">
        <w:rPr>
          <w:rFonts w:ascii="Arial" w:hAnsi="Arial" w:cs="Arial"/>
          <w:szCs w:val="24"/>
        </w:rPr>
        <w:t>96130 Gargždai</w:t>
      </w:r>
    </w:p>
    <w:p w14:paraId="4C7376A8" w14:textId="77777777" w:rsidR="002A1092" w:rsidRPr="002A1092" w:rsidRDefault="002A1092" w:rsidP="002A1092">
      <w:pPr>
        <w:pStyle w:val="suttekstas8"/>
        <w:numPr>
          <w:ilvl w:val="0"/>
          <w:numId w:val="0"/>
        </w:numPr>
        <w:tabs>
          <w:tab w:val="left" w:pos="4820"/>
        </w:tabs>
        <w:spacing w:line="240" w:lineRule="auto"/>
        <w:ind w:left="-720" w:right="-720" w:firstLine="720"/>
        <w:jc w:val="both"/>
        <w:rPr>
          <w:rFonts w:ascii="Arial" w:hAnsi="Arial" w:cs="Arial"/>
          <w:szCs w:val="24"/>
          <w:lang w:val="en-US"/>
        </w:rPr>
      </w:pPr>
      <w:r w:rsidRPr="002A1092">
        <w:rPr>
          <w:rFonts w:ascii="Arial" w:hAnsi="Arial" w:cs="Arial"/>
          <w:szCs w:val="24"/>
        </w:rPr>
        <w:t>El. p. savivaldybe</w:t>
      </w:r>
      <w:r w:rsidRPr="002A1092">
        <w:rPr>
          <w:rFonts w:ascii="Arial" w:hAnsi="Arial" w:cs="Arial"/>
          <w:szCs w:val="24"/>
          <w:lang w:val="en-US"/>
        </w:rPr>
        <w:t>@klaipedos-r.lt</w:t>
      </w:r>
    </w:p>
    <w:p w14:paraId="67C7F72F" w14:textId="1B90977E" w:rsidR="00A9745A" w:rsidRPr="002A1092" w:rsidRDefault="0089749E" w:rsidP="002A1092">
      <w:pPr>
        <w:spacing w:after="20" w:line="240" w:lineRule="auto"/>
        <w:jc w:val="left"/>
        <w:rPr>
          <w:rFonts w:ascii="Arial" w:hAnsi="Arial" w:cs="Arial"/>
          <w:sz w:val="24"/>
          <w:szCs w:val="24"/>
        </w:rPr>
      </w:pPr>
      <w:r w:rsidRPr="002A1092">
        <w:rPr>
          <w:rFonts w:ascii="Arial" w:hAnsi="Arial" w:cs="Arial"/>
          <w:sz w:val="24"/>
          <w:szCs w:val="24"/>
        </w:rPr>
        <w:br w:type="column"/>
      </w:r>
      <w:r w:rsidR="00142DDD" w:rsidRPr="002A1092">
        <w:rPr>
          <w:rFonts w:ascii="Arial" w:hAnsi="Arial" w:cs="Arial"/>
          <w:sz w:val="24"/>
          <w:szCs w:val="24"/>
        </w:rPr>
        <w:t xml:space="preserve">  </w:t>
      </w:r>
      <w:r w:rsidR="000D3F78" w:rsidRPr="002A1092">
        <w:rPr>
          <w:rFonts w:ascii="Arial" w:hAnsi="Arial" w:cs="Arial"/>
          <w:sz w:val="24"/>
          <w:szCs w:val="24"/>
        </w:rPr>
        <w:tab/>
      </w:r>
      <w:r w:rsidR="00955F51" w:rsidRPr="002A1092">
        <w:rPr>
          <w:rFonts w:ascii="Arial" w:hAnsi="Arial" w:cs="Arial"/>
          <w:sz w:val="24"/>
          <w:szCs w:val="24"/>
        </w:rPr>
        <w:t xml:space="preserve"> </w:t>
      </w:r>
      <w:r w:rsidR="00A9745A" w:rsidRPr="002A1092">
        <w:rPr>
          <w:rFonts w:ascii="Arial" w:hAnsi="Arial" w:cs="Arial"/>
          <w:sz w:val="24"/>
          <w:szCs w:val="24"/>
        </w:rPr>
        <w:t>20</w:t>
      </w:r>
      <w:r w:rsidR="00142DDD" w:rsidRPr="002A1092">
        <w:rPr>
          <w:rFonts w:ascii="Arial" w:hAnsi="Arial" w:cs="Arial"/>
          <w:sz w:val="24"/>
          <w:szCs w:val="24"/>
        </w:rPr>
        <w:t>24-</w:t>
      </w:r>
      <w:r w:rsidR="0096327D" w:rsidRPr="002A1092">
        <w:rPr>
          <w:rFonts w:ascii="Arial" w:hAnsi="Arial" w:cs="Arial"/>
          <w:sz w:val="24"/>
          <w:szCs w:val="24"/>
        </w:rPr>
        <w:t xml:space="preserve">    </w:t>
      </w:r>
      <w:r w:rsidR="00A9745A" w:rsidRPr="002A1092">
        <w:rPr>
          <w:rFonts w:ascii="Arial" w:hAnsi="Arial" w:cs="Arial"/>
          <w:sz w:val="24"/>
          <w:szCs w:val="24"/>
        </w:rPr>
        <w:t xml:space="preserve">       </w:t>
      </w:r>
      <w:r w:rsidR="003A3367" w:rsidRPr="002A1092">
        <w:rPr>
          <w:rFonts w:ascii="Arial" w:hAnsi="Arial" w:cs="Arial"/>
          <w:sz w:val="24"/>
          <w:szCs w:val="24"/>
        </w:rPr>
        <w:t xml:space="preserve">       </w:t>
      </w:r>
      <w:r w:rsidR="00A9745A" w:rsidRPr="002A1092">
        <w:rPr>
          <w:rFonts w:ascii="Arial" w:hAnsi="Arial" w:cs="Arial"/>
          <w:sz w:val="24"/>
          <w:szCs w:val="24"/>
        </w:rPr>
        <w:t xml:space="preserve">Nr. </w:t>
      </w:r>
      <w:r w:rsidR="00142DDD" w:rsidRPr="002A1092">
        <w:rPr>
          <w:rFonts w:ascii="Arial" w:hAnsi="Arial" w:cs="Arial"/>
          <w:sz w:val="24"/>
          <w:szCs w:val="24"/>
        </w:rPr>
        <w:t>BRK-</w:t>
      </w:r>
    </w:p>
    <w:p w14:paraId="63E3FD9D" w14:textId="1E868A08" w:rsidR="0089749E" w:rsidRPr="002A1092" w:rsidRDefault="00A9745A" w:rsidP="002A1092">
      <w:pPr>
        <w:tabs>
          <w:tab w:val="left" w:pos="2410"/>
        </w:tabs>
        <w:spacing w:after="20" w:line="240" w:lineRule="auto"/>
        <w:jc w:val="right"/>
        <w:rPr>
          <w:rFonts w:ascii="Arial" w:hAnsi="Arial" w:cs="Arial"/>
          <w:sz w:val="24"/>
          <w:szCs w:val="24"/>
        </w:rPr>
        <w:sectPr w:rsidR="0089749E" w:rsidRPr="002A1092" w:rsidSect="0089749E">
          <w:type w:val="continuous"/>
          <w:pgSz w:w="11907" w:h="16840" w:code="9"/>
          <w:pgMar w:top="1138" w:right="562" w:bottom="1138" w:left="1699" w:header="288" w:footer="720" w:gutter="0"/>
          <w:cols w:num="2" w:space="720"/>
          <w:noEndnote/>
          <w:titlePg/>
        </w:sectPr>
      </w:pPr>
      <w:r w:rsidRPr="002A1092">
        <w:rPr>
          <w:rFonts w:ascii="Arial" w:hAnsi="Arial" w:cs="Arial"/>
          <w:sz w:val="24"/>
          <w:szCs w:val="24"/>
        </w:rPr>
        <w:t>Į  20</w:t>
      </w:r>
      <w:r w:rsidR="00142DDD" w:rsidRPr="002A1092">
        <w:rPr>
          <w:rFonts w:ascii="Arial" w:hAnsi="Arial" w:cs="Arial"/>
          <w:sz w:val="24"/>
          <w:szCs w:val="24"/>
        </w:rPr>
        <w:t>2</w:t>
      </w:r>
      <w:r w:rsidR="00BF4F96" w:rsidRPr="002A1092">
        <w:rPr>
          <w:rFonts w:ascii="Arial" w:hAnsi="Arial" w:cs="Arial"/>
          <w:sz w:val="24"/>
          <w:szCs w:val="24"/>
        </w:rPr>
        <w:t>4</w:t>
      </w:r>
      <w:r w:rsidR="00142DDD" w:rsidRPr="002A1092">
        <w:rPr>
          <w:rFonts w:ascii="Arial" w:hAnsi="Arial" w:cs="Arial"/>
          <w:sz w:val="24"/>
          <w:szCs w:val="24"/>
        </w:rPr>
        <w:t>-</w:t>
      </w:r>
      <w:r w:rsidR="008A0F21" w:rsidRPr="002A1092">
        <w:rPr>
          <w:rFonts w:ascii="Arial" w:hAnsi="Arial" w:cs="Arial"/>
          <w:sz w:val="24"/>
          <w:szCs w:val="24"/>
        </w:rPr>
        <w:t>02-0</w:t>
      </w:r>
      <w:r w:rsidR="00061B2D">
        <w:rPr>
          <w:rFonts w:ascii="Arial" w:hAnsi="Arial" w:cs="Arial"/>
          <w:sz w:val="24"/>
          <w:szCs w:val="24"/>
        </w:rPr>
        <w:t>7</w:t>
      </w:r>
      <w:r w:rsidR="003A3367" w:rsidRPr="002A1092">
        <w:rPr>
          <w:rFonts w:ascii="Arial" w:hAnsi="Arial" w:cs="Arial"/>
          <w:sz w:val="24"/>
          <w:szCs w:val="24"/>
        </w:rPr>
        <w:t xml:space="preserve">       </w:t>
      </w:r>
      <w:r w:rsidRPr="002A1092">
        <w:rPr>
          <w:rFonts w:ascii="Arial" w:hAnsi="Arial" w:cs="Arial"/>
          <w:sz w:val="24"/>
          <w:szCs w:val="24"/>
        </w:rPr>
        <w:t xml:space="preserve">  Nr.</w:t>
      </w:r>
      <w:r w:rsidR="00142DDD" w:rsidRPr="002A1092">
        <w:rPr>
          <w:rFonts w:ascii="Arial" w:hAnsi="Arial" w:cs="Arial"/>
          <w:sz w:val="24"/>
          <w:szCs w:val="24"/>
        </w:rPr>
        <w:t xml:space="preserve"> </w:t>
      </w:r>
      <w:r w:rsidR="00061B2D">
        <w:rPr>
          <w:rFonts w:ascii="Arial" w:hAnsi="Arial" w:cs="Arial"/>
          <w:sz w:val="24"/>
          <w:szCs w:val="24"/>
        </w:rPr>
        <w:t>p</w:t>
      </w:r>
      <w:r w:rsidR="00142DDD" w:rsidRPr="002A1092">
        <w:rPr>
          <w:rFonts w:ascii="Arial" w:hAnsi="Arial" w:cs="Arial"/>
          <w:sz w:val="24"/>
          <w:szCs w:val="24"/>
        </w:rPr>
        <w:t>rašym</w:t>
      </w:r>
      <w:r w:rsidR="003A3367" w:rsidRPr="002A1092">
        <w:rPr>
          <w:rFonts w:ascii="Arial" w:hAnsi="Arial" w:cs="Arial"/>
          <w:sz w:val="24"/>
          <w:szCs w:val="24"/>
        </w:rPr>
        <w:t>ą</w:t>
      </w:r>
    </w:p>
    <w:p w14:paraId="26AECDEC" w14:textId="77777777" w:rsidR="003F3238" w:rsidRDefault="003F3238" w:rsidP="002A1092">
      <w:pPr>
        <w:spacing w:line="240" w:lineRule="auto"/>
        <w:rPr>
          <w:rFonts w:ascii="Arial" w:hAnsi="Arial" w:cs="Arial"/>
          <w:b/>
          <w:sz w:val="24"/>
          <w:szCs w:val="24"/>
        </w:rPr>
      </w:pPr>
    </w:p>
    <w:p w14:paraId="346F6C36" w14:textId="7ABA9635" w:rsidR="002A1092" w:rsidRPr="002A1092" w:rsidRDefault="003F3238" w:rsidP="002A1092">
      <w:pPr>
        <w:spacing w:line="240" w:lineRule="auto"/>
        <w:rPr>
          <w:rFonts w:ascii="Arial" w:hAnsi="Arial" w:cs="Arial"/>
          <w:b/>
          <w:sz w:val="24"/>
          <w:szCs w:val="24"/>
        </w:rPr>
      </w:pPr>
      <w:r>
        <w:rPr>
          <w:rFonts w:ascii="Arial" w:hAnsi="Arial" w:cs="Arial"/>
          <w:b/>
          <w:sz w:val="24"/>
          <w:szCs w:val="24"/>
        </w:rPr>
        <w:t xml:space="preserve">DĖL </w:t>
      </w:r>
      <w:r w:rsidR="00CF59ED">
        <w:rPr>
          <w:rFonts w:ascii="Arial" w:hAnsi="Arial" w:cs="Arial"/>
          <w:b/>
          <w:sz w:val="24"/>
          <w:szCs w:val="24"/>
        </w:rPr>
        <w:t>PRAŠYMO</w:t>
      </w:r>
    </w:p>
    <w:p w14:paraId="0CD05BA9" w14:textId="77777777" w:rsidR="003F3238" w:rsidRDefault="003F3238" w:rsidP="002A1092">
      <w:pPr>
        <w:shd w:val="clear" w:color="auto" w:fill="FFFFFF"/>
        <w:spacing w:line="240" w:lineRule="auto"/>
        <w:ind w:firstLine="709"/>
        <w:rPr>
          <w:rFonts w:ascii="Arial" w:hAnsi="Arial" w:cs="Arial"/>
          <w:spacing w:val="-1"/>
          <w:sz w:val="24"/>
          <w:szCs w:val="24"/>
        </w:rPr>
      </w:pPr>
    </w:p>
    <w:p w14:paraId="4445A460" w14:textId="7A2F8A0F" w:rsidR="002A1092" w:rsidRPr="002A1092" w:rsidRDefault="002A1092" w:rsidP="002A1092">
      <w:pPr>
        <w:shd w:val="clear" w:color="auto" w:fill="FFFFFF"/>
        <w:spacing w:line="240" w:lineRule="auto"/>
        <w:ind w:firstLine="709"/>
        <w:rPr>
          <w:rFonts w:ascii="Arial" w:hAnsi="Arial" w:cs="Arial"/>
          <w:sz w:val="24"/>
          <w:szCs w:val="24"/>
        </w:rPr>
      </w:pPr>
      <w:r w:rsidRPr="002A1092">
        <w:rPr>
          <w:rFonts w:ascii="Arial" w:hAnsi="Arial" w:cs="Arial"/>
          <w:spacing w:val="-1"/>
          <w:sz w:val="24"/>
          <w:szCs w:val="24"/>
        </w:rPr>
        <w:t xml:space="preserve">Gerb. paramos gavėja, </w:t>
      </w:r>
    </w:p>
    <w:p w14:paraId="16C357A6" w14:textId="2CA1A57F" w:rsidR="00563E57" w:rsidRDefault="002A1092" w:rsidP="009F5B6F">
      <w:pPr>
        <w:pStyle w:val="BodyText"/>
        <w:tabs>
          <w:tab w:val="left" w:pos="709"/>
        </w:tabs>
        <w:spacing w:line="276" w:lineRule="auto"/>
        <w:ind w:right="148" w:firstLine="720"/>
        <w:jc w:val="left"/>
        <w:rPr>
          <w:rFonts w:ascii="Arial" w:hAnsi="Arial" w:cs="Arial"/>
          <w:szCs w:val="24"/>
        </w:rPr>
      </w:pPr>
      <w:r w:rsidRPr="004947EC">
        <w:rPr>
          <w:rFonts w:ascii="Arial" w:hAnsi="Arial" w:cs="Arial"/>
          <w:spacing w:val="-2"/>
          <w:szCs w:val="24"/>
        </w:rPr>
        <w:t xml:space="preserve">Nacionalinė mokėjimo agentūra prie Žemės ūkio ministerijos (toliau – NMA) gavo Jūsų </w:t>
      </w:r>
      <w:r w:rsidRPr="004947EC">
        <w:rPr>
          <w:rFonts w:ascii="Arial" w:hAnsi="Arial" w:cs="Arial"/>
          <w:szCs w:val="24"/>
        </w:rPr>
        <w:t xml:space="preserve">2024 m. </w:t>
      </w:r>
      <w:r w:rsidR="00FF7CDA" w:rsidRPr="004947EC">
        <w:rPr>
          <w:rFonts w:ascii="Arial" w:hAnsi="Arial" w:cs="Arial"/>
          <w:szCs w:val="24"/>
        </w:rPr>
        <w:t>vasario 7</w:t>
      </w:r>
      <w:r w:rsidRPr="004947EC">
        <w:rPr>
          <w:rFonts w:ascii="Arial" w:hAnsi="Arial" w:cs="Arial"/>
          <w:szCs w:val="24"/>
        </w:rPr>
        <w:t xml:space="preserve"> d. prašymą „Dėl projekto Nr. 20KI-KL-19-1-00745-PR001</w:t>
      </w:r>
      <w:r w:rsidR="006B7471" w:rsidRPr="004947EC">
        <w:rPr>
          <w:rFonts w:ascii="Arial" w:hAnsi="Arial" w:cs="Arial"/>
          <w:szCs w:val="24"/>
        </w:rPr>
        <w:t>“</w:t>
      </w:r>
      <w:r w:rsidRPr="004947EC">
        <w:rPr>
          <w:rFonts w:ascii="Arial" w:hAnsi="Arial" w:cs="Arial"/>
          <w:szCs w:val="24"/>
        </w:rPr>
        <w:t xml:space="preserve"> (</w:t>
      </w:r>
      <w:proofErr w:type="spellStart"/>
      <w:r w:rsidRPr="004947EC">
        <w:rPr>
          <w:rFonts w:ascii="Arial" w:hAnsi="Arial" w:cs="Arial"/>
          <w:szCs w:val="24"/>
        </w:rPr>
        <w:t>reg</w:t>
      </w:r>
      <w:proofErr w:type="spellEnd"/>
      <w:r w:rsidRPr="004947EC">
        <w:rPr>
          <w:rFonts w:ascii="Arial" w:hAnsi="Arial" w:cs="Arial"/>
          <w:szCs w:val="24"/>
        </w:rPr>
        <w:t xml:space="preserve">. Nr. </w:t>
      </w:r>
      <w:r w:rsidR="00FF7CDA" w:rsidRPr="004947EC">
        <w:rPr>
          <w:rStyle w:val="dlxnowrap1"/>
          <w:rFonts w:ascii="Arial" w:hAnsi="Arial" w:cs="Arial"/>
          <w:szCs w:val="24"/>
        </w:rPr>
        <w:t>BR5.1-2759</w:t>
      </w:r>
      <w:r w:rsidRPr="004947EC">
        <w:rPr>
          <w:rStyle w:val="dlxnowrap1"/>
          <w:rFonts w:ascii="Arial" w:hAnsi="Arial" w:cs="Arial"/>
          <w:szCs w:val="24"/>
        </w:rPr>
        <w:t>)</w:t>
      </w:r>
      <w:r w:rsidRPr="004947EC">
        <w:rPr>
          <w:rFonts w:ascii="Arial" w:hAnsi="Arial" w:cs="Arial"/>
          <w:szCs w:val="24"/>
        </w:rPr>
        <w:t xml:space="preserve"> pagal Lietuvos kaimo plėtros 2014-2020 metų programos priemonės „Pagrindinės paslaugos ir kaimų atnaujinimas kaimo vietovėse“ veiklos sričių „Parama investicijoms į visų rūšių mažos apimties infrastruktūrą“ ir „Paramos investicijoms į kaimo kultūros ir gamtos paveldą, kraštovaizdį“ 2019 m. spalio 24 d. paramos sutartį Nr. 20KI-KL-19-1-00745-PR001 (toliau – Sutartis),</w:t>
      </w:r>
      <w:r w:rsidR="003F3238" w:rsidRPr="004947EC">
        <w:rPr>
          <w:rFonts w:ascii="Arial" w:hAnsi="Arial" w:cs="Arial"/>
          <w:szCs w:val="24"/>
        </w:rPr>
        <w:t xml:space="preserve"> ir </w:t>
      </w:r>
      <w:r w:rsidR="00744B36">
        <w:rPr>
          <w:rFonts w:ascii="Arial" w:hAnsi="Arial" w:cs="Arial"/>
          <w:szCs w:val="24"/>
        </w:rPr>
        <w:t xml:space="preserve">praneša, kad </w:t>
      </w:r>
      <w:r w:rsidR="003F3238" w:rsidRPr="004947EC">
        <w:rPr>
          <w:rFonts w:ascii="Arial" w:hAnsi="Arial" w:cs="Arial"/>
          <w:szCs w:val="24"/>
        </w:rPr>
        <w:t xml:space="preserve">neprieštarauja už </w:t>
      </w:r>
      <w:r w:rsidRPr="004947EC">
        <w:rPr>
          <w:rFonts w:ascii="Arial" w:hAnsi="Arial" w:cs="Arial"/>
          <w:szCs w:val="24"/>
        </w:rPr>
        <w:t xml:space="preserve"> </w:t>
      </w:r>
      <w:r w:rsidR="00FF7CDA" w:rsidRPr="004947EC">
        <w:rPr>
          <w:rFonts w:ascii="Arial" w:hAnsi="Arial" w:cs="Arial"/>
          <w:szCs w:val="24"/>
        </w:rPr>
        <w:t>paramos lėšas įsigytą ilgalaikį materialųjį turtą, t. y.</w:t>
      </w:r>
      <w:r w:rsidR="00CF59ED">
        <w:rPr>
          <w:rFonts w:ascii="Arial" w:hAnsi="Arial" w:cs="Arial"/>
          <w:szCs w:val="24"/>
        </w:rPr>
        <w:t>,</w:t>
      </w:r>
      <w:r w:rsidR="00FF7CDA" w:rsidRPr="004947EC">
        <w:rPr>
          <w:rFonts w:ascii="Arial" w:hAnsi="Arial" w:cs="Arial"/>
          <w:szCs w:val="24"/>
        </w:rPr>
        <w:t xml:space="preserve"> jaunųjų futbolininkų ugdymui sukurtą stovyklavietę, leisti VšĮ „Gargždų futbolas“ (toliau – Įstaiga) išnuomoti be konkurso</w:t>
      </w:r>
      <w:r w:rsidRPr="004947EC">
        <w:rPr>
          <w:rFonts w:ascii="Arial" w:hAnsi="Arial" w:cs="Arial"/>
          <w:szCs w:val="24"/>
        </w:rPr>
        <w:t>.</w:t>
      </w:r>
      <w:r w:rsidR="00B273E5" w:rsidRPr="004947EC">
        <w:rPr>
          <w:rFonts w:ascii="Arial" w:hAnsi="Arial" w:cs="Arial"/>
          <w:szCs w:val="24"/>
        </w:rPr>
        <w:t xml:space="preserve"> </w:t>
      </w:r>
    </w:p>
    <w:p w14:paraId="2195F7E6" w14:textId="77777777" w:rsidR="00DA7CBA" w:rsidRPr="00BB0099" w:rsidRDefault="00DA7CBA" w:rsidP="00BB0099">
      <w:pPr>
        <w:spacing w:after="0" w:line="276" w:lineRule="auto"/>
        <w:ind w:firstLine="720"/>
        <w:jc w:val="left"/>
        <w:rPr>
          <w:rFonts w:ascii="Arial" w:hAnsi="Arial" w:cs="Arial"/>
          <w:sz w:val="24"/>
          <w:szCs w:val="24"/>
        </w:rPr>
      </w:pPr>
      <w:r w:rsidRPr="00BB0099">
        <w:rPr>
          <w:rFonts w:ascii="Arial" w:hAnsi="Arial" w:cs="Arial"/>
          <w:sz w:val="24"/>
          <w:szCs w:val="24"/>
        </w:rPr>
        <w:t xml:space="preserve">Norime atkreipti Jūsų dėmesį, kad kai suteikiama teisė naudotis neatlygintinai, nesiekiant finansinės naudos, įsipareigojimai ir atsakomybė už projekto įgyvendinimą išlieka paramos gavėjai ir turtas turi likti paramos gavėjos apskaitoje. </w:t>
      </w:r>
    </w:p>
    <w:p w14:paraId="2ACBE4A4" w14:textId="76831682" w:rsidR="00DA7CBA" w:rsidRPr="00744B36" w:rsidRDefault="00DA7CBA" w:rsidP="00744B36">
      <w:pPr>
        <w:pStyle w:val="BodyText"/>
        <w:tabs>
          <w:tab w:val="left" w:pos="709"/>
        </w:tabs>
        <w:spacing w:line="276" w:lineRule="auto"/>
        <w:ind w:right="148" w:firstLine="720"/>
        <w:jc w:val="left"/>
        <w:rPr>
          <w:rFonts w:ascii="Arial" w:hAnsi="Arial" w:cs="Arial"/>
          <w:szCs w:val="24"/>
        </w:rPr>
      </w:pPr>
      <w:r>
        <w:rPr>
          <w:rFonts w:ascii="Arial" w:hAnsi="Arial" w:cs="Arial"/>
          <w:szCs w:val="24"/>
        </w:rPr>
        <w:t>Primename,</w:t>
      </w:r>
      <w:r w:rsidRPr="00BB0099">
        <w:rPr>
          <w:rFonts w:ascii="Arial" w:hAnsi="Arial" w:cs="Arial"/>
          <w:szCs w:val="24"/>
        </w:rPr>
        <w:t xml:space="preserve"> kad, vadovaujantis Administravimo taisyklių</w:t>
      </w:r>
      <w:r w:rsidR="00692E9F">
        <w:rPr>
          <w:rStyle w:val="FootnoteReference"/>
          <w:rFonts w:ascii="Arial" w:hAnsi="Arial" w:cs="Arial"/>
          <w:szCs w:val="24"/>
        </w:rPr>
        <w:footnoteReference w:id="1"/>
      </w:r>
      <w:r w:rsidRPr="00BB0099">
        <w:rPr>
          <w:rFonts w:ascii="Arial" w:hAnsi="Arial" w:cs="Arial"/>
          <w:szCs w:val="24"/>
        </w:rPr>
        <w:t xml:space="preserve"> 182 punktu, paramos gavėjas turi užtikrinti, jog projekto keitimas neturės įtakos pradiniams projekto tikslams, </w:t>
      </w:r>
      <w:r w:rsidRPr="00BB0099">
        <w:rPr>
          <w:rFonts w:ascii="Arial" w:hAnsi="Arial" w:cs="Arial"/>
          <w:szCs w:val="24"/>
        </w:rPr>
        <w:lastRenderedPageBreak/>
        <w:t xml:space="preserve">atitikčiai tinkamumo gauti paramą sąlygoms ir reikalavimams, nepanaikins </w:t>
      </w:r>
      <w:r w:rsidR="006C2F6F">
        <w:rPr>
          <w:rFonts w:ascii="Arial" w:hAnsi="Arial" w:cs="Arial"/>
          <w:szCs w:val="24"/>
        </w:rPr>
        <w:t xml:space="preserve">Sutartimi </w:t>
      </w:r>
      <w:r w:rsidRPr="00BB0099">
        <w:rPr>
          <w:rFonts w:ascii="Arial" w:hAnsi="Arial" w:cs="Arial"/>
          <w:szCs w:val="24"/>
        </w:rPr>
        <w:t>prisiimtų įsipareigojimų</w:t>
      </w:r>
      <w:r w:rsidR="00692E9F">
        <w:rPr>
          <w:rFonts w:ascii="Arial" w:hAnsi="Arial" w:cs="Arial"/>
          <w:szCs w:val="24"/>
        </w:rPr>
        <w:t>.</w:t>
      </w:r>
    </w:p>
    <w:p w14:paraId="58171660" w14:textId="6098E86E" w:rsidR="00692E9F" w:rsidRPr="004947EC" w:rsidRDefault="00563E57">
      <w:pPr>
        <w:pStyle w:val="BodyText"/>
        <w:tabs>
          <w:tab w:val="left" w:pos="709"/>
        </w:tabs>
        <w:spacing w:line="276" w:lineRule="auto"/>
        <w:ind w:right="148" w:firstLine="720"/>
        <w:jc w:val="left"/>
        <w:rPr>
          <w:rFonts w:ascii="Arial" w:hAnsi="Arial" w:cs="Arial"/>
          <w:szCs w:val="24"/>
        </w:rPr>
      </w:pPr>
      <w:r w:rsidRPr="004947EC">
        <w:rPr>
          <w:rFonts w:ascii="Arial" w:hAnsi="Arial" w:cs="Arial"/>
          <w:szCs w:val="24"/>
        </w:rPr>
        <w:t>Perdavus turtą</w:t>
      </w:r>
      <w:r w:rsidR="005E61FA" w:rsidRPr="004947EC">
        <w:rPr>
          <w:rFonts w:ascii="Arial" w:hAnsi="Arial" w:cs="Arial"/>
          <w:szCs w:val="24"/>
        </w:rPr>
        <w:t>, prašytume Jūsų per 10 darbo dienų pateikti NMA Kaimo plėtros ir paramos regionams departamento Klaipėdos paramos administravimo skyriui asmeniškai, per įgaliotą asmenį, paštu ar per kurjerį perdavimo faktą patvirtinančių dokumentų (sprendimo, sutarties, perdavimo</w:t>
      </w:r>
      <w:r w:rsidR="00CF59ED">
        <w:rPr>
          <w:rFonts w:ascii="Arial" w:hAnsi="Arial" w:cs="Arial"/>
          <w:szCs w:val="24"/>
        </w:rPr>
        <w:t xml:space="preserve"> </w:t>
      </w:r>
      <w:r w:rsidR="005E61FA" w:rsidRPr="004947EC">
        <w:rPr>
          <w:rFonts w:ascii="Arial" w:hAnsi="Arial" w:cs="Arial"/>
          <w:szCs w:val="24"/>
        </w:rPr>
        <w:t xml:space="preserve">- priėmimo akto) kopijas. </w:t>
      </w:r>
      <w:r w:rsidR="00692E9F" w:rsidRPr="00BB0099">
        <w:rPr>
          <w:rFonts w:ascii="Arial" w:hAnsi="Arial" w:cs="Arial"/>
          <w:spacing w:val="-4"/>
          <w:szCs w:val="24"/>
        </w:rPr>
        <w:t xml:space="preserve">Nepateikus minėtų dokumentų ir vadovaujantis </w:t>
      </w:r>
      <w:r w:rsidR="00692E9F" w:rsidRPr="00BB0099">
        <w:rPr>
          <w:rFonts w:ascii="Arial" w:hAnsi="Arial" w:cs="Arial"/>
          <w:szCs w:val="24"/>
        </w:rPr>
        <w:t>Administravimo taisyklių 188 punktu, gali būti nustatytas Sutarties pažeidimas.</w:t>
      </w:r>
    </w:p>
    <w:p w14:paraId="3DE038CD" w14:textId="60A4C1DD" w:rsidR="002A1092" w:rsidRPr="004947EC" w:rsidRDefault="00CF59ED" w:rsidP="00744B36">
      <w:pPr>
        <w:pStyle w:val="BodyText"/>
        <w:tabs>
          <w:tab w:val="left" w:pos="709"/>
        </w:tabs>
        <w:spacing w:line="276" w:lineRule="auto"/>
        <w:ind w:right="148" w:firstLine="720"/>
        <w:jc w:val="left"/>
        <w:rPr>
          <w:rFonts w:ascii="Arial" w:hAnsi="Arial" w:cs="Arial"/>
          <w:szCs w:val="24"/>
          <w:lang w:eastAsia="lt-LT"/>
        </w:rPr>
      </w:pPr>
      <w:r>
        <w:rPr>
          <w:rFonts w:ascii="Arial" w:hAnsi="Arial" w:cs="Arial"/>
          <w:szCs w:val="24"/>
        </w:rPr>
        <w:t xml:space="preserve">Pažymime, kad </w:t>
      </w:r>
      <w:r w:rsidR="0023323D" w:rsidRPr="004947EC">
        <w:rPr>
          <w:rFonts w:ascii="Arial" w:hAnsi="Arial" w:cs="Arial"/>
          <w:szCs w:val="24"/>
        </w:rPr>
        <w:t>2022 m. gruodžio 19 d. pranešim</w:t>
      </w:r>
      <w:r>
        <w:rPr>
          <w:rFonts w:ascii="Arial" w:hAnsi="Arial" w:cs="Arial"/>
          <w:szCs w:val="24"/>
        </w:rPr>
        <w:t>as</w:t>
      </w:r>
      <w:r w:rsidR="0023323D" w:rsidRPr="004947EC">
        <w:rPr>
          <w:rFonts w:ascii="Arial" w:hAnsi="Arial" w:cs="Arial"/>
          <w:szCs w:val="24"/>
        </w:rPr>
        <w:t xml:space="preserve"> Nr. </w:t>
      </w:r>
      <w:r w:rsidR="0023323D" w:rsidRPr="004947EC">
        <w:rPr>
          <w:rStyle w:val="dlxnowrap1"/>
          <w:rFonts w:ascii="Arial" w:hAnsi="Arial" w:cs="Arial"/>
          <w:szCs w:val="24"/>
        </w:rPr>
        <w:t>BRK-17811 „Dėl turto perdavimo“ laik</w:t>
      </w:r>
      <w:r>
        <w:rPr>
          <w:rStyle w:val="dlxnowrap1"/>
          <w:rFonts w:ascii="Arial" w:hAnsi="Arial" w:cs="Arial"/>
          <w:szCs w:val="24"/>
        </w:rPr>
        <w:t>omas</w:t>
      </w:r>
      <w:r w:rsidR="0023323D" w:rsidRPr="004947EC">
        <w:rPr>
          <w:rStyle w:val="dlxnowrap1"/>
          <w:rFonts w:ascii="Arial" w:hAnsi="Arial" w:cs="Arial"/>
          <w:szCs w:val="24"/>
        </w:rPr>
        <w:t xml:space="preserve"> negaliojančiu.</w:t>
      </w:r>
    </w:p>
    <w:p w14:paraId="2C169A37" w14:textId="38C3EDE7" w:rsidR="00B26457" w:rsidRPr="004947EC" w:rsidRDefault="00B26457" w:rsidP="009F5B6F">
      <w:pPr>
        <w:spacing w:after="0" w:line="276" w:lineRule="auto"/>
        <w:ind w:firstLine="567"/>
        <w:jc w:val="left"/>
        <w:rPr>
          <w:rFonts w:ascii="Arial" w:hAnsi="Arial" w:cs="Arial"/>
          <w:sz w:val="24"/>
          <w:szCs w:val="24"/>
        </w:rPr>
      </w:pPr>
      <w:r w:rsidRPr="004947EC">
        <w:rPr>
          <w:rFonts w:ascii="Arial" w:hAnsi="Arial" w:cs="Arial"/>
          <w:sz w:val="24"/>
          <w:szCs w:val="24"/>
        </w:rPr>
        <w:t>Dėl išsamesnės informacijos galite kreiptis į Jūsų projektą administruojan</w:t>
      </w:r>
      <w:r w:rsidR="00A07F10" w:rsidRPr="004947EC">
        <w:rPr>
          <w:rFonts w:ascii="Arial" w:hAnsi="Arial" w:cs="Arial"/>
          <w:sz w:val="24"/>
          <w:szCs w:val="24"/>
        </w:rPr>
        <w:t>čią</w:t>
      </w:r>
      <w:r w:rsidRPr="004947EC">
        <w:rPr>
          <w:rFonts w:ascii="Arial" w:hAnsi="Arial" w:cs="Arial"/>
          <w:sz w:val="24"/>
          <w:szCs w:val="24"/>
        </w:rPr>
        <w:t xml:space="preserve"> darbuotoją </w:t>
      </w:r>
      <w:r w:rsidR="008A0F21" w:rsidRPr="004947EC">
        <w:rPr>
          <w:rFonts w:ascii="Arial" w:hAnsi="Arial" w:cs="Arial"/>
          <w:sz w:val="24"/>
          <w:szCs w:val="24"/>
        </w:rPr>
        <w:t xml:space="preserve">Vidą </w:t>
      </w:r>
      <w:proofErr w:type="spellStart"/>
      <w:r w:rsidR="008A0F21" w:rsidRPr="004947EC">
        <w:rPr>
          <w:rFonts w:ascii="Arial" w:hAnsi="Arial" w:cs="Arial"/>
          <w:sz w:val="24"/>
          <w:szCs w:val="24"/>
        </w:rPr>
        <w:t>Toliušienę</w:t>
      </w:r>
      <w:proofErr w:type="spellEnd"/>
      <w:r w:rsidRPr="004947EC">
        <w:rPr>
          <w:rFonts w:ascii="Arial" w:hAnsi="Arial" w:cs="Arial"/>
          <w:sz w:val="24"/>
          <w:szCs w:val="24"/>
        </w:rPr>
        <w:t xml:space="preserve"> telefonu (8 </w:t>
      </w:r>
      <w:r w:rsidR="002A07CF" w:rsidRPr="004947EC">
        <w:rPr>
          <w:rFonts w:ascii="Arial" w:hAnsi="Arial" w:cs="Arial"/>
          <w:sz w:val="24"/>
          <w:szCs w:val="24"/>
        </w:rPr>
        <w:t>46</w:t>
      </w:r>
      <w:r w:rsidRPr="004947EC">
        <w:rPr>
          <w:rFonts w:ascii="Arial" w:hAnsi="Arial" w:cs="Arial"/>
          <w:sz w:val="24"/>
          <w:szCs w:val="24"/>
        </w:rPr>
        <w:t xml:space="preserve">) </w:t>
      </w:r>
      <w:r w:rsidR="002A07CF" w:rsidRPr="004947EC">
        <w:rPr>
          <w:rFonts w:ascii="Arial" w:hAnsi="Arial" w:cs="Arial"/>
          <w:sz w:val="24"/>
          <w:szCs w:val="24"/>
        </w:rPr>
        <w:t>431414</w:t>
      </w:r>
      <w:r w:rsidRPr="004947EC">
        <w:rPr>
          <w:rFonts w:ascii="Arial" w:hAnsi="Arial" w:cs="Arial"/>
          <w:sz w:val="24"/>
          <w:szCs w:val="24"/>
        </w:rPr>
        <w:t xml:space="preserve">, raštu arba elektroniniu paštu </w:t>
      </w:r>
      <w:proofErr w:type="spellStart"/>
      <w:r w:rsidR="002A07CF" w:rsidRPr="004947EC">
        <w:rPr>
          <w:rFonts w:ascii="Arial" w:hAnsi="Arial" w:cs="Arial"/>
          <w:sz w:val="24"/>
          <w:szCs w:val="24"/>
        </w:rPr>
        <w:t>vida.toliusiene</w:t>
      </w:r>
      <w:r w:rsidRPr="004947EC">
        <w:rPr>
          <w:rFonts w:ascii="Arial" w:hAnsi="Arial" w:cs="Arial"/>
          <w:sz w:val="24"/>
          <w:szCs w:val="24"/>
        </w:rPr>
        <w:t>@nma.lt</w:t>
      </w:r>
      <w:proofErr w:type="spellEnd"/>
      <w:r w:rsidRPr="004947EC">
        <w:rPr>
          <w:rFonts w:ascii="Arial" w:hAnsi="Arial" w:cs="Arial"/>
          <w:sz w:val="24"/>
          <w:szCs w:val="24"/>
        </w:rPr>
        <w:t xml:space="preserve">. </w:t>
      </w:r>
      <w:r w:rsidRPr="004947EC">
        <w:rPr>
          <w:rFonts w:ascii="Arial" w:hAnsi="Arial" w:cs="Arial"/>
          <w:sz w:val="24"/>
          <w:szCs w:val="24"/>
          <w:lang w:eastAsia="lt-LT"/>
        </w:rPr>
        <w:t xml:space="preserve">Jums rūpimą informaciją, susijusią su Jūsų administruojama paraiška, taip pat galėtumėte rasti NMA informaciniame portale </w:t>
      </w:r>
      <w:proofErr w:type="spellStart"/>
      <w:r w:rsidRPr="004947EC">
        <w:rPr>
          <w:rFonts w:ascii="Arial" w:hAnsi="Arial" w:cs="Arial"/>
          <w:sz w:val="24"/>
          <w:szCs w:val="24"/>
          <w:lang w:eastAsia="lt-LT"/>
        </w:rPr>
        <w:t>portal.nma.lt</w:t>
      </w:r>
      <w:proofErr w:type="spellEnd"/>
      <w:r w:rsidRPr="004947EC">
        <w:rPr>
          <w:rFonts w:ascii="Arial" w:hAnsi="Arial" w:cs="Arial"/>
          <w:sz w:val="24"/>
          <w:szCs w:val="24"/>
          <w:lang w:eastAsia="lt-LT"/>
        </w:rPr>
        <w:t xml:space="preserve">. </w:t>
      </w:r>
      <w:r w:rsidRPr="004947EC">
        <w:rPr>
          <w:rFonts w:ascii="Arial" w:hAnsi="Arial" w:cs="Arial"/>
          <w:sz w:val="24"/>
          <w:szCs w:val="24"/>
        </w:rPr>
        <w:t xml:space="preserve">Kilus daugiau klausimų, informacijos galite teirautis: bendruoju informacijos teikimo telefonu (8 5) 252 6999 arba trumpuoju numeriu 1841; </w:t>
      </w:r>
      <w:bookmarkStart w:id="1" w:name="_Hlk151703119"/>
      <w:r w:rsidRPr="004947EC">
        <w:rPr>
          <w:rFonts w:ascii="Arial" w:hAnsi="Arial" w:cs="Arial"/>
          <w:sz w:val="24"/>
          <w:szCs w:val="24"/>
        </w:rPr>
        <w:t xml:space="preserve">naudojantis „MS </w:t>
      </w:r>
      <w:proofErr w:type="spellStart"/>
      <w:r w:rsidRPr="004947EC">
        <w:rPr>
          <w:rFonts w:ascii="Arial" w:hAnsi="Arial" w:cs="Arial"/>
          <w:sz w:val="24"/>
          <w:szCs w:val="24"/>
        </w:rPr>
        <w:t>Teams</w:t>
      </w:r>
      <w:proofErr w:type="spellEnd"/>
      <w:r w:rsidRPr="004947EC">
        <w:rPr>
          <w:rFonts w:ascii="Arial" w:hAnsi="Arial" w:cs="Arial"/>
          <w:sz w:val="24"/>
          <w:szCs w:val="24"/>
        </w:rPr>
        <w:t xml:space="preserve">“ platforma; </w:t>
      </w:r>
      <w:bookmarkEnd w:id="1"/>
      <w:r w:rsidRPr="004947EC">
        <w:rPr>
          <w:rFonts w:ascii="Arial" w:hAnsi="Arial" w:cs="Arial"/>
          <w:sz w:val="24"/>
          <w:szCs w:val="24"/>
        </w:rPr>
        <w:t xml:space="preserve">elektroniniu būdu – pateikti klausimą NMA interneto svetainės skiltyje „Susisiekite“; raštu arba atvykti pas mus adresu: </w:t>
      </w:r>
      <w:r w:rsidR="007E1408" w:rsidRPr="004947EC">
        <w:rPr>
          <w:rFonts w:ascii="Arial" w:hAnsi="Arial" w:cs="Arial"/>
          <w:sz w:val="24"/>
          <w:szCs w:val="24"/>
        </w:rPr>
        <w:t xml:space="preserve">Kaimo plėtros ir paramos regionams departamento </w:t>
      </w:r>
      <w:r w:rsidR="002A07CF" w:rsidRPr="004947EC">
        <w:rPr>
          <w:rFonts w:ascii="Arial" w:hAnsi="Arial" w:cs="Arial"/>
          <w:sz w:val="24"/>
          <w:szCs w:val="24"/>
        </w:rPr>
        <w:t xml:space="preserve">Klaipėdos </w:t>
      </w:r>
      <w:r w:rsidR="007E1408" w:rsidRPr="004947EC">
        <w:rPr>
          <w:rFonts w:ascii="Arial" w:hAnsi="Arial" w:cs="Arial"/>
          <w:sz w:val="24"/>
          <w:szCs w:val="24"/>
        </w:rPr>
        <w:t xml:space="preserve">paramos administravimo skyrių, adresu </w:t>
      </w:r>
      <w:r w:rsidR="002A07CF" w:rsidRPr="004947EC">
        <w:rPr>
          <w:rFonts w:ascii="Arial" w:hAnsi="Arial" w:cs="Arial"/>
          <w:sz w:val="24"/>
          <w:szCs w:val="24"/>
        </w:rPr>
        <w:t>Naujoji Uosto g.11</w:t>
      </w:r>
      <w:r w:rsidR="007E1408" w:rsidRPr="004947EC">
        <w:rPr>
          <w:rFonts w:ascii="Arial" w:hAnsi="Arial" w:cs="Arial"/>
          <w:sz w:val="24"/>
          <w:szCs w:val="24"/>
        </w:rPr>
        <w:t xml:space="preserve">, </w:t>
      </w:r>
      <w:r w:rsidR="002A07CF" w:rsidRPr="004947EC">
        <w:rPr>
          <w:rFonts w:ascii="Arial" w:hAnsi="Arial" w:cs="Arial"/>
          <w:sz w:val="24"/>
          <w:szCs w:val="24"/>
        </w:rPr>
        <w:t>Klaipėda</w:t>
      </w:r>
      <w:r w:rsidR="007E1408" w:rsidRPr="004947EC">
        <w:rPr>
          <w:rFonts w:ascii="Arial" w:hAnsi="Arial" w:cs="Arial"/>
          <w:sz w:val="24"/>
          <w:szCs w:val="24"/>
        </w:rPr>
        <w:t>.</w:t>
      </w:r>
      <w:r w:rsidRPr="004947EC">
        <w:rPr>
          <w:rFonts w:ascii="Arial" w:hAnsi="Arial" w:cs="Arial"/>
          <w:sz w:val="24"/>
          <w:szCs w:val="24"/>
        </w:rPr>
        <w:t xml:space="preserve"> </w:t>
      </w:r>
    </w:p>
    <w:p w14:paraId="7356F767" w14:textId="77777777" w:rsidR="001A0257" w:rsidRPr="004947EC" w:rsidRDefault="00B26457" w:rsidP="009F5B6F">
      <w:pPr>
        <w:spacing w:after="0" w:line="276" w:lineRule="auto"/>
        <w:ind w:firstLine="567"/>
        <w:jc w:val="left"/>
        <w:rPr>
          <w:rFonts w:ascii="Arial" w:hAnsi="Arial" w:cs="Arial"/>
          <w:sz w:val="24"/>
          <w:szCs w:val="24"/>
        </w:rPr>
      </w:pPr>
      <w:r w:rsidRPr="004947EC">
        <w:rPr>
          <w:rFonts w:ascii="Arial" w:hAnsi="Arial" w:cs="Arial"/>
          <w:sz w:val="24"/>
          <w:szCs w:val="24"/>
        </w:rPr>
        <w:t>Teikiant parašu nepatvirtintą paklausimą elektroniniu būdu, reikia nurodyti savo vardą, pavardę arba įmonės pavadinimą (jei juridinis asmuo), valdos numerį ar paraiškos numerį arba keturis paskutinius asmens kodo skaitmenis, arba pareiškėjo ID. Teikiant parašu patvirtintą raštą, reikia nurodyti savo vardą, pavardę, asmens kodo keturis paskutinius skaitmenis, gyvenamąją vietą (jei fizinis asmuo) arba pavadinimą, kodą, buveinės adresą (jei juridinis asmuo) ir kitus kontaktinius duomenis, jeigu pageidautumėte gauti atsakymą raštu kitu adresu nei gyvenamoji vieta ar kitu būdu.</w:t>
      </w:r>
      <w:r w:rsidR="001A0257" w:rsidRPr="004947EC">
        <w:rPr>
          <w:rFonts w:ascii="Arial" w:hAnsi="Arial" w:cs="Arial"/>
          <w:sz w:val="24"/>
          <w:szCs w:val="24"/>
        </w:rPr>
        <w:t xml:space="preserve"> </w:t>
      </w:r>
    </w:p>
    <w:p w14:paraId="44F8C2BF" w14:textId="5BFC2652" w:rsidR="00B26457" w:rsidRPr="004947EC" w:rsidRDefault="00B26457" w:rsidP="009F5B6F">
      <w:pPr>
        <w:spacing w:after="0" w:line="276" w:lineRule="auto"/>
        <w:ind w:firstLine="567"/>
        <w:jc w:val="left"/>
        <w:rPr>
          <w:rFonts w:ascii="Arial" w:hAnsi="Arial" w:cs="Arial"/>
          <w:sz w:val="24"/>
          <w:szCs w:val="24"/>
        </w:rPr>
      </w:pPr>
      <w:r w:rsidRPr="004947EC">
        <w:rPr>
          <w:rFonts w:ascii="Arial" w:hAnsi="Arial" w:cs="Arial"/>
          <w:sz w:val="24"/>
          <w:szCs w:val="24"/>
        </w:rPr>
        <w:t>Informacija šiame pranešime gali būti konfidenciali ir skirta tik asmeniui, kuriam yra adresuota. Jeigu Jūs šį pranešimą gavote per klaidą, prašome nedelsiant jį sunaikinti ir apie tai informuoti siuntėją. Jūs negalite atskleisti šiame pranešime esančios informacijos.</w:t>
      </w:r>
    </w:p>
    <w:p w14:paraId="4B50EEEF" w14:textId="6A5E3136" w:rsidR="007E1408" w:rsidRPr="004947EC" w:rsidRDefault="00B26457" w:rsidP="009F5B6F">
      <w:pPr>
        <w:spacing w:after="0" w:line="276" w:lineRule="auto"/>
        <w:ind w:firstLine="567"/>
        <w:jc w:val="left"/>
        <w:rPr>
          <w:rFonts w:ascii="Arial" w:hAnsi="Arial" w:cs="Arial"/>
          <w:bCs/>
          <w:sz w:val="24"/>
          <w:szCs w:val="24"/>
        </w:rPr>
      </w:pPr>
      <w:r w:rsidRPr="004947EC">
        <w:rPr>
          <w:rFonts w:ascii="Arial" w:hAnsi="Arial" w:cs="Arial"/>
          <w:bCs/>
          <w:sz w:val="24"/>
          <w:szCs w:val="24"/>
        </w:rPr>
        <w:t xml:space="preserve">Naudokitės Jūsų patogumui sukurtomis elektroninėmis paslaugomis: NMA informaciniu portalu, Žemės ūkio ministerijos informacine sistema (ŽŪMIS), Projektų vykdytojų pirkimų sistema. Prisijungimo nuorodas ir išsamesnę informaciją rasite </w:t>
      </w:r>
      <w:hyperlink r:id="rId18" w:history="1">
        <w:r w:rsidRPr="004947EC">
          <w:rPr>
            <w:rStyle w:val="Hyperlink"/>
            <w:rFonts w:ascii="Arial" w:hAnsi="Arial" w:cs="Arial"/>
            <w:bCs/>
            <w:sz w:val="24"/>
            <w:szCs w:val="24"/>
          </w:rPr>
          <w:t>www.nma.lt</w:t>
        </w:r>
      </w:hyperlink>
      <w:r w:rsidRPr="004947EC">
        <w:rPr>
          <w:rFonts w:ascii="Arial" w:hAnsi="Arial" w:cs="Arial"/>
          <w:bCs/>
          <w:sz w:val="24"/>
          <w:szCs w:val="24"/>
        </w:rPr>
        <w:t>.</w:t>
      </w:r>
    </w:p>
    <w:p w14:paraId="3A92DC21" w14:textId="5B932BF2" w:rsidR="001A0257" w:rsidRPr="004947EC" w:rsidRDefault="001A0257" w:rsidP="009F5B6F">
      <w:pPr>
        <w:spacing w:after="0" w:line="276" w:lineRule="auto"/>
        <w:ind w:firstLine="567"/>
        <w:jc w:val="left"/>
        <w:rPr>
          <w:rFonts w:ascii="Arial" w:hAnsi="Arial" w:cs="Arial"/>
          <w:bCs/>
          <w:sz w:val="24"/>
          <w:szCs w:val="24"/>
        </w:rPr>
      </w:pPr>
      <w:r w:rsidRPr="004947EC">
        <w:rPr>
          <w:rFonts w:ascii="Arial" w:hAnsi="Arial" w:cs="Arial"/>
          <w:bCs/>
          <w:sz w:val="24"/>
          <w:szCs w:val="24"/>
        </w:rPr>
        <w:t>Teisės aktai, kuriais pagrįsta rašte pateikta informacija, yra nurodyti išnašose. Jei esate ekrano skaitymo programos naudotojas, instrukciją, kaip peržiūrėti išnašas, galite rasti NMA svetainės skiltyje „Asmenų aptarnavimas“.</w:t>
      </w:r>
    </w:p>
    <w:p w14:paraId="521CF49A" w14:textId="77777777" w:rsidR="000175D9" w:rsidRPr="002A1092" w:rsidRDefault="000175D9" w:rsidP="002A1092">
      <w:pPr>
        <w:spacing w:after="0" w:line="240" w:lineRule="auto"/>
        <w:ind w:firstLine="567"/>
        <w:jc w:val="left"/>
        <w:rPr>
          <w:rFonts w:ascii="Arial" w:hAnsi="Arial" w:cs="Arial"/>
          <w:bCs/>
          <w:sz w:val="24"/>
          <w:szCs w:val="24"/>
        </w:rPr>
      </w:pPr>
    </w:p>
    <w:p w14:paraId="2A426091" w14:textId="485A7A91" w:rsidR="007E1408" w:rsidRPr="002A1092" w:rsidRDefault="007E1408" w:rsidP="002A1092">
      <w:pPr>
        <w:spacing w:after="0" w:line="240" w:lineRule="auto"/>
        <w:ind w:firstLine="567"/>
        <w:rPr>
          <w:rFonts w:ascii="Arial" w:hAnsi="Arial" w:cs="Arial"/>
          <w:bCs/>
          <w:sz w:val="24"/>
          <w:szCs w:val="24"/>
        </w:rPr>
      </w:pPr>
      <w:r w:rsidRPr="002A1092">
        <w:rPr>
          <w:rFonts w:ascii="Arial" w:hAnsi="Arial" w:cs="Arial"/>
          <w:bCs/>
          <w:sz w:val="24"/>
          <w:szCs w:val="24"/>
        </w:rPr>
        <w:t>Pagarbiai</w:t>
      </w:r>
    </w:p>
    <w:p w14:paraId="692BE4A9" w14:textId="77777777" w:rsidR="00E57F95" w:rsidRDefault="00E57F95" w:rsidP="00E57F95">
      <w:pPr>
        <w:spacing w:after="0" w:line="240" w:lineRule="auto"/>
        <w:ind w:left="-142" w:firstLine="709"/>
        <w:rPr>
          <w:rFonts w:ascii="Arial" w:hAnsi="Arial" w:cs="Arial"/>
          <w:bCs/>
          <w:sz w:val="24"/>
          <w:szCs w:val="24"/>
        </w:rPr>
      </w:pPr>
    </w:p>
    <w:p w14:paraId="5EB6C13B" w14:textId="370135EA" w:rsidR="00CF59ED" w:rsidRDefault="00E57F95" w:rsidP="00BB0099">
      <w:pPr>
        <w:spacing w:after="0" w:line="240" w:lineRule="auto"/>
        <w:ind w:left="-142" w:firstLine="709"/>
        <w:rPr>
          <w:rFonts w:ascii="Arial" w:hAnsi="Arial" w:cs="Arial"/>
          <w:bCs/>
          <w:sz w:val="24"/>
          <w:szCs w:val="24"/>
        </w:rPr>
      </w:pPr>
      <w:r>
        <w:rPr>
          <w:rFonts w:ascii="Arial" w:hAnsi="Arial" w:cs="Arial"/>
          <w:bCs/>
          <w:sz w:val="24"/>
          <w:szCs w:val="24"/>
        </w:rPr>
        <w:t>Skyriaus</w:t>
      </w:r>
      <w:r w:rsidR="002A07CF" w:rsidRPr="002A1092">
        <w:rPr>
          <w:rFonts w:ascii="Arial" w:hAnsi="Arial" w:cs="Arial"/>
          <w:bCs/>
          <w:sz w:val="24"/>
          <w:szCs w:val="24"/>
        </w:rPr>
        <w:t xml:space="preserve"> </w:t>
      </w:r>
      <w:r w:rsidR="007E1408" w:rsidRPr="002A1092">
        <w:rPr>
          <w:rFonts w:ascii="Arial" w:hAnsi="Arial" w:cs="Arial"/>
          <w:bCs/>
          <w:sz w:val="24"/>
          <w:szCs w:val="24"/>
        </w:rPr>
        <w:t>vedėja</w:t>
      </w:r>
      <w:r w:rsidR="007E1408" w:rsidRPr="002A1092">
        <w:rPr>
          <w:rFonts w:ascii="Arial" w:hAnsi="Arial" w:cs="Arial"/>
          <w:bCs/>
          <w:sz w:val="24"/>
          <w:szCs w:val="24"/>
        </w:rPr>
        <w:tab/>
      </w:r>
      <w:r w:rsidR="007E1408" w:rsidRPr="002A1092">
        <w:rPr>
          <w:rFonts w:ascii="Arial" w:hAnsi="Arial" w:cs="Arial"/>
          <w:bCs/>
          <w:sz w:val="24"/>
          <w:szCs w:val="24"/>
        </w:rPr>
        <w:tab/>
      </w:r>
      <w:r w:rsidR="007E1408" w:rsidRPr="002A1092">
        <w:rPr>
          <w:rFonts w:ascii="Arial" w:hAnsi="Arial" w:cs="Arial"/>
          <w:bCs/>
          <w:sz w:val="24"/>
          <w:szCs w:val="24"/>
        </w:rPr>
        <w:tab/>
      </w:r>
      <w:r w:rsidR="007E1408" w:rsidRPr="002A1092">
        <w:rPr>
          <w:rFonts w:ascii="Arial" w:hAnsi="Arial" w:cs="Arial"/>
          <w:bCs/>
          <w:sz w:val="24"/>
          <w:szCs w:val="24"/>
        </w:rPr>
        <w:tab/>
      </w:r>
      <w:r w:rsidR="00211DD0">
        <w:rPr>
          <w:rFonts w:ascii="Arial" w:hAnsi="Arial" w:cs="Arial"/>
          <w:bCs/>
          <w:sz w:val="24"/>
          <w:szCs w:val="24"/>
        </w:rPr>
        <w:t xml:space="preserve">                    </w:t>
      </w:r>
      <w:r w:rsidR="002A07CF" w:rsidRPr="002A1092">
        <w:rPr>
          <w:rFonts w:ascii="Arial" w:hAnsi="Arial" w:cs="Arial"/>
          <w:bCs/>
          <w:sz w:val="24"/>
          <w:szCs w:val="24"/>
        </w:rPr>
        <w:t>Laima Kuizinienė</w:t>
      </w:r>
      <w:r w:rsidR="000002F3" w:rsidRPr="002A1092">
        <w:rPr>
          <w:rFonts w:ascii="Arial" w:hAnsi="Arial" w:cs="Arial"/>
          <w:bCs/>
          <w:sz w:val="24"/>
          <w:szCs w:val="24"/>
        </w:rPr>
        <w:t xml:space="preserve"> </w:t>
      </w:r>
    </w:p>
    <w:p w14:paraId="75780B3C" w14:textId="1953E9F8" w:rsidR="00CF59ED" w:rsidRDefault="00CF59ED" w:rsidP="002A1092">
      <w:pPr>
        <w:spacing w:after="0" w:line="240" w:lineRule="auto"/>
        <w:ind w:firstLine="709"/>
        <w:rPr>
          <w:rFonts w:ascii="Arial" w:hAnsi="Arial" w:cs="Arial"/>
          <w:bCs/>
          <w:sz w:val="24"/>
          <w:szCs w:val="24"/>
        </w:rPr>
      </w:pPr>
    </w:p>
    <w:p w14:paraId="78D6BF4D" w14:textId="6175ED64" w:rsidR="000175D9" w:rsidRPr="002A1092" w:rsidRDefault="000175D9" w:rsidP="00BB0099">
      <w:pPr>
        <w:spacing w:after="0" w:line="240" w:lineRule="auto"/>
        <w:rPr>
          <w:rFonts w:ascii="Arial" w:hAnsi="Arial" w:cs="Arial"/>
          <w:bCs/>
          <w:sz w:val="24"/>
          <w:szCs w:val="24"/>
        </w:rPr>
      </w:pPr>
    </w:p>
    <w:p w14:paraId="54CE47D3" w14:textId="405D35D9" w:rsidR="001A581A" w:rsidRPr="000002F3" w:rsidRDefault="00D96052" w:rsidP="00A87B92">
      <w:pPr>
        <w:spacing w:after="0" w:line="276" w:lineRule="auto"/>
        <w:rPr>
          <w:rFonts w:ascii="Arial" w:hAnsi="Arial" w:cs="Arial"/>
          <w:sz w:val="23"/>
          <w:szCs w:val="23"/>
        </w:rPr>
      </w:pPr>
      <w:r w:rsidRPr="004006EC">
        <w:rPr>
          <w:noProof/>
          <w:sz w:val="24"/>
          <w:szCs w:val="24"/>
        </w:rPr>
        <w:drawing>
          <wp:inline distT="0" distB="0" distL="0" distR="0" wp14:anchorId="03B902AC" wp14:editId="449394D1">
            <wp:extent cx="793750" cy="741680"/>
            <wp:effectExtent l="0" t="0" r="6350" b="1270"/>
            <wp:docPr id="2" name="Picture 1" descr="NMA šūkis Kurkime klestintį kraštą kartu"/>
            <wp:cNvGraphicFramePr/>
            <a:graphic xmlns:a="http://schemas.openxmlformats.org/drawingml/2006/main">
              <a:graphicData uri="http://schemas.openxmlformats.org/drawingml/2006/picture">
                <pic:pic xmlns:pic="http://schemas.openxmlformats.org/drawingml/2006/picture">
                  <pic:nvPicPr>
                    <pic:cNvPr id="2" name="Picture 1" descr="NMA šūkis Kurkime klestintį kraštą kartu"/>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93750" cy="741680"/>
                    </a:xfrm>
                    <a:prstGeom prst="rect">
                      <a:avLst/>
                    </a:prstGeom>
                    <a:noFill/>
                    <a:ln>
                      <a:noFill/>
                    </a:ln>
                  </pic:spPr>
                </pic:pic>
              </a:graphicData>
            </a:graphic>
          </wp:inline>
        </w:drawing>
      </w:r>
      <w:r w:rsidR="002A07CF">
        <w:rPr>
          <w:rFonts w:ascii="Arial" w:hAnsi="Arial" w:cs="Arial"/>
          <w:sz w:val="23"/>
          <w:szCs w:val="23"/>
        </w:rPr>
        <w:t>Vida Toliušienė</w:t>
      </w:r>
      <w:r w:rsidR="00063532" w:rsidRPr="000002F3">
        <w:rPr>
          <w:rFonts w:ascii="Arial" w:hAnsi="Arial" w:cs="Arial"/>
          <w:sz w:val="23"/>
          <w:szCs w:val="23"/>
        </w:rPr>
        <w:t>,</w:t>
      </w:r>
      <w:r w:rsidRPr="000002F3">
        <w:rPr>
          <w:rFonts w:ascii="Arial" w:hAnsi="Arial" w:cs="Arial"/>
          <w:sz w:val="23"/>
          <w:szCs w:val="23"/>
        </w:rPr>
        <w:t xml:space="preserve"> tel.</w:t>
      </w:r>
      <w:r w:rsidR="007E1408" w:rsidRPr="000002F3">
        <w:rPr>
          <w:rFonts w:ascii="Arial" w:hAnsi="Arial" w:cs="Arial"/>
          <w:sz w:val="23"/>
          <w:szCs w:val="23"/>
        </w:rPr>
        <w:t xml:space="preserve"> (8 </w:t>
      </w:r>
      <w:r w:rsidR="002A07CF">
        <w:rPr>
          <w:rFonts w:ascii="Arial" w:hAnsi="Arial" w:cs="Arial"/>
          <w:sz w:val="23"/>
          <w:szCs w:val="23"/>
        </w:rPr>
        <w:t>46</w:t>
      </w:r>
      <w:r w:rsidR="007E1408" w:rsidRPr="000002F3">
        <w:rPr>
          <w:rFonts w:ascii="Arial" w:hAnsi="Arial" w:cs="Arial"/>
          <w:sz w:val="23"/>
          <w:szCs w:val="23"/>
        </w:rPr>
        <w:t xml:space="preserve">) </w:t>
      </w:r>
      <w:r w:rsidR="002A07CF">
        <w:rPr>
          <w:rFonts w:ascii="Arial" w:hAnsi="Arial" w:cs="Arial"/>
          <w:sz w:val="23"/>
          <w:szCs w:val="23"/>
        </w:rPr>
        <w:t>43 1414</w:t>
      </w:r>
    </w:p>
    <w:sectPr w:rsidR="001A581A" w:rsidRPr="000002F3" w:rsidSect="00D92054">
      <w:type w:val="continuous"/>
      <w:pgSz w:w="11907" w:h="16840" w:code="9"/>
      <w:pgMar w:top="1138" w:right="562" w:bottom="1138" w:left="1699" w:header="288"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2FCE9" w14:textId="77777777" w:rsidR="00B8739E" w:rsidRDefault="00B8739E">
      <w:r>
        <w:separator/>
      </w:r>
    </w:p>
  </w:endnote>
  <w:endnote w:type="continuationSeparator" w:id="0">
    <w:p w14:paraId="59F5C183" w14:textId="77777777" w:rsidR="00B8739E" w:rsidRDefault="00B87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 w:name="HelveticaLT">
    <w:altName w:val="Times New Roman"/>
    <w:charset w:val="00"/>
    <w:family w:val="swiss"/>
    <w:pitch w:val="variable"/>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E47D6" w14:textId="77777777" w:rsidR="001A581A" w:rsidRDefault="00E908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CE47D7" w14:textId="77777777" w:rsidR="001A581A" w:rsidRDefault="001A581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E47D9" w14:textId="77777777" w:rsidR="001A581A" w:rsidRDefault="001A581A">
    <w:pPr>
      <w:pStyle w:val="Footer"/>
      <w:ind w:right="36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ECC82" w14:textId="77777777" w:rsidR="00B8739E" w:rsidRDefault="00B8739E">
      <w:r>
        <w:separator/>
      </w:r>
    </w:p>
  </w:footnote>
  <w:footnote w:type="continuationSeparator" w:id="0">
    <w:p w14:paraId="1E039121" w14:textId="77777777" w:rsidR="00B8739E" w:rsidRDefault="00B8739E">
      <w:r>
        <w:continuationSeparator/>
      </w:r>
    </w:p>
  </w:footnote>
  <w:footnote w:id="1">
    <w:p w14:paraId="1E037709" w14:textId="60F2280F" w:rsidR="00692E9F" w:rsidRDefault="0016385D" w:rsidP="00BB0099">
      <w:pPr>
        <w:pStyle w:val="FootnoteText"/>
        <w:ind w:right="290"/>
      </w:pPr>
      <w:r>
        <w:rPr>
          <w:rFonts w:ascii="Arial" w:hAnsi="Arial" w:cs="Arial"/>
          <w:color w:val="000000" w:themeColor="text1"/>
        </w:rPr>
        <w:t xml:space="preserve">¹ </w:t>
      </w:r>
      <w:r>
        <w:rPr>
          <w:rFonts w:ascii="Arial" w:hAnsi="Arial" w:cs="Arial"/>
          <w:color w:val="000000" w:themeColor="text1"/>
        </w:rPr>
        <w:t xml:space="preserve">Lietuvos kaimo plėtros 2014–2020 metų programos administravimo taisyklės, patvirtintos </w:t>
      </w:r>
      <w:r>
        <w:rPr>
          <w:rFonts w:ascii="Arial" w:hAnsi="Arial" w:cs="Arial"/>
          <w:color w:val="000000" w:themeColor="text1"/>
          <w:lang w:eastAsia="lt-LT"/>
        </w:rPr>
        <w:t xml:space="preserve">Lietuvos Respublikos žemės ūkio ministro 2014 m. rugpjūčio 26 d. įsakymu Nr. 3D-507 „Dėl </w:t>
      </w:r>
      <w:r>
        <w:rPr>
          <w:rFonts w:ascii="Arial" w:hAnsi="Arial" w:cs="Arial"/>
          <w:color w:val="000000" w:themeColor="text1"/>
        </w:rPr>
        <w:t>Lietuvos kaimo plėtros 2014–2020 metų programos administravimo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37675C"/>
    <w:multiLevelType w:val="hybridMultilevel"/>
    <w:tmpl w:val="F59CFA64"/>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 w15:restartNumberingAfterBreak="0">
    <w:nsid w:val="4E264826"/>
    <w:multiLevelType w:val="multilevel"/>
    <w:tmpl w:val="193A4850"/>
    <w:lvl w:ilvl="0">
      <w:start w:val="1"/>
      <w:numFmt w:val="decimal"/>
      <w:pStyle w:val="suttekstas11"/>
      <w:lvlText w:val="%1."/>
      <w:lvlJc w:val="left"/>
      <w:pPr>
        <w:tabs>
          <w:tab w:val="num" w:pos="360"/>
        </w:tabs>
        <w:ind w:left="360" w:hanging="360"/>
      </w:pPr>
      <w:rPr>
        <w:rFonts w:ascii="Times New Roman" w:hAnsi="Times New Roman" w:cs="Times New Roman" w:hint="default"/>
        <w:b w:val="0"/>
        <w:i w:val="0"/>
        <w:sz w:val="24"/>
      </w:rPr>
    </w:lvl>
    <w:lvl w:ilvl="1">
      <w:start w:val="1"/>
      <w:numFmt w:val="decimal"/>
      <w:pStyle w:val="suttekstas8"/>
      <w:lvlText w:val="%1.%2."/>
      <w:lvlJc w:val="left"/>
      <w:pPr>
        <w:tabs>
          <w:tab w:val="num" w:pos="792"/>
        </w:tabs>
        <w:ind w:left="792" w:hanging="432"/>
      </w:pPr>
      <w:rPr>
        <w:rFonts w:ascii="Times New Roman" w:hAnsi="Times New Roman" w:cs="Times New Roman" w:hint="default"/>
        <w:b w:val="0"/>
        <w:i w:val="0"/>
        <w:sz w:val="24"/>
      </w:r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 w15:restartNumberingAfterBreak="0">
    <w:nsid w:val="67211C80"/>
    <w:multiLevelType w:val="hybridMultilevel"/>
    <w:tmpl w:val="372E29AA"/>
    <w:lvl w:ilvl="0" w:tplc="5608F088">
      <w:start w:val="1"/>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markup="0"/>
  <w:defaultTabStop w:val="1296"/>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C41"/>
    <w:rsid w:val="000002F3"/>
    <w:rsid w:val="000175D9"/>
    <w:rsid w:val="00043335"/>
    <w:rsid w:val="00045BAF"/>
    <w:rsid w:val="00061B2D"/>
    <w:rsid w:val="00063532"/>
    <w:rsid w:val="00065EDE"/>
    <w:rsid w:val="00084B8F"/>
    <w:rsid w:val="000A0D87"/>
    <w:rsid w:val="000C3B36"/>
    <w:rsid w:val="000D1F6F"/>
    <w:rsid w:val="000D3F78"/>
    <w:rsid w:val="000E7B11"/>
    <w:rsid w:val="0010046F"/>
    <w:rsid w:val="00110415"/>
    <w:rsid w:val="00142DDD"/>
    <w:rsid w:val="00155B1F"/>
    <w:rsid w:val="0016385D"/>
    <w:rsid w:val="001A0257"/>
    <w:rsid w:val="001A25D5"/>
    <w:rsid w:val="001A581A"/>
    <w:rsid w:val="001C3CA9"/>
    <w:rsid w:val="001E6ABB"/>
    <w:rsid w:val="00205016"/>
    <w:rsid w:val="00211DD0"/>
    <w:rsid w:val="00227501"/>
    <w:rsid w:val="0023323D"/>
    <w:rsid w:val="002518FD"/>
    <w:rsid w:val="00266836"/>
    <w:rsid w:val="00267186"/>
    <w:rsid w:val="00290F56"/>
    <w:rsid w:val="002A0607"/>
    <w:rsid w:val="002A07CF"/>
    <w:rsid w:val="002A1092"/>
    <w:rsid w:val="002A7058"/>
    <w:rsid w:val="002B04A5"/>
    <w:rsid w:val="002C0A1E"/>
    <w:rsid w:val="002C2E76"/>
    <w:rsid w:val="002D3319"/>
    <w:rsid w:val="002E7A1D"/>
    <w:rsid w:val="003015D5"/>
    <w:rsid w:val="003031D5"/>
    <w:rsid w:val="003050EC"/>
    <w:rsid w:val="00331BBC"/>
    <w:rsid w:val="00346CD3"/>
    <w:rsid w:val="00347B67"/>
    <w:rsid w:val="003854D6"/>
    <w:rsid w:val="003A3367"/>
    <w:rsid w:val="003A38F0"/>
    <w:rsid w:val="003D15B3"/>
    <w:rsid w:val="003E7E02"/>
    <w:rsid w:val="003F10A8"/>
    <w:rsid w:val="003F3238"/>
    <w:rsid w:val="003F734A"/>
    <w:rsid w:val="004006EC"/>
    <w:rsid w:val="004603D7"/>
    <w:rsid w:val="00487E01"/>
    <w:rsid w:val="00490E65"/>
    <w:rsid w:val="004946FB"/>
    <w:rsid w:val="004947EC"/>
    <w:rsid w:val="00495470"/>
    <w:rsid w:val="004C6EF6"/>
    <w:rsid w:val="004C7C41"/>
    <w:rsid w:val="004D3E2E"/>
    <w:rsid w:val="00505090"/>
    <w:rsid w:val="00506009"/>
    <w:rsid w:val="00516002"/>
    <w:rsid w:val="00540536"/>
    <w:rsid w:val="0054602C"/>
    <w:rsid w:val="00562222"/>
    <w:rsid w:val="00563E57"/>
    <w:rsid w:val="00576A97"/>
    <w:rsid w:val="005779E7"/>
    <w:rsid w:val="00585984"/>
    <w:rsid w:val="00595AB4"/>
    <w:rsid w:val="005B6005"/>
    <w:rsid w:val="005E61FA"/>
    <w:rsid w:val="0061383D"/>
    <w:rsid w:val="00614372"/>
    <w:rsid w:val="00631C22"/>
    <w:rsid w:val="00655729"/>
    <w:rsid w:val="00661603"/>
    <w:rsid w:val="00691A74"/>
    <w:rsid w:val="00692E9F"/>
    <w:rsid w:val="006B27B1"/>
    <w:rsid w:val="006B7471"/>
    <w:rsid w:val="006C2F6F"/>
    <w:rsid w:val="006C4D21"/>
    <w:rsid w:val="006D2944"/>
    <w:rsid w:val="006E3F58"/>
    <w:rsid w:val="006F1515"/>
    <w:rsid w:val="006F3556"/>
    <w:rsid w:val="007001E0"/>
    <w:rsid w:val="007221ED"/>
    <w:rsid w:val="00744B36"/>
    <w:rsid w:val="00754D13"/>
    <w:rsid w:val="00763ED7"/>
    <w:rsid w:val="00767979"/>
    <w:rsid w:val="00767CCD"/>
    <w:rsid w:val="00774F11"/>
    <w:rsid w:val="00785463"/>
    <w:rsid w:val="00791B64"/>
    <w:rsid w:val="007A264C"/>
    <w:rsid w:val="007B6047"/>
    <w:rsid w:val="007C6DE9"/>
    <w:rsid w:val="007D694E"/>
    <w:rsid w:val="007E1408"/>
    <w:rsid w:val="007E4A6F"/>
    <w:rsid w:val="007F2F5D"/>
    <w:rsid w:val="007F5F2C"/>
    <w:rsid w:val="00832BDE"/>
    <w:rsid w:val="00840BB3"/>
    <w:rsid w:val="00845E6A"/>
    <w:rsid w:val="008505F7"/>
    <w:rsid w:val="008600AD"/>
    <w:rsid w:val="00870778"/>
    <w:rsid w:val="0089749E"/>
    <w:rsid w:val="008A0F21"/>
    <w:rsid w:val="008A5759"/>
    <w:rsid w:val="008D2824"/>
    <w:rsid w:val="008E6FC5"/>
    <w:rsid w:val="008F39E6"/>
    <w:rsid w:val="00905708"/>
    <w:rsid w:val="00906801"/>
    <w:rsid w:val="00951530"/>
    <w:rsid w:val="00955F51"/>
    <w:rsid w:val="00956677"/>
    <w:rsid w:val="0096327D"/>
    <w:rsid w:val="00994F9A"/>
    <w:rsid w:val="009B0E24"/>
    <w:rsid w:val="009B4307"/>
    <w:rsid w:val="009C5BFB"/>
    <w:rsid w:val="009D0FBD"/>
    <w:rsid w:val="009D6F16"/>
    <w:rsid w:val="009F5B6F"/>
    <w:rsid w:val="00A02A65"/>
    <w:rsid w:val="00A07F10"/>
    <w:rsid w:val="00A37F21"/>
    <w:rsid w:val="00A473B5"/>
    <w:rsid w:val="00A87B92"/>
    <w:rsid w:val="00A91E80"/>
    <w:rsid w:val="00A9745A"/>
    <w:rsid w:val="00AB753D"/>
    <w:rsid w:val="00AC6E3D"/>
    <w:rsid w:val="00AF2108"/>
    <w:rsid w:val="00B13097"/>
    <w:rsid w:val="00B26457"/>
    <w:rsid w:val="00B273E5"/>
    <w:rsid w:val="00B3545A"/>
    <w:rsid w:val="00B4061C"/>
    <w:rsid w:val="00B8739E"/>
    <w:rsid w:val="00B91FB4"/>
    <w:rsid w:val="00B9428E"/>
    <w:rsid w:val="00B957B8"/>
    <w:rsid w:val="00B9766D"/>
    <w:rsid w:val="00BA4419"/>
    <w:rsid w:val="00BA6E45"/>
    <w:rsid w:val="00BB0099"/>
    <w:rsid w:val="00BB3CA7"/>
    <w:rsid w:val="00BD102F"/>
    <w:rsid w:val="00BF0291"/>
    <w:rsid w:val="00BF4F96"/>
    <w:rsid w:val="00C00995"/>
    <w:rsid w:val="00C0537D"/>
    <w:rsid w:val="00C063A4"/>
    <w:rsid w:val="00C13915"/>
    <w:rsid w:val="00C61BE4"/>
    <w:rsid w:val="00C6741A"/>
    <w:rsid w:val="00CA20EF"/>
    <w:rsid w:val="00CA494C"/>
    <w:rsid w:val="00CA5390"/>
    <w:rsid w:val="00CD53C9"/>
    <w:rsid w:val="00CF59ED"/>
    <w:rsid w:val="00D25A41"/>
    <w:rsid w:val="00D32B38"/>
    <w:rsid w:val="00D341C3"/>
    <w:rsid w:val="00D37854"/>
    <w:rsid w:val="00D4545C"/>
    <w:rsid w:val="00D76E33"/>
    <w:rsid w:val="00D80075"/>
    <w:rsid w:val="00D861C2"/>
    <w:rsid w:val="00D90A64"/>
    <w:rsid w:val="00D96052"/>
    <w:rsid w:val="00DA7CBA"/>
    <w:rsid w:val="00DF16AA"/>
    <w:rsid w:val="00DF2E53"/>
    <w:rsid w:val="00DF4152"/>
    <w:rsid w:val="00DF49F8"/>
    <w:rsid w:val="00E02AF9"/>
    <w:rsid w:val="00E2079F"/>
    <w:rsid w:val="00E27A4A"/>
    <w:rsid w:val="00E41A12"/>
    <w:rsid w:val="00E538C6"/>
    <w:rsid w:val="00E57F95"/>
    <w:rsid w:val="00E62702"/>
    <w:rsid w:val="00E63AE3"/>
    <w:rsid w:val="00E90803"/>
    <w:rsid w:val="00EA621C"/>
    <w:rsid w:val="00EC1F41"/>
    <w:rsid w:val="00EC70D1"/>
    <w:rsid w:val="00EE1A65"/>
    <w:rsid w:val="00EE647A"/>
    <w:rsid w:val="00EF4A26"/>
    <w:rsid w:val="00EF5A44"/>
    <w:rsid w:val="00F06B80"/>
    <w:rsid w:val="00F142B9"/>
    <w:rsid w:val="00F206CB"/>
    <w:rsid w:val="00F23AAA"/>
    <w:rsid w:val="00F4543C"/>
    <w:rsid w:val="00FA36B9"/>
    <w:rsid w:val="00FB2CBB"/>
    <w:rsid w:val="00FD30CB"/>
    <w:rsid w:val="00FF7CD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CE47A8"/>
  <w15:chartTrackingRefBased/>
  <w15:docId w15:val="{E34B1216-85CE-4F03-941A-FAF0D6B95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lt-LT"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45A"/>
  </w:style>
  <w:style w:type="paragraph" w:styleId="Heading1">
    <w:name w:val="heading 1"/>
    <w:basedOn w:val="Normal"/>
    <w:next w:val="Normal"/>
    <w:link w:val="Heading1Char"/>
    <w:uiPriority w:val="9"/>
    <w:qFormat/>
    <w:rsid w:val="00A9745A"/>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semiHidden/>
    <w:unhideWhenUsed/>
    <w:qFormat/>
    <w:rsid w:val="00A9745A"/>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semiHidden/>
    <w:unhideWhenUsed/>
    <w:qFormat/>
    <w:rsid w:val="00A9745A"/>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A9745A"/>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A9745A"/>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A9745A"/>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A9745A"/>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A9745A"/>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A9745A"/>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C7C41"/>
    <w:pPr>
      <w:tabs>
        <w:tab w:val="center" w:pos="4153"/>
        <w:tab w:val="right" w:pos="8306"/>
      </w:tabs>
    </w:pPr>
  </w:style>
  <w:style w:type="character" w:customStyle="1" w:styleId="FooterChar">
    <w:name w:val="Footer Char"/>
    <w:basedOn w:val="DefaultParagraphFont"/>
    <w:link w:val="Footer"/>
    <w:rsid w:val="004C7C41"/>
    <w:rPr>
      <w:rFonts w:ascii="HelveticaLT" w:eastAsia="Times New Roman" w:hAnsi="HelveticaLT" w:cs="Times New Roman"/>
      <w:sz w:val="20"/>
      <w:szCs w:val="20"/>
      <w:lang w:val="en-GB"/>
    </w:rPr>
  </w:style>
  <w:style w:type="paragraph" w:styleId="Title">
    <w:name w:val="Title"/>
    <w:basedOn w:val="Normal"/>
    <w:next w:val="Normal"/>
    <w:link w:val="TitleChar"/>
    <w:qFormat/>
    <w:rsid w:val="00A9745A"/>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A9745A"/>
    <w:rPr>
      <w:rFonts w:asciiTheme="majorHAnsi" w:eastAsiaTheme="majorEastAsia" w:hAnsiTheme="majorHAnsi" w:cstheme="majorBidi"/>
      <w:b/>
      <w:bCs/>
      <w:spacing w:val="-7"/>
      <w:sz w:val="48"/>
      <w:szCs w:val="48"/>
    </w:rPr>
  </w:style>
  <w:style w:type="character" w:styleId="PageNumber">
    <w:name w:val="page number"/>
    <w:basedOn w:val="DefaultParagraphFont"/>
    <w:rsid w:val="004C7C41"/>
  </w:style>
  <w:style w:type="character" w:customStyle="1" w:styleId="Heading1Char">
    <w:name w:val="Heading 1 Char"/>
    <w:basedOn w:val="DefaultParagraphFont"/>
    <w:link w:val="Heading1"/>
    <w:uiPriority w:val="9"/>
    <w:rsid w:val="00A9745A"/>
    <w:rPr>
      <w:rFonts w:asciiTheme="majorHAnsi" w:eastAsiaTheme="majorEastAsia" w:hAnsiTheme="majorHAnsi" w:cstheme="majorBidi"/>
      <w:b/>
      <w:bCs/>
      <w:caps/>
      <w:spacing w:val="4"/>
      <w:sz w:val="28"/>
      <w:szCs w:val="28"/>
    </w:rPr>
  </w:style>
  <w:style w:type="character" w:styleId="CommentReference">
    <w:name w:val="annotation reference"/>
    <w:basedOn w:val="DefaultParagraphFont"/>
    <w:uiPriority w:val="99"/>
    <w:semiHidden/>
    <w:unhideWhenUsed/>
    <w:rsid w:val="00495470"/>
    <w:rPr>
      <w:sz w:val="16"/>
      <w:szCs w:val="16"/>
    </w:rPr>
  </w:style>
  <w:style w:type="paragraph" w:styleId="CommentText">
    <w:name w:val="annotation text"/>
    <w:basedOn w:val="Normal"/>
    <w:link w:val="CommentTextChar"/>
    <w:uiPriority w:val="99"/>
    <w:semiHidden/>
    <w:unhideWhenUsed/>
    <w:rsid w:val="00495470"/>
  </w:style>
  <w:style w:type="character" w:customStyle="1" w:styleId="CommentTextChar">
    <w:name w:val="Comment Text Char"/>
    <w:basedOn w:val="DefaultParagraphFont"/>
    <w:link w:val="CommentText"/>
    <w:uiPriority w:val="99"/>
    <w:semiHidden/>
    <w:rsid w:val="00495470"/>
    <w:rPr>
      <w:rFonts w:ascii="HelveticaLT" w:eastAsia="Times New Roman" w:hAnsi="HelveticaLT"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470"/>
    <w:rPr>
      <w:b/>
      <w:bCs/>
    </w:rPr>
  </w:style>
  <w:style w:type="character" w:customStyle="1" w:styleId="CommentSubjectChar">
    <w:name w:val="Comment Subject Char"/>
    <w:basedOn w:val="CommentTextChar"/>
    <w:link w:val="CommentSubject"/>
    <w:uiPriority w:val="99"/>
    <w:semiHidden/>
    <w:rsid w:val="00495470"/>
    <w:rPr>
      <w:rFonts w:ascii="HelveticaLT" w:eastAsia="Times New Roman" w:hAnsi="HelveticaLT" w:cs="Times New Roman"/>
      <w:b/>
      <w:bCs/>
      <w:sz w:val="20"/>
      <w:szCs w:val="20"/>
      <w:lang w:val="en-GB"/>
    </w:rPr>
  </w:style>
  <w:style w:type="paragraph" w:styleId="BalloonText">
    <w:name w:val="Balloon Text"/>
    <w:basedOn w:val="Normal"/>
    <w:link w:val="BalloonTextChar"/>
    <w:uiPriority w:val="99"/>
    <w:semiHidden/>
    <w:unhideWhenUsed/>
    <w:rsid w:val="004954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5470"/>
    <w:rPr>
      <w:rFonts w:ascii="Segoe UI" w:eastAsia="Times New Roman" w:hAnsi="Segoe UI" w:cs="Segoe UI"/>
      <w:sz w:val="18"/>
      <w:szCs w:val="18"/>
      <w:lang w:val="en-GB"/>
    </w:rPr>
  </w:style>
  <w:style w:type="paragraph" w:customStyle="1" w:styleId="Apacia">
    <w:name w:val="Apacia"/>
    <w:basedOn w:val="Normal"/>
    <w:rsid w:val="00A9745A"/>
    <w:rPr>
      <w:rFonts w:ascii="Times New Roman" w:hAnsi="Times New Roman"/>
      <w:szCs w:val="24"/>
    </w:rPr>
  </w:style>
  <w:style w:type="character" w:customStyle="1" w:styleId="Heading2Char">
    <w:name w:val="Heading 2 Char"/>
    <w:basedOn w:val="DefaultParagraphFont"/>
    <w:link w:val="Heading2"/>
    <w:uiPriority w:val="9"/>
    <w:semiHidden/>
    <w:rsid w:val="00A9745A"/>
    <w:rPr>
      <w:rFonts w:asciiTheme="majorHAnsi" w:eastAsiaTheme="majorEastAsia" w:hAnsiTheme="majorHAnsi" w:cstheme="majorBidi"/>
      <w:b/>
      <w:bCs/>
      <w:sz w:val="28"/>
      <w:szCs w:val="28"/>
    </w:rPr>
  </w:style>
  <w:style w:type="character" w:customStyle="1" w:styleId="Heading3Char">
    <w:name w:val="Heading 3 Char"/>
    <w:basedOn w:val="DefaultParagraphFont"/>
    <w:link w:val="Heading3"/>
    <w:uiPriority w:val="9"/>
    <w:semiHidden/>
    <w:rsid w:val="00A9745A"/>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A9745A"/>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A9745A"/>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A9745A"/>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A9745A"/>
    <w:rPr>
      <w:i/>
      <w:iCs/>
    </w:rPr>
  </w:style>
  <w:style w:type="character" w:customStyle="1" w:styleId="Heading8Char">
    <w:name w:val="Heading 8 Char"/>
    <w:basedOn w:val="DefaultParagraphFont"/>
    <w:link w:val="Heading8"/>
    <w:uiPriority w:val="9"/>
    <w:semiHidden/>
    <w:rsid w:val="00A9745A"/>
    <w:rPr>
      <w:b/>
      <w:bCs/>
    </w:rPr>
  </w:style>
  <w:style w:type="character" w:customStyle="1" w:styleId="Heading9Char">
    <w:name w:val="Heading 9 Char"/>
    <w:basedOn w:val="DefaultParagraphFont"/>
    <w:link w:val="Heading9"/>
    <w:uiPriority w:val="9"/>
    <w:semiHidden/>
    <w:rsid w:val="00A9745A"/>
    <w:rPr>
      <w:i/>
      <w:iCs/>
    </w:rPr>
  </w:style>
  <w:style w:type="paragraph" w:styleId="Caption">
    <w:name w:val="caption"/>
    <w:basedOn w:val="Normal"/>
    <w:next w:val="Normal"/>
    <w:uiPriority w:val="35"/>
    <w:semiHidden/>
    <w:unhideWhenUsed/>
    <w:qFormat/>
    <w:rsid w:val="00A9745A"/>
    <w:rPr>
      <w:b/>
      <w:bCs/>
      <w:sz w:val="18"/>
      <w:szCs w:val="18"/>
    </w:rPr>
  </w:style>
  <w:style w:type="paragraph" w:styleId="Subtitle">
    <w:name w:val="Subtitle"/>
    <w:basedOn w:val="Normal"/>
    <w:next w:val="Normal"/>
    <w:link w:val="SubtitleChar"/>
    <w:uiPriority w:val="11"/>
    <w:qFormat/>
    <w:rsid w:val="00A9745A"/>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A9745A"/>
    <w:rPr>
      <w:rFonts w:asciiTheme="majorHAnsi" w:eastAsiaTheme="majorEastAsia" w:hAnsiTheme="majorHAnsi" w:cstheme="majorBidi"/>
      <w:sz w:val="24"/>
      <w:szCs w:val="24"/>
    </w:rPr>
  </w:style>
  <w:style w:type="character" w:styleId="Strong">
    <w:name w:val="Strong"/>
    <w:basedOn w:val="DefaultParagraphFont"/>
    <w:uiPriority w:val="22"/>
    <w:qFormat/>
    <w:rsid w:val="00A9745A"/>
    <w:rPr>
      <w:b/>
      <w:bCs/>
      <w:color w:val="auto"/>
    </w:rPr>
  </w:style>
  <w:style w:type="character" w:styleId="Emphasis">
    <w:name w:val="Emphasis"/>
    <w:basedOn w:val="DefaultParagraphFont"/>
    <w:uiPriority w:val="20"/>
    <w:qFormat/>
    <w:rsid w:val="00A9745A"/>
    <w:rPr>
      <w:i/>
      <w:iCs/>
      <w:color w:val="auto"/>
    </w:rPr>
  </w:style>
  <w:style w:type="paragraph" w:styleId="NoSpacing">
    <w:name w:val="No Spacing"/>
    <w:uiPriority w:val="1"/>
    <w:qFormat/>
    <w:rsid w:val="00A9745A"/>
    <w:pPr>
      <w:spacing w:after="0" w:line="240" w:lineRule="auto"/>
    </w:pPr>
  </w:style>
  <w:style w:type="paragraph" w:styleId="Quote">
    <w:name w:val="Quote"/>
    <w:basedOn w:val="Normal"/>
    <w:next w:val="Normal"/>
    <w:link w:val="QuoteChar"/>
    <w:uiPriority w:val="29"/>
    <w:qFormat/>
    <w:rsid w:val="00A9745A"/>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A9745A"/>
    <w:rPr>
      <w:rFonts w:asciiTheme="majorHAnsi" w:eastAsiaTheme="majorEastAsia" w:hAnsiTheme="majorHAnsi" w:cstheme="majorBidi"/>
      <w:i/>
      <w:iCs/>
      <w:sz w:val="24"/>
      <w:szCs w:val="24"/>
    </w:rPr>
  </w:style>
  <w:style w:type="paragraph" w:styleId="IntenseQuote">
    <w:name w:val="Intense Quote"/>
    <w:basedOn w:val="Normal"/>
    <w:next w:val="Normal"/>
    <w:link w:val="IntenseQuoteChar"/>
    <w:uiPriority w:val="30"/>
    <w:qFormat/>
    <w:rsid w:val="00A9745A"/>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A9745A"/>
    <w:rPr>
      <w:rFonts w:asciiTheme="majorHAnsi" w:eastAsiaTheme="majorEastAsia" w:hAnsiTheme="majorHAnsi" w:cstheme="majorBidi"/>
      <w:sz w:val="26"/>
      <w:szCs w:val="26"/>
    </w:rPr>
  </w:style>
  <w:style w:type="character" w:styleId="SubtleEmphasis">
    <w:name w:val="Subtle Emphasis"/>
    <w:basedOn w:val="DefaultParagraphFont"/>
    <w:uiPriority w:val="19"/>
    <w:qFormat/>
    <w:rsid w:val="00A9745A"/>
    <w:rPr>
      <w:i/>
      <w:iCs/>
      <w:color w:val="auto"/>
    </w:rPr>
  </w:style>
  <w:style w:type="character" w:styleId="IntenseEmphasis">
    <w:name w:val="Intense Emphasis"/>
    <w:basedOn w:val="DefaultParagraphFont"/>
    <w:uiPriority w:val="21"/>
    <w:qFormat/>
    <w:rsid w:val="00A9745A"/>
    <w:rPr>
      <w:b/>
      <w:bCs/>
      <w:i/>
      <w:iCs/>
      <w:color w:val="auto"/>
    </w:rPr>
  </w:style>
  <w:style w:type="character" w:styleId="SubtleReference">
    <w:name w:val="Subtle Reference"/>
    <w:basedOn w:val="DefaultParagraphFont"/>
    <w:uiPriority w:val="31"/>
    <w:qFormat/>
    <w:rsid w:val="00A9745A"/>
    <w:rPr>
      <w:smallCaps/>
      <w:color w:val="auto"/>
      <w:u w:val="single" w:color="7F7F7F" w:themeColor="text1" w:themeTint="80"/>
    </w:rPr>
  </w:style>
  <w:style w:type="character" w:styleId="IntenseReference">
    <w:name w:val="Intense Reference"/>
    <w:basedOn w:val="DefaultParagraphFont"/>
    <w:uiPriority w:val="32"/>
    <w:qFormat/>
    <w:rsid w:val="00A9745A"/>
    <w:rPr>
      <w:b/>
      <w:bCs/>
      <w:smallCaps/>
      <w:color w:val="auto"/>
      <w:u w:val="single"/>
    </w:rPr>
  </w:style>
  <w:style w:type="character" w:styleId="BookTitle">
    <w:name w:val="Book Title"/>
    <w:basedOn w:val="DefaultParagraphFont"/>
    <w:uiPriority w:val="33"/>
    <w:qFormat/>
    <w:rsid w:val="00A9745A"/>
    <w:rPr>
      <w:b/>
      <w:bCs/>
      <w:smallCaps/>
      <w:color w:val="auto"/>
    </w:rPr>
  </w:style>
  <w:style w:type="paragraph" w:styleId="TOCHeading">
    <w:name w:val="TOC Heading"/>
    <w:basedOn w:val="Heading1"/>
    <w:next w:val="Normal"/>
    <w:uiPriority w:val="39"/>
    <w:semiHidden/>
    <w:unhideWhenUsed/>
    <w:qFormat/>
    <w:rsid w:val="00A9745A"/>
    <w:pPr>
      <w:outlineLvl w:val="9"/>
    </w:pPr>
  </w:style>
  <w:style w:type="paragraph" w:customStyle="1" w:styleId="BodyText1">
    <w:name w:val="Body Text1"/>
    <w:rsid w:val="003E7E02"/>
    <w:pPr>
      <w:spacing w:after="0" w:line="240" w:lineRule="auto"/>
      <w:ind w:firstLine="312"/>
    </w:pPr>
    <w:rPr>
      <w:rFonts w:ascii="TimesLT" w:eastAsia="Times New Roman" w:hAnsi="TimesLT" w:cs="Times New Roman"/>
      <w:snapToGrid w:val="0"/>
      <w:sz w:val="20"/>
      <w:szCs w:val="20"/>
      <w:lang w:val="en-US"/>
    </w:rPr>
  </w:style>
  <w:style w:type="character" w:styleId="Hyperlink">
    <w:name w:val="Hyperlink"/>
    <w:basedOn w:val="DefaultParagraphFont"/>
    <w:uiPriority w:val="99"/>
    <w:unhideWhenUsed/>
    <w:rsid w:val="00065EDE"/>
    <w:rPr>
      <w:color w:val="0563C1" w:themeColor="hyperlink"/>
      <w:u w:val="single"/>
    </w:rPr>
  </w:style>
  <w:style w:type="character" w:styleId="UnresolvedMention">
    <w:name w:val="Unresolved Mention"/>
    <w:basedOn w:val="DefaultParagraphFont"/>
    <w:uiPriority w:val="99"/>
    <w:semiHidden/>
    <w:unhideWhenUsed/>
    <w:rsid w:val="00065EDE"/>
    <w:rPr>
      <w:color w:val="605E5C"/>
      <w:shd w:val="clear" w:color="auto" w:fill="E1DFDD"/>
    </w:rPr>
  </w:style>
  <w:style w:type="paragraph" w:styleId="Header">
    <w:name w:val="header"/>
    <w:basedOn w:val="Normal"/>
    <w:link w:val="HeaderChar"/>
    <w:uiPriority w:val="99"/>
    <w:unhideWhenUsed/>
    <w:rsid w:val="007E14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1408"/>
  </w:style>
  <w:style w:type="paragraph" w:styleId="FootnoteText">
    <w:name w:val="footnote text"/>
    <w:aliases w:val="Footnote Text Char Char,Fußnotentextf,Footnote Diagrama,Footnote"/>
    <w:basedOn w:val="Normal"/>
    <w:link w:val="FootnoteTextChar"/>
    <w:uiPriority w:val="99"/>
    <w:semiHidden/>
    <w:unhideWhenUsed/>
    <w:rsid w:val="007E1408"/>
    <w:pPr>
      <w:spacing w:after="0" w:line="240" w:lineRule="auto"/>
    </w:pPr>
    <w:rPr>
      <w:sz w:val="20"/>
      <w:szCs w:val="20"/>
    </w:rPr>
  </w:style>
  <w:style w:type="character" w:customStyle="1" w:styleId="FootnoteTextChar">
    <w:name w:val="Footnote Text Char"/>
    <w:aliases w:val="Footnote Text Char Char Char,Fußnotentextf Char,Footnote Diagrama Char,Footnote Char"/>
    <w:basedOn w:val="DefaultParagraphFont"/>
    <w:link w:val="FootnoteText"/>
    <w:uiPriority w:val="99"/>
    <w:semiHidden/>
    <w:rsid w:val="007E1408"/>
    <w:rPr>
      <w:sz w:val="20"/>
      <w:szCs w:val="20"/>
    </w:rPr>
  </w:style>
  <w:style w:type="character" w:styleId="FootnoteReference">
    <w:name w:val="footnote reference"/>
    <w:aliases w:val="number"/>
    <w:basedOn w:val="DefaultParagraphFont"/>
    <w:semiHidden/>
    <w:unhideWhenUsed/>
    <w:rsid w:val="007E1408"/>
    <w:rPr>
      <w:vertAlign w:val="superscript"/>
    </w:rPr>
  </w:style>
  <w:style w:type="paragraph" w:styleId="BodyText">
    <w:name w:val="Body Text"/>
    <w:basedOn w:val="Normal"/>
    <w:link w:val="BodyTextChar"/>
    <w:unhideWhenUsed/>
    <w:rsid w:val="00A87B92"/>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A87B92"/>
    <w:rPr>
      <w:rFonts w:ascii="Times New Roman" w:eastAsia="Times New Roman" w:hAnsi="Times New Roman" w:cs="Times New Roman"/>
      <w:sz w:val="24"/>
      <w:szCs w:val="20"/>
    </w:rPr>
  </w:style>
  <w:style w:type="paragraph" w:styleId="ListParagraph">
    <w:name w:val="List Paragraph"/>
    <w:basedOn w:val="Normal"/>
    <w:uiPriority w:val="34"/>
    <w:qFormat/>
    <w:rsid w:val="00A87B92"/>
    <w:pPr>
      <w:ind w:left="720"/>
      <w:contextualSpacing/>
    </w:pPr>
  </w:style>
  <w:style w:type="table" w:styleId="TableGrid">
    <w:name w:val="Table Grid"/>
    <w:basedOn w:val="TableNormal"/>
    <w:rsid w:val="00C6741A"/>
    <w:pPr>
      <w:spacing w:after="0" w:line="240" w:lineRule="auto"/>
      <w:jc w:val="left"/>
    </w:pPr>
    <w:rPr>
      <w:rFonts w:ascii="Calibri" w:eastAsia="Times New Roman"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BF4F96"/>
    <w:pPr>
      <w:spacing w:after="120"/>
      <w:ind w:left="283"/>
    </w:pPr>
  </w:style>
  <w:style w:type="character" w:customStyle="1" w:styleId="BodyTextIndentChar">
    <w:name w:val="Body Text Indent Char"/>
    <w:basedOn w:val="DefaultParagraphFont"/>
    <w:link w:val="BodyTextIndent"/>
    <w:uiPriority w:val="99"/>
    <w:semiHidden/>
    <w:rsid w:val="00BF4F96"/>
  </w:style>
  <w:style w:type="paragraph" w:styleId="BodyText2">
    <w:name w:val="Body Text 2"/>
    <w:basedOn w:val="Normal"/>
    <w:link w:val="BodyText2Char"/>
    <w:uiPriority w:val="99"/>
    <w:semiHidden/>
    <w:unhideWhenUsed/>
    <w:rsid w:val="002A1092"/>
    <w:pPr>
      <w:spacing w:after="120" w:line="480" w:lineRule="auto"/>
      <w:jc w:val="left"/>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2A1092"/>
    <w:rPr>
      <w:rFonts w:ascii="Times New Roman" w:eastAsia="Times New Roman" w:hAnsi="Times New Roman" w:cs="Times New Roman"/>
      <w:sz w:val="24"/>
      <w:szCs w:val="24"/>
    </w:rPr>
  </w:style>
  <w:style w:type="paragraph" w:customStyle="1" w:styleId="suttekstas8">
    <w:name w:val="sut tekstas8"/>
    <w:basedOn w:val="Normal"/>
    <w:rsid w:val="002A1092"/>
    <w:pPr>
      <w:numPr>
        <w:ilvl w:val="1"/>
        <w:numId w:val="2"/>
      </w:numPr>
      <w:spacing w:after="0" w:line="360" w:lineRule="auto"/>
      <w:jc w:val="left"/>
    </w:pPr>
    <w:rPr>
      <w:rFonts w:ascii="Times New Roman" w:eastAsia="Times New Roman" w:hAnsi="Times New Roman" w:cs="Times New Roman"/>
      <w:sz w:val="24"/>
      <w:szCs w:val="20"/>
    </w:rPr>
  </w:style>
  <w:style w:type="paragraph" w:customStyle="1" w:styleId="suttekstas11">
    <w:name w:val="sut tekstas11"/>
    <w:basedOn w:val="suttekstas8"/>
    <w:rsid w:val="002A1092"/>
    <w:pPr>
      <w:numPr>
        <w:ilvl w:val="0"/>
      </w:numPr>
      <w:ind w:left="792" w:hanging="432"/>
    </w:pPr>
    <w:rPr>
      <w:sz w:val="22"/>
    </w:rPr>
  </w:style>
  <w:style w:type="character" w:customStyle="1" w:styleId="dlxnowrap1">
    <w:name w:val="dlxnowrap1"/>
    <w:basedOn w:val="DefaultParagraphFont"/>
    <w:rsid w:val="002A1092"/>
  </w:style>
  <w:style w:type="paragraph" w:customStyle="1" w:styleId="normal-p">
    <w:name w:val="normal-p"/>
    <w:basedOn w:val="Normal"/>
    <w:rsid w:val="00B273E5"/>
    <w:pPr>
      <w:spacing w:before="100" w:beforeAutospacing="1" w:after="100" w:afterAutospacing="1" w:line="240" w:lineRule="auto"/>
      <w:jc w:val="left"/>
    </w:pPr>
    <w:rPr>
      <w:rFonts w:ascii="Times New Roman" w:eastAsia="Times New Roman" w:hAnsi="Times New Roman" w:cs="Times New Roman"/>
      <w:sz w:val="24"/>
      <w:szCs w:val="24"/>
      <w:lang w:eastAsia="lt-LT"/>
    </w:rPr>
  </w:style>
  <w:style w:type="character" w:customStyle="1" w:styleId="normal-h">
    <w:name w:val="normal-h"/>
    <w:basedOn w:val="DefaultParagraphFont"/>
    <w:rsid w:val="00B273E5"/>
  </w:style>
  <w:style w:type="paragraph" w:customStyle="1" w:styleId="tajtip">
    <w:name w:val="tajtip"/>
    <w:basedOn w:val="Normal"/>
    <w:rsid w:val="00043335"/>
    <w:pPr>
      <w:spacing w:after="150" w:line="240" w:lineRule="auto"/>
      <w:jc w:val="left"/>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1306">
      <w:bodyDiv w:val="1"/>
      <w:marLeft w:val="0"/>
      <w:marRight w:val="0"/>
      <w:marTop w:val="0"/>
      <w:marBottom w:val="0"/>
      <w:divBdr>
        <w:top w:val="none" w:sz="0" w:space="0" w:color="auto"/>
        <w:left w:val="none" w:sz="0" w:space="0" w:color="auto"/>
        <w:bottom w:val="none" w:sz="0" w:space="0" w:color="auto"/>
        <w:right w:val="none" w:sz="0" w:space="0" w:color="auto"/>
      </w:divBdr>
    </w:div>
    <w:div w:id="59518504">
      <w:bodyDiv w:val="1"/>
      <w:marLeft w:val="0"/>
      <w:marRight w:val="0"/>
      <w:marTop w:val="0"/>
      <w:marBottom w:val="0"/>
      <w:divBdr>
        <w:top w:val="none" w:sz="0" w:space="0" w:color="auto"/>
        <w:left w:val="none" w:sz="0" w:space="0" w:color="auto"/>
        <w:bottom w:val="none" w:sz="0" w:space="0" w:color="auto"/>
        <w:right w:val="none" w:sz="0" w:space="0" w:color="auto"/>
      </w:divBdr>
    </w:div>
    <w:div w:id="230193159">
      <w:bodyDiv w:val="1"/>
      <w:marLeft w:val="0"/>
      <w:marRight w:val="0"/>
      <w:marTop w:val="0"/>
      <w:marBottom w:val="0"/>
      <w:divBdr>
        <w:top w:val="none" w:sz="0" w:space="0" w:color="auto"/>
        <w:left w:val="none" w:sz="0" w:space="0" w:color="auto"/>
        <w:bottom w:val="none" w:sz="0" w:space="0" w:color="auto"/>
        <w:right w:val="none" w:sz="0" w:space="0" w:color="auto"/>
      </w:divBdr>
    </w:div>
    <w:div w:id="323440191">
      <w:bodyDiv w:val="1"/>
      <w:marLeft w:val="0"/>
      <w:marRight w:val="0"/>
      <w:marTop w:val="0"/>
      <w:marBottom w:val="0"/>
      <w:divBdr>
        <w:top w:val="none" w:sz="0" w:space="0" w:color="auto"/>
        <w:left w:val="none" w:sz="0" w:space="0" w:color="auto"/>
        <w:bottom w:val="none" w:sz="0" w:space="0" w:color="auto"/>
        <w:right w:val="none" w:sz="0" w:space="0" w:color="auto"/>
      </w:divBdr>
    </w:div>
    <w:div w:id="327707443">
      <w:bodyDiv w:val="1"/>
      <w:marLeft w:val="0"/>
      <w:marRight w:val="0"/>
      <w:marTop w:val="0"/>
      <w:marBottom w:val="0"/>
      <w:divBdr>
        <w:top w:val="none" w:sz="0" w:space="0" w:color="auto"/>
        <w:left w:val="none" w:sz="0" w:space="0" w:color="auto"/>
        <w:bottom w:val="none" w:sz="0" w:space="0" w:color="auto"/>
        <w:right w:val="none" w:sz="0" w:space="0" w:color="auto"/>
      </w:divBdr>
    </w:div>
    <w:div w:id="330640396">
      <w:bodyDiv w:val="1"/>
      <w:marLeft w:val="0"/>
      <w:marRight w:val="0"/>
      <w:marTop w:val="0"/>
      <w:marBottom w:val="0"/>
      <w:divBdr>
        <w:top w:val="none" w:sz="0" w:space="0" w:color="auto"/>
        <w:left w:val="none" w:sz="0" w:space="0" w:color="auto"/>
        <w:bottom w:val="none" w:sz="0" w:space="0" w:color="auto"/>
        <w:right w:val="none" w:sz="0" w:space="0" w:color="auto"/>
      </w:divBdr>
    </w:div>
    <w:div w:id="341277897">
      <w:bodyDiv w:val="1"/>
      <w:marLeft w:val="0"/>
      <w:marRight w:val="0"/>
      <w:marTop w:val="0"/>
      <w:marBottom w:val="0"/>
      <w:divBdr>
        <w:top w:val="none" w:sz="0" w:space="0" w:color="auto"/>
        <w:left w:val="none" w:sz="0" w:space="0" w:color="auto"/>
        <w:bottom w:val="none" w:sz="0" w:space="0" w:color="auto"/>
        <w:right w:val="none" w:sz="0" w:space="0" w:color="auto"/>
      </w:divBdr>
    </w:div>
    <w:div w:id="369764074">
      <w:bodyDiv w:val="1"/>
      <w:marLeft w:val="0"/>
      <w:marRight w:val="0"/>
      <w:marTop w:val="0"/>
      <w:marBottom w:val="0"/>
      <w:divBdr>
        <w:top w:val="none" w:sz="0" w:space="0" w:color="auto"/>
        <w:left w:val="none" w:sz="0" w:space="0" w:color="auto"/>
        <w:bottom w:val="none" w:sz="0" w:space="0" w:color="auto"/>
        <w:right w:val="none" w:sz="0" w:space="0" w:color="auto"/>
      </w:divBdr>
    </w:div>
    <w:div w:id="373114659">
      <w:bodyDiv w:val="1"/>
      <w:marLeft w:val="0"/>
      <w:marRight w:val="0"/>
      <w:marTop w:val="0"/>
      <w:marBottom w:val="0"/>
      <w:divBdr>
        <w:top w:val="none" w:sz="0" w:space="0" w:color="auto"/>
        <w:left w:val="none" w:sz="0" w:space="0" w:color="auto"/>
        <w:bottom w:val="none" w:sz="0" w:space="0" w:color="auto"/>
        <w:right w:val="none" w:sz="0" w:space="0" w:color="auto"/>
      </w:divBdr>
    </w:div>
    <w:div w:id="407777344">
      <w:bodyDiv w:val="1"/>
      <w:marLeft w:val="0"/>
      <w:marRight w:val="0"/>
      <w:marTop w:val="0"/>
      <w:marBottom w:val="0"/>
      <w:divBdr>
        <w:top w:val="none" w:sz="0" w:space="0" w:color="auto"/>
        <w:left w:val="none" w:sz="0" w:space="0" w:color="auto"/>
        <w:bottom w:val="none" w:sz="0" w:space="0" w:color="auto"/>
        <w:right w:val="none" w:sz="0" w:space="0" w:color="auto"/>
      </w:divBdr>
    </w:div>
    <w:div w:id="429592360">
      <w:bodyDiv w:val="1"/>
      <w:marLeft w:val="0"/>
      <w:marRight w:val="0"/>
      <w:marTop w:val="0"/>
      <w:marBottom w:val="0"/>
      <w:divBdr>
        <w:top w:val="none" w:sz="0" w:space="0" w:color="auto"/>
        <w:left w:val="none" w:sz="0" w:space="0" w:color="auto"/>
        <w:bottom w:val="none" w:sz="0" w:space="0" w:color="auto"/>
        <w:right w:val="none" w:sz="0" w:space="0" w:color="auto"/>
      </w:divBdr>
    </w:div>
    <w:div w:id="433094609">
      <w:bodyDiv w:val="1"/>
      <w:marLeft w:val="0"/>
      <w:marRight w:val="0"/>
      <w:marTop w:val="0"/>
      <w:marBottom w:val="0"/>
      <w:divBdr>
        <w:top w:val="none" w:sz="0" w:space="0" w:color="auto"/>
        <w:left w:val="none" w:sz="0" w:space="0" w:color="auto"/>
        <w:bottom w:val="none" w:sz="0" w:space="0" w:color="auto"/>
        <w:right w:val="none" w:sz="0" w:space="0" w:color="auto"/>
      </w:divBdr>
    </w:div>
    <w:div w:id="463735441">
      <w:bodyDiv w:val="1"/>
      <w:marLeft w:val="0"/>
      <w:marRight w:val="0"/>
      <w:marTop w:val="0"/>
      <w:marBottom w:val="0"/>
      <w:divBdr>
        <w:top w:val="none" w:sz="0" w:space="0" w:color="auto"/>
        <w:left w:val="none" w:sz="0" w:space="0" w:color="auto"/>
        <w:bottom w:val="none" w:sz="0" w:space="0" w:color="auto"/>
        <w:right w:val="none" w:sz="0" w:space="0" w:color="auto"/>
      </w:divBdr>
    </w:div>
    <w:div w:id="506099024">
      <w:bodyDiv w:val="1"/>
      <w:marLeft w:val="0"/>
      <w:marRight w:val="0"/>
      <w:marTop w:val="0"/>
      <w:marBottom w:val="0"/>
      <w:divBdr>
        <w:top w:val="none" w:sz="0" w:space="0" w:color="auto"/>
        <w:left w:val="none" w:sz="0" w:space="0" w:color="auto"/>
        <w:bottom w:val="none" w:sz="0" w:space="0" w:color="auto"/>
        <w:right w:val="none" w:sz="0" w:space="0" w:color="auto"/>
      </w:divBdr>
    </w:div>
    <w:div w:id="553779219">
      <w:bodyDiv w:val="1"/>
      <w:marLeft w:val="0"/>
      <w:marRight w:val="0"/>
      <w:marTop w:val="0"/>
      <w:marBottom w:val="0"/>
      <w:divBdr>
        <w:top w:val="none" w:sz="0" w:space="0" w:color="auto"/>
        <w:left w:val="none" w:sz="0" w:space="0" w:color="auto"/>
        <w:bottom w:val="none" w:sz="0" w:space="0" w:color="auto"/>
        <w:right w:val="none" w:sz="0" w:space="0" w:color="auto"/>
      </w:divBdr>
    </w:div>
    <w:div w:id="608507182">
      <w:bodyDiv w:val="1"/>
      <w:marLeft w:val="0"/>
      <w:marRight w:val="0"/>
      <w:marTop w:val="0"/>
      <w:marBottom w:val="0"/>
      <w:divBdr>
        <w:top w:val="none" w:sz="0" w:space="0" w:color="auto"/>
        <w:left w:val="none" w:sz="0" w:space="0" w:color="auto"/>
        <w:bottom w:val="none" w:sz="0" w:space="0" w:color="auto"/>
        <w:right w:val="none" w:sz="0" w:space="0" w:color="auto"/>
      </w:divBdr>
    </w:div>
    <w:div w:id="686757447">
      <w:bodyDiv w:val="1"/>
      <w:marLeft w:val="0"/>
      <w:marRight w:val="0"/>
      <w:marTop w:val="0"/>
      <w:marBottom w:val="0"/>
      <w:divBdr>
        <w:top w:val="none" w:sz="0" w:space="0" w:color="auto"/>
        <w:left w:val="none" w:sz="0" w:space="0" w:color="auto"/>
        <w:bottom w:val="none" w:sz="0" w:space="0" w:color="auto"/>
        <w:right w:val="none" w:sz="0" w:space="0" w:color="auto"/>
      </w:divBdr>
    </w:div>
    <w:div w:id="799615471">
      <w:bodyDiv w:val="1"/>
      <w:marLeft w:val="0"/>
      <w:marRight w:val="0"/>
      <w:marTop w:val="0"/>
      <w:marBottom w:val="0"/>
      <w:divBdr>
        <w:top w:val="none" w:sz="0" w:space="0" w:color="auto"/>
        <w:left w:val="none" w:sz="0" w:space="0" w:color="auto"/>
        <w:bottom w:val="none" w:sz="0" w:space="0" w:color="auto"/>
        <w:right w:val="none" w:sz="0" w:space="0" w:color="auto"/>
      </w:divBdr>
    </w:div>
    <w:div w:id="858667671">
      <w:bodyDiv w:val="1"/>
      <w:marLeft w:val="0"/>
      <w:marRight w:val="0"/>
      <w:marTop w:val="0"/>
      <w:marBottom w:val="0"/>
      <w:divBdr>
        <w:top w:val="none" w:sz="0" w:space="0" w:color="auto"/>
        <w:left w:val="none" w:sz="0" w:space="0" w:color="auto"/>
        <w:bottom w:val="none" w:sz="0" w:space="0" w:color="auto"/>
        <w:right w:val="none" w:sz="0" w:space="0" w:color="auto"/>
      </w:divBdr>
    </w:div>
    <w:div w:id="957495323">
      <w:bodyDiv w:val="1"/>
      <w:marLeft w:val="0"/>
      <w:marRight w:val="0"/>
      <w:marTop w:val="0"/>
      <w:marBottom w:val="0"/>
      <w:divBdr>
        <w:top w:val="none" w:sz="0" w:space="0" w:color="auto"/>
        <w:left w:val="none" w:sz="0" w:space="0" w:color="auto"/>
        <w:bottom w:val="none" w:sz="0" w:space="0" w:color="auto"/>
        <w:right w:val="none" w:sz="0" w:space="0" w:color="auto"/>
      </w:divBdr>
    </w:div>
    <w:div w:id="958680712">
      <w:bodyDiv w:val="1"/>
      <w:marLeft w:val="0"/>
      <w:marRight w:val="0"/>
      <w:marTop w:val="0"/>
      <w:marBottom w:val="0"/>
      <w:divBdr>
        <w:top w:val="none" w:sz="0" w:space="0" w:color="auto"/>
        <w:left w:val="none" w:sz="0" w:space="0" w:color="auto"/>
        <w:bottom w:val="none" w:sz="0" w:space="0" w:color="auto"/>
        <w:right w:val="none" w:sz="0" w:space="0" w:color="auto"/>
      </w:divBdr>
    </w:div>
    <w:div w:id="1049456723">
      <w:bodyDiv w:val="1"/>
      <w:marLeft w:val="0"/>
      <w:marRight w:val="0"/>
      <w:marTop w:val="0"/>
      <w:marBottom w:val="0"/>
      <w:divBdr>
        <w:top w:val="none" w:sz="0" w:space="0" w:color="auto"/>
        <w:left w:val="none" w:sz="0" w:space="0" w:color="auto"/>
        <w:bottom w:val="none" w:sz="0" w:space="0" w:color="auto"/>
        <w:right w:val="none" w:sz="0" w:space="0" w:color="auto"/>
      </w:divBdr>
    </w:div>
    <w:div w:id="1120806464">
      <w:bodyDiv w:val="1"/>
      <w:marLeft w:val="0"/>
      <w:marRight w:val="0"/>
      <w:marTop w:val="0"/>
      <w:marBottom w:val="0"/>
      <w:divBdr>
        <w:top w:val="none" w:sz="0" w:space="0" w:color="auto"/>
        <w:left w:val="none" w:sz="0" w:space="0" w:color="auto"/>
        <w:bottom w:val="none" w:sz="0" w:space="0" w:color="auto"/>
        <w:right w:val="none" w:sz="0" w:space="0" w:color="auto"/>
      </w:divBdr>
    </w:div>
    <w:div w:id="1151365687">
      <w:bodyDiv w:val="1"/>
      <w:marLeft w:val="0"/>
      <w:marRight w:val="0"/>
      <w:marTop w:val="0"/>
      <w:marBottom w:val="0"/>
      <w:divBdr>
        <w:top w:val="none" w:sz="0" w:space="0" w:color="auto"/>
        <w:left w:val="none" w:sz="0" w:space="0" w:color="auto"/>
        <w:bottom w:val="none" w:sz="0" w:space="0" w:color="auto"/>
        <w:right w:val="none" w:sz="0" w:space="0" w:color="auto"/>
      </w:divBdr>
    </w:div>
    <w:div w:id="1232039512">
      <w:bodyDiv w:val="1"/>
      <w:marLeft w:val="0"/>
      <w:marRight w:val="0"/>
      <w:marTop w:val="0"/>
      <w:marBottom w:val="0"/>
      <w:divBdr>
        <w:top w:val="none" w:sz="0" w:space="0" w:color="auto"/>
        <w:left w:val="none" w:sz="0" w:space="0" w:color="auto"/>
        <w:bottom w:val="none" w:sz="0" w:space="0" w:color="auto"/>
        <w:right w:val="none" w:sz="0" w:space="0" w:color="auto"/>
      </w:divBdr>
    </w:div>
    <w:div w:id="1269972365">
      <w:bodyDiv w:val="1"/>
      <w:marLeft w:val="0"/>
      <w:marRight w:val="0"/>
      <w:marTop w:val="0"/>
      <w:marBottom w:val="0"/>
      <w:divBdr>
        <w:top w:val="none" w:sz="0" w:space="0" w:color="auto"/>
        <w:left w:val="none" w:sz="0" w:space="0" w:color="auto"/>
        <w:bottom w:val="none" w:sz="0" w:space="0" w:color="auto"/>
        <w:right w:val="none" w:sz="0" w:space="0" w:color="auto"/>
      </w:divBdr>
    </w:div>
    <w:div w:id="1479179157">
      <w:bodyDiv w:val="1"/>
      <w:marLeft w:val="0"/>
      <w:marRight w:val="0"/>
      <w:marTop w:val="0"/>
      <w:marBottom w:val="0"/>
      <w:divBdr>
        <w:top w:val="none" w:sz="0" w:space="0" w:color="auto"/>
        <w:left w:val="none" w:sz="0" w:space="0" w:color="auto"/>
        <w:bottom w:val="none" w:sz="0" w:space="0" w:color="auto"/>
        <w:right w:val="none" w:sz="0" w:space="0" w:color="auto"/>
      </w:divBdr>
    </w:div>
    <w:div w:id="1481732342">
      <w:bodyDiv w:val="1"/>
      <w:marLeft w:val="0"/>
      <w:marRight w:val="0"/>
      <w:marTop w:val="0"/>
      <w:marBottom w:val="0"/>
      <w:divBdr>
        <w:top w:val="none" w:sz="0" w:space="0" w:color="auto"/>
        <w:left w:val="none" w:sz="0" w:space="0" w:color="auto"/>
        <w:bottom w:val="none" w:sz="0" w:space="0" w:color="auto"/>
        <w:right w:val="none" w:sz="0" w:space="0" w:color="auto"/>
      </w:divBdr>
    </w:div>
    <w:div w:id="1559051270">
      <w:bodyDiv w:val="1"/>
      <w:marLeft w:val="0"/>
      <w:marRight w:val="0"/>
      <w:marTop w:val="0"/>
      <w:marBottom w:val="0"/>
      <w:divBdr>
        <w:top w:val="none" w:sz="0" w:space="0" w:color="auto"/>
        <w:left w:val="none" w:sz="0" w:space="0" w:color="auto"/>
        <w:bottom w:val="none" w:sz="0" w:space="0" w:color="auto"/>
        <w:right w:val="none" w:sz="0" w:space="0" w:color="auto"/>
      </w:divBdr>
    </w:div>
    <w:div w:id="1569145033">
      <w:bodyDiv w:val="1"/>
      <w:marLeft w:val="0"/>
      <w:marRight w:val="0"/>
      <w:marTop w:val="0"/>
      <w:marBottom w:val="0"/>
      <w:divBdr>
        <w:top w:val="none" w:sz="0" w:space="0" w:color="auto"/>
        <w:left w:val="none" w:sz="0" w:space="0" w:color="auto"/>
        <w:bottom w:val="none" w:sz="0" w:space="0" w:color="auto"/>
        <w:right w:val="none" w:sz="0" w:space="0" w:color="auto"/>
      </w:divBdr>
    </w:div>
    <w:div w:id="1598559070">
      <w:bodyDiv w:val="1"/>
      <w:marLeft w:val="0"/>
      <w:marRight w:val="0"/>
      <w:marTop w:val="0"/>
      <w:marBottom w:val="0"/>
      <w:divBdr>
        <w:top w:val="none" w:sz="0" w:space="0" w:color="auto"/>
        <w:left w:val="none" w:sz="0" w:space="0" w:color="auto"/>
        <w:bottom w:val="none" w:sz="0" w:space="0" w:color="auto"/>
        <w:right w:val="none" w:sz="0" w:space="0" w:color="auto"/>
      </w:divBdr>
    </w:div>
    <w:div w:id="1681541352">
      <w:bodyDiv w:val="1"/>
      <w:marLeft w:val="0"/>
      <w:marRight w:val="0"/>
      <w:marTop w:val="0"/>
      <w:marBottom w:val="0"/>
      <w:divBdr>
        <w:top w:val="none" w:sz="0" w:space="0" w:color="auto"/>
        <w:left w:val="none" w:sz="0" w:space="0" w:color="auto"/>
        <w:bottom w:val="none" w:sz="0" w:space="0" w:color="auto"/>
        <w:right w:val="none" w:sz="0" w:space="0" w:color="auto"/>
      </w:divBdr>
    </w:div>
    <w:div w:id="1698307600">
      <w:bodyDiv w:val="1"/>
      <w:marLeft w:val="0"/>
      <w:marRight w:val="0"/>
      <w:marTop w:val="0"/>
      <w:marBottom w:val="0"/>
      <w:divBdr>
        <w:top w:val="none" w:sz="0" w:space="0" w:color="auto"/>
        <w:left w:val="none" w:sz="0" w:space="0" w:color="auto"/>
        <w:bottom w:val="none" w:sz="0" w:space="0" w:color="auto"/>
        <w:right w:val="none" w:sz="0" w:space="0" w:color="auto"/>
      </w:divBdr>
    </w:div>
    <w:div w:id="1784423005">
      <w:bodyDiv w:val="1"/>
      <w:marLeft w:val="0"/>
      <w:marRight w:val="0"/>
      <w:marTop w:val="0"/>
      <w:marBottom w:val="0"/>
      <w:divBdr>
        <w:top w:val="none" w:sz="0" w:space="0" w:color="auto"/>
        <w:left w:val="none" w:sz="0" w:space="0" w:color="auto"/>
        <w:bottom w:val="none" w:sz="0" w:space="0" w:color="auto"/>
        <w:right w:val="none" w:sz="0" w:space="0" w:color="auto"/>
      </w:divBdr>
    </w:div>
    <w:div w:id="1829175747">
      <w:bodyDiv w:val="1"/>
      <w:marLeft w:val="0"/>
      <w:marRight w:val="0"/>
      <w:marTop w:val="0"/>
      <w:marBottom w:val="0"/>
      <w:divBdr>
        <w:top w:val="none" w:sz="0" w:space="0" w:color="auto"/>
        <w:left w:val="none" w:sz="0" w:space="0" w:color="auto"/>
        <w:bottom w:val="none" w:sz="0" w:space="0" w:color="auto"/>
        <w:right w:val="none" w:sz="0" w:space="0" w:color="auto"/>
      </w:divBdr>
    </w:div>
    <w:div w:id="1829981439">
      <w:bodyDiv w:val="1"/>
      <w:marLeft w:val="0"/>
      <w:marRight w:val="0"/>
      <w:marTop w:val="0"/>
      <w:marBottom w:val="0"/>
      <w:divBdr>
        <w:top w:val="none" w:sz="0" w:space="0" w:color="auto"/>
        <w:left w:val="none" w:sz="0" w:space="0" w:color="auto"/>
        <w:bottom w:val="none" w:sz="0" w:space="0" w:color="auto"/>
        <w:right w:val="none" w:sz="0" w:space="0" w:color="auto"/>
      </w:divBdr>
    </w:div>
    <w:div w:id="1862359563">
      <w:bodyDiv w:val="1"/>
      <w:marLeft w:val="0"/>
      <w:marRight w:val="0"/>
      <w:marTop w:val="0"/>
      <w:marBottom w:val="0"/>
      <w:divBdr>
        <w:top w:val="none" w:sz="0" w:space="0" w:color="auto"/>
        <w:left w:val="none" w:sz="0" w:space="0" w:color="auto"/>
        <w:bottom w:val="none" w:sz="0" w:space="0" w:color="auto"/>
        <w:right w:val="none" w:sz="0" w:space="0" w:color="auto"/>
      </w:divBdr>
    </w:div>
    <w:div w:id="1901087178">
      <w:bodyDiv w:val="1"/>
      <w:marLeft w:val="0"/>
      <w:marRight w:val="0"/>
      <w:marTop w:val="0"/>
      <w:marBottom w:val="0"/>
      <w:divBdr>
        <w:top w:val="none" w:sz="0" w:space="0" w:color="auto"/>
        <w:left w:val="none" w:sz="0" w:space="0" w:color="auto"/>
        <w:bottom w:val="none" w:sz="0" w:space="0" w:color="auto"/>
        <w:right w:val="none" w:sz="0" w:space="0" w:color="auto"/>
      </w:divBdr>
    </w:div>
    <w:div w:id="2099250362">
      <w:bodyDiv w:val="1"/>
      <w:marLeft w:val="0"/>
      <w:marRight w:val="0"/>
      <w:marTop w:val="0"/>
      <w:marBottom w:val="0"/>
      <w:divBdr>
        <w:top w:val="none" w:sz="0" w:space="0" w:color="auto"/>
        <w:left w:val="none" w:sz="0" w:space="0" w:color="auto"/>
        <w:bottom w:val="none" w:sz="0" w:space="0" w:color="auto"/>
        <w:right w:val="none" w:sz="0" w:space="0" w:color="auto"/>
      </w:divBdr>
    </w:div>
    <w:div w:id="2100130584">
      <w:bodyDiv w:val="1"/>
      <w:marLeft w:val="0"/>
      <w:marRight w:val="0"/>
      <w:marTop w:val="0"/>
      <w:marBottom w:val="0"/>
      <w:divBdr>
        <w:top w:val="none" w:sz="0" w:space="0" w:color="auto"/>
        <w:left w:val="none" w:sz="0" w:space="0" w:color="auto"/>
        <w:bottom w:val="none" w:sz="0" w:space="0" w:color="auto"/>
        <w:right w:val="none" w:sz="0" w:space="0" w:color="auto"/>
      </w:divBdr>
    </w:div>
    <w:div w:id="213486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www.nma.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microsoft.com/office/2007/relationships/hdphoto" Target="media/hdphoto2.wdp"/><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07/relationships/hdphoto" Target="media/hdphoto1.wdp"/><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8ECFFBDDA118244861569856C5AC6C3" ma:contentTypeVersion="0" ma:contentTypeDescription="Kurkite naują dokumentą." ma:contentTypeScope="" ma:versionID="e894898859fc6bec26f1b7b2ed962da5">
  <xsd:schema xmlns:xsd="http://www.w3.org/2001/XMLSchema" xmlns:xs="http://www.w3.org/2001/XMLSchema" xmlns:p="http://schemas.microsoft.com/office/2006/metadata/properties" targetNamespace="http://schemas.microsoft.com/office/2006/metadata/properties" ma:root="true" ma:fieldsID="92f6efcb3d141a2d8cf8d4aae0174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DA05F-7627-49C5-B107-0BFF08429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162429-2C29-420F-A8E2-79CBF75722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32072B-2485-43C5-BAEA-8FD10DF14DCB}">
  <ds:schemaRefs>
    <ds:schemaRef ds:uri="http://schemas.microsoft.com/sharepoint/v3/contenttype/forms"/>
  </ds:schemaRefs>
</ds:datastoreItem>
</file>

<file path=customXml/itemProps4.xml><?xml version="1.0" encoding="utf-8"?>
<ds:datastoreItem xmlns:ds="http://schemas.openxmlformats.org/officeDocument/2006/customXml" ds:itemID="{D6E56EEC-6A77-4A39-8D63-C1CF179CC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3082</Words>
  <Characters>1758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529cd214-0f51-447c-bac6-59a8c982caf7</vt:lpstr>
    </vt:vector>
  </TitlesOfParts>
  <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529cd214-0f51-447c-bac6-59a8c982caf7</dc:title>
  <dc:subject/>
  <dc:creator>Windows User</dc:creator>
  <cp:keywords/>
  <dc:description/>
  <cp:lastModifiedBy>Vida Toliušienė</cp:lastModifiedBy>
  <cp:revision>4</cp:revision>
  <cp:lastPrinted>2023-02-12T15:08:00Z</cp:lastPrinted>
  <dcterms:created xsi:type="dcterms:W3CDTF">2024-04-03T10:41:00Z</dcterms:created>
  <dcterms:modified xsi:type="dcterms:W3CDTF">2024-04-03T10:43:00Z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0x010100D8ECFFBDDA118244861569856C5AC6C3</vt:lpwstr>
  </property>
</Properties>
</file>