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CB42D" w14:textId="6CEADC26" w:rsidR="00131CCB" w:rsidRPr="007D4F90" w:rsidRDefault="0044226F" w:rsidP="00311ED1">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45E81365" w14:textId="77777777" w:rsidR="00131CCB" w:rsidRPr="00946933" w:rsidRDefault="00131CCB" w:rsidP="00946933">
      <w:pPr>
        <w:pStyle w:val="Antrat1"/>
        <w:spacing w:line="276" w:lineRule="auto"/>
        <w:jc w:val="center"/>
        <w:rPr>
          <w:rFonts w:ascii="Arial" w:hAnsi="Arial" w:cs="Arial"/>
          <w:b/>
          <w:bCs/>
          <w:sz w:val="28"/>
          <w:szCs w:val="28"/>
          <w:lang w:eastAsia="lt-LT"/>
        </w:rPr>
      </w:pPr>
      <w:r w:rsidRPr="00946933">
        <w:rPr>
          <w:rFonts w:ascii="Arial" w:hAnsi="Arial" w:cs="Arial"/>
          <w:b/>
          <w:bCs/>
          <w:color w:val="auto"/>
          <w:sz w:val="28"/>
          <w:szCs w:val="28"/>
          <w:lang w:eastAsia="lt-LT"/>
        </w:rPr>
        <w:t>SPRENDIMAS</w:t>
      </w:r>
    </w:p>
    <w:p w14:paraId="7FB2C3F1" w14:textId="7D4A253C" w:rsidR="00131CCB" w:rsidRPr="00131CCB" w:rsidRDefault="00131CCB" w:rsidP="00946933">
      <w:pPr>
        <w:spacing w:after="240" w:line="276" w:lineRule="auto"/>
        <w:ind w:right="284"/>
        <w:jc w:val="center"/>
        <w:rPr>
          <w:rFonts w:ascii="Arial" w:hAnsi="Arial" w:cs="Arial"/>
          <w:b/>
          <w:lang w:eastAsia="lt-LT"/>
        </w:rPr>
      </w:pPr>
      <w:r w:rsidRPr="00131CCB">
        <w:rPr>
          <w:rFonts w:ascii="Arial" w:hAnsi="Arial" w:cs="Arial"/>
          <w:b/>
          <w:caps/>
          <w:sz w:val="28"/>
          <w:szCs w:val="28"/>
        </w:rPr>
        <w:t xml:space="preserve">DĖL DAUGIABUČIŲ NAMŲ ŠILDYMO IR KARŠTO VANDENS SISTEMŲ PRIEŽIŪROS (EKSPLOATAVIMO) MAKSIMALIŲ TARIFŲ </w:t>
      </w:r>
      <w:r w:rsidR="00651362">
        <w:rPr>
          <w:rFonts w:ascii="Arial" w:hAnsi="Arial" w:cs="Arial"/>
          <w:b/>
          <w:caps/>
          <w:sz w:val="28"/>
          <w:szCs w:val="28"/>
        </w:rPr>
        <w:t xml:space="preserve">klaipėdos rajono savivaldybėje </w:t>
      </w:r>
      <w:r w:rsidRPr="00131CCB">
        <w:rPr>
          <w:rFonts w:ascii="Arial" w:hAnsi="Arial" w:cs="Arial"/>
          <w:b/>
          <w:caps/>
          <w:sz w:val="28"/>
          <w:szCs w:val="28"/>
        </w:rPr>
        <w:t>NUSTATYMO</w:t>
      </w:r>
      <w:r w:rsidRPr="00131CCB">
        <w:rPr>
          <w:rFonts w:ascii="Arial" w:hAnsi="Arial" w:cs="Arial"/>
          <w:b/>
          <w:sz w:val="28"/>
          <w:szCs w:val="28"/>
          <w:lang w:eastAsia="lt-LT"/>
        </w:rPr>
        <w:t xml:space="preserve"> </w:t>
      </w:r>
    </w:p>
    <w:p w14:paraId="0813E0AD" w14:textId="77777777" w:rsidR="00131CCB" w:rsidRPr="00131CCB" w:rsidRDefault="00131CCB" w:rsidP="00946933">
      <w:pPr>
        <w:tabs>
          <w:tab w:val="left" w:pos="851"/>
        </w:tabs>
        <w:spacing w:line="276" w:lineRule="auto"/>
        <w:jc w:val="center"/>
        <w:rPr>
          <w:rFonts w:ascii="Arial" w:hAnsi="Arial" w:cs="Arial"/>
          <w:lang w:eastAsia="lt-LT"/>
        </w:rPr>
      </w:pPr>
      <w:r w:rsidRPr="00131CCB">
        <w:rPr>
          <w:rFonts w:ascii="Arial" w:hAnsi="Arial" w:cs="Arial"/>
          <w:lang w:eastAsia="lt-LT"/>
        </w:rPr>
        <w:t>2024 m. spalio      d. Nr. T11-</w:t>
      </w:r>
    </w:p>
    <w:p w14:paraId="587D3A95" w14:textId="417F6A61" w:rsidR="00131CCB" w:rsidRPr="00131CCB" w:rsidRDefault="00131CCB" w:rsidP="00946933">
      <w:pPr>
        <w:tabs>
          <w:tab w:val="left" w:pos="851"/>
        </w:tabs>
        <w:spacing w:after="240" w:line="276" w:lineRule="auto"/>
        <w:jc w:val="center"/>
        <w:rPr>
          <w:rFonts w:ascii="Arial" w:hAnsi="Arial" w:cs="Arial"/>
          <w:b/>
          <w:lang w:eastAsia="lt-LT"/>
        </w:rPr>
      </w:pPr>
      <w:r w:rsidRPr="00131CCB">
        <w:rPr>
          <w:rFonts w:ascii="Arial" w:hAnsi="Arial" w:cs="Arial"/>
          <w:lang w:eastAsia="lt-LT"/>
        </w:rPr>
        <w:t>Gargždai</w:t>
      </w:r>
    </w:p>
    <w:p w14:paraId="573D3F11" w14:textId="389937F5" w:rsidR="00131CCB" w:rsidRPr="00131CCB" w:rsidRDefault="00131CCB" w:rsidP="00946933">
      <w:pPr>
        <w:tabs>
          <w:tab w:val="left" w:pos="851"/>
        </w:tabs>
        <w:spacing w:line="276" w:lineRule="auto"/>
        <w:ind w:firstLine="851"/>
        <w:jc w:val="both"/>
        <w:rPr>
          <w:rFonts w:ascii="Arial" w:hAnsi="Arial" w:cs="Arial"/>
          <w:lang w:eastAsia="lt-LT"/>
        </w:rPr>
      </w:pPr>
      <w:r w:rsidRPr="00131CCB">
        <w:rPr>
          <w:rFonts w:ascii="Arial" w:hAnsi="Arial" w:cs="Arial"/>
          <w:lang w:eastAsia="lt-LT"/>
        </w:rPr>
        <w:t xml:space="preserve">Klaipėdos rajono savivaldybės taryba, vadovaudamasi Lietuvos Respublikos vietos savivaldos įstatymo 6 straipsnio 30 punktu, 15 straipsnio 4 dalimi, Lietuvos Respublikos šilumos ūkio įstatymo 32 straipsnio 20 dalimi, </w:t>
      </w:r>
      <w:r w:rsidR="00610913" w:rsidRPr="00131CCB">
        <w:rPr>
          <w:rFonts w:ascii="Arial" w:hAnsi="Arial" w:cs="Arial"/>
          <w:lang w:eastAsia="lt-LT"/>
        </w:rPr>
        <w:t>Pastato šildymo ir karšto vandens sistemos priežiūros tvarkos apraš</w:t>
      </w:r>
      <w:r w:rsidR="00610913">
        <w:rPr>
          <w:rFonts w:ascii="Arial" w:hAnsi="Arial" w:cs="Arial"/>
          <w:lang w:eastAsia="lt-LT"/>
        </w:rPr>
        <w:t>o</w:t>
      </w:r>
      <w:r w:rsidR="00610913" w:rsidRPr="00131CCB">
        <w:rPr>
          <w:rFonts w:ascii="Arial" w:hAnsi="Arial" w:cs="Arial"/>
          <w:lang w:eastAsia="lt-LT"/>
        </w:rPr>
        <w:t>, patvirtint</w:t>
      </w:r>
      <w:r w:rsidR="00610913">
        <w:rPr>
          <w:rFonts w:ascii="Arial" w:hAnsi="Arial" w:cs="Arial"/>
          <w:lang w:eastAsia="lt-LT"/>
        </w:rPr>
        <w:t>o</w:t>
      </w:r>
      <w:r w:rsidR="00610913" w:rsidRPr="00131CCB">
        <w:rPr>
          <w:rFonts w:ascii="Arial" w:hAnsi="Arial" w:cs="Arial"/>
          <w:lang w:eastAsia="lt-LT"/>
        </w:rPr>
        <w:t xml:space="preserve"> Lietuvos Respublikos energetikos ministro 2009 m. lapkričio 26 d. įsakymu Nr. 1-229 „Dėl Pastato šildymo ir karšto vandens sistemos priežiūros tvarkos aprašo patvirtinimo“</w:t>
      </w:r>
      <w:r w:rsidR="00610913">
        <w:rPr>
          <w:rFonts w:ascii="Arial" w:hAnsi="Arial" w:cs="Arial"/>
          <w:lang w:eastAsia="lt-LT"/>
        </w:rPr>
        <w:t xml:space="preserve"> 27 punktu,</w:t>
      </w:r>
      <w:r w:rsidRPr="00131CCB">
        <w:rPr>
          <w:rFonts w:ascii="Arial" w:hAnsi="Arial" w:cs="Arial"/>
          <w:lang w:eastAsia="lt-LT"/>
        </w:rPr>
        <w:t> Daugiabučių namų šildymo ir karšto vandens sistemų priežiūros (eksploatavimo) maksimalių tarifų nustatymo metodika, patvirtinta Valstybinės kainų ir energetikos kontrolės komisijos 2003 m. rugpjūčio 7 d. nutarimu Nr. O3-54 „Dėl daugiabučių namų šildymo ir karšto vandens sistemų priežiūros maksimalių tarifų nustatymo metodikos patvirtinimo“,</w:t>
      </w:r>
      <w:r w:rsidR="00311ED1">
        <w:rPr>
          <w:rFonts w:ascii="Arial" w:hAnsi="Arial" w:cs="Arial"/>
          <w:lang w:eastAsia="lt-LT"/>
        </w:rPr>
        <w:t xml:space="preserve"> </w:t>
      </w:r>
      <w:r w:rsidR="00311ED1" w:rsidRPr="00946933">
        <w:rPr>
          <w:rFonts w:ascii="Arial" w:hAnsi="Arial" w:cs="Arial"/>
          <w:spacing w:val="20"/>
          <w:lang w:eastAsia="lt-LT"/>
        </w:rPr>
        <w:t>nusprendžia</w:t>
      </w:r>
      <w:r w:rsidRPr="00131CCB">
        <w:rPr>
          <w:rFonts w:ascii="Arial" w:hAnsi="Arial" w:cs="Arial"/>
          <w:lang w:eastAsia="lt-LT"/>
        </w:rPr>
        <w:t xml:space="preserve">: </w:t>
      </w:r>
    </w:p>
    <w:p w14:paraId="63A96051" w14:textId="3CFAD328" w:rsidR="00131CCB" w:rsidRPr="00131CCB" w:rsidRDefault="00131CCB" w:rsidP="00946933">
      <w:pPr>
        <w:tabs>
          <w:tab w:val="left" w:pos="851"/>
          <w:tab w:val="center" w:pos="4153"/>
          <w:tab w:val="right" w:pos="8306"/>
        </w:tabs>
        <w:spacing w:line="276" w:lineRule="auto"/>
        <w:ind w:firstLine="851"/>
        <w:jc w:val="both"/>
        <w:rPr>
          <w:rFonts w:ascii="Arial" w:hAnsi="Arial" w:cs="Arial"/>
          <w:lang w:eastAsia="lt-LT"/>
        </w:rPr>
      </w:pPr>
      <w:r w:rsidRPr="00131CCB">
        <w:rPr>
          <w:rFonts w:ascii="Arial" w:hAnsi="Arial" w:cs="Arial"/>
          <w:lang w:eastAsia="lt-LT"/>
        </w:rPr>
        <w:t xml:space="preserve">1. Nustatyti </w:t>
      </w:r>
      <w:r w:rsidR="00651362">
        <w:rPr>
          <w:rFonts w:ascii="Arial" w:hAnsi="Arial" w:cs="Arial"/>
          <w:lang w:eastAsia="lt-LT"/>
        </w:rPr>
        <w:t xml:space="preserve">nuo </w:t>
      </w:r>
      <w:r w:rsidR="00651362" w:rsidRPr="00131CCB">
        <w:rPr>
          <w:rFonts w:ascii="Arial" w:hAnsi="Arial" w:cs="Arial"/>
          <w:color w:val="000000"/>
          <w:lang w:eastAsia="lt-LT"/>
        </w:rPr>
        <w:t>2024 m. lapkričio 1 d. iki 20</w:t>
      </w:r>
      <w:r w:rsidR="00651362">
        <w:rPr>
          <w:rFonts w:ascii="Arial" w:hAnsi="Arial" w:cs="Arial"/>
          <w:color w:val="000000"/>
          <w:lang w:eastAsia="lt-LT"/>
        </w:rPr>
        <w:t>29</w:t>
      </w:r>
      <w:r w:rsidR="00651362" w:rsidRPr="00131CCB">
        <w:rPr>
          <w:rFonts w:ascii="Arial" w:hAnsi="Arial" w:cs="Arial"/>
          <w:color w:val="000000"/>
          <w:lang w:eastAsia="lt-LT"/>
        </w:rPr>
        <w:t xml:space="preserve"> m. spalio 31 d.</w:t>
      </w:r>
      <w:r w:rsidR="00651362">
        <w:rPr>
          <w:rFonts w:ascii="Arial" w:hAnsi="Arial" w:cs="Arial"/>
          <w:color w:val="000000"/>
          <w:lang w:eastAsia="lt-LT"/>
        </w:rPr>
        <w:t xml:space="preserve"> </w:t>
      </w:r>
      <w:r w:rsidRPr="00131CCB">
        <w:rPr>
          <w:rFonts w:ascii="Arial" w:hAnsi="Arial" w:cs="Arial"/>
          <w:lang w:eastAsia="lt-LT"/>
        </w:rPr>
        <w:t>daugiabučių namų šildymo ir karšto vandens tiekimo sistemų priežiūros (eksploatavimo) maksimalius tarifus</w:t>
      </w:r>
      <w:r w:rsidR="00651362">
        <w:rPr>
          <w:rFonts w:ascii="Arial" w:hAnsi="Arial" w:cs="Arial"/>
          <w:lang w:eastAsia="lt-LT"/>
        </w:rPr>
        <w:t xml:space="preserve"> Klaipėdos rajono savivaldybėje</w:t>
      </w:r>
      <w:r w:rsidRPr="00131CCB">
        <w:rPr>
          <w:rFonts w:ascii="Arial" w:hAnsi="Arial" w:cs="Arial"/>
          <w:lang w:eastAsia="lt-LT"/>
        </w:rPr>
        <w:t xml:space="preserve"> pagal 1–3 priedus </w:t>
      </w:r>
      <w:r w:rsidRPr="00131CCB">
        <w:rPr>
          <w:rFonts w:ascii="Arial" w:hAnsi="Arial" w:cs="Arial"/>
          <w:color w:val="000000"/>
          <w:lang w:eastAsia="lt-LT"/>
        </w:rPr>
        <w:t>(be PVM)</w:t>
      </w:r>
      <w:r w:rsidRPr="00131CCB">
        <w:rPr>
          <w:rFonts w:ascii="Arial" w:hAnsi="Arial" w:cs="Arial"/>
          <w:lang w:eastAsia="lt-LT"/>
        </w:rPr>
        <w:t xml:space="preserve"> (pridedama). </w:t>
      </w:r>
    </w:p>
    <w:p w14:paraId="09DDC10C" w14:textId="7DFFA4E7" w:rsidR="00651362" w:rsidRPr="00B34B34" w:rsidRDefault="00651362" w:rsidP="00651362">
      <w:pPr>
        <w:pStyle w:val="Betarp"/>
        <w:spacing w:after="480" w:line="276" w:lineRule="auto"/>
        <w:jc w:val="both"/>
        <w:rPr>
          <w:rFonts w:ascii="Arial" w:hAnsi="Arial" w:cs="Arial"/>
        </w:rPr>
      </w:pPr>
      <w:r>
        <w:rPr>
          <w:rFonts w:ascii="Arial" w:hAnsi="Arial" w:cs="Arial"/>
          <w:color w:val="000000"/>
        </w:rPr>
        <w:t xml:space="preserve">             </w:t>
      </w:r>
      <w:r w:rsidR="00131CCB" w:rsidRPr="00131CCB">
        <w:rPr>
          <w:rFonts w:ascii="Arial" w:hAnsi="Arial" w:cs="Arial"/>
          <w:color w:val="000000"/>
        </w:rPr>
        <w:t>2.</w:t>
      </w:r>
      <w:r w:rsidRPr="00651362">
        <w:rPr>
          <w:rFonts w:ascii="Arial" w:hAnsi="Arial" w:cs="Arial"/>
        </w:rPr>
        <w:t xml:space="preserve"> </w:t>
      </w:r>
      <w:r w:rsidRPr="00B34B34">
        <w:rPr>
          <w:rFonts w:ascii="Arial" w:hAnsi="Arial" w:cs="Arial"/>
        </w:rPr>
        <w:t>Skelbti šį sprendimą Teisės aktų registre ir Klaipėdos rajono savivaldybės interneto svetainėje.</w:t>
      </w:r>
    </w:p>
    <w:p w14:paraId="698837BD" w14:textId="1B43933F" w:rsidR="00131CCB" w:rsidRDefault="00651362" w:rsidP="00651362">
      <w:pPr>
        <w:spacing w:line="276" w:lineRule="auto"/>
        <w:ind w:firstLine="851"/>
        <w:jc w:val="both"/>
        <w:rPr>
          <w:rFonts w:ascii="Arial" w:hAnsi="Arial" w:cs="Arial"/>
          <w:color w:val="000000"/>
          <w:lang w:eastAsia="lt-LT"/>
        </w:rPr>
      </w:pPr>
      <w:r>
        <w:rPr>
          <w:rFonts w:ascii="Arial" w:hAnsi="Arial" w:cs="Arial"/>
          <w:color w:val="000000"/>
          <w:lang w:eastAsia="lt-LT"/>
        </w:rPr>
        <w:t xml:space="preserve"> </w:t>
      </w:r>
    </w:p>
    <w:p w14:paraId="79D92F79" w14:textId="77777777" w:rsidR="00651362" w:rsidRDefault="00651362" w:rsidP="00651362">
      <w:pPr>
        <w:spacing w:line="276" w:lineRule="auto"/>
        <w:ind w:firstLine="851"/>
        <w:jc w:val="both"/>
        <w:rPr>
          <w:rFonts w:ascii="Arial" w:hAnsi="Arial" w:cs="Arial"/>
          <w:color w:val="000000"/>
          <w:lang w:eastAsia="lt-LT"/>
        </w:rPr>
      </w:pPr>
    </w:p>
    <w:p w14:paraId="4E3D17AA" w14:textId="77777777" w:rsidR="00651362" w:rsidRPr="00131CCB" w:rsidRDefault="00651362" w:rsidP="00651362">
      <w:pPr>
        <w:spacing w:line="276" w:lineRule="auto"/>
        <w:ind w:firstLine="851"/>
        <w:jc w:val="both"/>
        <w:rPr>
          <w:bCs/>
          <w:lang w:eastAsia="lt-LT"/>
        </w:rPr>
      </w:pPr>
    </w:p>
    <w:p w14:paraId="29CF2AB9" w14:textId="77777777" w:rsidR="00131CCB" w:rsidRPr="00131CCB" w:rsidRDefault="00131CCB" w:rsidP="00311ED1">
      <w:pPr>
        <w:spacing w:after="480" w:line="276" w:lineRule="auto"/>
        <w:jc w:val="both"/>
        <w:rPr>
          <w:rFonts w:ascii="Arial" w:hAnsi="Arial" w:cs="Arial"/>
        </w:rPr>
      </w:pPr>
      <w:r w:rsidRPr="00131CCB">
        <w:rPr>
          <w:rFonts w:ascii="Arial" w:hAnsi="Arial" w:cs="Arial"/>
        </w:rPr>
        <w:t>Savivaldybės meras</w:t>
      </w:r>
      <w:r w:rsidRPr="00131CCB">
        <w:rPr>
          <w:rFonts w:ascii="Arial" w:hAnsi="Arial" w:cs="Arial"/>
        </w:rPr>
        <w:tab/>
      </w:r>
    </w:p>
    <w:p w14:paraId="0BA6C59D" w14:textId="77777777" w:rsidR="00131CCB" w:rsidRPr="00131CCB" w:rsidRDefault="00131CCB" w:rsidP="00311ED1">
      <w:pPr>
        <w:spacing w:after="240" w:line="276" w:lineRule="auto"/>
        <w:jc w:val="both"/>
        <w:rPr>
          <w:rFonts w:ascii="Arial" w:hAnsi="Arial" w:cs="Arial"/>
        </w:rPr>
      </w:pPr>
      <w:r w:rsidRPr="00131CCB">
        <w:rPr>
          <w:rFonts w:ascii="Arial" w:hAnsi="Arial" w:cs="Arial"/>
        </w:rPr>
        <w:t xml:space="preserve">TEIKIA: Savivaldybės meras B. Markauskas </w:t>
      </w:r>
    </w:p>
    <w:p w14:paraId="17F7D9AD" w14:textId="77777777" w:rsidR="00131CCB" w:rsidRPr="00131CCB" w:rsidRDefault="00131CCB" w:rsidP="00311ED1">
      <w:pPr>
        <w:spacing w:after="240" w:line="276" w:lineRule="auto"/>
        <w:jc w:val="both"/>
        <w:rPr>
          <w:rFonts w:ascii="Arial" w:hAnsi="Arial" w:cs="Arial"/>
        </w:rPr>
      </w:pPr>
      <w:r w:rsidRPr="00131CCB">
        <w:rPr>
          <w:rFonts w:ascii="Arial" w:hAnsi="Arial" w:cs="Arial"/>
        </w:rPr>
        <w:t xml:space="preserve">PARENGĖ: L. Salickienė </w:t>
      </w:r>
    </w:p>
    <w:p w14:paraId="1A6679D2" w14:textId="77777777" w:rsidR="00131CCB" w:rsidRPr="00131CCB" w:rsidRDefault="00131CCB" w:rsidP="00311ED1">
      <w:pPr>
        <w:spacing w:line="276" w:lineRule="auto"/>
        <w:jc w:val="both"/>
        <w:rPr>
          <w:rFonts w:ascii="Arial" w:hAnsi="Arial" w:cs="Arial"/>
        </w:rPr>
      </w:pPr>
      <w:r w:rsidRPr="00131CCB">
        <w:rPr>
          <w:rFonts w:ascii="Arial" w:hAnsi="Arial" w:cs="Arial"/>
        </w:rPr>
        <w:t xml:space="preserve">SUDERINTA: </w:t>
      </w:r>
    </w:p>
    <w:p w14:paraId="685C3B10" w14:textId="77777777" w:rsidR="00131CCB" w:rsidRDefault="00131CCB" w:rsidP="00311ED1">
      <w:pPr>
        <w:spacing w:line="276" w:lineRule="auto"/>
        <w:jc w:val="both"/>
        <w:rPr>
          <w:rFonts w:ascii="Arial" w:hAnsi="Arial" w:cs="Arial"/>
        </w:rPr>
      </w:pPr>
      <w:r w:rsidRPr="00131CCB">
        <w:rPr>
          <w:rFonts w:ascii="Arial" w:hAnsi="Arial" w:cs="Arial"/>
        </w:rPr>
        <w:t>K. Vainienė</w:t>
      </w:r>
    </w:p>
    <w:p w14:paraId="42E9BCA4" w14:textId="640982CC" w:rsidR="00520473" w:rsidRPr="00131CCB" w:rsidRDefault="00520473" w:rsidP="00311ED1">
      <w:pPr>
        <w:spacing w:line="276" w:lineRule="auto"/>
        <w:jc w:val="both"/>
        <w:rPr>
          <w:rFonts w:ascii="Arial" w:hAnsi="Arial" w:cs="Arial"/>
        </w:rPr>
      </w:pPr>
      <w:r>
        <w:rPr>
          <w:rFonts w:ascii="Arial" w:hAnsi="Arial" w:cs="Arial"/>
        </w:rPr>
        <w:t>D. Beliokaitė</w:t>
      </w:r>
    </w:p>
    <w:p w14:paraId="3552C37C" w14:textId="77777777" w:rsidR="00131CCB" w:rsidRPr="00131CCB" w:rsidRDefault="00131CCB" w:rsidP="00311ED1">
      <w:pPr>
        <w:spacing w:line="276" w:lineRule="auto"/>
        <w:jc w:val="both"/>
        <w:rPr>
          <w:rFonts w:ascii="Arial" w:hAnsi="Arial" w:cs="Arial"/>
        </w:rPr>
      </w:pPr>
      <w:r w:rsidRPr="00131CCB">
        <w:rPr>
          <w:rFonts w:ascii="Arial" w:hAnsi="Arial" w:cs="Arial"/>
        </w:rPr>
        <w:t>V. Jasas</w:t>
      </w:r>
    </w:p>
    <w:p w14:paraId="43222A63" w14:textId="77777777" w:rsidR="00131CCB" w:rsidRPr="00131CCB" w:rsidRDefault="00131CCB" w:rsidP="00311ED1">
      <w:pPr>
        <w:spacing w:line="276" w:lineRule="auto"/>
        <w:jc w:val="both"/>
        <w:rPr>
          <w:rFonts w:ascii="Arial" w:hAnsi="Arial" w:cs="Arial"/>
        </w:rPr>
      </w:pPr>
      <w:r w:rsidRPr="00131CCB">
        <w:rPr>
          <w:rFonts w:ascii="Arial" w:hAnsi="Arial" w:cs="Arial"/>
        </w:rPr>
        <w:t>S. Karbauskas</w:t>
      </w:r>
    </w:p>
    <w:p w14:paraId="10C0F69A" w14:textId="77777777" w:rsidR="00131CCB" w:rsidRPr="00131CCB" w:rsidRDefault="00131CCB" w:rsidP="00311ED1">
      <w:pPr>
        <w:spacing w:line="276" w:lineRule="auto"/>
        <w:jc w:val="both"/>
        <w:rPr>
          <w:rFonts w:ascii="Arial" w:hAnsi="Arial" w:cs="Arial"/>
        </w:rPr>
      </w:pPr>
      <w:r w:rsidRPr="00131CCB">
        <w:rPr>
          <w:rFonts w:ascii="Arial" w:hAnsi="Arial" w:cs="Arial"/>
        </w:rPr>
        <w:t>A. Indzelė</w:t>
      </w:r>
    </w:p>
    <w:p w14:paraId="55C1353B" w14:textId="77777777" w:rsidR="00131CCB" w:rsidRPr="00131CCB" w:rsidRDefault="00131CCB" w:rsidP="00311ED1">
      <w:pPr>
        <w:spacing w:line="276" w:lineRule="auto"/>
        <w:jc w:val="both"/>
        <w:rPr>
          <w:rFonts w:ascii="Arial" w:hAnsi="Arial" w:cs="Arial"/>
        </w:rPr>
      </w:pPr>
      <w:r w:rsidRPr="00131CCB">
        <w:rPr>
          <w:rFonts w:ascii="Arial" w:hAnsi="Arial" w:cs="Arial"/>
        </w:rPr>
        <w:t>T. Tuzovaitė-Markūnienė</w:t>
      </w:r>
    </w:p>
    <w:p w14:paraId="7023F69E" w14:textId="77777777" w:rsidR="00131CCB" w:rsidRPr="00131CCB" w:rsidRDefault="00131CCB" w:rsidP="00311ED1">
      <w:pPr>
        <w:spacing w:line="276" w:lineRule="auto"/>
        <w:rPr>
          <w:rFonts w:ascii="Arial" w:hAnsi="Arial" w:cs="Arial"/>
        </w:rPr>
      </w:pPr>
      <w:r w:rsidRPr="00131CCB">
        <w:rPr>
          <w:rFonts w:ascii="Arial" w:hAnsi="Arial" w:cs="Arial"/>
        </w:rPr>
        <w:t>B. Markauskas</w:t>
      </w:r>
    </w:p>
    <w:p w14:paraId="2EB8F19A" w14:textId="77777777" w:rsidR="00131CCB" w:rsidRPr="00131CCB" w:rsidRDefault="00131CCB" w:rsidP="00946933">
      <w:pPr>
        <w:tabs>
          <w:tab w:val="center" w:pos="4819"/>
          <w:tab w:val="right" w:pos="9638"/>
        </w:tabs>
        <w:spacing w:line="276" w:lineRule="auto"/>
        <w:ind w:firstLine="310"/>
        <w:jc w:val="center"/>
        <w:rPr>
          <w:b/>
        </w:rPr>
      </w:pPr>
    </w:p>
    <w:p w14:paraId="0819717F" w14:textId="77777777" w:rsidR="00131CCB" w:rsidRPr="00131CCB" w:rsidRDefault="00131CCB" w:rsidP="00946933">
      <w:pPr>
        <w:spacing w:line="276" w:lineRule="auto"/>
        <w:ind w:left="6480"/>
        <w:rPr>
          <w:szCs w:val="20"/>
        </w:rPr>
        <w:sectPr w:rsidR="00131CCB" w:rsidRPr="00131CCB" w:rsidSect="00131CCB">
          <w:footerReference w:type="default" r:id="rId8"/>
          <w:headerReference w:type="first" r:id="rId9"/>
          <w:type w:val="continuous"/>
          <w:pgSz w:w="11906" w:h="16838" w:code="9"/>
          <w:pgMar w:top="1134" w:right="567" w:bottom="1134" w:left="1701" w:header="709" w:footer="567" w:gutter="0"/>
          <w:cols w:space="1296"/>
          <w:formProt w:val="0"/>
          <w:titlePg/>
          <w:docGrid w:linePitch="326"/>
        </w:sectPr>
      </w:pPr>
    </w:p>
    <w:p w14:paraId="5323D2BA" w14:textId="77777777" w:rsidR="00131CCB" w:rsidRPr="00946933" w:rsidRDefault="00131CCB" w:rsidP="00946933">
      <w:pPr>
        <w:pStyle w:val="Antrat1"/>
        <w:jc w:val="center"/>
        <w:rPr>
          <w:rFonts w:ascii="Arial" w:eastAsia="Calibri" w:hAnsi="Arial" w:cs="Arial"/>
          <w:b/>
          <w:bCs/>
        </w:rPr>
      </w:pPr>
      <w:r w:rsidRPr="00946933">
        <w:rPr>
          <w:rFonts w:ascii="Arial" w:eastAsia="Calibri" w:hAnsi="Arial" w:cs="Arial"/>
          <w:b/>
          <w:bCs/>
          <w:color w:val="auto"/>
          <w:sz w:val="24"/>
          <w:szCs w:val="24"/>
        </w:rPr>
        <w:lastRenderedPageBreak/>
        <w:t>AIŠKINAMASIS RAŠTAS</w:t>
      </w:r>
    </w:p>
    <w:p w14:paraId="6D4DD061" w14:textId="0ECE9C96" w:rsidR="00131CCB" w:rsidRPr="00131CCB" w:rsidRDefault="00131CCB" w:rsidP="00946933">
      <w:pPr>
        <w:spacing w:after="240" w:line="276" w:lineRule="auto"/>
        <w:jc w:val="center"/>
        <w:rPr>
          <w:b/>
          <w:lang w:eastAsia="lt-LT"/>
        </w:rPr>
      </w:pPr>
      <w:r w:rsidRPr="00131CCB">
        <w:rPr>
          <w:rFonts w:ascii="Arial" w:eastAsia="Calibri" w:hAnsi="Arial" w:cs="Arial"/>
          <w:b/>
          <w:bCs/>
        </w:rPr>
        <w:t xml:space="preserve">DĖL </w:t>
      </w:r>
      <w:r w:rsidRPr="00131CCB">
        <w:rPr>
          <w:rFonts w:ascii="Arial" w:hAnsi="Arial" w:cs="Arial"/>
          <w:b/>
          <w:bCs/>
          <w:caps/>
        </w:rPr>
        <w:t xml:space="preserve">KLAIPĖDOS RAJONO savivaldybės </w:t>
      </w:r>
      <w:r w:rsidRPr="00131CCB">
        <w:rPr>
          <w:rFonts w:ascii="Arial" w:eastAsia="Calibri" w:hAnsi="Arial" w:cs="Arial"/>
          <w:b/>
          <w:bCs/>
        </w:rPr>
        <w:t xml:space="preserve">TARYBOS SPRENDIMO </w:t>
      </w:r>
      <w:r w:rsidRPr="00131CCB">
        <w:rPr>
          <w:rFonts w:ascii="Arial" w:hAnsi="Arial" w:cs="Arial"/>
          <w:b/>
          <w:bCs/>
        </w:rPr>
        <w:t>„</w:t>
      </w:r>
      <w:r w:rsidRPr="00131CCB">
        <w:rPr>
          <w:rFonts w:ascii="Arial" w:hAnsi="Arial" w:cs="Arial"/>
          <w:b/>
          <w:caps/>
        </w:rPr>
        <w:t xml:space="preserve">DĖL DAUGIABUČIŲ NAMŲ ŠILDYMO IR KARŠTO VANDENS SISTEMŲ PRIEŽIŪROS (EKSPLOATAVIMO) MAKSIMALIŲ TARIFŲ </w:t>
      </w:r>
      <w:r w:rsidR="00651362">
        <w:rPr>
          <w:rFonts w:ascii="Arial" w:hAnsi="Arial" w:cs="Arial"/>
          <w:b/>
          <w:caps/>
        </w:rPr>
        <w:t xml:space="preserve">klaipėdos rajono savivaldybėje </w:t>
      </w:r>
      <w:r w:rsidRPr="00131CCB">
        <w:rPr>
          <w:rFonts w:ascii="Arial" w:hAnsi="Arial" w:cs="Arial"/>
          <w:b/>
          <w:caps/>
        </w:rPr>
        <w:t>NUSTATYMO</w:t>
      </w:r>
      <w:r w:rsidRPr="00131CCB">
        <w:rPr>
          <w:rFonts w:ascii="Arial" w:hAnsi="Arial" w:cs="Arial"/>
          <w:b/>
          <w:bCs/>
        </w:rPr>
        <w:t>“ PROJEKTO</w:t>
      </w:r>
    </w:p>
    <w:p w14:paraId="7F33D4C2" w14:textId="352B977C" w:rsidR="00131CCB" w:rsidRPr="00131CCB" w:rsidRDefault="00131CCB" w:rsidP="00946933">
      <w:pPr>
        <w:spacing w:after="240" w:line="276" w:lineRule="auto"/>
        <w:jc w:val="center"/>
        <w:rPr>
          <w:rFonts w:eastAsia="Calibri"/>
        </w:rPr>
      </w:pPr>
      <w:r w:rsidRPr="00131CCB">
        <w:rPr>
          <w:rFonts w:ascii="Arial" w:eastAsia="Calibri" w:hAnsi="Arial" w:cs="Arial"/>
        </w:rPr>
        <w:t>2024-10-1</w:t>
      </w:r>
      <w:r w:rsidR="00807612">
        <w:rPr>
          <w:rFonts w:ascii="Arial" w:eastAsia="Calibri" w:hAnsi="Arial" w:cs="Arial"/>
        </w:rPr>
        <w:t>6</w:t>
      </w:r>
    </w:p>
    <w:p w14:paraId="02762299" w14:textId="1D72DB09" w:rsidR="00131CCB" w:rsidRPr="00946933" w:rsidRDefault="00311ED1" w:rsidP="00946933">
      <w:pPr>
        <w:spacing w:line="276" w:lineRule="auto"/>
        <w:jc w:val="both"/>
        <w:rPr>
          <w:rFonts w:ascii="Arial" w:hAnsi="Arial" w:cs="Arial"/>
          <w:b/>
        </w:rPr>
      </w:pPr>
      <w:r w:rsidRPr="00311ED1">
        <w:rPr>
          <w:rFonts w:ascii="Arial" w:hAnsi="Arial" w:cs="Arial"/>
          <w:b/>
        </w:rPr>
        <w:t>1.</w:t>
      </w:r>
      <w:r>
        <w:rPr>
          <w:rFonts w:ascii="Arial" w:hAnsi="Arial" w:cs="Arial"/>
          <w:b/>
        </w:rPr>
        <w:t xml:space="preserve"> </w:t>
      </w:r>
      <w:r w:rsidR="00131CCB" w:rsidRPr="00946933">
        <w:rPr>
          <w:rFonts w:ascii="Arial" w:hAnsi="Arial" w:cs="Arial"/>
          <w:b/>
        </w:rPr>
        <w:t xml:space="preserve">Parengto sprendimo projekto tikslai, uždaviniai (ko šiuo sprendimu norima pasiekti): </w:t>
      </w:r>
    </w:p>
    <w:p w14:paraId="0919EE79" w14:textId="77777777" w:rsidR="00131CCB" w:rsidRPr="00131CCB" w:rsidRDefault="00131CCB" w:rsidP="00946933">
      <w:pPr>
        <w:spacing w:line="276" w:lineRule="auto"/>
        <w:ind w:firstLine="720"/>
        <w:jc w:val="both"/>
        <w:rPr>
          <w:rFonts w:ascii="Arial" w:eastAsia="Calibri" w:hAnsi="Arial" w:cs="Arial"/>
          <w:b/>
          <w:sz w:val="28"/>
          <w:szCs w:val="28"/>
        </w:rPr>
      </w:pPr>
      <w:r w:rsidRPr="00131CCB">
        <w:rPr>
          <w:rFonts w:ascii="Arial" w:eastAsia="Calibri" w:hAnsi="Arial" w:cs="Arial"/>
          <w:color w:val="000000"/>
          <w:lang w:eastAsia="lt-LT" w:bidi="lt-LT"/>
        </w:rPr>
        <w:t>Nustatyti pastatų grupėms, suskirstytoms pagal šilumos punkto bei šildymo ir karšto vandens sistemų tipus, daugiabučių namų šildymo ir karšto vandens sistemų priežiūros (eksploatavimo) maksimalius tarifus, diferencijuotus pagal pastato plotą bei šildymo ir karšto vandens sistemos eksploatacijos laiką.</w:t>
      </w:r>
    </w:p>
    <w:p w14:paraId="42DE55DA" w14:textId="77777777" w:rsidR="00131CCB" w:rsidRPr="00131CCB" w:rsidRDefault="00131CCB" w:rsidP="00946933">
      <w:pPr>
        <w:tabs>
          <w:tab w:val="left" w:pos="540"/>
        </w:tabs>
        <w:spacing w:line="276" w:lineRule="auto"/>
        <w:ind w:right="-79"/>
        <w:jc w:val="both"/>
        <w:rPr>
          <w:rFonts w:ascii="Arial" w:hAnsi="Arial" w:cs="Arial"/>
          <w:b/>
        </w:rPr>
      </w:pPr>
      <w:r w:rsidRPr="00131CCB">
        <w:rPr>
          <w:rFonts w:ascii="Arial" w:hAnsi="Arial" w:cs="Arial"/>
          <w:b/>
        </w:rPr>
        <w:t xml:space="preserve">2. Kaip šiuo metu yra teisiškai reglamentuojami projekte aptariami klausimai: </w:t>
      </w:r>
    </w:p>
    <w:p w14:paraId="66905803" w14:textId="77777777" w:rsidR="00131CCB" w:rsidRPr="00131CCB" w:rsidRDefault="00131CCB" w:rsidP="00946933">
      <w:pPr>
        <w:tabs>
          <w:tab w:val="left" w:pos="567"/>
          <w:tab w:val="right" w:pos="9639"/>
        </w:tabs>
        <w:spacing w:line="276" w:lineRule="auto"/>
        <w:ind w:firstLine="709"/>
        <w:contextualSpacing/>
        <w:jc w:val="both"/>
        <w:rPr>
          <w:rFonts w:ascii="Arial" w:hAnsi="Arial" w:cs="Arial"/>
          <w:szCs w:val="20"/>
        </w:rPr>
      </w:pPr>
      <w:r w:rsidRPr="00131CCB">
        <w:rPr>
          <w:rFonts w:ascii="Arial" w:hAnsi="Arial" w:cs="Arial"/>
          <w:szCs w:val="20"/>
        </w:rPr>
        <w:t>Lietuvos Respublikos vietos savivaldos įstatymo 6 straipsnio 30 punkte nurodyta savarankiškoji savivaldybės funkcija šilumos ir geriamojo vandens tiekimo ir nuotekų tvarkymo organizavimas.</w:t>
      </w:r>
    </w:p>
    <w:p w14:paraId="4A8D551D" w14:textId="77777777" w:rsidR="00131CCB" w:rsidRPr="00131CCB" w:rsidRDefault="00131CCB" w:rsidP="00946933">
      <w:pPr>
        <w:spacing w:line="276" w:lineRule="auto"/>
        <w:ind w:firstLine="709"/>
        <w:jc w:val="both"/>
        <w:rPr>
          <w:rFonts w:ascii="Arial" w:hAnsi="Arial" w:cs="Arial"/>
          <w:bCs/>
        </w:rPr>
      </w:pPr>
      <w:r w:rsidRPr="00131CCB">
        <w:rPr>
          <w:rFonts w:ascii="Arial" w:hAnsi="Arial" w:cs="Arial"/>
          <w:lang w:eastAsia="lt-LT"/>
        </w:rPr>
        <w:t>Lietuvos Respublikos vietos savivaldos įstatymo 15 straipsniu apibrėžta tarybos kompetencija, minėto straipsnio 4 dalyje nurodyta, kad j</w:t>
      </w:r>
      <w:r w:rsidRPr="00131CCB">
        <w:rPr>
          <w:rFonts w:ascii="Arial" w:hAnsi="Arial" w:cs="Arial"/>
          <w:bCs/>
        </w:rPr>
        <w:t>eigu teisės aktuose yra nustatyta papildomų įgaliojimų savivaldybei, sprendimų dėl tokių įgaliojimų vykdymo priėmimo iniciatyva, neperžengiant nustatytų įgaliojimų, priklauso savivaldybės tarybai.</w:t>
      </w:r>
    </w:p>
    <w:p w14:paraId="2B071433" w14:textId="77777777" w:rsidR="00131CCB" w:rsidRPr="00131CCB" w:rsidRDefault="00131CCB" w:rsidP="00946933">
      <w:pPr>
        <w:spacing w:line="276" w:lineRule="auto"/>
        <w:ind w:firstLine="709"/>
        <w:jc w:val="both"/>
        <w:rPr>
          <w:rFonts w:ascii="Arial" w:hAnsi="Arial" w:cs="Arial"/>
          <w:bCs/>
        </w:rPr>
      </w:pPr>
      <w:r w:rsidRPr="00131CCB">
        <w:rPr>
          <w:rFonts w:ascii="Arial" w:hAnsi="Arial" w:cs="Arial"/>
          <w:lang w:eastAsia="lt-LT"/>
        </w:rPr>
        <w:t xml:space="preserve">Lietuvos Respublikos šilumos ūkio įstatymo 32 straipsnio 20 dalyje nurodyta, kad </w:t>
      </w:r>
      <w:r w:rsidRPr="00131CCB">
        <w:rPr>
          <w:rFonts w:ascii="Arial" w:hAnsi="Arial" w:cs="Arial"/>
          <w:color w:val="000000"/>
        </w:rPr>
        <w:t>savivaldybės taryba, vadovaudamasi Tarybos tvirtinama daugiabučių namų šildymo ir karšto vandens sistemų priežiūros (eksploatavimo) maksimalių tarifų nustatymo metodika, ne trumpesniam kaip 3 metų ir ne ilgesniam kaip 5 metų laikotarpiui nustato daugiabučių namų šildymo ir karšto vandens sistemų priežiūros (eksploatavimo) maksimalius tarifus.</w:t>
      </w:r>
    </w:p>
    <w:p w14:paraId="499EBA20" w14:textId="77777777" w:rsidR="00131CCB" w:rsidRPr="00131CCB" w:rsidRDefault="00131CCB" w:rsidP="00946933">
      <w:pPr>
        <w:suppressAutoHyphens/>
        <w:spacing w:line="276" w:lineRule="auto"/>
        <w:ind w:firstLine="709"/>
        <w:jc w:val="both"/>
        <w:rPr>
          <w:rFonts w:ascii="Arial" w:hAnsi="Arial" w:cs="Arial"/>
          <w:lang w:eastAsia="lt-LT"/>
        </w:rPr>
      </w:pPr>
      <w:r w:rsidRPr="00131CCB">
        <w:rPr>
          <w:rFonts w:ascii="Arial" w:hAnsi="Arial" w:cs="Arial"/>
          <w:lang w:eastAsia="lt-LT"/>
        </w:rPr>
        <w:t>Valstybinės kainų ir energetikos kontrolės komisijos 2003 m. rugpjūčio 7 d. nutarimu Nr. O3-54 „Dėl daugiabučių namų šildymo ir karšto vandens sistemų priežiūros maksimalių tarifų nustatymo metodikos patvirtinimo“.</w:t>
      </w:r>
    </w:p>
    <w:p w14:paraId="6957300B" w14:textId="77777777" w:rsidR="00131CCB" w:rsidRPr="00131CCB" w:rsidRDefault="00131CCB" w:rsidP="00946933">
      <w:pPr>
        <w:suppressAutoHyphens/>
        <w:spacing w:line="276" w:lineRule="auto"/>
        <w:ind w:firstLine="709"/>
        <w:jc w:val="both"/>
        <w:rPr>
          <w:rFonts w:ascii="Arial" w:hAnsi="Arial" w:cs="Arial"/>
          <w:lang w:eastAsia="lt-LT"/>
        </w:rPr>
      </w:pPr>
      <w:r w:rsidRPr="00131CCB">
        <w:rPr>
          <w:rFonts w:ascii="Arial" w:hAnsi="Arial" w:cs="Arial"/>
          <w:lang w:eastAsia="lt-LT"/>
        </w:rPr>
        <w:t>Lietuvos Respublikos energetikos ministro 2009 m. lapkričio 26 d. įsakymu Nr. 1-229 „Dėl Pastato šildymo ir karšto vandens sistemos priežiūros tvarkos aprašo patvirtinimo“.</w:t>
      </w:r>
    </w:p>
    <w:p w14:paraId="50DB0EB4" w14:textId="4F8BB9F1" w:rsidR="00131CCB" w:rsidRPr="00131CCB" w:rsidRDefault="00131CCB" w:rsidP="00311ED1">
      <w:pPr>
        <w:tabs>
          <w:tab w:val="left" w:pos="540"/>
        </w:tabs>
        <w:spacing w:line="276" w:lineRule="auto"/>
        <w:ind w:right="-79"/>
        <w:jc w:val="both"/>
        <w:rPr>
          <w:rFonts w:ascii="Arial" w:hAnsi="Arial" w:cs="Arial"/>
          <w:b/>
          <w:color w:val="000000"/>
        </w:rPr>
      </w:pPr>
      <w:r w:rsidRPr="00131CCB">
        <w:rPr>
          <w:rFonts w:ascii="Arial" w:hAnsi="Arial" w:cs="Arial"/>
          <w:b/>
          <w:color w:val="000000"/>
        </w:rPr>
        <w:t>3. Kokios siūlomos naujos teisinio reguliavimo nuostatos ir kokių teigiamų rezultatų laukiama:</w:t>
      </w:r>
    </w:p>
    <w:p w14:paraId="7ED00121" w14:textId="77777777" w:rsidR="00131CCB" w:rsidRPr="00131CCB" w:rsidRDefault="00131CCB" w:rsidP="00946933">
      <w:pPr>
        <w:spacing w:line="276" w:lineRule="auto"/>
        <w:ind w:firstLine="720"/>
        <w:jc w:val="both"/>
        <w:rPr>
          <w:rFonts w:ascii="Arial" w:hAnsi="Arial" w:cs="Arial"/>
          <w:color w:val="000000"/>
          <w:lang w:eastAsia="lt-LT" w:bidi="lt-LT"/>
        </w:rPr>
      </w:pPr>
      <w:r w:rsidRPr="00131CCB">
        <w:rPr>
          <w:rFonts w:ascii="Arial" w:eastAsia="Calibri" w:hAnsi="Arial" w:cs="Arial"/>
          <w:bCs/>
        </w:rPr>
        <w:t xml:space="preserve">Nustatyti </w:t>
      </w:r>
      <w:r w:rsidRPr="00131CCB">
        <w:rPr>
          <w:rFonts w:ascii="Arial" w:hAnsi="Arial" w:cs="Arial"/>
          <w:color w:val="000000"/>
          <w:lang w:eastAsia="lt-LT" w:bidi="lt-LT"/>
        </w:rPr>
        <w:t xml:space="preserve">daugiabučių namų šildymo, karšto vandens sistemų ir šilumos punktų priežiūros (eksploatavimo) maksimalius tarifus. </w:t>
      </w:r>
    </w:p>
    <w:p w14:paraId="0CC844DB" w14:textId="77777777" w:rsidR="00131CCB" w:rsidRPr="00131CCB" w:rsidRDefault="00131CCB" w:rsidP="00946933">
      <w:pPr>
        <w:spacing w:line="276" w:lineRule="auto"/>
        <w:ind w:firstLine="720"/>
        <w:jc w:val="both"/>
        <w:rPr>
          <w:rFonts w:ascii="Arial" w:hAnsi="Arial" w:cs="Arial"/>
          <w:color w:val="000000"/>
          <w:lang w:eastAsia="lt-LT" w:bidi="lt-LT"/>
        </w:rPr>
      </w:pPr>
      <w:r w:rsidRPr="00131CCB">
        <w:rPr>
          <w:rFonts w:ascii="Arial" w:hAnsi="Arial" w:cs="Arial"/>
          <w:color w:val="000000"/>
          <w:lang w:eastAsia="lt-LT" w:bidi="lt-LT"/>
        </w:rPr>
        <w:t xml:space="preserve">Vadovaujantis </w:t>
      </w:r>
      <w:r w:rsidRPr="00131CCB">
        <w:rPr>
          <w:rFonts w:ascii="Arial" w:eastAsia="Calibri" w:hAnsi="Arial" w:cs="Arial"/>
          <w:color w:val="000000"/>
        </w:rPr>
        <w:t xml:space="preserve">Pastato šildymo ir karšto vandens sistemos priežiūros tvarkos aprašo, patvirtintu </w:t>
      </w:r>
      <w:r w:rsidRPr="00131CCB">
        <w:rPr>
          <w:rFonts w:ascii="Arial" w:hAnsi="Arial" w:cs="Arial"/>
          <w:color w:val="000000"/>
          <w:lang w:eastAsia="lt-LT"/>
        </w:rPr>
        <w:t>Lietuvos Respublikos energetikos ministro 2009 m. lapkričio 26 d. įsakymu Nr. 1-229 „</w:t>
      </w:r>
      <w:r w:rsidRPr="00131CCB">
        <w:rPr>
          <w:rFonts w:ascii="Arial" w:eastAsia="Calibri" w:hAnsi="Arial" w:cs="Arial"/>
          <w:color w:val="000000"/>
        </w:rPr>
        <w:t>Dėl Pastato šildymo ir karšto vandens sistemos priežiūros tvarkos aprašo patvirtinimo“, 27 punktu, už pastatų, daugiabučių namų šildymo ir karšto vandens sistemos priežiūros (eksploatavimo) darbus mokama vadovaujantis teisės aktų ir pastato savininko arba Bendrojo naudojimo objektų valdytojo sudarytų su Prižiūrėtoju pastato šildymo ir karšto vandens sistemos priežiūros (eksploatavimo) sutarčių nuostatomis, neviršijant savivaldybės tarybos nustatytų maksimalių pastato šildymo ir karšto vandens sistemos priežiūros (eksploatavimo) tarifų.</w:t>
      </w:r>
    </w:p>
    <w:p w14:paraId="7A062E64" w14:textId="3E69245F" w:rsidR="00131CCB" w:rsidRPr="00131CCB" w:rsidRDefault="00131CCB" w:rsidP="00311ED1">
      <w:pPr>
        <w:spacing w:line="276" w:lineRule="auto"/>
        <w:jc w:val="both"/>
        <w:rPr>
          <w:rFonts w:ascii="Arial" w:hAnsi="Arial" w:cs="Arial"/>
          <w:b/>
        </w:rPr>
      </w:pPr>
      <w:r w:rsidRPr="00131CCB">
        <w:rPr>
          <w:rFonts w:ascii="Arial" w:hAnsi="Arial" w:cs="Arial"/>
          <w:b/>
        </w:rPr>
        <w:t>4. Galimos neigiamos pasekmės priėmus siūlomą Savivaldybės tarybos sprendimą ir kokių priemonių būtina imtis, siekiant išvengti neigiamų pasekmių:</w:t>
      </w:r>
    </w:p>
    <w:p w14:paraId="5A2EB24E" w14:textId="62A537D6" w:rsidR="00131CCB" w:rsidRPr="00131CCB" w:rsidRDefault="00131CCB" w:rsidP="00946933">
      <w:pPr>
        <w:tabs>
          <w:tab w:val="left" w:pos="567"/>
        </w:tabs>
        <w:spacing w:line="276" w:lineRule="auto"/>
        <w:ind w:firstLine="709"/>
        <w:jc w:val="both"/>
        <w:rPr>
          <w:rFonts w:ascii="Arial" w:hAnsi="Arial" w:cs="Arial"/>
          <w:bCs/>
        </w:rPr>
      </w:pPr>
      <w:r w:rsidRPr="00131CCB">
        <w:rPr>
          <w:rFonts w:ascii="Arial" w:hAnsi="Arial" w:cs="Arial"/>
          <w:bCs/>
        </w:rPr>
        <w:lastRenderedPageBreak/>
        <w:t>Priėmus siūlomą Savivaldybės tarybos sprendimą neigiamos pasekmės nenumatomos.</w:t>
      </w:r>
    </w:p>
    <w:p w14:paraId="4C7B3D77" w14:textId="77777777" w:rsidR="00131CCB" w:rsidRPr="00131CCB" w:rsidRDefault="00131CCB" w:rsidP="00311ED1">
      <w:pPr>
        <w:spacing w:line="276" w:lineRule="auto"/>
        <w:jc w:val="both"/>
        <w:rPr>
          <w:rFonts w:ascii="Arial" w:hAnsi="Arial" w:cs="Arial"/>
          <w:b/>
          <w:color w:val="000000"/>
        </w:rPr>
      </w:pPr>
      <w:r w:rsidRPr="00131CCB">
        <w:rPr>
          <w:rFonts w:ascii="Arial" w:hAnsi="Arial" w:cs="Arial"/>
          <w:b/>
          <w:caps/>
          <w:color w:val="000000"/>
        </w:rPr>
        <w:t>5. A</w:t>
      </w:r>
      <w:r w:rsidRPr="00131CCB">
        <w:rPr>
          <w:rFonts w:ascii="Arial" w:hAnsi="Arial" w:cs="Arial"/>
          <w:b/>
          <w:color w:val="000000"/>
        </w:rPr>
        <w:t>r sprendimo projektas neprieštarauja Lietuvos Respublikos lygių galimybių įstatymui ir atitinka lygių galimybių principus:</w:t>
      </w:r>
    </w:p>
    <w:p w14:paraId="2EF1E3FC" w14:textId="77777777" w:rsidR="00131CCB" w:rsidRPr="00131CCB" w:rsidRDefault="00131CCB" w:rsidP="00946933">
      <w:pPr>
        <w:tabs>
          <w:tab w:val="left" w:pos="567"/>
        </w:tabs>
        <w:spacing w:line="276" w:lineRule="auto"/>
        <w:ind w:firstLine="709"/>
        <w:jc w:val="both"/>
        <w:rPr>
          <w:rFonts w:ascii="Arial" w:hAnsi="Arial" w:cs="Arial"/>
          <w:bCs/>
        </w:rPr>
      </w:pPr>
      <w:r w:rsidRPr="00131CCB">
        <w:rPr>
          <w:rFonts w:ascii="Arial" w:hAnsi="Arial" w:cs="Arial"/>
          <w:bCs/>
          <w:color w:val="000000"/>
        </w:rPr>
        <w:t xml:space="preserve">Sprendimo projektas neprieštarauja Lietuvos Respublikos lygių galimybių įstatymui, lygių galimybių principus atitinka. </w:t>
      </w:r>
    </w:p>
    <w:p w14:paraId="10C407A7" w14:textId="77777777" w:rsidR="00131CCB" w:rsidRPr="00131CCB" w:rsidRDefault="00131CCB" w:rsidP="00311ED1">
      <w:pPr>
        <w:spacing w:line="276" w:lineRule="auto"/>
        <w:jc w:val="both"/>
        <w:rPr>
          <w:rFonts w:ascii="Arial" w:hAnsi="Arial" w:cs="Arial"/>
          <w:b/>
          <w:strike/>
        </w:rPr>
      </w:pPr>
      <w:r w:rsidRPr="00131CCB">
        <w:rPr>
          <w:rFonts w:ascii="Arial" w:hAnsi="Arial" w:cs="Arial"/>
          <w:b/>
        </w:rPr>
        <w:t xml:space="preserve">6. Kokius teisės aktus būtina pakeisti ar panaikinti, </w:t>
      </w:r>
      <w:bookmarkStart w:id="2" w:name="_Hlk132622428"/>
      <w:r w:rsidRPr="00131CCB">
        <w:rPr>
          <w:rFonts w:ascii="Arial" w:hAnsi="Arial" w:cs="Arial"/>
          <w:b/>
        </w:rPr>
        <w:t>priėmus teikiamą Savivaldybės tarybos sprendimą</w:t>
      </w:r>
      <w:bookmarkEnd w:id="2"/>
      <w:r w:rsidRPr="00131CCB">
        <w:rPr>
          <w:rFonts w:ascii="Arial" w:hAnsi="Arial" w:cs="Arial"/>
          <w:b/>
        </w:rPr>
        <w:t>:</w:t>
      </w:r>
    </w:p>
    <w:p w14:paraId="4B66419F" w14:textId="77777777" w:rsidR="00131CCB" w:rsidRPr="00131CCB" w:rsidRDefault="00131CCB" w:rsidP="00946933">
      <w:pPr>
        <w:tabs>
          <w:tab w:val="left" w:pos="567"/>
        </w:tabs>
        <w:spacing w:line="276" w:lineRule="auto"/>
        <w:ind w:firstLine="709"/>
        <w:jc w:val="both"/>
        <w:rPr>
          <w:rFonts w:ascii="Arial" w:hAnsi="Arial" w:cs="Arial"/>
          <w:bCs/>
        </w:rPr>
      </w:pPr>
      <w:r w:rsidRPr="00131CCB">
        <w:rPr>
          <w:rFonts w:ascii="Arial" w:hAnsi="Arial" w:cs="Arial"/>
          <w:bCs/>
        </w:rPr>
        <w:t>Priėmus teikiamą Savivaldybės tarybos sprendimą teisės aktų pakeisti, panaikinti nereikės.</w:t>
      </w:r>
    </w:p>
    <w:p w14:paraId="2CF05431" w14:textId="77777777" w:rsidR="00131CCB" w:rsidRPr="00131CCB" w:rsidRDefault="00131CCB" w:rsidP="00311ED1">
      <w:pPr>
        <w:spacing w:line="276" w:lineRule="auto"/>
        <w:contextualSpacing/>
        <w:jc w:val="both"/>
        <w:rPr>
          <w:rFonts w:ascii="Arial" w:hAnsi="Arial" w:cs="Arial"/>
          <w:b/>
        </w:rPr>
      </w:pPr>
      <w:r w:rsidRPr="00131CCB">
        <w:rPr>
          <w:rFonts w:ascii="Arial" w:hAnsi="Arial" w:cs="Arial"/>
          <w:b/>
        </w:rPr>
        <w:t>7. Projekto rengimo metu gauti specialistų vertinimai ir išvados, konsultavimosi su visuomene metu gauti pasiūlymai ir jų motyvuotas vertinimas (atsižvelgta ar ne):</w:t>
      </w:r>
    </w:p>
    <w:p w14:paraId="1ADAB711" w14:textId="77777777" w:rsidR="00131CCB" w:rsidRPr="00131CCB" w:rsidRDefault="00131CCB" w:rsidP="00946933">
      <w:pPr>
        <w:spacing w:line="276" w:lineRule="auto"/>
        <w:ind w:firstLine="709"/>
        <w:contextualSpacing/>
        <w:jc w:val="both"/>
        <w:rPr>
          <w:rFonts w:ascii="Arial" w:hAnsi="Arial" w:cs="Arial"/>
          <w:szCs w:val="20"/>
        </w:rPr>
      </w:pPr>
      <w:r w:rsidRPr="00131CCB">
        <w:rPr>
          <w:rFonts w:ascii="Arial" w:hAnsi="Arial" w:cs="Arial"/>
          <w:szCs w:val="20"/>
        </w:rPr>
        <w:t>Pagal ŠŪĮ 32 straipsnio 20 dalį, savivaldybės taryba, vadovaudamasi Tarybos tvirtinama daugiabučių namų šildymo ir karšto vandens sistemų priežiūros (eksploatavimo) maksimalių tarifų nustatymo metodika, ne trumpesniam kaip 3 metų ir ne ilgesniam kaip 5 metų laikotarpiui nustato daugiabučių namų šildymo ir karšto vandens sistemų priežiūros (eksploatavimo) maksimalius tarifus. Vadovaujantis Daugiabučių namų šildymo ir karšto vandens sistemų priežiūros maksimalių tarifų nustatymo metodika, patvirtinta Valstybinės kainų ir energetikos kontrolės komisijos 2003 m. rugpjūčio 7 d. nutarimu Nr. O3-54 „Dėl Daugiabučių namų šildymo ir karšto vandens sistemų priežiūros maksimalių tarifų nustatymo metodikos patvirtinimo“ (toliau – Metodika) 6 punktu, daugiabučių namų šildymo ir karšto vandens sistemų grupių, kurioms bus skaičiuojami priežiūros (eksploatavimo) maksimalūs tarifai, aprašus pagal 1 priede pateiktą formos pavyzdį parengia prižiūrėtojai (eksploatuotojai):</w:t>
      </w:r>
    </w:p>
    <w:p w14:paraId="53ADC3CB" w14:textId="77777777" w:rsidR="00131CCB" w:rsidRPr="00131CCB" w:rsidRDefault="00131CCB" w:rsidP="00946933">
      <w:pPr>
        <w:spacing w:line="276" w:lineRule="auto"/>
        <w:ind w:firstLine="709"/>
        <w:contextualSpacing/>
        <w:jc w:val="both"/>
        <w:rPr>
          <w:rFonts w:ascii="Arial" w:hAnsi="Arial" w:cs="Arial"/>
          <w:szCs w:val="20"/>
        </w:rPr>
      </w:pPr>
      <w:r w:rsidRPr="00131CCB">
        <w:rPr>
          <w:rFonts w:ascii="Arial" w:hAnsi="Arial" w:cs="Arial"/>
          <w:szCs w:val="20"/>
        </w:rPr>
        <w:t>6.1. pagal šilumos punkto tipus;</w:t>
      </w:r>
    </w:p>
    <w:p w14:paraId="4C3D1A90" w14:textId="77777777" w:rsidR="00131CCB" w:rsidRPr="00131CCB" w:rsidRDefault="00131CCB" w:rsidP="00946933">
      <w:pPr>
        <w:spacing w:line="276" w:lineRule="auto"/>
        <w:ind w:firstLine="709"/>
        <w:contextualSpacing/>
        <w:jc w:val="both"/>
        <w:rPr>
          <w:rFonts w:ascii="Arial" w:hAnsi="Arial" w:cs="Arial"/>
          <w:szCs w:val="20"/>
        </w:rPr>
      </w:pPr>
      <w:r w:rsidRPr="00131CCB">
        <w:rPr>
          <w:rFonts w:ascii="Arial" w:hAnsi="Arial" w:cs="Arial"/>
          <w:szCs w:val="20"/>
        </w:rPr>
        <w:t>6.2. pagal šildymo sistemos tipus;</w:t>
      </w:r>
    </w:p>
    <w:p w14:paraId="5F30DBA7" w14:textId="77777777" w:rsidR="00131CCB" w:rsidRPr="00131CCB" w:rsidRDefault="00131CCB" w:rsidP="00946933">
      <w:pPr>
        <w:spacing w:line="276" w:lineRule="auto"/>
        <w:ind w:firstLine="709"/>
        <w:contextualSpacing/>
        <w:jc w:val="both"/>
        <w:rPr>
          <w:rFonts w:ascii="Arial" w:hAnsi="Arial" w:cs="Arial"/>
          <w:szCs w:val="20"/>
        </w:rPr>
      </w:pPr>
      <w:r w:rsidRPr="00131CCB">
        <w:rPr>
          <w:rFonts w:ascii="Arial" w:hAnsi="Arial" w:cs="Arial"/>
          <w:szCs w:val="20"/>
        </w:rPr>
        <w:t xml:space="preserve">6.3. pagal karšto vandens sistemos tipus. </w:t>
      </w:r>
    </w:p>
    <w:p w14:paraId="70679199" w14:textId="77777777" w:rsidR="00131CCB" w:rsidRPr="00131CCB" w:rsidRDefault="00131CCB" w:rsidP="00946933">
      <w:pPr>
        <w:spacing w:line="276" w:lineRule="auto"/>
        <w:ind w:firstLine="709"/>
        <w:contextualSpacing/>
        <w:jc w:val="both"/>
        <w:rPr>
          <w:rFonts w:ascii="Arial" w:hAnsi="Arial" w:cs="Arial"/>
          <w:szCs w:val="20"/>
        </w:rPr>
      </w:pPr>
      <w:r w:rsidRPr="00131CCB">
        <w:rPr>
          <w:rFonts w:ascii="Arial" w:hAnsi="Arial" w:cs="Arial"/>
          <w:szCs w:val="20"/>
        </w:rPr>
        <w:t>Vadovaujantis Metodikos 7 punktu, pasirinktam pastatui kiekvienoje grupėje parengiamos šilumos punkto, šildymo ir karšto vandens sistemų komponentų maksimalių išlaidų lokalinės sąmatos pagal Metodikos 2 priede pateiktą formos pavyzdį. Šios darbus atlieka prižiūrėtojai (eksploatuotojai) arba samdyti nepriklausomi ekspertai, kurie kiekvienai grupei apskaičiuoja maksimalias išlaidas pagal Metodikos 5 priede pateiktą formos pavyzdį (Metodikos 8 punktas).</w:t>
      </w:r>
    </w:p>
    <w:p w14:paraId="5049850E" w14:textId="77777777" w:rsidR="00131CCB" w:rsidRPr="00131CCB" w:rsidRDefault="00131CCB" w:rsidP="00946933">
      <w:pPr>
        <w:spacing w:line="276" w:lineRule="auto"/>
        <w:ind w:firstLine="709"/>
        <w:contextualSpacing/>
        <w:jc w:val="both"/>
        <w:rPr>
          <w:rFonts w:ascii="Arial" w:hAnsi="Arial" w:cs="Arial"/>
          <w:b/>
        </w:rPr>
      </w:pPr>
      <w:r w:rsidRPr="00131CCB">
        <w:rPr>
          <w:rFonts w:ascii="Arial" w:hAnsi="Arial" w:cs="Arial"/>
          <w:szCs w:val="20"/>
        </w:rPr>
        <w:t>Iš aukščiau pateikto teisinio reglamentavimo matyti, kad Tarifai yra siejami su tam tikroje savivaldybėje esančių daugiabučio namų šildymo ir karšto vandens tiekimo sistemų ypatumais (tipais), tų sistemų priežiūrą (eksploatavimą) savivaldybės teritorijoje vykdančių subjektų patiriamomis priežiūros (eksploatavimo) išlaidomis ir nustatomi kiekvienoje savivaldybėje individualiai. Atsižvelgiant į tai, Metodikos 6 punkte nurodytus šildymo ir karšto vandens sistemų grupių aprašus sudaryti, pagal Metodikos 7 punktą šilumos punkto, šildymo ir karšto vandens sistemų komponentų priežiūros (eksploatavimo) maksimalių išlaidų lokalines sąmatas parengti (maksimalias išlaidas apskaičiuoti) ir pagal Metodikos 8 punktą savivaldybės vykdomajai institucijai pateikti turi tos savivaldybės teritorijoje priežiūros (eksploatavimo) veiklą vykdantys subjektai.</w:t>
      </w:r>
    </w:p>
    <w:p w14:paraId="2F824846" w14:textId="77777777" w:rsidR="00131CCB" w:rsidRPr="00131CCB" w:rsidRDefault="00131CCB" w:rsidP="00946933">
      <w:pPr>
        <w:spacing w:line="276" w:lineRule="auto"/>
        <w:ind w:firstLine="709"/>
        <w:jc w:val="both"/>
        <w:rPr>
          <w:rFonts w:ascii="Arial" w:hAnsi="Arial" w:cs="Arial"/>
          <w:color w:val="000000"/>
          <w:sz w:val="18"/>
          <w:szCs w:val="18"/>
          <w:lang w:eastAsia="lt-LT"/>
        </w:rPr>
      </w:pPr>
      <w:r w:rsidRPr="00131CCB">
        <w:rPr>
          <w:rFonts w:ascii="Arial" w:eastAsia="Lucida Sans Unicode" w:hAnsi="Arial" w:cs="Arial"/>
          <w:bCs/>
        </w:rPr>
        <w:t>Pateiktas UAB „Gargždų būstas“ 2024 m. vasario 1d. raštas Nr. 24 „D</w:t>
      </w:r>
      <w:r w:rsidRPr="00131CCB">
        <w:rPr>
          <w:rFonts w:ascii="Arial" w:hAnsi="Arial" w:cs="Arial"/>
          <w:color w:val="000000"/>
          <w:lang w:eastAsia="lt-LT"/>
        </w:rPr>
        <w:t>ėl daugiabučių namų šildymo ir karšto vandens sistemų priežiūros (eksploatavimo) maksimalių tarifų paskaičiavimo“ su pridėtomis lokalinėmis sąmatomis.</w:t>
      </w:r>
    </w:p>
    <w:p w14:paraId="341B6545" w14:textId="77777777" w:rsidR="00131CCB" w:rsidRPr="00131CCB" w:rsidRDefault="00131CCB" w:rsidP="00311ED1">
      <w:pPr>
        <w:spacing w:line="276" w:lineRule="auto"/>
        <w:jc w:val="both"/>
        <w:rPr>
          <w:rFonts w:ascii="Arial" w:hAnsi="Arial" w:cs="Arial"/>
          <w:b/>
        </w:rPr>
      </w:pPr>
      <w:r w:rsidRPr="00131CCB">
        <w:rPr>
          <w:rFonts w:ascii="Arial" w:hAnsi="Arial" w:cs="Arial"/>
          <w:b/>
        </w:rPr>
        <w:t>8. Sprendimo įgyvendinimui reikalingos lėšos (ekonominiai apskaičiavimai), finansavimo šaltiniai:</w:t>
      </w:r>
    </w:p>
    <w:p w14:paraId="1A08D89E" w14:textId="77777777" w:rsidR="00131CCB" w:rsidRPr="00131CCB" w:rsidRDefault="00131CCB" w:rsidP="00311ED1">
      <w:pPr>
        <w:tabs>
          <w:tab w:val="left" w:pos="426"/>
        </w:tabs>
        <w:spacing w:line="276" w:lineRule="auto"/>
        <w:ind w:firstLine="567"/>
        <w:jc w:val="both"/>
        <w:rPr>
          <w:rFonts w:ascii="Arial" w:hAnsi="Arial" w:cs="Arial"/>
          <w:bCs/>
        </w:rPr>
      </w:pPr>
      <w:r w:rsidRPr="00131CCB">
        <w:rPr>
          <w:rFonts w:ascii="Arial" w:hAnsi="Arial" w:cs="Arial"/>
          <w:bCs/>
        </w:rPr>
        <w:lastRenderedPageBreak/>
        <w:t>Sprendimo įgyvendinimui lėšos nereikalingos.</w:t>
      </w:r>
    </w:p>
    <w:p w14:paraId="606AE2FD" w14:textId="77777777" w:rsidR="00131CCB" w:rsidRPr="00131CCB" w:rsidRDefault="00131CCB" w:rsidP="00311ED1">
      <w:pPr>
        <w:tabs>
          <w:tab w:val="left" w:pos="540"/>
        </w:tabs>
        <w:spacing w:line="276" w:lineRule="auto"/>
        <w:ind w:right="-81"/>
        <w:jc w:val="both"/>
        <w:rPr>
          <w:rFonts w:ascii="Arial" w:hAnsi="Arial" w:cs="Arial"/>
          <w:b/>
        </w:rPr>
      </w:pPr>
      <w:r w:rsidRPr="00131CCB">
        <w:rPr>
          <w:rFonts w:ascii="Arial" w:hAnsi="Arial" w:cs="Arial"/>
          <w:b/>
        </w:rPr>
        <w:t>9. Kiti, autoriaus nuomone, reikalingi pagrindimai, skaičiavimai ir paaiškinimai:</w:t>
      </w:r>
    </w:p>
    <w:p w14:paraId="7F92E996" w14:textId="77777777" w:rsidR="00131CCB" w:rsidRPr="00131CCB" w:rsidRDefault="00131CCB" w:rsidP="00946933">
      <w:pPr>
        <w:tabs>
          <w:tab w:val="left" w:pos="540"/>
        </w:tabs>
        <w:spacing w:line="276" w:lineRule="auto"/>
        <w:ind w:right="-81" w:firstLine="709"/>
        <w:jc w:val="both"/>
        <w:rPr>
          <w:rFonts w:ascii="Arial" w:hAnsi="Arial" w:cs="Arial"/>
          <w:bCs/>
        </w:rPr>
      </w:pPr>
      <w:r w:rsidRPr="00131CCB">
        <w:rPr>
          <w:rFonts w:ascii="Arial" w:hAnsi="Arial" w:cs="Arial"/>
          <w:bCs/>
        </w:rPr>
        <w:t>Nėra.</w:t>
      </w:r>
    </w:p>
    <w:p w14:paraId="42180BFD" w14:textId="77777777" w:rsidR="00131CCB" w:rsidRPr="00131CCB" w:rsidRDefault="00131CCB" w:rsidP="00311ED1">
      <w:pPr>
        <w:tabs>
          <w:tab w:val="left" w:pos="540"/>
        </w:tabs>
        <w:spacing w:line="276" w:lineRule="auto"/>
        <w:ind w:right="-81"/>
        <w:jc w:val="both"/>
        <w:rPr>
          <w:rFonts w:ascii="Arial" w:hAnsi="Arial" w:cs="Arial"/>
          <w:b/>
        </w:rPr>
      </w:pPr>
      <w:r w:rsidRPr="00131CCB">
        <w:rPr>
          <w:rFonts w:ascii="Arial" w:hAnsi="Arial" w:cs="Arial"/>
          <w:b/>
        </w:rPr>
        <w:t xml:space="preserve">10. </w:t>
      </w:r>
      <w:r w:rsidRPr="00131CCB">
        <w:rPr>
          <w:rFonts w:ascii="Arial" w:hAnsi="Arial" w:cs="Arial"/>
          <w:b/>
          <w:color w:val="000000"/>
        </w:rPr>
        <w:t>Sprendimo projekto iniciatoriai (institucija, asmenys ar piliečių įgalioti atstovai) ir rengėjai</w:t>
      </w:r>
      <w:r w:rsidRPr="00131CCB">
        <w:rPr>
          <w:rFonts w:ascii="Arial" w:hAnsi="Arial" w:cs="Arial"/>
          <w:b/>
        </w:rPr>
        <w:t>:</w:t>
      </w:r>
    </w:p>
    <w:p w14:paraId="2F90C35A" w14:textId="5E70D926" w:rsidR="00131CCB" w:rsidRPr="00131CCB" w:rsidRDefault="00131CCB" w:rsidP="00946933">
      <w:pPr>
        <w:spacing w:line="276" w:lineRule="auto"/>
        <w:ind w:firstLine="709"/>
        <w:jc w:val="both"/>
        <w:rPr>
          <w:rFonts w:ascii="Arial" w:eastAsia="Calibri" w:hAnsi="Arial" w:cs="Arial"/>
          <w:color w:val="000000"/>
        </w:rPr>
      </w:pPr>
      <w:r w:rsidRPr="00131CCB">
        <w:rPr>
          <w:rFonts w:ascii="Arial" w:eastAsia="Calibri" w:hAnsi="Arial" w:cs="Arial"/>
          <w:color w:val="000000"/>
        </w:rPr>
        <w:t>UAB „Gargždų būstas“ 2023-03-16 raštas Nr. A23-1429 „Dėl daugiabučių gyvenamųjų namų techninės priežiūros, bendrojo naudojimo objektų administravimo ir šildymo ir karšto vandens sistemų priežiūros maksimalių tarifų patvirtinimo“</w:t>
      </w:r>
      <w:r w:rsidR="00311ED1">
        <w:rPr>
          <w:rFonts w:ascii="Arial" w:eastAsia="Calibri" w:hAnsi="Arial" w:cs="Arial"/>
          <w:color w:val="000000"/>
        </w:rPr>
        <w:t>.</w:t>
      </w:r>
    </w:p>
    <w:p w14:paraId="7AC98AF8" w14:textId="1E6FB3DC" w:rsidR="00131CCB" w:rsidRPr="00131CCB" w:rsidRDefault="00311ED1" w:rsidP="00946933">
      <w:pPr>
        <w:spacing w:after="480" w:line="276" w:lineRule="auto"/>
        <w:ind w:firstLine="709"/>
        <w:jc w:val="both"/>
      </w:pPr>
      <w:r>
        <w:rPr>
          <w:rFonts w:ascii="Arial" w:hAnsi="Arial" w:cs="Arial"/>
        </w:rPr>
        <w:t xml:space="preserve">Rengėja </w:t>
      </w:r>
      <w:r w:rsidR="00131CCB" w:rsidRPr="00131CCB">
        <w:rPr>
          <w:rFonts w:ascii="Arial" w:hAnsi="Arial" w:cs="Arial"/>
        </w:rPr>
        <w:t xml:space="preserve">Turto valdymo skyriaus patarėja Lina Salickienė. </w:t>
      </w:r>
    </w:p>
    <w:p w14:paraId="656F856B" w14:textId="2E906677" w:rsidR="00F262D1" w:rsidRPr="0068574A" w:rsidRDefault="00131CCB" w:rsidP="00946933">
      <w:pPr>
        <w:spacing w:line="276" w:lineRule="auto"/>
        <w:ind w:left="7513" w:hanging="7513"/>
        <w:jc w:val="both"/>
      </w:pPr>
      <w:r w:rsidRPr="00131CCB">
        <w:rPr>
          <w:rFonts w:ascii="Arial" w:hAnsi="Arial" w:cs="Arial"/>
        </w:rPr>
        <w:t>Turto valdymo skyriaus patarėja</w:t>
      </w:r>
      <w:r w:rsidRPr="00131CCB">
        <w:rPr>
          <w:rFonts w:ascii="Arial" w:hAnsi="Arial" w:cs="Arial"/>
        </w:rPr>
        <w:tab/>
      </w:r>
      <w:r w:rsidRPr="00131CCB">
        <w:rPr>
          <w:rFonts w:ascii="Arial" w:hAnsi="Arial" w:cs="Arial"/>
        </w:rPr>
        <w:tab/>
        <w:t>Lina Salickienė</w:t>
      </w:r>
    </w:p>
    <w:sectPr w:rsidR="00F262D1" w:rsidRPr="0068574A" w:rsidSect="00354882">
      <w:headerReference w:type="even" r:id="rId10"/>
      <w:headerReference w:type="default" r:id="rId11"/>
      <w:footerReference w:type="default" r:id="rId12"/>
      <w:headerReference w:type="first" r:id="rId13"/>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AFA35" w14:textId="77777777" w:rsidR="00B01784" w:rsidRDefault="00B01784">
      <w:r>
        <w:separator/>
      </w:r>
    </w:p>
  </w:endnote>
  <w:endnote w:type="continuationSeparator" w:id="0">
    <w:p w14:paraId="0F5E0140" w14:textId="77777777" w:rsidR="00B01784" w:rsidRDefault="00B0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EE19" w14:textId="77777777" w:rsidR="00131CCB" w:rsidRDefault="00131CCB">
    <w:pPr>
      <w:tabs>
        <w:tab w:val="center" w:pos="4153"/>
        <w:tab w:val="right" w:pos="8306"/>
      </w:tabs>
      <w:jc w:val="right"/>
      <w:rPr>
        <w:sz w:val="16"/>
        <w:szCs w:val="16"/>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C52C0" w14:textId="77777777" w:rsidR="00B01784" w:rsidRDefault="00B01784">
      <w:r>
        <w:separator/>
      </w:r>
    </w:p>
  </w:footnote>
  <w:footnote w:type="continuationSeparator" w:id="0">
    <w:p w14:paraId="1B361923" w14:textId="77777777" w:rsidR="00B01784" w:rsidRDefault="00B0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ABDD6" w14:textId="77777777" w:rsidR="00131CCB" w:rsidRPr="00946933" w:rsidRDefault="00131CCB" w:rsidP="00D4262B">
    <w:pPr>
      <w:pStyle w:val="Antrats"/>
      <w:jc w:val="right"/>
      <w:rPr>
        <w:rFonts w:ascii="Arial" w:hAnsi="Arial" w:cs="Arial"/>
        <w:b/>
        <w:bCs/>
      </w:rPr>
    </w:pPr>
    <w:r w:rsidRPr="00946933">
      <w:rPr>
        <w:rFonts w:ascii="Arial" w:hAnsi="Arial" w:cs="Arial"/>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CF33910"/>
    <w:multiLevelType w:val="hybridMultilevel"/>
    <w:tmpl w:val="CB4E2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6362ECA"/>
    <w:multiLevelType w:val="hybridMultilevel"/>
    <w:tmpl w:val="97005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2"/>
  </w:num>
  <w:num w:numId="2" w16cid:durableId="561447978">
    <w:abstractNumId w:val="11"/>
  </w:num>
  <w:num w:numId="3" w16cid:durableId="1582718704">
    <w:abstractNumId w:val="0"/>
  </w:num>
  <w:num w:numId="4" w16cid:durableId="956526964">
    <w:abstractNumId w:val="6"/>
  </w:num>
  <w:num w:numId="5" w16cid:durableId="1408578923">
    <w:abstractNumId w:val="9"/>
  </w:num>
  <w:num w:numId="6" w16cid:durableId="32970615">
    <w:abstractNumId w:val="4"/>
  </w:num>
  <w:num w:numId="7" w16cid:durableId="256527461">
    <w:abstractNumId w:val="14"/>
  </w:num>
  <w:num w:numId="8" w16cid:durableId="1212499539">
    <w:abstractNumId w:val="3"/>
  </w:num>
  <w:num w:numId="9" w16cid:durableId="452285807">
    <w:abstractNumId w:val="8"/>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10"/>
  </w:num>
  <w:num w:numId="12" w16cid:durableId="146409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1031691322">
    <w:abstractNumId w:val="13"/>
  </w:num>
  <w:num w:numId="15" w16cid:durableId="858129733">
    <w:abstractNumId w:val="5"/>
  </w:num>
  <w:num w:numId="16" w16cid:durableId="18622839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0724"/>
    <w:rsid w:val="000219E0"/>
    <w:rsid w:val="000256CF"/>
    <w:rsid w:val="00031448"/>
    <w:rsid w:val="00032D8B"/>
    <w:rsid w:val="00034F32"/>
    <w:rsid w:val="0003570A"/>
    <w:rsid w:val="00036ECC"/>
    <w:rsid w:val="00037731"/>
    <w:rsid w:val="00043743"/>
    <w:rsid w:val="000437C2"/>
    <w:rsid w:val="0004466E"/>
    <w:rsid w:val="00044F22"/>
    <w:rsid w:val="00046E79"/>
    <w:rsid w:val="00050C7E"/>
    <w:rsid w:val="000527B2"/>
    <w:rsid w:val="00055B72"/>
    <w:rsid w:val="00056586"/>
    <w:rsid w:val="00061D44"/>
    <w:rsid w:val="000626ED"/>
    <w:rsid w:val="000631F4"/>
    <w:rsid w:val="000666D1"/>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1CC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479"/>
    <w:rsid w:val="001E5786"/>
    <w:rsid w:val="001E6B65"/>
    <w:rsid w:val="001E6C65"/>
    <w:rsid w:val="001E72B8"/>
    <w:rsid w:val="001F142E"/>
    <w:rsid w:val="001F3258"/>
    <w:rsid w:val="001F3D9A"/>
    <w:rsid w:val="0020029A"/>
    <w:rsid w:val="00201EA5"/>
    <w:rsid w:val="00206BFC"/>
    <w:rsid w:val="0021591B"/>
    <w:rsid w:val="00215BF2"/>
    <w:rsid w:val="00217BF8"/>
    <w:rsid w:val="00224E97"/>
    <w:rsid w:val="002256C0"/>
    <w:rsid w:val="002269A1"/>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2F11F8"/>
    <w:rsid w:val="002F1DC2"/>
    <w:rsid w:val="00300ED3"/>
    <w:rsid w:val="00303520"/>
    <w:rsid w:val="0030491A"/>
    <w:rsid w:val="003057E4"/>
    <w:rsid w:val="003074B7"/>
    <w:rsid w:val="00310F71"/>
    <w:rsid w:val="003115AD"/>
    <w:rsid w:val="00311ED1"/>
    <w:rsid w:val="00316EB8"/>
    <w:rsid w:val="003173DC"/>
    <w:rsid w:val="00317D48"/>
    <w:rsid w:val="003237DA"/>
    <w:rsid w:val="003263A2"/>
    <w:rsid w:val="00327D41"/>
    <w:rsid w:val="0033044A"/>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C2F"/>
    <w:rsid w:val="003A177B"/>
    <w:rsid w:val="003A18B0"/>
    <w:rsid w:val="003A4696"/>
    <w:rsid w:val="003A59D3"/>
    <w:rsid w:val="003A6585"/>
    <w:rsid w:val="003B0B2C"/>
    <w:rsid w:val="003B3AB8"/>
    <w:rsid w:val="003B73A5"/>
    <w:rsid w:val="003C1F9D"/>
    <w:rsid w:val="003C2180"/>
    <w:rsid w:val="003C41D6"/>
    <w:rsid w:val="003D01D4"/>
    <w:rsid w:val="003D149B"/>
    <w:rsid w:val="003D7919"/>
    <w:rsid w:val="003D7E0F"/>
    <w:rsid w:val="003E2B37"/>
    <w:rsid w:val="003E372A"/>
    <w:rsid w:val="003E5CFA"/>
    <w:rsid w:val="003F03D2"/>
    <w:rsid w:val="003F34CD"/>
    <w:rsid w:val="003F5BEB"/>
    <w:rsid w:val="003F652E"/>
    <w:rsid w:val="003F73A5"/>
    <w:rsid w:val="00401C0F"/>
    <w:rsid w:val="004043F1"/>
    <w:rsid w:val="004054ED"/>
    <w:rsid w:val="0040700A"/>
    <w:rsid w:val="00413FD8"/>
    <w:rsid w:val="00414CDA"/>
    <w:rsid w:val="00415A95"/>
    <w:rsid w:val="00422961"/>
    <w:rsid w:val="004246CA"/>
    <w:rsid w:val="004269C8"/>
    <w:rsid w:val="00432627"/>
    <w:rsid w:val="004401BE"/>
    <w:rsid w:val="00440B6A"/>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54A6"/>
    <w:rsid w:val="00507E22"/>
    <w:rsid w:val="005108C3"/>
    <w:rsid w:val="00512730"/>
    <w:rsid w:val="005167D3"/>
    <w:rsid w:val="00516912"/>
    <w:rsid w:val="00520473"/>
    <w:rsid w:val="005247DC"/>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0570"/>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151F"/>
    <w:rsid w:val="005D2299"/>
    <w:rsid w:val="005E05B1"/>
    <w:rsid w:val="005E256A"/>
    <w:rsid w:val="005E4451"/>
    <w:rsid w:val="005F0D26"/>
    <w:rsid w:val="005F7605"/>
    <w:rsid w:val="005F7626"/>
    <w:rsid w:val="00601C1B"/>
    <w:rsid w:val="00601E11"/>
    <w:rsid w:val="00606311"/>
    <w:rsid w:val="00606545"/>
    <w:rsid w:val="00610913"/>
    <w:rsid w:val="006138D8"/>
    <w:rsid w:val="00616C87"/>
    <w:rsid w:val="00624AD7"/>
    <w:rsid w:val="00627778"/>
    <w:rsid w:val="00627897"/>
    <w:rsid w:val="00630C33"/>
    <w:rsid w:val="00630CCB"/>
    <w:rsid w:val="00632E95"/>
    <w:rsid w:val="00634D7A"/>
    <w:rsid w:val="00636751"/>
    <w:rsid w:val="006378AE"/>
    <w:rsid w:val="00640C00"/>
    <w:rsid w:val="00651362"/>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2740"/>
    <w:rsid w:val="00693CDF"/>
    <w:rsid w:val="00694E42"/>
    <w:rsid w:val="00696072"/>
    <w:rsid w:val="00696A24"/>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48B0"/>
    <w:rsid w:val="006D54A1"/>
    <w:rsid w:val="006D552D"/>
    <w:rsid w:val="006D59AB"/>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1B29"/>
    <w:rsid w:val="007620EC"/>
    <w:rsid w:val="007627E3"/>
    <w:rsid w:val="00764BB2"/>
    <w:rsid w:val="00767F19"/>
    <w:rsid w:val="00770B04"/>
    <w:rsid w:val="00771D85"/>
    <w:rsid w:val="00772104"/>
    <w:rsid w:val="007811FF"/>
    <w:rsid w:val="00781B84"/>
    <w:rsid w:val="007834AD"/>
    <w:rsid w:val="007836A4"/>
    <w:rsid w:val="00785EF5"/>
    <w:rsid w:val="0079067E"/>
    <w:rsid w:val="00790846"/>
    <w:rsid w:val="00790D06"/>
    <w:rsid w:val="00790EA2"/>
    <w:rsid w:val="00791214"/>
    <w:rsid w:val="0079466C"/>
    <w:rsid w:val="00795971"/>
    <w:rsid w:val="007A2167"/>
    <w:rsid w:val="007A5570"/>
    <w:rsid w:val="007A7CFB"/>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612"/>
    <w:rsid w:val="00807F56"/>
    <w:rsid w:val="008104A1"/>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58EE"/>
    <w:rsid w:val="008577F8"/>
    <w:rsid w:val="008631B2"/>
    <w:rsid w:val="00863B7E"/>
    <w:rsid w:val="00865227"/>
    <w:rsid w:val="0086596E"/>
    <w:rsid w:val="00866E18"/>
    <w:rsid w:val="00867EAF"/>
    <w:rsid w:val="008710CF"/>
    <w:rsid w:val="00873C84"/>
    <w:rsid w:val="00873E07"/>
    <w:rsid w:val="00882AE9"/>
    <w:rsid w:val="00885EA6"/>
    <w:rsid w:val="0089174A"/>
    <w:rsid w:val="008974AB"/>
    <w:rsid w:val="008A1737"/>
    <w:rsid w:val="008A3A1B"/>
    <w:rsid w:val="008A730F"/>
    <w:rsid w:val="008A7AAC"/>
    <w:rsid w:val="008B2E49"/>
    <w:rsid w:val="008B2F89"/>
    <w:rsid w:val="008B46A3"/>
    <w:rsid w:val="008B7DB0"/>
    <w:rsid w:val="008C25CE"/>
    <w:rsid w:val="008C5B4D"/>
    <w:rsid w:val="008C5E48"/>
    <w:rsid w:val="008C6802"/>
    <w:rsid w:val="008D0826"/>
    <w:rsid w:val="008D1DF9"/>
    <w:rsid w:val="008D69C9"/>
    <w:rsid w:val="008D7BE2"/>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4CBE"/>
    <w:rsid w:val="0093612D"/>
    <w:rsid w:val="009378E7"/>
    <w:rsid w:val="00937E6E"/>
    <w:rsid w:val="00946933"/>
    <w:rsid w:val="00951397"/>
    <w:rsid w:val="009564AD"/>
    <w:rsid w:val="00956808"/>
    <w:rsid w:val="0096039A"/>
    <w:rsid w:val="0096415E"/>
    <w:rsid w:val="00965076"/>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24A8"/>
    <w:rsid w:val="009B4205"/>
    <w:rsid w:val="009B50BC"/>
    <w:rsid w:val="009B5B8E"/>
    <w:rsid w:val="009B6CF8"/>
    <w:rsid w:val="009B7FF8"/>
    <w:rsid w:val="009C15FB"/>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06A"/>
    <w:rsid w:val="009F7D3A"/>
    <w:rsid w:val="00A00C89"/>
    <w:rsid w:val="00A05344"/>
    <w:rsid w:val="00A06913"/>
    <w:rsid w:val="00A06EC3"/>
    <w:rsid w:val="00A17614"/>
    <w:rsid w:val="00A22753"/>
    <w:rsid w:val="00A257FE"/>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784"/>
    <w:rsid w:val="00B01D70"/>
    <w:rsid w:val="00B04205"/>
    <w:rsid w:val="00B05096"/>
    <w:rsid w:val="00B10D53"/>
    <w:rsid w:val="00B119BD"/>
    <w:rsid w:val="00B1277B"/>
    <w:rsid w:val="00B14DB4"/>
    <w:rsid w:val="00B15745"/>
    <w:rsid w:val="00B173D1"/>
    <w:rsid w:val="00B20A9D"/>
    <w:rsid w:val="00B25BEE"/>
    <w:rsid w:val="00B32D86"/>
    <w:rsid w:val="00B333A7"/>
    <w:rsid w:val="00B338B3"/>
    <w:rsid w:val="00B3585E"/>
    <w:rsid w:val="00B35B1A"/>
    <w:rsid w:val="00B42F74"/>
    <w:rsid w:val="00B43B24"/>
    <w:rsid w:val="00B44546"/>
    <w:rsid w:val="00B448F3"/>
    <w:rsid w:val="00B46027"/>
    <w:rsid w:val="00B51E5F"/>
    <w:rsid w:val="00B52855"/>
    <w:rsid w:val="00B57217"/>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C7D98"/>
    <w:rsid w:val="00BD1F21"/>
    <w:rsid w:val="00BD2CCE"/>
    <w:rsid w:val="00BD2FBF"/>
    <w:rsid w:val="00BD33CA"/>
    <w:rsid w:val="00BD34F0"/>
    <w:rsid w:val="00BD3D01"/>
    <w:rsid w:val="00BD4F41"/>
    <w:rsid w:val="00BD6957"/>
    <w:rsid w:val="00BE2A2E"/>
    <w:rsid w:val="00BE4BD0"/>
    <w:rsid w:val="00BF0643"/>
    <w:rsid w:val="00BF310E"/>
    <w:rsid w:val="00BF6478"/>
    <w:rsid w:val="00C00AF6"/>
    <w:rsid w:val="00C033FB"/>
    <w:rsid w:val="00C0393E"/>
    <w:rsid w:val="00C06A8A"/>
    <w:rsid w:val="00C07A52"/>
    <w:rsid w:val="00C10E35"/>
    <w:rsid w:val="00C1174D"/>
    <w:rsid w:val="00C13C63"/>
    <w:rsid w:val="00C16242"/>
    <w:rsid w:val="00C177A8"/>
    <w:rsid w:val="00C20958"/>
    <w:rsid w:val="00C20FA2"/>
    <w:rsid w:val="00C21224"/>
    <w:rsid w:val="00C21CF6"/>
    <w:rsid w:val="00C21D5E"/>
    <w:rsid w:val="00C3057A"/>
    <w:rsid w:val="00C31537"/>
    <w:rsid w:val="00C34A59"/>
    <w:rsid w:val="00C36F1F"/>
    <w:rsid w:val="00C372D5"/>
    <w:rsid w:val="00C4065D"/>
    <w:rsid w:val="00C416EC"/>
    <w:rsid w:val="00C42748"/>
    <w:rsid w:val="00C45C75"/>
    <w:rsid w:val="00C46D90"/>
    <w:rsid w:val="00C472E1"/>
    <w:rsid w:val="00C5079E"/>
    <w:rsid w:val="00C5196F"/>
    <w:rsid w:val="00C53237"/>
    <w:rsid w:val="00C54158"/>
    <w:rsid w:val="00C547C6"/>
    <w:rsid w:val="00C57968"/>
    <w:rsid w:val="00C60DCF"/>
    <w:rsid w:val="00C63D91"/>
    <w:rsid w:val="00C74688"/>
    <w:rsid w:val="00C753B2"/>
    <w:rsid w:val="00C82B04"/>
    <w:rsid w:val="00C84731"/>
    <w:rsid w:val="00C91167"/>
    <w:rsid w:val="00C93AEB"/>
    <w:rsid w:val="00C93E36"/>
    <w:rsid w:val="00C9504F"/>
    <w:rsid w:val="00CA61EC"/>
    <w:rsid w:val="00CA675E"/>
    <w:rsid w:val="00CA6DC6"/>
    <w:rsid w:val="00CA754E"/>
    <w:rsid w:val="00CB10FF"/>
    <w:rsid w:val="00CB2DAA"/>
    <w:rsid w:val="00CB462D"/>
    <w:rsid w:val="00CB6155"/>
    <w:rsid w:val="00CC3961"/>
    <w:rsid w:val="00CC6241"/>
    <w:rsid w:val="00CD140F"/>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0859"/>
    <w:rsid w:val="00D21953"/>
    <w:rsid w:val="00D23D2A"/>
    <w:rsid w:val="00D247CC"/>
    <w:rsid w:val="00D27737"/>
    <w:rsid w:val="00D27F5E"/>
    <w:rsid w:val="00D30154"/>
    <w:rsid w:val="00D318A9"/>
    <w:rsid w:val="00D31FB6"/>
    <w:rsid w:val="00D40231"/>
    <w:rsid w:val="00D40B8E"/>
    <w:rsid w:val="00D42914"/>
    <w:rsid w:val="00D42CFE"/>
    <w:rsid w:val="00D5126B"/>
    <w:rsid w:val="00D521BF"/>
    <w:rsid w:val="00D57BE2"/>
    <w:rsid w:val="00D60AB3"/>
    <w:rsid w:val="00D6229D"/>
    <w:rsid w:val="00D6276B"/>
    <w:rsid w:val="00D62BEB"/>
    <w:rsid w:val="00D654A8"/>
    <w:rsid w:val="00D6645F"/>
    <w:rsid w:val="00D667F0"/>
    <w:rsid w:val="00D67D31"/>
    <w:rsid w:val="00D721C4"/>
    <w:rsid w:val="00D751D8"/>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2015"/>
    <w:rsid w:val="00E13D21"/>
    <w:rsid w:val="00E15183"/>
    <w:rsid w:val="00E204F6"/>
    <w:rsid w:val="00E20A8E"/>
    <w:rsid w:val="00E20B69"/>
    <w:rsid w:val="00E216A1"/>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61B"/>
    <w:rsid w:val="00EC08BF"/>
    <w:rsid w:val="00EC12F8"/>
    <w:rsid w:val="00EC1666"/>
    <w:rsid w:val="00EC2011"/>
    <w:rsid w:val="00EC3361"/>
    <w:rsid w:val="00EC78D2"/>
    <w:rsid w:val="00ED02BE"/>
    <w:rsid w:val="00ED1391"/>
    <w:rsid w:val="00ED3298"/>
    <w:rsid w:val="00ED32AB"/>
    <w:rsid w:val="00ED350D"/>
    <w:rsid w:val="00ED394D"/>
    <w:rsid w:val="00ED6E1C"/>
    <w:rsid w:val="00EE1139"/>
    <w:rsid w:val="00EE2021"/>
    <w:rsid w:val="00EE31F4"/>
    <w:rsid w:val="00EF10A5"/>
    <w:rsid w:val="00EF2DE7"/>
    <w:rsid w:val="00EF3AD1"/>
    <w:rsid w:val="00EF4DB9"/>
    <w:rsid w:val="00EF698E"/>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0855"/>
    <w:rsid w:val="00F71490"/>
    <w:rsid w:val="00F7462C"/>
    <w:rsid w:val="00F74A06"/>
    <w:rsid w:val="00F83776"/>
    <w:rsid w:val="00F84C32"/>
    <w:rsid w:val="00FA5B27"/>
    <w:rsid w:val="00FA5D54"/>
    <w:rsid w:val="00FB1449"/>
    <w:rsid w:val="00FB47C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2A11"/>
    <w:rsid w:val="00FE3D5B"/>
    <w:rsid w:val="00FE43BC"/>
    <w:rsid w:val="00FE5540"/>
    <w:rsid w:val="00FF0998"/>
    <w:rsid w:val="00FF0EF7"/>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28260818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18283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5550</Words>
  <Characters>3165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8698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Lina Salickienė</cp:lastModifiedBy>
  <cp:revision>3</cp:revision>
  <cp:lastPrinted>2018-06-14T08:06:00Z</cp:lastPrinted>
  <dcterms:created xsi:type="dcterms:W3CDTF">2024-10-17T06:08:00Z</dcterms:created>
  <dcterms:modified xsi:type="dcterms:W3CDTF">2024-10-17T06:46:00Z</dcterms:modified>
</cp:coreProperties>
</file>