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7E18695A" w14:textId="0F32E398" w:rsidR="00CE7986" w:rsidRDefault="00CB7660" w:rsidP="008B4966">
      <w:pPr>
        <w:pStyle w:val="Antrat2"/>
      </w:pPr>
      <w:r w:rsidRPr="00FE7C21">
        <w:t>SPRENDIMAS</w:t>
      </w:r>
      <w:r w:rsidRPr="00FE7C21">
        <w:br w:type="textWrapping" w:clear="all"/>
      </w:r>
      <w:r w:rsidR="00507D97" w:rsidRPr="00507D97">
        <w:t xml:space="preserve">DĖL </w:t>
      </w:r>
      <w:r w:rsidR="00CE7986">
        <w:t>KLAIPĖDOS RAJONO SAVIVALDYBĖS TARYBOS 202</w:t>
      </w:r>
      <w:r w:rsidR="001256C2">
        <w:t>4</w:t>
      </w:r>
      <w:r w:rsidR="00CE7986">
        <w:t xml:space="preserve"> M. </w:t>
      </w:r>
      <w:r w:rsidR="001256C2">
        <w:t>SAUSIO</w:t>
      </w:r>
      <w:r w:rsidR="00CE7986">
        <w:t xml:space="preserve"> 2</w:t>
      </w:r>
      <w:r w:rsidR="001256C2">
        <w:t>5</w:t>
      </w:r>
      <w:r w:rsidR="00CE7986">
        <w:t xml:space="preserve"> D. SPRENDIMO Nr. T11-</w:t>
      </w:r>
      <w:r w:rsidR="001256C2">
        <w:t>23</w:t>
      </w:r>
      <w:r w:rsidR="00CE7986">
        <w:t xml:space="preserve"> </w:t>
      </w:r>
      <w:r w:rsidR="001256C2">
        <w:t>„</w:t>
      </w:r>
      <w:r w:rsidR="001256C2" w:rsidRPr="001256C2">
        <w:t>DĖL ŽYMIŲ ŽMONIŲ, ISTORINIŲ DATŲ, ĮVYKIŲ ATMINIMO ĮAMŽINIMO KOMISIJOS PIRMININKO IR KOMISIJOS PIRMININKO PAVADUOTOJO SKYRIMO</w:t>
      </w:r>
      <w:r w:rsidR="001256C2">
        <w:t xml:space="preserve">“ </w:t>
      </w:r>
      <w:r w:rsidR="00CE7986">
        <w:t>PAKEITIMO</w:t>
      </w:r>
    </w:p>
    <w:p w14:paraId="01BC177C" w14:textId="1A90C614"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3C2F1D">
        <w:rPr>
          <w:rFonts w:ascii="Arial" w:hAnsi="Arial" w:cs="Arial"/>
        </w:rPr>
        <w:t>lapkričio</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EF5ED9D" w14:textId="0CC4F838" w:rsidR="003C2F1D" w:rsidRPr="001256C2" w:rsidRDefault="0030188F" w:rsidP="0066483F">
      <w:pPr>
        <w:spacing w:line="276" w:lineRule="auto"/>
        <w:ind w:firstLine="1134"/>
        <w:jc w:val="both"/>
        <w:rPr>
          <w:rFonts w:ascii="Arial" w:hAnsi="Arial" w:cs="Arial"/>
        </w:rPr>
      </w:pPr>
      <w:r w:rsidRPr="001256C2">
        <w:rPr>
          <w:rFonts w:ascii="Arial" w:hAnsi="Arial" w:cs="Arial"/>
        </w:rPr>
        <w:t xml:space="preserve">Klaipėdos rajono savivaldybės taryba, </w:t>
      </w:r>
      <w:r w:rsidR="0090409F" w:rsidRPr="001256C2">
        <w:rPr>
          <w:rFonts w:ascii="Arial" w:hAnsi="Arial" w:cs="Arial"/>
        </w:rPr>
        <w:t xml:space="preserve">vadovaudamasi Lietuvos Respublikos vietos savivaldos įstatymo </w:t>
      </w:r>
      <w:r w:rsidR="001256C2" w:rsidRPr="001256C2">
        <w:rPr>
          <w:rFonts w:ascii="Arial" w:hAnsi="Arial" w:cs="Arial"/>
        </w:rPr>
        <w:t xml:space="preserve">15 straipsnio 2 dalies 5 punktu, 22 straipsnio 4 dalimi ir Žymių žmonių, istorinių datų, įvykių atminimo įamžinimo Klaipėdos rajono savivaldybėje tvarkos aprašo, patvirtinto </w:t>
      </w:r>
      <w:r w:rsidR="001256C2" w:rsidRPr="001256C2">
        <w:rPr>
          <w:rFonts w:ascii="Arial" w:hAnsi="Arial" w:cs="Arial"/>
          <w:color w:val="000000"/>
          <w:shd w:val="clear" w:color="auto" w:fill="FFFFFF"/>
        </w:rPr>
        <w:t xml:space="preserve">Klaipėdos rajono savivaldybės tarybos 2021 m. rugpjūčio 26 d. sprendimu Nr. T11-237 „Dėl žymių žmonių, istorinių datų, įvykių atminimo įamžinimo Klaipėdos rajono savivaldybėje tvarkos aprašo patvirtinimo“ </w:t>
      </w:r>
      <w:r w:rsidR="001256C2" w:rsidRPr="001256C2">
        <w:rPr>
          <w:rFonts w:ascii="Arial" w:hAnsi="Arial" w:cs="Arial"/>
          <w:lang w:eastAsia="ar-SA"/>
        </w:rPr>
        <w:t>15 punktu</w:t>
      </w:r>
      <w:r w:rsidR="00CE7986" w:rsidRPr="001256C2">
        <w:rPr>
          <w:rFonts w:ascii="Arial" w:hAnsi="Arial" w:cs="Arial"/>
        </w:rPr>
        <w:t>,</w:t>
      </w:r>
      <w:r w:rsidR="0066483F" w:rsidRPr="001256C2">
        <w:rPr>
          <w:rFonts w:ascii="Arial" w:hAnsi="Arial" w:cs="Arial"/>
        </w:rPr>
        <w:t xml:space="preserve"> </w:t>
      </w:r>
      <w:r w:rsidR="000F5333" w:rsidRPr="001256C2">
        <w:rPr>
          <w:rFonts w:ascii="Arial" w:hAnsi="Arial" w:cs="Arial"/>
          <w:iCs/>
          <w:color w:val="000000" w:themeColor="text1"/>
          <w:spacing w:val="20"/>
        </w:rPr>
        <w:t>n</w:t>
      </w:r>
      <w:r w:rsidR="000F5333" w:rsidRPr="001256C2">
        <w:rPr>
          <w:rFonts w:ascii="Arial" w:hAnsi="Arial" w:cs="Arial"/>
          <w:iCs/>
          <w:spacing w:val="20"/>
        </w:rPr>
        <w:t>usprendžia:</w:t>
      </w:r>
    </w:p>
    <w:p w14:paraId="24065501" w14:textId="6750302E" w:rsidR="00CE7986" w:rsidRDefault="00CE7986" w:rsidP="005D5B58">
      <w:pPr>
        <w:spacing w:line="276" w:lineRule="auto"/>
        <w:ind w:firstLine="1134"/>
        <w:jc w:val="both"/>
        <w:rPr>
          <w:rFonts w:ascii="Arial" w:hAnsi="Arial" w:cs="Arial"/>
        </w:rPr>
      </w:pPr>
      <w:r>
        <w:rPr>
          <w:rFonts w:ascii="Arial" w:hAnsi="Arial" w:cs="Arial"/>
        </w:rPr>
        <w:t>Pakeisti K</w:t>
      </w:r>
      <w:r w:rsidRPr="00CE7986">
        <w:rPr>
          <w:rFonts w:ascii="Arial" w:hAnsi="Arial" w:cs="Arial"/>
        </w:rPr>
        <w:t>laipėdos rajono savivaldybės tarybos 202</w:t>
      </w:r>
      <w:r w:rsidR="001256C2">
        <w:rPr>
          <w:rFonts w:ascii="Arial" w:hAnsi="Arial" w:cs="Arial"/>
        </w:rPr>
        <w:t>4</w:t>
      </w:r>
      <w:r w:rsidRPr="00CE7986">
        <w:rPr>
          <w:rFonts w:ascii="Arial" w:hAnsi="Arial" w:cs="Arial"/>
        </w:rPr>
        <w:t xml:space="preserve"> m. </w:t>
      </w:r>
      <w:r w:rsidR="001256C2">
        <w:rPr>
          <w:rFonts w:ascii="Arial" w:hAnsi="Arial" w:cs="Arial"/>
        </w:rPr>
        <w:t>sausio</w:t>
      </w:r>
      <w:r w:rsidRPr="00CE7986">
        <w:rPr>
          <w:rFonts w:ascii="Arial" w:hAnsi="Arial" w:cs="Arial"/>
        </w:rPr>
        <w:t xml:space="preserve"> 2</w:t>
      </w:r>
      <w:r w:rsidR="001256C2">
        <w:rPr>
          <w:rFonts w:ascii="Arial" w:hAnsi="Arial" w:cs="Arial"/>
        </w:rPr>
        <w:t>5</w:t>
      </w:r>
      <w:r w:rsidRPr="00CE7986">
        <w:rPr>
          <w:rFonts w:ascii="Arial" w:hAnsi="Arial" w:cs="Arial"/>
        </w:rPr>
        <w:t xml:space="preserve"> d. sprendim</w:t>
      </w:r>
      <w:r w:rsidR="005D5B58">
        <w:rPr>
          <w:rFonts w:ascii="Arial" w:hAnsi="Arial" w:cs="Arial"/>
        </w:rPr>
        <w:t>ą</w:t>
      </w:r>
      <w:r w:rsidRPr="00CE7986">
        <w:rPr>
          <w:rFonts w:ascii="Arial" w:hAnsi="Arial" w:cs="Arial"/>
        </w:rPr>
        <w:t xml:space="preserve"> </w:t>
      </w:r>
      <w:r>
        <w:rPr>
          <w:rFonts w:ascii="Arial" w:hAnsi="Arial" w:cs="Arial"/>
        </w:rPr>
        <w:t>N</w:t>
      </w:r>
      <w:r w:rsidRPr="00CE7986">
        <w:rPr>
          <w:rFonts w:ascii="Arial" w:hAnsi="Arial" w:cs="Arial"/>
        </w:rPr>
        <w:t xml:space="preserve">r. </w:t>
      </w:r>
      <w:r>
        <w:rPr>
          <w:rFonts w:ascii="Arial" w:hAnsi="Arial" w:cs="Arial"/>
        </w:rPr>
        <w:t>T</w:t>
      </w:r>
      <w:r w:rsidRPr="00CE7986">
        <w:rPr>
          <w:rFonts w:ascii="Arial" w:hAnsi="Arial" w:cs="Arial"/>
        </w:rPr>
        <w:t>11-2</w:t>
      </w:r>
      <w:r w:rsidR="001256C2">
        <w:rPr>
          <w:rFonts w:ascii="Arial" w:hAnsi="Arial" w:cs="Arial"/>
        </w:rPr>
        <w:t>3</w:t>
      </w:r>
      <w:r w:rsidRPr="00CE7986">
        <w:rPr>
          <w:rFonts w:ascii="Arial" w:hAnsi="Arial" w:cs="Arial"/>
        </w:rPr>
        <w:t xml:space="preserve"> „</w:t>
      </w:r>
      <w:r w:rsidR="001256C2" w:rsidRPr="001256C2">
        <w:rPr>
          <w:rFonts w:ascii="Arial" w:hAnsi="Arial" w:cs="Arial"/>
        </w:rPr>
        <w:t>Dėl Žymių žmonių, istorinių datų, įvykių atminimo įamžinimo komisijos pirmininko ir komisijos pirmininko pavaduotojo skyrimo</w:t>
      </w:r>
      <w:r w:rsidRPr="00CE7986">
        <w:rPr>
          <w:rFonts w:ascii="Arial" w:hAnsi="Arial" w:cs="Arial"/>
        </w:rPr>
        <w:t>“</w:t>
      </w:r>
      <w:r w:rsidR="00A01D38">
        <w:rPr>
          <w:rFonts w:ascii="Arial" w:hAnsi="Arial" w:cs="Arial"/>
        </w:rPr>
        <w:t xml:space="preserve"> ir išdėstyti </w:t>
      </w:r>
      <w:r w:rsidR="00AA65FB">
        <w:rPr>
          <w:rFonts w:ascii="Arial" w:hAnsi="Arial" w:cs="Arial"/>
        </w:rPr>
        <w:t xml:space="preserve">jį </w:t>
      </w:r>
      <w:r w:rsidR="00A01D38">
        <w:rPr>
          <w:rFonts w:ascii="Arial" w:hAnsi="Arial" w:cs="Arial"/>
        </w:rPr>
        <w:t>taip:</w:t>
      </w:r>
      <w:r w:rsidR="005D5B58">
        <w:rPr>
          <w:rFonts w:ascii="Arial" w:hAnsi="Arial" w:cs="Arial"/>
        </w:rPr>
        <w:t xml:space="preserve"> </w:t>
      </w:r>
    </w:p>
    <w:p w14:paraId="619BCF16" w14:textId="1C26392B" w:rsidR="00A01D38" w:rsidRPr="001256C2" w:rsidRDefault="00AA65FB" w:rsidP="005D5B58">
      <w:pPr>
        <w:spacing w:line="276" w:lineRule="auto"/>
        <w:ind w:firstLine="1134"/>
        <w:jc w:val="both"/>
        <w:rPr>
          <w:rFonts w:ascii="Arial" w:hAnsi="Arial" w:cs="Arial"/>
        </w:rPr>
      </w:pPr>
      <w:r>
        <w:rPr>
          <w:rFonts w:ascii="Arial" w:hAnsi="Arial" w:cs="Arial"/>
        </w:rPr>
        <w:t>„</w:t>
      </w:r>
      <w:r w:rsidR="00A01D38" w:rsidRPr="00A01D38">
        <w:rPr>
          <w:rFonts w:ascii="Arial" w:hAnsi="Arial" w:cs="Arial"/>
        </w:rPr>
        <w:t>Skirti 10-ojo šaukimo Klaipėdos rajono savivaldybės tarybos įgaliojimų laikui Žymių</w:t>
      </w:r>
      <w:r w:rsidR="00A01D38">
        <w:rPr>
          <w:rFonts w:ascii="Arial" w:hAnsi="Arial" w:cs="Arial"/>
        </w:rPr>
        <w:t xml:space="preserve"> </w:t>
      </w:r>
      <w:r w:rsidR="00A01D38" w:rsidRPr="00A01D38">
        <w:rPr>
          <w:rFonts w:ascii="Arial" w:hAnsi="Arial" w:cs="Arial"/>
        </w:rPr>
        <w:t>žmonių, istorinių datų, įvykių atminimo įamžinimo komisijos pirmininke Klaipėdos rajono</w:t>
      </w:r>
      <w:r w:rsidR="00A01D38">
        <w:rPr>
          <w:rFonts w:ascii="Arial" w:hAnsi="Arial" w:cs="Arial"/>
        </w:rPr>
        <w:t xml:space="preserve"> </w:t>
      </w:r>
      <w:r w:rsidR="00A01D38" w:rsidRPr="00A01D38">
        <w:rPr>
          <w:rFonts w:ascii="Arial" w:hAnsi="Arial" w:cs="Arial"/>
        </w:rPr>
        <w:t>savivaldybės tarybos narę Moniką</w:t>
      </w:r>
      <w:r w:rsidR="00A01D38">
        <w:rPr>
          <w:rFonts w:ascii="Arial" w:hAnsi="Arial" w:cs="Arial"/>
        </w:rPr>
        <w:t xml:space="preserve"> </w:t>
      </w:r>
      <w:proofErr w:type="spellStart"/>
      <w:r w:rsidR="00A01D38">
        <w:rPr>
          <w:rFonts w:ascii="Arial" w:hAnsi="Arial" w:cs="Arial"/>
        </w:rPr>
        <w:t>Ruškytę</w:t>
      </w:r>
      <w:proofErr w:type="spellEnd"/>
      <w:r w:rsidR="00A01D38" w:rsidRPr="00A01D38">
        <w:rPr>
          <w:rFonts w:ascii="Arial" w:hAnsi="Arial" w:cs="Arial"/>
        </w:rPr>
        <w:t>, o komisijos pirmininkės pavaduotoja Klaipėdos</w:t>
      </w:r>
      <w:r w:rsidR="00A01D38">
        <w:rPr>
          <w:rFonts w:ascii="Arial" w:hAnsi="Arial" w:cs="Arial"/>
        </w:rPr>
        <w:t xml:space="preserve"> </w:t>
      </w:r>
      <w:r w:rsidR="00A01D38" w:rsidRPr="00A01D38">
        <w:rPr>
          <w:rFonts w:ascii="Arial" w:hAnsi="Arial" w:cs="Arial"/>
        </w:rPr>
        <w:t>rajono</w:t>
      </w:r>
      <w:r w:rsidR="00A01D38">
        <w:rPr>
          <w:rFonts w:ascii="Arial" w:hAnsi="Arial" w:cs="Arial"/>
        </w:rPr>
        <w:t xml:space="preserve"> </w:t>
      </w:r>
      <w:r w:rsidR="00A01D38" w:rsidRPr="00A01D38">
        <w:rPr>
          <w:rFonts w:ascii="Arial" w:hAnsi="Arial" w:cs="Arial"/>
        </w:rPr>
        <w:t xml:space="preserve">savivaldybės tarybos narę </w:t>
      </w:r>
      <w:proofErr w:type="spellStart"/>
      <w:r w:rsidR="00A01D38" w:rsidRPr="00A01D38">
        <w:rPr>
          <w:rFonts w:ascii="Arial" w:hAnsi="Arial" w:cs="Arial"/>
        </w:rPr>
        <w:t>Virginą</w:t>
      </w:r>
      <w:proofErr w:type="spellEnd"/>
      <w:r w:rsidR="00A01D38" w:rsidRPr="00A01D38">
        <w:rPr>
          <w:rFonts w:ascii="Arial" w:hAnsi="Arial" w:cs="Arial"/>
        </w:rPr>
        <w:t xml:space="preserve"> </w:t>
      </w:r>
      <w:proofErr w:type="spellStart"/>
      <w:r w:rsidR="00A01D38" w:rsidRPr="00A01D38">
        <w:rPr>
          <w:rFonts w:ascii="Arial" w:hAnsi="Arial" w:cs="Arial"/>
        </w:rPr>
        <w:t>Asnauskienę</w:t>
      </w:r>
      <w:proofErr w:type="spellEnd"/>
      <w:r>
        <w:rPr>
          <w:rFonts w:ascii="Arial" w:hAnsi="Arial" w:cs="Arial"/>
        </w:rPr>
        <w:t>“.</w:t>
      </w:r>
    </w:p>
    <w:p w14:paraId="351C0225" w14:textId="4671FE8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26F9B24"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B02264">
        <w:rPr>
          <w:rFonts w:ascii="Arial" w:hAnsi="Arial" w:cs="Arial"/>
        </w:rPr>
        <w:t>S. Šmatauskienė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FE577D0" w14:textId="4D3D62DF" w:rsidR="0030188F" w:rsidRDefault="00B02264" w:rsidP="0030188F">
      <w:pPr>
        <w:tabs>
          <w:tab w:val="left" w:pos="2694"/>
          <w:tab w:val="left" w:pos="4962"/>
        </w:tabs>
        <w:spacing w:line="276" w:lineRule="auto"/>
        <w:jc w:val="both"/>
        <w:rPr>
          <w:rFonts w:ascii="Arial" w:hAnsi="Arial" w:cs="Arial"/>
        </w:rPr>
      </w:pPr>
      <w:r>
        <w:rPr>
          <w:rFonts w:ascii="Arial" w:hAnsi="Arial" w:cs="Arial"/>
        </w:rPr>
        <w:t>G. Kasperavičius</w:t>
      </w:r>
    </w:p>
    <w:p w14:paraId="0489C86E" w14:textId="65EF2AAB" w:rsidR="0030188F" w:rsidRDefault="0030188F" w:rsidP="0030188F">
      <w:pPr>
        <w:tabs>
          <w:tab w:val="left" w:pos="2694"/>
          <w:tab w:val="left" w:pos="4962"/>
        </w:tabs>
        <w:spacing w:line="276" w:lineRule="auto"/>
        <w:jc w:val="both"/>
        <w:rPr>
          <w:rFonts w:ascii="Arial" w:hAnsi="Arial" w:cs="Arial"/>
        </w:rPr>
      </w:pPr>
      <w:r w:rsidRPr="0030188F">
        <w:rPr>
          <w:rFonts w:ascii="Arial" w:hAnsi="Arial" w:cs="Arial"/>
        </w:rPr>
        <w:t>S. Karbauskas</w:t>
      </w:r>
    </w:p>
    <w:p w14:paraId="6E5DE5CB" w14:textId="38DC1546" w:rsidR="00B02264" w:rsidRPr="0030188F" w:rsidRDefault="00B02264" w:rsidP="0030188F">
      <w:pPr>
        <w:tabs>
          <w:tab w:val="left" w:pos="2694"/>
          <w:tab w:val="left" w:pos="4962"/>
        </w:tabs>
        <w:spacing w:line="276" w:lineRule="auto"/>
        <w:jc w:val="both"/>
        <w:rPr>
          <w:rFonts w:ascii="Arial" w:hAnsi="Arial" w:cs="Arial"/>
        </w:rPr>
      </w:pPr>
      <w:r>
        <w:rPr>
          <w:rFonts w:ascii="Arial" w:hAnsi="Arial" w:cs="Arial"/>
        </w:rPr>
        <w:t>V. Riaukienė</w:t>
      </w:r>
    </w:p>
    <w:p w14:paraId="7B178FC8" w14:textId="09DCE01F" w:rsidR="00B02264" w:rsidRDefault="00234E76" w:rsidP="00A01D38">
      <w:pPr>
        <w:tabs>
          <w:tab w:val="left" w:pos="2694"/>
          <w:tab w:val="left" w:pos="4962"/>
        </w:tabs>
        <w:spacing w:line="276" w:lineRule="auto"/>
        <w:jc w:val="both"/>
        <w:rPr>
          <w:rFonts w:ascii="Arial" w:hAnsi="Arial" w:cs="Arial"/>
        </w:rPr>
      </w:pPr>
      <w:r w:rsidRPr="007C5AF0">
        <w:rPr>
          <w:rFonts w:ascii="Arial" w:hAnsi="Arial" w:cs="Arial"/>
        </w:rPr>
        <w:t>B. Markauskas</w:t>
      </w:r>
      <w:r w:rsidR="00B02264">
        <w:rPr>
          <w:rFonts w:ascii="Arial" w:hAnsi="Arial" w:cs="Arial"/>
        </w:rPr>
        <w:br w:type="page"/>
      </w:r>
    </w:p>
    <w:p w14:paraId="4943EF99" w14:textId="32724E04" w:rsidR="001256C2" w:rsidRDefault="00FE7C21" w:rsidP="00DF4106">
      <w:pPr>
        <w:pStyle w:val="Antrat3"/>
        <w:spacing w:before="0" w:after="240" w:line="276" w:lineRule="auto"/>
        <w:jc w:val="center"/>
        <w:rPr>
          <w:rFonts w:ascii="Arial" w:eastAsiaTheme="minorHAnsi" w:hAnsi="Arial" w:cs="Arial"/>
          <w:b/>
          <w:bCs/>
          <w:color w:val="auto"/>
        </w:rPr>
      </w:pPr>
      <w:r w:rsidRPr="00507D97">
        <w:rPr>
          <w:rFonts w:ascii="Arial" w:hAnsi="Arial" w:cs="Arial"/>
          <w:b/>
          <w:bCs/>
          <w:color w:val="auto"/>
        </w:rPr>
        <w:lastRenderedPageBreak/>
        <w:t>AIŠKINAMASIS RAŠTAS</w:t>
      </w:r>
      <w:r w:rsidRPr="00507D97">
        <w:rPr>
          <w:rFonts w:ascii="Arial" w:hAnsi="Arial" w:cs="Arial"/>
          <w:b/>
          <w:bCs/>
          <w:color w:val="auto"/>
        </w:rPr>
        <w:br/>
      </w:r>
      <w:r w:rsidRPr="00507D97">
        <w:rPr>
          <w:rFonts w:ascii="Arial" w:eastAsiaTheme="minorHAnsi" w:hAnsi="Arial" w:cs="Arial"/>
          <w:b/>
          <w:bCs/>
          <w:color w:val="auto"/>
        </w:rPr>
        <w:t>DĖL TARYBOS SPRENDIMO „</w:t>
      </w:r>
      <w:r w:rsidR="001256C2" w:rsidRPr="001256C2">
        <w:rPr>
          <w:rFonts w:ascii="Arial" w:eastAsiaTheme="minorHAnsi" w:hAnsi="Arial" w:cs="Arial"/>
          <w:b/>
          <w:bCs/>
          <w:color w:val="auto"/>
        </w:rPr>
        <w:t>DĖL KLAIPĖDOS RAJONO SAVIVALDYBĖS TARYBOS 2024 M. SAUSIO 25 D. SPRENDIMO Nr. T11-23 „DĖL ŽYMIŲ ŽMONIŲ, ISTORINIŲ DATŲ, ĮVYKIŲ ATMINIMO ĮAMŽINIMO KOMISIJOS PIRMININKO IR KOMISIJOS PIRMININKO PAVADUOTOJO SKYRIMO“ PAKEITIMO</w:t>
      </w:r>
      <w:r w:rsidR="001256C2">
        <w:rPr>
          <w:rFonts w:ascii="Arial" w:eastAsiaTheme="minorHAnsi" w:hAnsi="Arial" w:cs="Arial"/>
          <w:b/>
          <w:bCs/>
          <w:color w:val="auto"/>
        </w:rPr>
        <w:t>“</w:t>
      </w:r>
      <w:r w:rsidR="00AA65FB">
        <w:rPr>
          <w:rFonts w:ascii="Arial" w:eastAsiaTheme="minorHAnsi" w:hAnsi="Arial" w:cs="Arial"/>
          <w:b/>
          <w:bCs/>
          <w:color w:val="auto"/>
        </w:rPr>
        <w:t xml:space="preserve"> PROJEKTO</w:t>
      </w:r>
    </w:p>
    <w:p w14:paraId="5D597026" w14:textId="724B8109" w:rsidR="00FE7C21" w:rsidRDefault="00EB06D4" w:rsidP="001256C2">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30188F">
        <w:rPr>
          <w:rFonts w:ascii="Arial" w:eastAsiaTheme="minorEastAsia" w:hAnsi="Arial" w:cs="Arial"/>
          <w:bCs/>
          <w:u w:color="000000"/>
          <w:lang w:eastAsia="lt-LT"/>
          <w14:ligatures w14:val="standardContextual"/>
        </w:rPr>
        <w:t>4-</w:t>
      </w:r>
      <w:r w:rsidR="00B02264" w:rsidRPr="00D74C54">
        <w:rPr>
          <w:rFonts w:ascii="Arial" w:eastAsiaTheme="minorEastAsia" w:hAnsi="Arial" w:cs="Arial"/>
          <w:bCs/>
          <w:color w:val="000000" w:themeColor="text1"/>
          <w:u w:color="000000"/>
          <w:lang w:eastAsia="lt-LT"/>
          <w14:ligatures w14:val="standardContextual"/>
        </w:rPr>
        <w:t>1</w:t>
      </w:r>
      <w:r w:rsidR="00366C3B">
        <w:rPr>
          <w:rFonts w:ascii="Arial" w:eastAsiaTheme="minorEastAsia" w:hAnsi="Arial" w:cs="Arial"/>
          <w:bCs/>
          <w:color w:val="000000" w:themeColor="text1"/>
          <w:u w:color="000000"/>
          <w:lang w:eastAsia="lt-LT"/>
          <w14:ligatures w14:val="standardContextual"/>
        </w:rPr>
        <w:t>1</w:t>
      </w:r>
      <w:r w:rsidR="005A3067" w:rsidRPr="00D74C54">
        <w:rPr>
          <w:rFonts w:ascii="Arial" w:eastAsiaTheme="minorEastAsia" w:hAnsi="Arial" w:cs="Arial"/>
          <w:bCs/>
          <w:color w:val="000000" w:themeColor="text1"/>
          <w:u w:color="000000"/>
          <w:lang w:eastAsia="lt-LT"/>
          <w14:ligatures w14:val="standardContextual"/>
        </w:rPr>
        <w:t>-</w:t>
      </w:r>
      <w:r w:rsidR="00366C3B">
        <w:rPr>
          <w:rFonts w:ascii="Arial" w:eastAsiaTheme="minorEastAsia" w:hAnsi="Arial" w:cs="Arial"/>
          <w:bCs/>
          <w:color w:val="000000" w:themeColor="text1"/>
          <w:u w:color="000000"/>
          <w:lang w:eastAsia="lt-LT"/>
          <w14:ligatures w14:val="standardContextual"/>
        </w:rPr>
        <w:t>0</w:t>
      </w:r>
      <w:r w:rsidR="009A4EF3">
        <w:rPr>
          <w:rFonts w:ascii="Arial" w:eastAsiaTheme="minorEastAsia" w:hAnsi="Arial" w:cs="Arial"/>
          <w:bCs/>
          <w:color w:val="000000" w:themeColor="text1"/>
          <w:u w:color="000000"/>
          <w:lang w:eastAsia="lt-LT"/>
          <w14:ligatures w14:val="standardContextual"/>
        </w:rPr>
        <w:t>7</w:t>
      </w:r>
    </w:p>
    <w:p w14:paraId="407EDADB" w14:textId="302FB38B" w:rsidR="00366C3B" w:rsidRPr="00282504" w:rsidRDefault="0030188F" w:rsidP="0077005E">
      <w:pPr>
        <w:spacing w:line="276" w:lineRule="auto"/>
        <w:contextualSpacing/>
        <w:jc w:val="both"/>
        <w:rPr>
          <w:rFonts w:ascii="Arial" w:hAnsi="Arial" w:cs="Arial"/>
        </w:rPr>
      </w:pPr>
      <w:r w:rsidRPr="0030188F">
        <w:rPr>
          <w:rFonts w:ascii="Arial" w:hAnsi="Arial" w:cs="Arial"/>
          <w:b/>
        </w:rPr>
        <w:t>1. Parengto sprendimo projekto tikslai, uždaviniai (ko šiuo sprendimu norima pasiekti):</w:t>
      </w:r>
      <w:r w:rsidRPr="0030188F">
        <w:rPr>
          <w:rFonts w:ascii="Arial" w:hAnsi="Arial" w:cs="Arial"/>
          <w:bCs/>
        </w:rPr>
        <w:t xml:space="preserve"> </w:t>
      </w:r>
      <w:r w:rsidR="0077005E">
        <w:rPr>
          <w:rFonts w:ascii="Arial" w:hAnsi="Arial" w:cs="Arial"/>
          <w:bCs/>
        </w:rPr>
        <w:t>š</w:t>
      </w:r>
      <w:r w:rsidR="00B02264" w:rsidRPr="00282504">
        <w:rPr>
          <w:rFonts w:ascii="Arial" w:hAnsi="Arial" w:cs="Arial"/>
          <w:lang w:eastAsia="lt-LT"/>
        </w:rPr>
        <w:t>iuo sprendimo projektu siekiama</w:t>
      </w:r>
      <w:r w:rsidR="009A4EF3" w:rsidRPr="009A4EF3">
        <w:rPr>
          <w:rFonts w:ascii="Arial" w:hAnsi="Arial" w:cs="Arial"/>
        </w:rPr>
        <w:t xml:space="preserve"> p</w:t>
      </w:r>
      <w:r w:rsidR="009A4EF3" w:rsidRPr="009A4EF3">
        <w:rPr>
          <w:rFonts w:ascii="Arial" w:hAnsi="Arial" w:cs="Arial"/>
          <w:lang w:eastAsia="lt-LT"/>
        </w:rPr>
        <w:t xml:space="preserve">akeisti </w:t>
      </w:r>
      <w:r w:rsidR="00A01D38">
        <w:rPr>
          <w:rFonts w:ascii="Arial" w:hAnsi="Arial" w:cs="Arial"/>
          <w:bCs/>
          <w:lang w:eastAsia="lt-LT"/>
        </w:rPr>
        <w:t>T</w:t>
      </w:r>
      <w:r w:rsidR="00A01D38" w:rsidRPr="00A01D38">
        <w:rPr>
          <w:rFonts w:ascii="Arial" w:hAnsi="Arial" w:cs="Arial"/>
          <w:bCs/>
          <w:lang w:eastAsia="lt-LT"/>
        </w:rPr>
        <w:t xml:space="preserve">arybos narės pavardę. </w:t>
      </w:r>
    </w:p>
    <w:p w14:paraId="37C07C32" w14:textId="5D9EE304" w:rsidR="00B02264" w:rsidRDefault="00B02264" w:rsidP="00C54E91">
      <w:pPr>
        <w:spacing w:line="276" w:lineRule="auto"/>
        <w:jc w:val="both"/>
        <w:rPr>
          <w:rFonts w:ascii="Arial" w:hAnsi="Arial" w:cs="Arial"/>
          <w:lang w:eastAsia="lt-LT"/>
        </w:rPr>
      </w:pPr>
    </w:p>
    <w:p w14:paraId="7722F270" w14:textId="77777777" w:rsidR="0030188F" w:rsidRPr="0030188F" w:rsidRDefault="0030188F" w:rsidP="00C54E91">
      <w:pPr>
        <w:tabs>
          <w:tab w:val="left" w:pos="540"/>
        </w:tabs>
        <w:spacing w:line="276" w:lineRule="auto"/>
        <w:ind w:right="-79"/>
        <w:jc w:val="both"/>
        <w:rPr>
          <w:rFonts w:ascii="Arial" w:hAnsi="Arial" w:cs="Arial"/>
          <w:b/>
        </w:rPr>
      </w:pPr>
      <w:r w:rsidRPr="0030188F">
        <w:rPr>
          <w:rFonts w:ascii="Arial" w:hAnsi="Arial" w:cs="Arial"/>
          <w:b/>
        </w:rPr>
        <w:t xml:space="preserve">2. Kaip šiuo metu yra teisiškai reglamentuojami projekte aptariami klausimai: </w:t>
      </w:r>
    </w:p>
    <w:p w14:paraId="6EBD9204" w14:textId="77777777" w:rsidR="00D91D7C" w:rsidRPr="00D91D7C" w:rsidRDefault="00D91D7C" w:rsidP="00D91D7C">
      <w:pPr>
        <w:tabs>
          <w:tab w:val="left" w:pos="540"/>
          <w:tab w:val="right" w:pos="9639"/>
        </w:tabs>
        <w:spacing w:line="276" w:lineRule="auto"/>
        <w:ind w:right="-79" w:firstLine="567"/>
        <w:jc w:val="both"/>
        <w:rPr>
          <w:rFonts w:ascii="Arial" w:hAnsi="Arial" w:cs="Arial"/>
          <w:color w:val="000000"/>
        </w:rPr>
      </w:pPr>
      <w:r w:rsidRPr="00D91D7C">
        <w:rPr>
          <w:rFonts w:ascii="Arial" w:hAnsi="Arial" w:cs="Arial"/>
        </w:rPr>
        <w:t>Lietuvos Respublikos vietos savivaldos įstatymo 15 straipsnio 2 dalies 5 punkte numatyta, kad s</w:t>
      </w:r>
      <w:r w:rsidRPr="00D91D7C">
        <w:rPr>
          <w:rFonts w:ascii="Arial" w:hAnsi="Arial" w:cs="Arial"/>
          <w:color w:val="000000"/>
        </w:rPr>
        <w:t xml:space="preserve">avivaldybės tarybos komitetų ir komisijų pirmininkų ir pirmininkų pavaduotojų skyrimas priklauso savivaldybės tarybai. </w:t>
      </w:r>
    </w:p>
    <w:p w14:paraId="79979378" w14:textId="77777777" w:rsidR="00D91D7C" w:rsidRPr="00D91D7C" w:rsidRDefault="00D91D7C" w:rsidP="00D91D7C">
      <w:pPr>
        <w:tabs>
          <w:tab w:val="left" w:pos="540"/>
          <w:tab w:val="right" w:pos="9639"/>
        </w:tabs>
        <w:spacing w:line="276" w:lineRule="auto"/>
        <w:ind w:right="-79" w:firstLine="567"/>
        <w:jc w:val="both"/>
        <w:rPr>
          <w:rFonts w:ascii="Arial" w:hAnsi="Arial" w:cs="Arial"/>
          <w:color w:val="000000"/>
        </w:rPr>
      </w:pPr>
      <w:r w:rsidRPr="00D91D7C">
        <w:rPr>
          <w:rFonts w:ascii="Arial" w:hAnsi="Arial" w:cs="Arial"/>
        </w:rPr>
        <w:t xml:space="preserve">Lietuvos Respublikos vietos savivaldos įstatymo 22 straipsnio 4 dalis numato, kad </w:t>
      </w:r>
      <w:r w:rsidRPr="00D91D7C">
        <w:rPr>
          <w:rFonts w:ascii="Arial" w:hAnsi="Arial" w:cs="Arial"/>
          <w:color w:val="000000"/>
        </w:rPr>
        <w:t xml:space="preserve"> Savivaldybės tarybos sudaromos komisijos pirmininku tarybos sprendimu gali būti skiriamas tik nepriekaištingos reputacijos, kaip ji yra apibrėžta šio įstatymo 11 straipsnyje, tarybos narys. Komisijos pirmininkas, išskyrus Etikos komisijos pirmininką ir Antikorupcijos komisijos pirmininką, komisijos narių siūlymu komisijos sprendimu nesuėjus terminui netenka savo įgaliojimų, jeigu jis neatitinka šio įstatymo 11 straipsnyje nustatytų reikalavimų. Jeigu šiame įstatyme nustatytų komisijų pirmininkų įgaliojimai nutrūksta nesuėjus terminui, per 2 mėnesius nuo jų įgaliojimų nutrūkimo dienos šio įstatymo nustatyta tvarka turi būti paskirti nauji šiame įstatyme nustatytų komisijų pirmininkai.</w:t>
      </w:r>
    </w:p>
    <w:p w14:paraId="470151B6" w14:textId="77777777" w:rsidR="00D91D7C" w:rsidRPr="00D91D7C" w:rsidRDefault="00D91D7C" w:rsidP="00D91D7C">
      <w:pPr>
        <w:tabs>
          <w:tab w:val="left" w:pos="540"/>
          <w:tab w:val="right" w:pos="9639"/>
        </w:tabs>
        <w:spacing w:line="276" w:lineRule="auto"/>
        <w:ind w:right="-79" w:firstLine="567"/>
        <w:jc w:val="both"/>
        <w:rPr>
          <w:rFonts w:ascii="Arial" w:hAnsi="Arial" w:cs="Arial"/>
        </w:rPr>
      </w:pPr>
      <w:r w:rsidRPr="00D91D7C">
        <w:rPr>
          <w:rFonts w:ascii="Arial" w:hAnsi="Arial" w:cs="Arial"/>
          <w:color w:val="000000"/>
        </w:rPr>
        <w:t>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 (Klaipėdos rajono savivaldybės tarybos 2023 m. gruodžio 21 d. sprendimo Nr. T11-433 redakcija) 15 punktas įtvirtina, kad Komisijos pirmininką ir Komisijos pirmininko pavaduotoją iš Komisijos narių skiria Savivaldybės taryba.</w:t>
      </w:r>
    </w:p>
    <w:p w14:paraId="65B89F7A" w14:textId="28784898" w:rsidR="00B02264" w:rsidRDefault="00B02264" w:rsidP="00B52399">
      <w:pPr>
        <w:tabs>
          <w:tab w:val="left" w:pos="540"/>
        </w:tabs>
        <w:spacing w:line="276" w:lineRule="auto"/>
        <w:ind w:right="-79" w:firstLine="567"/>
        <w:jc w:val="both"/>
        <w:rPr>
          <w:rFonts w:ascii="Arial" w:hAnsi="Arial" w:cs="Arial"/>
        </w:rPr>
      </w:pPr>
    </w:p>
    <w:p w14:paraId="1C1515F4" w14:textId="59E84EF0" w:rsidR="0030188F" w:rsidRPr="00A01D38" w:rsidRDefault="0030188F" w:rsidP="00A01D38">
      <w:pPr>
        <w:tabs>
          <w:tab w:val="left" w:pos="540"/>
        </w:tabs>
        <w:spacing w:line="276" w:lineRule="auto"/>
        <w:ind w:right="-79"/>
        <w:jc w:val="both"/>
        <w:rPr>
          <w:rFonts w:ascii="Arial" w:hAnsi="Arial" w:cs="Arial"/>
          <w:bCs/>
        </w:rPr>
      </w:pPr>
      <w:r w:rsidRPr="00C255B6">
        <w:rPr>
          <w:rFonts w:ascii="Arial" w:hAnsi="Arial" w:cs="Arial"/>
          <w:b/>
        </w:rPr>
        <w:t>3. Kokios siūlomos naujos teisinio reguliavimo nuostatos ir kokių teigiamų rezultatų laukiama:</w:t>
      </w:r>
      <w:r w:rsidR="00A01D38">
        <w:rPr>
          <w:rFonts w:ascii="Arial" w:hAnsi="Arial" w:cs="Arial"/>
          <w:b/>
        </w:rPr>
        <w:t xml:space="preserve"> </w:t>
      </w:r>
      <w:r w:rsidR="00A01D38" w:rsidRPr="00A01D38">
        <w:rPr>
          <w:rFonts w:ascii="Arial" w:hAnsi="Arial" w:cs="Arial"/>
          <w:bCs/>
        </w:rPr>
        <w:t>teigiamos pasekmės – bus pakeista Tarybos narės pavardė.</w:t>
      </w:r>
    </w:p>
    <w:p w14:paraId="65983960" w14:textId="77777777" w:rsidR="009A4EF3" w:rsidRDefault="009A4EF3" w:rsidP="001D4ACB">
      <w:pPr>
        <w:spacing w:line="276" w:lineRule="auto"/>
        <w:jc w:val="both"/>
        <w:rPr>
          <w:rFonts w:ascii="Arial" w:hAnsi="Arial" w:cs="Arial"/>
          <w:lang w:eastAsia="lt-LT"/>
        </w:rPr>
      </w:pPr>
    </w:p>
    <w:p w14:paraId="1648854A" w14:textId="2C286DE3" w:rsidR="00A01D38" w:rsidRPr="00A01D38" w:rsidRDefault="0030188F" w:rsidP="00A01D38">
      <w:pPr>
        <w:spacing w:line="276" w:lineRule="auto"/>
        <w:jc w:val="both"/>
        <w:rPr>
          <w:rFonts w:ascii="Arial" w:hAnsi="Arial" w:cs="Arial"/>
          <w:bCs/>
        </w:rPr>
      </w:pPr>
      <w:r w:rsidRPr="0030188F">
        <w:rPr>
          <w:rFonts w:ascii="Arial" w:hAnsi="Arial" w:cs="Arial"/>
          <w:b/>
        </w:rPr>
        <w:t>4. Galimos neigiamos pasekmės priėmus siūlomą Savivaldybės tarybos sprendimą ir kokių priemonių būtina imtis, siekiant išvengti neigiamų pasekmių:</w:t>
      </w:r>
      <w:r w:rsidR="00A01D38">
        <w:rPr>
          <w:rFonts w:ascii="Arial" w:hAnsi="Arial" w:cs="Arial"/>
          <w:b/>
        </w:rPr>
        <w:t xml:space="preserve"> </w:t>
      </w:r>
      <w:r w:rsidRPr="0030188F">
        <w:rPr>
          <w:rFonts w:ascii="Arial" w:hAnsi="Arial" w:cs="Arial"/>
          <w:bCs/>
        </w:rPr>
        <w:t>neigiam</w:t>
      </w:r>
      <w:r w:rsidR="00A01D38">
        <w:rPr>
          <w:rFonts w:ascii="Arial" w:hAnsi="Arial" w:cs="Arial"/>
          <w:bCs/>
        </w:rPr>
        <w:t>ų</w:t>
      </w:r>
      <w:r w:rsidRPr="0030188F">
        <w:rPr>
          <w:rFonts w:ascii="Arial" w:hAnsi="Arial" w:cs="Arial"/>
          <w:bCs/>
        </w:rPr>
        <w:t xml:space="preserve"> </w:t>
      </w:r>
      <w:r w:rsidR="00A01D38" w:rsidRPr="00A01D38">
        <w:rPr>
          <w:rFonts w:ascii="Arial" w:hAnsi="Arial" w:cs="Arial"/>
          <w:bCs/>
        </w:rPr>
        <w:t>pasekmių nenumatoma.</w:t>
      </w:r>
    </w:p>
    <w:p w14:paraId="1BEC9EC1" w14:textId="77777777" w:rsidR="00BA104E" w:rsidRPr="0030188F" w:rsidRDefault="00BA104E" w:rsidP="00C54E91">
      <w:pPr>
        <w:tabs>
          <w:tab w:val="left" w:pos="567"/>
        </w:tabs>
        <w:spacing w:line="276" w:lineRule="auto"/>
        <w:ind w:left="284" w:hanging="284"/>
        <w:jc w:val="both"/>
        <w:rPr>
          <w:rFonts w:ascii="Arial" w:hAnsi="Arial" w:cs="Arial"/>
          <w:bCs/>
        </w:rPr>
      </w:pPr>
    </w:p>
    <w:p w14:paraId="3B1A53E7" w14:textId="4A3BCE08" w:rsidR="0030188F" w:rsidRDefault="0030188F" w:rsidP="00A01D38">
      <w:pPr>
        <w:spacing w:line="276" w:lineRule="auto"/>
        <w:jc w:val="both"/>
        <w:rPr>
          <w:rFonts w:ascii="Arial" w:hAnsi="Arial" w:cs="Arial"/>
          <w:bCs/>
          <w:color w:val="000000"/>
        </w:rPr>
      </w:pPr>
      <w:r w:rsidRPr="0030188F">
        <w:rPr>
          <w:rFonts w:ascii="Arial" w:hAnsi="Arial" w:cs="Arial"/>
          <w:b/>
          <w:caps/>
          <w:color w:val="000000"/>
        </w:rPr>
        <w:t>5. A</w:t>
      </w:r>
      <w:r w:rsidRPr="0030188F">
        <w:rPr>
          <w:rFonts w:ascii="Arial" w:hAnsi="Arial" w:cs="Arial"/>
          <w:b/>
          <w:color w:val="000000"/>
        </w:rPr>
        <w:t>r sprendimo projektas neprieštarauja Lietuvos Respublikos lygių galimybių įstatymui ir atitinka lygių galimybių principus:</w:t>
      </w:r>
      <w:r w:rsidR="00A01D38">
        <w:rPr>
          <w:rFonts w:ascii="Arial" w:hAnsi="Arial" w:cs="Arial"/>
          <w:b/>
          <w:color w:val="000000"/>
        </w:rPr>
        <w:t xml:space="preserve"> </w:t>
      </w:r>
      <w:r w:rsidR="00A01D38">
        <w:rPr>
          <w:rFonts w:ascii="Arial" w:hAnsi="Arial" w:cs="Arial"/>
          <w:bCs/>
          <w:color w:val="000000"/>
        </w:rPr>
        <w:t>s</w:t>
      </w:r>
      <w:r w:rsidRPr="0030188F">
        <w:rPr>
          <w:rFonts w:ascii="Arial" w:hAnsi="Arial" w:cs="Arial"/>
          <w:bCs/>
          <w:color w:val="000000"/>
        </w:rPr>
        <w:t xml:space="preserve">prendimo projektas neprieštarauja Lietuvos Respublikos lygių galimybių įstatymui, lygių galimybių principus atitinka. </w:t>
      </w:r>
    </w:p>
    <w:p w14:paraId="264A4387" w14:textId="77777777" w:rsidR="00BA104E" w:rsidRPr="0030188F" w:rsidRDefault="00BA104E" w:rsidP="00C54E91">
      <w:pPr>
        <w:tabs>
          <w:tab w:val="left" w:pos="567"/>
        </w:tabs>
        <w:spacing w:line="276" w:lineRule="auto"/>
        <w:ind w:firstLine="284"/>
        <w:jc w:val="both"/>
        <w:rPr>
          <w:rFonts w:ascii="Arial" w:hAnsi="Arial" w:cs="Arial"/>
          <w:bCs/>
        </w:rPr>
      </w:pPr>
    </w:p>
    <w:p w14:paraId="7C119636" w14:textId="503D3547" w:rsidR="0030188F" w:rsidRPr="0030188F" w:rsidRDefault="0030188F" w:rsidP="00C54E91">
      <w:pPr>
        <w:spacing w:line="276" w:lineRule="auto"/>
        <w:jc w:val="both"/>
        <w:rPr>
          <w:rFonts w:ascii="Arial" w:hAnsi="Arial" w:cs="Arial"/>
          <w:b/>
          <w:strike/>
        </w:rPr>
      </w:pPr>
      <w:r w:rsidRPr="0030188F">
        <w:rPr>
          <w:rFonts w:ascii="Arial" w:hAnsi="Arial" w:cs="Arial"/>
          <w:b/>
        </w:rPr>
        <w:t xml:space="preserve">6. Kokius teisės aktus būtina pakeisti ar panaikinti, </w:t>
      </w:r>
      <w:bookmarkStart w:id="0" w:name="_Hlk132622428"/>
      <w:r w:rsidRPr="0030188F">
        <w:rPr>
          <w:rFonts w:ascii="Arial" w:hAnsi="Arial" w:cs="Arial"/>
          <w:b/>
        </w:rPr>
        <w:t>priėmus teikiamą Savivaldybės tarybos sprendimą</w:t>
      </w:r>
      <w:bookmarkEnd w:id="0"/>
      <w:r w:rsidRPr="0030188F">
        <w:rPr>
          <w:rFonts w:ascii="Arial" w:hAnsi="Arial" w:cs="Arial"/>
          <w:b/>
        </w:rPr>
        <w:t>:</w:t>
      </w:r>
      <w:r w:rsidR="00A01D38">
        <w:rPr>
          <w:rFonts w:ascii="Arial" w:hAnsi="Arial" w:cs="Arial"/>
          <w:b/>
        </w:rPr>
        <w:t xml:space="preserve"> </w:t>
      </w:r>
      <w:r w:rsidR="00A01D38" w:rsidRPr="00A01D38">
        <w:rPr>
          <w:rFonts w:ascii="Arial" w:hAnsi="Arial" w:cs="Arial"/>
          <w:bCs/>
        </w:rPr>
        <w:t>nereikia.</w:t>
      </w:r>
    </w:p>
    <w:p w14:paraId="6806A2DC" w14:textId="3CCB79D6" w:rsidR="00684913" w:rsidRDefault="0030188F" w:rsidP="00A01D38">
      <w:pPr>
        <w:spacing w:line="276" w:lineRule="auto"/>
        <w:contextualSpacing/>
        <w:jc w:val="both"/>
        <w:rPr>
          <w:rFonts w:ascii="Arial" w:hAnsi="Arial" w:cs="Arial"/>
        </w:rPr>
      </w:pPr>
      <w:r w:rsidRPr="0030188F">
        <w:rPr>
          <w:rFonts w:ascii="Arial" w:hAnsi="Arial" w:cs="Arial"/>
          <w:b/>
        </w:rPr>
        <w:lastRenderedPageBreak/>
        <w:t>7. Projekto rengimo metu gauti specialistų vertinimai ir išvados, konsultavimosi su visuomene metu gauti pasiūlymai ir jų motyvuotas vertinimas (atsižvelgta ar ne):</w:t>
      </w:r>
      <w:r w:rsidR="00A01D38">
        <w:rPr>
          <w:rFonts w:ascii="Arial" w:hAnsi="Arial" w:cs="Arial"/>
          <w:b/>
        </w:rPr>
        <w:t xml:space="preserve"> </w:t>
      </w:r>
      <w:r w:rsidR="00A01D38">
        <w:rPr>
          <w:rFonts w:ascii="Arial" w:hAnsi="Arial" w:cs="Arial"/>
          <w:bCs/>
        </w:rPr>
        <w:t>n</w:t>
      </w:r>
      <w:r w:rsidR="009A4EF3">
        <w:rPr>
          <w:rFonts w:ascii="Arial" w:hAnsi="Arial" w:cs="Arial"/>
        </w:rPr>
        <w:t>ėra.</w:t>
      </w:r>
    </w:p>
    <w:p w14:paraId="1CD615B7" w14:textId="77777777" w:rsidR="009A4EF3" w:rsidRPr="00EF709B" w:rsidRDefault="009A4EF3" w:rsidP="009A4EF3">
      <w:pPr>
        <w:spacing w:line="276" w:lineRule="auto"/>
        <w:ind w:firstLine="567"/>
        <w:jc w:val="both"/>
        <w:rPr>
          <w:rFonts w:ascii="Arial" w:hAnsi="Arial" w:cs="Arial"/>
        </w:rPr>
      </w:pPr>
    </w:p>
    <w:p w14:paraId="4519614E" w14:textId="5747B635" w:rsidR="00EB31B6" w:rsidRPr="00EB31B6" w:rsidRDefault="0030188F" w:rsidP="00A01D38">
      <w:pPr>
        <w:spacing w:line="276" w:lineRule="auto"/>
        <w:jc w:val="both"/>
        <w:rPr>
          <w:rFonts w:ascii="Arial" w:hAnsi="Arial" w:cs="Arial"/>
          <w:bCs/>
        </w:rPr>
      </w:pPr>
      <w:r w:rsidRPr="0030188F">
        <w:rPr>
          <w:rFonts w:ascii="Arial" w:hAnsi="Arial" w:cs="Arial"/>
          <w:b/>
        </w:rPr>
        <w:t>8.</w:t>
      </w:r>
      <w:r>
        <w:rPr>
          <w:rFonts w:ascii="Arial" w:hAnsi="Arial" w:cs="Arial"/>
          <w:b/>
        </w:rPr>
        <w:t xml:space="preserve"> </w:t>
      </w:r>
      <w:r w:rsidRPr="0030188F">
        <w:rPr>
          <w:rFonts w:ascii="Arial" w:hAnsi="Arial" w:cs="Arial"/>
          <w:b/>
        </w:rPr>
        <w:t>Sprendimo įgyvendinimui reikalingos lėšos (ekonominiai apskaičiavimai), finansavimo šaltiniai:</w:t>
      </w:r>
      <w:r w:rsidR="00A01D38">
        <w:rPr>
          <w:rFonts w:ascii="Arial" w:hAnsi="Arial" w:cs="Arial"/>
          <w:b/>
        </w:rPr>
        <w:t xml:space="preserve"> </w:t>
      </w:r>
      <w:r w:rsidR="00A01D38" w:rsidRPr="00A01D38">
        <w:rPr>
          <w:rFonts w:ascii="Arial" w:hAnsi="Arial" w:cs="Arial"/>
          <w:bCs/>
        </w:rPr>
        <w:t>nėra</w:t>
      </w:r>
    </w:p>
    <w:p w14:paraId="533B396E" w14:textId="77777777" w:rsidR="00096093" w:rsidRPr="0030188F" w:rsidRDefault="00096093" w:rsidP="00C54E91">
      <w:pPr>
        <w:tabs>
          <w:tab w:val="left" w:pos="426"/>
        </w:tabs>
        <w:spacing w:line="276" w:lineRule="auto"/>
        <w:ind w:firstLine="284"/>
        <w:jc w:val="both"/>
        <w:rPr>
          <w:rFonts w:ascii="Arial" w:hAnsi="Arial" w:cs="Arial"/>
          <w:bCs/>
        </w:rPr>
      </w:pPr>
    </w:p>
    <w:p w14:paraId="5F5E9416" w14:textId="670F30E3" w:rsidR="00A04D60" w:rsidRPr="00B52399" w:rsidRDefault="0030188F" w:rsidP="00A01D38">
      <w:pPr>
        <w:tabs>
          <w:tab w:val="left" w:pos="540"/>
        </w:tabs>
        <w:spacing w:line="276" w:lineRule="auto"/>
        <w:ind w:right="-81"/>
        <w:jc w:val="both"/>
        <w:rPr>
          <w:rFonts w:ascii="Arial" w:hAnsi="Arial" w:cs="Arial"/>
          <w:bCs/>
        </w:rPr>
      </w:pPr>
      <w:r w:rsidRPr="0030188F">
        <w:rPr>
          <w:rFonts w:ascii="Arial" w:hAnsi="Arial" w:cs="Arial"/>
          <w:b/>
        </w:rPr>
        <w:t>9. Kiti, autoriaus nuomone, reikalingi pagrindimai, skaičiavimai ir paaiškinimai:</w:t>
      </w:r>
      <w:r w:rsidR="00A01D38">
        <w:rPr>
          <w:rFonts w:ascii="Arial" w:hAnsi="Arial" w:cs="Arial"/>
          <w:b/>
        </w:rPr>
        <w:t xml:space="preserve"> </w:t>
      </w:r>
      <w:r w:rsidR="00A01D38">
        <w:rPr>
          <w:rFonts w:ascii="Arial" w:hAnsi="Arial" w:cs="Arial"/>
          <w:bCs/>
        </w:rPr>
        <w:t>n</w:t>
      </w:r>
      <w:r w:rsidR="00B52399" w:rsidRPr="00B52399">
        <w:rPr>
          <w:rFonts w:ascii="Arial" w:hAnsi="Arial" w:cs="Arial"/>
          <w:bCs/>
        </w:rPr>
        <w:t>ėra.</w:t>
      </w:r>
    </w:p>
    <w:p w14:paraId="1F4F6BD0" w14:textId="77777777" w:rsidR="00AE207F" w:rsidRPr="0030188F" w:rsidRDefault="00AE207F" w:rsidP="00C54E91">
      <w:pPr>
        <w:tabs>
          <w:tab w:val="left" w:pos="540"/>
        </w:tabs>
        <w:spacing w:line="276" w:lineRule="auto"/>
        <w:ind w:right="-81" w:firstLine="284"/>
        <w:jc w:val="both"/>
        <w:rPr>
          <w:rFonts w:ascii="Arial" w:hAnsi="Arial" w:cs="Arial"/>
          <w:bCs/>
        </w:rPr>
      </w:pPr>
    </w:p>
    <w:p w14:paraId="52D93A81" w14:textId="3FCE6015" w:rsidR="0030188F" w:rsidRDefault="0030188F" w:rsidP="00A01D38">
      <w:pPr>
        <w:tabs>
          <w:tab w:val="left" w:pos="540"/>
        </w:tabs>
        <w:spacing w:line="276" w:lineRule="auto"/>
        <w:ind w:right="-81"/>
        <w:jc w:val="both"/>
        <w:rPr>
          <w:rFonts w:ascii="Arial" w:hAnsi="Arial" w:cs="Arial"/>
          <w:color w:val="000000"/>
        </w:rPr>
      </w:pPr>
      <w:r w:rsidRPr="0030188F">
        <w:rPr>
          <w:rFonts w:ascii="Arial" w:hAnsi="Arial" w:cs="Arial"/>
          <w:b/>
        </w:rPr>
        <w:t xml:space="preserve">10. </w:t>
      </w:r>
      <w:r w:rsidRPr="0030188F">
        <w:rPr>
          <w:rFonts w:ascii="Arial" w:hAnsi="Arial" w:cs="Arial"/>
          <w:b/>
          <w:color w:val="000000"/>
        </w:rPr>
        <w:t>Sprendimo projekto iniciatoriai (institucija, asmenys ar piliečių įgalioti atstovai) ir rengėjai</w:t>
      </w:r>
      <w:r w:rsidRPr="0030188F">
        <w:rPr>
          <w:rFonts w:ascii="Arial" w:hAnsi="Arial" w:cs="Arial"/>
          <w:b/>
        </w:rPr>
        <w:t>:</w:t>
      </w:r>
      <w:r w:rsidR="00A01D38">
        <w:rPr>
          <w:rFonts w:ascii="Arial" w:hAnsi="Arial" w:cs="Arial"/>
          <w:b/>
        </w:rPr>
        <w:t xml:space="preserve"> </w:t>
      </w:r>
      <w:r w:rsidR="00AE207F" w:rsidRPr="00AE207F">
        <w:rPr>
          <w:rFonts w:ascii="Arial" w:hAnsi="Arial" w:cs="Arial"/>
          <w:color w:val="000000"/>
        </w:rPr>
        <w:t>Architektūros ir teritorijų planavimo skyrius. Rengėja - Architektūros ir teritorijų</w:t>
      </w:r>
      <w:r w:rsidR="00AE207F" w:rsidRPr="00AE207F">
        <w:rPr>
          <w:rFonts w:ascii="Arial" w:hAnsi="Arial" w:cs="Arial"/>
          <w:color w:val="000000"/>
        </w:rPr>
        <w:br/>
        <w:t>planavimo skyriaus patarėja Sonata Šmatauskienė</w:t>
      </w:r>
      <w:r w:rsidRPr="0030188F">
        <w:rPr>
          <w:rFonts w:ascii="Arial" w:hAnsi="Arial" w:cs="Arial"/>
          <w:color w:val="000000"/>
        </w:rPr>
        <w:t>.</w:t>
      </w:r>
    </w:p>
    <w:p w14:paraId="63A3C7EE" w14:textId="77777777" w:rsidR="00A01D38" w:rsidRDefault="00A01D38" w:rsidP="00A01D38">
      <w:pPr>
        <w:tabs>
          <w:tab w:val="left" w:pos="540"/>
        </w:tabs>
        <w:spacing w:line="276" w:lineRule="auto"/>
        <w:ind w:right="-81"/>
        <w:jc w:val="both"/>
        <w:rPr>
          <w:rFonts w:ascii="Arial" w:hAnsi="Arial" w:cs="Arial"/>
          <w:color w:val="000000"/>
        </w:rPr>
      </w:pPr>
    </w:p>
    <w:p w14:paraId="518CE3B5" w14:textId="77777777" w:rsidR="00A01D38" w:rsidRPr="0030188F" w:rsidRDefault="00A01D38" w:rsidP="00A01D38">
      <w:pPr>
        <w:tabs>
          <w:tab w:val="left" w:pos="540"/>
        </w:tabs>
        <w:spacing w:line="276" w:lineRule="auto"/>
        <w:ind w:right="-81"/>
        <w:jc w:val="both"/>
      </w:pPr>
    </w:p>
    <w:p w14:paraId="72A65A7A" w14:textId="63F7D83B" w:rsidR="0030188F" w:rsidRPr="0030188F" w:rsidRDefault="00AE207F" w:rsidP="00C54E91">
      <w:pPr>
        <w:spacing w:after="120" w:line="276" w:lineRule="auto"/>
        <w:ind w:left="7371" w:right="-284" w:hanging="7371"/>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p w14:paraId="421CF447" w14:textId="5103F731" w:rsidR="003215BB" w:rsidRDefault="003215BB" w:rsidP="00C54E91">
      <w:pPr>
        <w:widowControl w:val="0"/>
        <w:tabs>
          <w:tab w:val="left" w:pos="7655"/>
        </w:tabs>
        <w:autoSpaceDE w:val="0"/>
        <w:autoSpaceDN w:val="0"/>
        <w:adjustRightInd w:val="0"/>
        <w:spacing w:line="276" w:lineRule="auto"/>
        <w:rPr>
          <w:rFonts w:ascii="Arial" w:hAnsi="Arial" w:cs="Arial"/>
          <w:lang w:eastAsia="lt-LT"/>
        </w:rPr>
      </w:pPr>
      <w:r w:rsidRPr="007C5AF0">
        <w:rPr>
          <w:rFonts w:ascii="Arial" w:hAnsi="Arial" w:cs="Arial"/>
          <w:lang w:eastAsia="lt-LT"/>
        </w:rPr>
        <w:tab/>
      </w:r>
    </w:p>
    <w:p w14:paraId="6BD41138" w14:textId="480B596C" w:rsidR="003215BB" w:rsidRDefault="003215BB" w:rsidP="00DF4106">
      <w:pPr>
        <w:widowControl w:val="0"/>
        <w:tabs>
          <w:tab w:val="left" w:pos="7655"/>
        </w:tabs>
        <w:autoSpaceDE w:val="0"/>
        <w:autoSpaceDN w:val="0"/>
        <w:adjustRightInd w:val="0"/>
        <w:spacing w:line="276" w:lineRule="auto"/>
        <w:rPr>
          <w:rFonts w:ascii="Arial" w:hAnsi="Arial" w:cs="Arial"/>
          <w:lang w:eastAsia="lt-LT"/>
        </w:rPr>
      </w:pPr>
    </w:p>
    <w:sectPr w:rsidR="003215BB"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BF780" w14:textId="77777777" w:rsidR="009B5A6F" w:rsidRDefault="009B5A6F">
      <w:r>
        <w:separator/>
      </w:r>
    </w:p>
  </w:endnote>
  <w:endnote w:type="continuationSeparator" w:id="0">
    <w:p w14:paraId="5A2CD989" w14:textId="77777777" w:rsidR="009B5A6F" w:rsidRDefault="009B5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DCD33" w14:textId="77777777" w:rsidR="009B5A6F" w:rsidRDefault="009B5A6F">
      <w:r>
        <w:separator/>
      </w:r>
    </w:p>
  </w:footnote>
  <w:footnote w:type="continuationSeparator" w:id="0">
    <w:p w14:paraId="076E12BB" w14:textId="77777777" w:rsidR="009B5A6F" w:rsidRDefault="009B5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CEE27FA"/>
    <w:multiLevelType w:val="hybridMultilevel"/>
    <w:tmpl w:val="842AB850"/>
    <w:lvl w:ilvl="0" w:tplc="5B3ECA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3"/>
  </w:num>
  <w:num w:numId="14" w16cid:durableId="2113235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8E"/>
    <w:rsid w:val="000042F2"/>
    <w:rsid w:val="000079ED"/>
    <w:rsid w:val="00011617"/>
    <w:rsid w:val="0002148B"/>
    <w:rsid w:val="000324AC"/>
    <w:rsid w:val="000331C4"/>
    <w:rsid w:val="00033326"/>
    <w:rsid w:val="0004330B"/>
    <w:rsid w:val="00050B85"/>
    <w:rsid w:val="00051D69"/>
    <w:rsid w:val="00052D91"/>
    <w:rsid w:val="00063744"/>
    <w:rsid w:val="00065A3B"/>
    <w:rsid w:val="0007440E"/>
    <w:rsid w:val="00075DE1"/>
    <w:rsid w:val="00096093"/>
    <w:rsid w:val="00097A66"/>
    <w:rsid w:val="000A0356"/>
    <w:rsid w:val="000A20A0"/>
    <w:rsid w:val="000B4D49"/>
    <w:rsid w:val="000D0160"/>
    <w:rsid w:val="000D197F"/>
    <w:rsid w:val="000D1BB3"/>
    <w:rsid w:val="000E316D"/>
    <w:rsid w:val="000E7500"/>
    <w:rsid w:val="000F0885"/>
    <w:rsid w:val="000F3C80"/>
    <w:rsid w:val="000F5333"/>
    <w:rsid w:val="001043CA"/>
    <w:rsid w:val="001141EE"/>
    <w:rsid w:val="001144A6"/>
    <w:rsid w:val="001171D4"/>
    <w:rsid w:val="00121ACB"/>
    <w:rsid w:val="001256C2"/>
    <w:rsid w:val="0013267C"/>
    <w:rsid w:val="001337C1"/>
    <w:rsid w:val="0013493D"/>
    <w:rsid w:val="0014556D"/>
    <w:rsid w:val="00145852"/>
    <w:rsid w:val="001531A0"/>
    <w:rsid w:val="00155682"/>
    <w:rsid w:val="001560F7"/>
    <w:rsid w:val="001567CB"/>
    <w:rsid w:val="00172EDB"/>
    <w:rsid w:val="00184AA7"/>
    <w:rsid w:val="00184B50"/>
    <w:rsid w:val="0019373A"/>
    <w:rsid w:val="00196E6E"/>
    <w:rsid w:val="001A4506"/>
    <w:rsid w:val="001B60A1"/>
    <w:rsid w:val="001C1BB2"/>
    <w:rsid w:val="001C20BB"/>
    <w:rsid w:val="001C3CA1"/>
    <w:rsid w:val="001D2ED5"/>
    <w:rsid w:val="001D2F4A"/>
    <w:rsid w:val="001D4ACB"/>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7FE"/>
    <w:rsid w:val="00242C5F"/>
    <w:rsid w:val="002436E4"/>
    <w:rsid w:val="00243DEE"/>
    <w:rsid w:val="00246FD7"/>
    <w:rsid w:val="00250B1B"/>
    <w:rsid w:val="00262FFF"/>
    <w:rsid w:val="00264D44"/>
    <w:rsid w:val="00272A21"/>
    <w:rsid w:val="00272F07"/>
    <w:rsid w:val="0027545A"/>
    <w:rsid w:val="00282504"/>
    <w:rsid w:val="00285E35"/>
    <w:rsid w:val="00290B9C"/>
    <w:rsid w:val="002937FC"/>
    <w:rsid w:val="002947B2"/>
    <w:rsid w:val="00295711"/>
    <w:rsid w:val="00296E11"/>
    <w:rsid w:val="002A78EC"/>
    <w:rsid w:val="002B3D94"/>
    <w:rsid w:val="002C0283"/>
    <w:rsid w:val="002C074A"/>
    <w:rsid w:val="002C327F"/>
    <w:rsid w:val="002C4E4C"/>
    <w:rsid w:val="002C76C3"/>
    <w:rsid w:val="002F0722"/>
    <w:rsid w:val="002F5F21"/>
    <w:rsid w:val="0030188F"/>
    <w:rsid w:val="0030346E"/>
    <w:rsid w:val="00315A0C"/>
    <w:rsid w:val="003215BB"/>
    <w:rsid w:val="00322914"/>
    <w:rsid w:val="003241F2"/>
    <w:rsid w:val="003262AC"/>
    <w:rsid w:val="00340704"/>
    <w:rsid w:val="003436F1"/>
    <w:rsid w:val="00344EBB"/>
    <w:rsid w:val="00350AC2"/>
    <w:rsid w:val="0035217C"/>
    <w:rsid w:val="00354FBD"/>
    <w:rsid w:val="00365FD0"/>
    <w:rsid w:val="00366C3B"/>
    <w:rsid w:val="00373FFD"/>
    <w:rsid w:val="0039175C"/>
    <w:rsid w:val="00392CD6"/>
    <w:rsid w:val="003A18E7"/>
    <w:rsid w:val="003A2057"/>
    <w:rsid w:val="003A65EC"/>
    <w:rsid w:val="003B0414"/>
    <w:rsid w:val="003C226E"/>
    <w:rsid w:val="003C2F1D"/>
    <w:rsid w:val="003C36D9"/>
    <w:rsid w:val="003C428F"/>
    <w:rsid w:val="003D1560"/>
    <w:rsid w:val="003D5494"/>
    <w:rsid w:val="003D6045"/>
    <w:rsid w:val="003D7C37"/>
    <w:rsid w:val="003E04B8"/>
    <w:rsid w:val="003E6345"/>
    <w:rsid w:val="003F1193"/>
    <w:rsid w:val="00401F2A"/>
    <w:rsid w:val="00402FEB"/>
    <w:rsid w:val="004032C9"/>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5430"/>
    <w:rsid w:val="004C162C"/>
    <w:rsid w:val="004E30E8"/>
    <w:rsid w:val="004E5037"/>
    <w:rsid w:val="004F2329"/>
    <w:rsid w:val="004F2E9D"/>
    <w:rsid w:val="004F5F73"/>
    <w:rsid w:val="004F5FB3"/>
    <w:rsid w:val="004F6C40"/>
    <w:rsid w:val="00504864"/>
    <w:rsid w:val="00505784"/>
    <w:rsid w:val="00506DE9"/>
    <w:rsid w:val="00506E18"/>
    <w:rsid w:val="00507D97"/>
    <w:rsid w:val="005118E9"/>
    <w:rsid w:val="005178F4"/>
    <w:rsid w:val="00522C33"/>
    <w:rsid w:val="00525372"/>
    <w:rsid w:val="00527546"/>
    <w:rsid w:val="00534170"/>
    <w:rsid w:val="00535541"/>
    <w:rsid w:val="00540296"/>
    <w:rsid w:val="005409BB"/>
    <w:rsid w:val="005425DF"/>
    <w:rsid w:val="00546150"/>
    <w:rsid w:val="005477CD"/>
    <w:rsid w:val="005543FE"/>
    <w:rsid w:val="00566F21"/>
    <w:rsid w:val="0056737D"/>
    <w:rsid w:val="005731F2"/>
    <w:rsid w:val="0057489D"/>
    <w:rsid w:val="00574FD5"/>
    <w:rsid w:val="00577F3E"/>
    <w:rsid w:val="00580D72"/>
    <w:rsid w:val="005A3067"/>
    <w:rsid w:val="005B3A4F"/>
    <w:rsid w:val="005C0F7E"/>
    <w:rsid w:val="005D5B58"/>
    <w:rsid w:val="005D7AC6"/>
    <w:rsid w:val="005E2B95"/>
    <w:rsid w:val="005F34AB"/>
    <w:rsid w:val="005F4791"/>
    <w:rsid w:val="00600409"/>
    <w:rsid w:val="0060110A"/>
    <w:rsid w:val="00602E94"/>
    <w:rsid w:val="006173AE"/>
    <w:rsid w:val="00620A3B"/>
    <w:rsid w:val="0062112D"/>
    <w:rsid w:val="00634770"/>
    <w:rsid w:val="00651547"/>
    <w:rsid w:val="006518B3"/>
    <w:rsid w:val="00657B11"/>
    <w:rsid w:val="00661D65"/>
    <w:rsid w:val="0066289C"/>
    <w:rsid w:val="00664390"/>
    <w:rsid w:val="0066483F"/>
    <w:rsid w:val="006674EB"/>
    <w:rsid w:val="00667F14"/>
    <w:rsid w:val="00684913"/>
    <w:rsid w:val="00686650"/>
    <w:rsid w:val="00686D8D"/>
    <w:rsid w:val="00687D79"/>
    <w:rsid w:val="0069178F"/>
    <w:rsid w:val="00693E0C"/>
    <w:rsid w:val="006A3540"/>
    <w:rsid w:val="006B05E1"/>
    <w:rsid w:val="006B61A7"/>
    <w:rsid w:val="006B63E7"/>
    <w:rsid w:val="006C30DF"/>
    <w:rsid w:val="006C5C80"/>
    <w:rsid w:val="006C5F00"/>
    <w:rsid w:val="006D1846"/>
    <w:rsid w:val="006D2B01"/>
    <w:rsid w:val="006D3DF6"/>
    <w:rsid w:val="006D7468"/>
    <w:rsid w:val="006E30C0"/>
    <w:rsid w:val="006E3A7A"/>
    <w:rsid w:val="006E45DB"/>
    <w:rsid w:val="006F245B"/>
    <w:rsid w:val="007018C6"/>
    <w:rsid w:val="00702552"/>
    <w:rsid w:val="00710118"/>
    <w:rsid w:val="00711569"/>
    <w:rsid w:val="00712672"/>
    <w:rsid w:val="00722D3D"/>
    <w:rsid w:val="00723133"/>
    <w:rsid w:val="00723262"/>
    <w:rsid w:val="00730501"/>
    <w:rsid w:val="00751048"/>
    <w:rsid w:val="00753587"/>
    <w:rsid w:val="00753952"/>
    <w:rsid w:val="00764438"/>
    <w:rsid w:val="0077005E"/>
    <w:rsid w:val="0078582A"/>
    <w:rsid w:val="00793FEF"/>
    <w:rsid w:val="007A1329"/>
    <w:rsid w:val="007A4296"/>
    <w:rsid w:val="007A5748"/>
    <w:rsid w:val="007A5C90"/>
    <w:rsid w:val="007B1B81"/>
    <w:rsid w:val="007B5A79"/>
    <w:rsid w:val="007B785B"/>
    <w:rsid w:val="007B7A7D"/>
    <w:rsid w:val="007C12BD"/>
    <w:rsid w:val="007C1C9B"/>
    <w:rsid w:val="007C387C"/>
    <w:rsid w:val="007C426C"/>
    <w:rsid w:val="007C52A9"/>
    <w:rsid w:val="007C5AF0"/>
    <w:rsid w:val="007C6225"/>
    <w:rsid w:val="007F0142"/>
    <w:rsid w:val="007F21C4"/>
    <w:rsid w:val="007F6981"/>
    <w:rsid w:val="008048BB"/>
    <w:rsid w:val="008071A6"/>
    <w:rsid w:val="008111F3"/>
    <w:rsid w:val="008256E7"/>
    <w:rsid w:val="00830B4E"/>
    <w:rsid w:val="00832808"/>
    <w:rsid w:val="00834734"/>
    <w:rsid w:val="00840D19"/>
    <w:rsid w:val="00845729"/>
    <w:rsid w:val="008508AB"/>
    <w:rsid w:val="00852342"/>
    <w:rsid w:val="00860248"/>
    <w:rsid w:val="00861982"/>
    <w:rsid w:val="00866AF1"/>
    <w:rsid w:val="008709A7"/>
    <w:rsid w:val="0087780D"/>
    <w:rsid w:val="00887A7C"/>
    <w:rsid w:val="00894D73"/>
    <w:rsid w:val="008A4DFF"/>
    <w:rsid w:val="008A57EC"/>
    <w:rsid w:val="008B0DBA"/>
    <w:rsid w:val="008B4026"/>
    <w:rsid w:val="008B4966"/>
    <w:rsid w:val="008B6EA9"/>
    <w:rsid w:val="008C25C5"/>
    <w:rsid w:val="008C2E0E"/>
    <w:rsid w:val="008C357E"/>
    <w:rsid w:val="008D5D9E"/>
    <w:rsid w:val="008E423B"/>
    <w:rsid w:val="008F09C6"/>
    <w:rsid w:val="008F1D39"/>
    <w:rsid w:val="008F38B8"/>
    <w:rsid w:val="008F4B3C"/>
    <w:rsid w:val="00901FEC"/>
    <w:rsid w:val="0090203A"/>
    <w:rsid w:val="009023AB"/>
    <w:rsid w:val="0090409F"/>
    <w:rsid w:val="00911D7F"/>
    <w:rsid w:val="00913839"/>
    <w:rsid w:val="00914DFD"/>
    <w:rsid w:val="009162C8"/>
    <w:rsid w:val="00925A69"/>
    <w:rsid w:val="00925CEB"/>
    <w:rsid w:val="00925F09"/>
    <w:rsid w:val="009277AB"/>
    <w:rsid w:val="0093040C"/>
    <w:rsid w:val="0093310C"/>
    <w:rsid w:val="00937150"/>
    <w:rsid w:val="00943BCC"/>
    <w:rsid w:val="00944BBD"/>
    <w:rsid w:val="009451E2"/>
    <w:rsid w:val="00953AD8"/>
    <w:rsid w:val="0096061E"/>
    <w:rsid w:val="0097117B"/>
    <w:rsid w:val="009911D9"/>
    <w:rsid w:val="009A031E"/>
    <w:rsid w:val="009A4EF3"/>
    <w:rsid w:val="009B1061"/>
    <w:rsid w:val="009B1C92"/>
    <w:rsid w:val="009B3412"/>
    <w:rsid w:val="009B5A6F"/>
    <w:rsid w:val="009B7C04"/>
    <w:rsid w:val="009C6683"/>
    <w:rsid w:val="009D6517"/>
    <w:rsid w:val="009E039D"/>
    <w:rsid w:val="009E4298"/>
    <w:rsid w:val="00A00459"/>
    <w:rsid w:val="00A01D38"/>
    <w:rsid w:val="00A029B0"/>
    <w:rsid w:val="00A042D9"/>
    <w:rsid w:val="00A04D60"/>
    <w:rsid w:val="00A122B3"/>
    <w:rsid w:val="00A15292"/>
    <w:rsid w:val="00A1696D"/>
    <w:rsid w:val="00A21DD1"/>
    <w:rsid w:val="00A23B2D"/>
    <w:rsid w:val="00A24850"/>
    <w:rsid w:val="00A27C6B"/>
    <w:rsid w:val="00A31D54"/>
    <w:rsid w:val="00A335D6"/>
    <w:rsid w:val="00A3361D"/>
    <w:rsid w:val="00A45B88"/>
    <w:rsid w:val="00A566DF"/>
    <w:rsid w:val="00A56C13"/>
    <w:rsid w:val="00A64939"/>
    <w:rsid w:val="00A654FA"/>
    <w:rsid w:val="00A76874"/>
    <w:rsid w:val="00A76D04"/>
    <w:rsid w:val="00A83553"/>
    <w:rsid w:val="00A8533E"/>
    <w:rsid w:val="00A87660"/>
    <w:rsid w:val="00A95A32"/>
    <w:rsid w:val="00A972AA"/>
    <w:rsid w:val="00AA0505"/>
    <w:rsid w:val="00AA5BEA"/>
    <w:rsid w:val="00AA65FB"/>
    <w:rsid w:val="00AB09CC"/>
    <w:rsid w:val="00AB1D7A"/>
    <w:rsid w:val="00AC31A9"/>
    <w:rsid w:val="00AC5ABE"/>
    <w:rsid w:val="00AC7299"/>
    <w:rsid w:val="00AD02C2"/>
    <w:rsid w:val="00AD3309"/>
    <w:rsid w:val="00AD6C32"/>
    <w:rsid w:val="00AD72CD"/>
    <w:rsid w:val="00AE207F"/>
    <w:rsid w:val="00AE2BD5"/>
    <w:rsid w:val="00AE6592"/>
    <w:rsid w:val="00AE6815"/>
    <w:rsid w:val="00AF3F68"/>
    <w:rsid w:val="00AF4C7A"/>
    <w:rsid w:val="00AF4D92"/>
    <w:rsid w:val="00AF7B18"/>
    <w:rsid w:val="00B02264"/>
    <w:rsid w:val="00B0788C"/>
    <w:rsid w:val="00B10939"/>
    <w:rsid w:val="00B12FCF"/>
    <w:rsid w:val="00B137BD"/>
    <w:rsid w:val="00B27C98"/>
    <w:rsid w:val="00B304E5"/>
    <w:rsid w:val="00B334F0"/>
    <w:rsid w:val="00B37A04"/>
    <w:rsid w:val="00B41F61"/>
    <w:rsid w:val="00B42471"/>
    <w:rsid w:val="00B455D9"/>
    <w:rsid w:val="00B475DD"/>
    <w:rsid w:val="00B52399"/>
    <w:rsid w:val="00B54019"/>
    <w:rsid w:val="00B5721E"/>
    <w:rsid w:val="00B574F7"/>
    <w:rsid w:val="00B63DBE"/>
    <w:rsid w:val="00B707C5"/>
    <w:rsid w:val="00B72EBC"/>
    <w:rsid w:val="00B74117"/>
    <w:rsid w:val="00B75978"/>
    <w:rsid w:val="00B77F78"/>
    <w:rsid w:val="00B912CF"/>
    <w:rsid w:val="00B91E11"/>
    <w:rsid w:val="00B9599A"/>
    <w:rsid w:val="00BA104E"/>
    <w:rsid w:val="00BC249E"/>
    <w:rsid w:val="00BC2D0D"/>
    <w:rsid w:val="00BC7FA5"/>
    <w:rsid w:val="00BD56DD"/>
    <w:rsid w:val="00BD7E1F"/>
    <w:rsid w:val="00BE2D23"/>
    <w:rsid w:val="00BE7DC8"/>
    <w:rsid w:val="00BF7010"/>
    <w:rsid w:val="00C03160"/>
    <w:rsid w:val="00C057A1"/>
    <w:rsid w:val="00C11CD2"/>
    <w:rsid w:val="00C11F15"/>
    <w:rsid w:val="00C16CD6"/>
    <w:rsid w:val="00C23AB1"/>
    <w:rsid w:val="00C255B6"/>
    <w:rsid w:val="00C368CE"/>
    <w:rsid w:val="00C36E90"/>
    <w:rsid w:val="00C42A9F"/>
    <w:rsid w:val="00C46592"/>
    <w:rsid w:val="00C51FCA"/>
    <w:rsid w:val="00C52574"/>
    <w:rsid w:val="00C54E91"/>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D5A"/>
    <w:rsid w:val="00CD2E00"/>
    <w:rsid w:val="00CD4E23"/>
    <w:rsid w:val="00CE1853"/>
    <w:rsid w:val="00CE7986"/>
    <w:rsid w:val="00D004A7"/>
    <w:rsid w:val="00D02257"/>
    <w:rsid w:val="00D032B3"/>
    <w:rsid w:val="00D11742"/>
    <w:rsid w:val="00D12193"/>
    <w:rsid w:val="00D16A69"/>
    <w:rsid w:val="00D217A2"/>
    <w:rsid w:val="00D2385B"/>
    <w:rsid w:val="00D2640F"/>
    <w:rsid w:val="00D370BD"/>
    <w:rsid w:val="00D37CC0"/>
    <w:rsid w:val="00D50459"/>
    <w:rsid w:val="00D606CA"/>
    <w:rsid w:val="00D64B75"/>
    <w:rsid w:val="00D6703A"/>
    <w:rsid w:val="00D71882"/>
    <w:rsid w:val="00D74C54"/>
    <w:rsid w:val="00D8401A"/>
    <w:rsid w:val="00D85ABA"/>
    <w:rsid w:val="00D8676E"/>
    <w:rsid w:val="00D91D7C"/>
    <w:rsid w:val="00DA381B"/>
    <w:rsid w:val="00DA3919"/>
    <w:rsid w:val="00DA56E2"/>
    <w:rsid w:val="00DB6DDC"/>
    <w:rsid w:val="00DB75D1"/>
    <w:rsid w:val="00DB7E30"/>
    <w:rsid w:val="00DC1996"/>
    <w:rsid w:val="00DC23C3"/>
    <w:rsid w:val="00DC24EA"/>
    <w:rsid w:val="00DC585F"/>
    <w:rsid w:val="00DD70E4"/>
    <w:rsid w:val="00DE36D1"/>
    <w:rsid w:val="00DF402B"/>
    <w:rsid w:val="00DF4106"/>
    <w:rsid w:val="00DF585B"/>
    <w:rsid w:val="00E008EF"/>
    <w:rsid w:val="00E009D0"/>
    <w:rsid w:val="00E00F86"/>
    <w:rsid w:val="00E06F17"/>
    <w:rsid w:val="00E073B0"/>
    <w:rsid w:val="00E07685"/>
    <w:rsid w:val="00E07781"/>
    <w:rsid w:val="00E10236"/>
    <w:rsid w:val="00E10C88"/>
    <w:rsid w:val="00E24DA0"/>
    <w:rsid w:val="00E44DF8"/>
    <w:rsid w:val="00E4563F"/>
    <w:rsid w:val="00E46F2F"/>
    <w:rsid w:val="00E61A51"/>
    <w:rsid w:val="00E6730F"/>
    <w:rsid w:val="00E75A75"/>
    <w:rsid w:val="00E85C48"/>
    <w:rsid w:val="00E955EE"/>
    <w:rsid w:val="00EA357A"/>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B4B11"/>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664390"/>
    <w:rPr>
      <w:color w:val="0563C1" w:themeColor="hyperlink"/>
      <w:u w:val="single"/>
    </w:rPr>
  </w:style>
  <w:style w:type="character" w:styleId="Neapdorotaspaminjimas">
    <w:name w:val="Unresolved Mention"/>
    <w:basedOn w:val="Numatytasispastraiposriftas"/>
    <w:uiPriority w:val="99"/>
    <w:semiHidden/>
    <w:unhideWhenUsed/>
    <w:rsid w:val="00664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755152">
      <w:bodyDiv w:val="1"/>
      <w:marLeft w:val="0"/>
      <w:marRight w:val="0"/>
      <w:marTop w:val="0"/>
      <w:marBottom w:val="0"/>
      <w:divBdr>
        <w:top w:val="none" w:sz="0" w:space="0" w:color="auto"/>
        <w:left w:val="none" w:sz="0" w:space="0" w:color="auto"/>
        <w:bottom w:val="none" w:sz="0" w:space="0" w:color="auto"/>
        <w:right w:val="none" w:sz="0" w:space="0" w:color="auto"/>
      </w:divBdr>
    </w:div>
    <w:div w:id="1180241660">
      <w:bodyDiv w:val="1"/>
      <w:marLeft w:val="0"/>
      <w:marRight w:val="0"/>
      <w:marTop w:val="0"/>
      <w:marBottom w:val="0"/>
      <w:divBdr>
        <w:top w:val="none" w:sz="0" w:space="0" w:color="auto"/>
        <w:left w:val="none" w:sz="0" w:space="0" w:color="auto"/>
        <w:bottom w:val="none" w:sz="0" w:space="0" w:color="auto"/>
        <w:right w:val="none" w:sz="0" w:space="0" w:color="auto"/>
      </w:divBdr>
    </w:div>
    <w:div w:id="1191797039">
      <w:bodyDiv w:val="1"/>
      <w:marLeft w:val="0"/>
      <w:marRight w:val="0"/>
      <w:marTop w:val="0"/>
      <w:marBottom w:val="0"/>
      <w:divBdr>
        <w:top w:val="none" w:sz="0" w:space="0" w:color="auto"/>
        <w:left w:val="none" w:sz="0" w:space="0" w:color="auto"/>
        <w:bottom w:val="none" w:sz="0" w:space="0" w:color="auto"/>
        <w:right w:val="none" w:sz="0" w:space="0" w:color="auto"/>
      </w:divBdr>
    </w:div>
    <w:div w:id="1235310298">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23</TotalTime>
  <Pages>3</Pages>
  <Words>3476</Words>
  <Characters>1982</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Sonata Šmatauskienė</cp:lastModifiedBy>
  <cp:revision>6</cp:revision>
  <cp:lastPrinted>2020-06-15T07:41:00Z</cp:lastPrinted>
  <dcterms:created xsi:type="dcterms:W3CDTF">2024-11-06T14:58:00Z</dcterms:created>
  <dcterms:modified xsi:type="dcterms:W3CDTF">2024-11-07T13:53:00Z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