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3A514542"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FE0F8D">
        <w:rPr>
          <w:rFonts w:ascii="Arial" w:hAnsi="Arial" w:cs="Arial"/>
          <w:color w:val="000000" w:themeColor="text1"/>
        </w:rPr>
        <w:t>lapkričio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7250F253" w14:textId="0BF5998D" w:rsidR="001A012D" w:rsidRPr="003E10D3" w:rsidRDefault="00F30FFA" w:rsidP="00B40205">
      <w:pPr>
        <w:spacing w:line="276" w:lineRule="auto"/>
        <w:jc w:val="both"/>
        <w:rPr>
          <w:rFonts w:ascii="Arial" w:hAnsi="Arial" w:cs="Arial"/>
        </w:rPr>
      </w:pPr>
      <w:r>
        <w:rPr>
          <w:rFonts w:ascii="Arial" w:hAnsi="Arial" w:cs="Arial"/>
        </w:rPr>
        <w:t>S. Karbauskas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3BCD2913" w14:textId="77777777" w:rsidR="008401C4" w:rsidRPr="0034019C" w:rsidRDefault="008401C4" w:rsidP="008401C4">
      <w:pPr>
        <w:spacing w:line="276" w:lineRule="auto"/>
        <w:jc w:val="both"/>
        <w:rPr>
          <w:rFonts w:ascii="Arial" w:hAnsi="Arial" w:cs="Arial"/>
        </w:rPr>
      </w:pPr>
      <w:r w:rsidRPr="0034019C">
        <w:rPr>
          <w:rFonts w:ascii="Arial" w:hAnsi="Arial" w:cs="Arial"/>
        </w:rPr>
        <w:t>T</w:t>
      </w:r>
      <w:r>
        <w:rPr>
          <w:rFonts w:ascii="Arial" w:hAnsi="Arial" w:cs="Arial"/>
        </w:rPr>
        <w:t>.</w:t>
      </w:r>
      <w:r w:rsidRPr="0034019C">
        <w:rPr>
          <w:rFonts w:ascii="Arial" w:hAnsi="Arial" w:cs="Arial"/>
        </w:rPr>
        <w:t xml:space="preserve">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5DAF5237"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C8312E">
        <w:rPr>
          <w:rFonts w:ascii="Arial" w:hAnsi="Arial" w:cs="Arial"/>
        </w:rPr>
        <w:t>10-</w:t>
      </w:r>
      <w:r w:rsidR="000D2B60">
        <w:rPr>
          <w:rFonts w:ascii="Arial" w:hAnsi="Arial" w:cs="Arial"/>
        </w:rPr>
        <w:t>21</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20CA736C" w:rsidR="00D04916" w:rsidRPr="002C794A" w:rsidRDefault="00E3774F" w:rsidP="00827B4D">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C8312E" w:rsidRPr="00C8312E">
        <w:rPr>
          <w:rFonts w:ascii="Arial" w:eastAsiaTheme="minorHAnsi" w:hAnsi="Arial" w:cs="Arial"/>
        </w:rPr>
        <w:t xml:space="preserve"> </w:t>
      </w:r>
      <w:r w:rsidR="00C8312E">
        <w:rPr>
          <w:rFonts w:ascii="Arial" w:eastAsiaTheme="minorHAnsi" w:hAnsi="Arial" w:cs="Arial"/>
        </w:rPr>
        <w:t xml:space="preserve">Turgaus gatvę Nr. KL7034, Gargždų m., Klaipėdos r. sav., </w:t>
      </w:r>
      <w:r w:rsidR="000D2B60">
        <w:rPr>
          <w:rFonts w:ascii="Arial" w:eastAsiaTheme="minorHAnsi" w:hAnsi="Arial" w:cs="Arial"/>
        </w:rPr>
        <w:t>gatvę Nr. KL 7088 (Gėlių g. atšaką), Gargždų m., Klaipėdos r. sav.,</w:t>
      </w:r>
      <w:r w:rsidR="000C782F" w:rsidRPr="000C782F">
        <w:rPr>
          <w:rFonts w:ascii="Arial" w:eastAsiaTheme="minorHAnsi" w:hAnsi="Arial" w:cs="Arial"/>
          <w:color w:val="000000" w:themeColor="text1"/>
        </w:rPr>
        <w:t xml:space="preserve"> </w:t>
      </w:r>
      <w:r w:rsidR="000C782F">
        <w:rPr>
          <w:rFonts w:ascii="Arial" w:eastAsiaTheme="minorHAnsi" w:hAnsi="Arial" w:cs="Arial"/>
          <w:color w:val="000000" w:themeColor="text1"/>
        </w:rPr>
        <w:t xml:space="preserve">gatvę Nr. KL7090 (Gėlių g. atšaką), Gargždų m., Klaipėdos r. sav., gatvę Nr. KL7091 (Gėlių g. atšaką), Gargždų m., Klaipėdos r. sav., </w:t>
      </w:r>
      <w:bookmarkStart w:id="4" w:name="_Hlk174971248"/>
      <w:r w:rsidR="000C782F">
        <w:rPr>
          <w:rFonts w:ascii="Arial" w:eastAsiaTheme="minorHAnsi" w:hAnsi="Arial" w:cs="Arial"/>
        </w:rPr>
        <w:t>Laukų g., Slengių k., Klaipėdos r. sav. (KL8710)</w:t>
      </w:r>
      <w:bookmarkEnd w:id="4"/>
      <w:r w:rsidR="000C782F">
        <w:rPr>
          <w:rFonts w:ascii="Arial" w:eastAsiaTheme="minorHAnsi" w:hAnsi="Arial" w:cs="Arial"/>
        </w:rPr>
        <w:t xml:space="preserve">.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lastRenderedPageBreak/>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5" w:name="_Hlk132622428"/>
      <w:r w:rsidRPr="002C794A">
        <w:rPr>
          <w:rFonts w:ascii="Arial" w:hAnsi="Arial" w:cs="Arial"/>
          <w:b/>
        </w:rPr>
        <w:t>priėmus teikiamą Savivaldybės tarybos sprendimą</w:t>
      </w:r>
      <w:bookmarkEnd w:id="5"/>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54B661" w14:textId="77777777" w:rsidR="00C077FA" w:rsidRDefault="00C077FA">
      <w:r>
        <w:separator/>
      </w:r>
    </w:p>
  </w:endnote>
  <w:endnote w:type="continuationSeparator" w:id="0">
    <w:p w14:paraId="016FF89A" w14:textId="77777777" w:rsidR="00C077FA" w:rsidRDefault="00C07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3A8605" w14:textId="77777777" w:rsidR="00C077FA" w:rsidRDefault="00C077FA">
      <w:r>
        <w:separator/>
      </w:r>
    </w:p>
  </w:footnote>
  <w:footnote w:type="continuationSeparator" w:id="0">
    <w:p w14:paraId="5B615DC4" w14:textId="77777777" w:rsidR="00C077FA" w:rsidRDefault="00C07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82F"/>
    <w:rsid w:val="000D1157"/>
    <w:rsid w:val="000D2B60"/>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0D8B"/>
    <w:rsid w:val="002C323B"/>
    <w:rsid w:val="002C444E"/>
    <w:rsid w:val="002C48A8"/>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201"/>
    <w:rsid w:val="00526950"/>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1CAF"/>
    <w:rsid w:val="0066286E"/>
    <w:rsid w:val="006656A6"/>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01C4"/>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2858"/>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3471"/>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D7D2C"/>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312E"/>
    <w:rsid w:val="00C84731"/>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65832"/>
    <w:rsid w:val="00F71490"/>
    <w:rsid w:val="00F7462C"/>
    <w:rsid w:val="00F84C32"/>
    <w:rsid w:val="00F965FD"/>
    <w:rsid w:val="00FA5B27"/>
    <w:rsid w:val="00FA5D54"/>
    <w:rsid w:val="00FA658E"/>
    <w:rsid w:val="00FB1449"/>
    <w:rsid w:val="00FB4A53"/>
    <w:rsid w:val="00FB4CF7"/>
    <w:rsid w:val="00FB5301"/>
    <w:rsid w:val="00FB60C5"/>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0F8D"/>
    <w:rsid w:val="00FE24E4"/>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Pages>
  <Words>762</Words>
  <Characters>5624</Characters>
  <Application>Microsoft Office Word</Application>
  <DocSecurity>0</DocSecurity>
  <Lines>46</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6374</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35</cp:revision>
  <cp:lastPrinted>2024-02-26T07:21:00Z</cp:lastPrinted>
  <dcterms:created xsi:type="dcterms:W3CDTF">2024-04-25T10:58:00Z</dcterms:created>
  <dcterms:modified xsi:type="dcterms:W3CDTF">2024-10-21T12:33:00Z</dcterms:modified>
</cp:coreProperties>
</file>