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9093B" w14:textId="1EDFF311" w:rsidR="00CC43D1" w:rsidRPr="00FD172B" w:rsidRDefault="00CC43D1" w:rsidP="00AE529D">
      <w:pPr>
        <w:pStyle w:val="Antrat1"/>
        <w:spacing w:line="276" w:lineRule="auto"/>
        <w:jc w:val="center"/>
        <w:rPr>
          <w:b/>
          <w:bCs/>
        </w:rPr>
      </w:pPr>
      <w:r w:rsidRPr="00AE529D">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AE529D">
        <w:rPr>
          <w:rFonts w:ascii="Arial" w:hAnsi="Arial" w:cs="Arial"/>
          <w:b/>
          <w:bCs/>
          <w:color w:val="auto"/>
          <w:sz w:val="28"/>
          <w:szCs w:val="28"/>
        </w:rPr>
        <w:instrText xml:space="preserve"> FORMTEXT </w:instrText>
      </w:r>
      <w:r w:rsidRPr="00AE529D">
        <w:rPr>
          <w:rFonts w:ascii="Arial" w:hAnsi="Arial" w:cs="Arial"/>
          <w:b/>
          <w:bCs/>
          <w:color w:val="auto"/>
          <w:sz w:val="28"/>
          <w:szCs w:val="28"/>
        </w:rPr>
      </w:r>
      <w:r w:rsidRPr="00AE529D">
        <w:rPr>
          <w:rFonts w:ascii="Arial" w:hAnsi="Arial" w:cs="Arial"/>
          <w:b/>
          <w:bCs/>
          <w:color w:val="auto"/>
          <w:sz w:val="28"/>
          <w:szCs w:val="28"/>
        </w:rPr>
        <w:fldChar w:fldCharType="separate"/>
      </w:r>
      <w:r w:rsidRPr="00AE529D">
        <w:rPr>
          <w:rFonts w:ascii="Arial" w:hAnsi="Arial" w:cs="Arial"/>
          <w:b/>
          <w:bCs/>
          <w:noProof/>
          <w:color w:val="auto"/>
          <w:sz w:val="28"/>
          <w:szCs w:val="28"/>
        </w:rPr>
        <w:t xml:space="preserve">KLAIPĖDOS RAJONO </w:t>
      </w:r>
      <w:r w:rsidRPr="00AE529D">
        <w:rPr>
          <w:rFonts w:ascii="Arial" w:hAnsi="Arial" w:cs="Arial"/>
          <w:b/>
          <w:bCs/>
          <w:color w:val="auto"/>
          <w:sz w:val="28"/>
          <w:szCs w:val="28"/>
        </w:rPr>
        <w:fldChar w:fldCharType="end"/>
      </w:r>
      <w:bookmarkEnd w:id="0"/>
      <w:r w:rsidRPr="00AE529D">
        <w:rPr>
          <w:rFonts w:ascii="Arial" w:hAnsi="Arial" w:cs="Arial"/>
          <w:b/>
          <w:bCs/>
          <w:color w:val="auto"/>
          <w:sz w:val="28"/>
          <w:szCs w:val="28"/>
        </w:rPr>
        <w:fldChar w:fldCharType="begin">
          <w:ffData>
            <w:name w:val=""/>
            <w:enabled/>
            <w:calcOnExit w:val="0"/>
            <w:textInput>
              <w:default w:val="savivaldybės taryba"/>
            </w:textInput>
          </w:ffData>
        </w:fldChar>
      </w:r>
      <w:r w:rsidRPr="00AE529D">
        <w:rPr>
          <w:rFonts w:ascii="Arial" w:hAnsi="Arial" w:cs="Arial"/>
          <w:b/>
          <w:bCs/>
          <w:color w:val="auto"/>
          <w:sz w:val="28"/>
          <w:szCs w:val="28"/>
        </w:rPr>
        <w:instrText xml:space="preserve"> FORMTEXT </w:instrText>
      </w:r>
      <w:r w:rsidRPr="00AE529D">
        <w:rPr>
          <w:rFonts w:ascii="Arial" w:hAnsi="Arial" w:cs="Arial"/>
          <w:b/>
          <w:bCs/>
          <w:color w:val="auto"/>
          <w:sz w:val="28"/>
          <w:szCs w:val="28"/>
        </w:rPr>
      </w:r>
      <w:r w:rsidRPr="00AE529D">
        <w:rPr>
          <w:rFonts w:ascii="Arial" w:hAnsi="Arial" w:cs="Arial"/>
          <w:b/>
          <w:bCs/>
          <w:color w:val="auto"/>
          <w:sz w:val="28"/>
          <w:szCs w:val="28"/>
        </w:rPr>
        <w:fldChar w:fldCharType="separate"/>
      </w:r>
      <w:r w:rsidR="00B31CBD" w:rsidRPr="00B31CBD">
        <w:rPr>
          <w:rFonts w:ascii="Arial" w:hAnsi="Arial" w:cs="Arial"/>
          <w:b/>
          <w:bCs/>
          <w:noProof/>
          <w:color w:val="auto"/>
          <w:sz w:val="28"/>
          <w:szCs w:val="28"/>
        </w:rPr>
        <w:t>SAVIVALDYBĖS TARYBA</w:t>
      </w:r>
      <w:r w:rsidRPr="00AE529D">
        <w:rPr>
          <w:rFonts w:ascii="Arial" w:hAnsi="Arial" w:cs="Arial"/>
          <w:b/>
          <w:bCs/>
          <w:color w:val="auto"/>
          <w:sz w:val="28"/>
          <w:szCs w:val="28"/>
        </w:rPr>
        <w:fldChar w:fldCharType="end"/>
      </w:r>
      <w:bookmarkStart w:id="1" w:name="data_metai"/>
    </w:p>
    <w:p w14:paraId="35C738E3" w14:textId="77777777" w:rsidR="00CC43D1" w:rsidRPr="00AE529D" w:rsidRDefault="00CC43D1" w:rsidP="00AE529D">
      <w:pPr>
        <w:pStyle w:val="Antrat1"/>
        <w:spacing w:line="276" w:lineRule="auto"/>
        <w:jc w:val="center"/>
        <w:rPr>
          <w:rFonts w:ascii="Arial" w:hAnsi="Arial" w:cs="Arial"/>
          <w:b/>
          <w:spacing w:val="20"/>
          <w:sz w:val="28"/>
          <w:szCs w:val="28"/>
        </w:rPr>
      </w:pPr>
      <w:r w:rsidRPr="00AE529D">
        <w:rPr>
          <w:rFonts w:ascii="Arial" w:hAnsi="Arial" w:cs="Arial"/>
          <w:b/>
          <w:color w:val="auto"/>
          <w:spacing w:val="20"/>
          <w:sz w:val="28"/>
          <w:szCs w:val="28"/>
        </w:rPr>
        <w:t>SPRENDIMAS</w:t>
      </w:r>
    </w:p>
    <w:p w14:paraId="057A2426" w14:textId="7A93D791" w:rsidR="00CC43D1" w:rsidRPr="00FD172B" w:rsidRDefault="00792958" w:rsidP="00AE529D">
      <w:pPr>
        <w:spacing w:after="240" w:line="276" w:lineRule="auto"/>
        <w:jc w:val="center"/>
      </w:pPr>
      <w:r w:rsidRPr="00AE529D">
        <w:rPr>
          <w:rFonts w:ascii="Arial" w:hAnsi="Arial" w:cs="Arial"/>
          <w:b/>
          <w:spacing w:val="20"/>
          <w:sz w:val="28"/>
          <w:szCs w:val="28"/>
        </w:rPr>
        <w:t xml:space="preserve">DĖL </w:t>
      </w:r>
      <w:r w:rsidR="00F1632E" w:rsidRPr="00AE529D">
        <w:rPr>
          <w:rFonts w:ascii="Arial" w:hAnsi="Arial" w:cs="Arial"/>
          <w:b/>
          <w:spacing w:val="20"/>
          <w:sz w:val="28"/>
          <w:szCs w:val="28"/>
        </w:rPr>
        <w:t>VIENKARTINĖS PINIGINĖS IŠMOKOS SKYRIMO</w:t>
      </w:r>
      <w:r w:rsidRPr="00AE529D">
        <w:rPr>
          <w:rFonts w:ascii="Arial" w:hAnsi="Arial" w:cs="Arial"/>
          <w:b/>
          <w:spacing w:val="20"/>
          <w:sz w:val="28"/>
          <w:szCs w:val="28"/>
        </w:rPr>
        <w:t xml:space="preserve"> KLAIPĖDOS RAJONO SAVIVALDYBĖS KONTROLIEREI </w:t>
      </w:r>
      <w:r w:rsidR="00F1632E" w:rsidRPr="00AE529D">
        <w:rPr>
          <w:rFonts w:ascii="Arial" w:hAnsi="Arial" w:cs="Arial"/>
          <w:b/>
          <w:spacing w:val="20"/>
          <w:sz w:val="28"/>
          <w:szCs w:val="28"/>
        </w:rPr>
        <w:t>DALIAI GEČIENEI</w:t>
      </w:r>
    </w:p>
    <w:bookmarkEnd w:id="1"/>
    <w:p w14:paraId="39C9899E" w14:textId="676F836D" w:rsidR="00642FD1" w:rsidRPr="00FD172B" w:rsidRDefault="00F60D26" w:rsidP="00B31CBD">
      <w:pPr>
        <w:pStyle w:val="statymopavad"/>
        <w:spacing w:line="276" w:lineRule="auto"/>
        <w:ind w:firstLine="0"/>
        <w:rPr>
          <w:rFonts w:ascii="Arial" w:hAnsi="Arial" w:cs="Arial"/>
          <w:sz w:val="24"/>
          <w:szCs w:val="24"/>
        </w:rPr>
      </w:pPr>
      <w:r w:rsidRPr="00FD172B">
        <w:rPr>
          <w:rFonts w:ascii="Arial" w:hAnsi="Arial" w:cs="Arial"/>
          <w:sz w:val="24"/>
          <w:szCs w:val="24"/>
        </w:rPr>
        <w:t>20</w:t>
      </w:r>
      <w:r w:rsidR="00792958" w:rsidRPr="00FD172B">
        <w:rPr>
          <w:rFonts w:ascii="Arial" w:hAnsi="Arial" w:cs="Arial"/>
          <w:sz w:val="24"/>
          <w:szCs w:val="24"/>
        </w:rPr>
        <w:t>2</w:t>
      </w:r>
      <w:r w:rsidR="00FF744D" w:rsidRPr="00FD172B">
        <w:rPr>
          <w:rFonts w:ascii="Arial" w:hAnsi="Arial" w:cs="Arial"/>
          <w:sz w:val="24"/>
          <w:szCs w:val="24"/>
        </w:rPr>
        <w:t>4</w:t>
      </w:r>
      <w:r w:rsidRPr="00FD172B">
        <w:rPr>
          <w:rFonts w:ascii="Arial" w:hAnsi="Arial" w:cs="Arial"/>
          <w:sz w:val="24"/>
          <w:szCs w:val="24"/>
        </w:rPr>
        <w:t xml:space="preserve"> </w:t>
      </w:r>
      <w:r w:rsidRPr="00FD172B">
        <w:rPr>
          <w:rFonts w:ascii="Arial" w:hAnsi="Arial" w:cs="Arial"/>
          <w:caps w:val="0"/>
          <w:sz w:val="24"/>
          <w:szCs w:val="24"/>
        </w:rPr>
        <w:t xml:space="preserve">m. </w:t>
      </w:r>
      <w:r w:rsidR="00FF744D" w:rsidRPr="00FD172B">
        <w:rPr>
          <w:rFonts w:ascii="Arial" w:hAnsi="Arial" w:cs="Arial"/>
          <w:caps w:val="0"/>
          <w:sz w:val="24"/>
          <w:szCs w:val="24"/>
        </w:rPr>
        <w:t>gruodžio</w:t>
      </w:r>
      <w:r w:rsidR="00792958" w:rsidRPr="00FD172B">
        <w:rPr>
          <w:rFonts w:ascii="Arial" w:hAnsi="Arial" w:cs="Arial"/>
          <w:caps w:val="0"/>
          <w:sz w:val="24"/>
          <w:szCs w:val="24"/>
        </w:rPr>
        <w:t xml:space="preserve">     </w:t>
      </w:r>
      <w:r w:rsidRPr="00FD172B">
        <w:rPr>
          <w:rFonts w:ascii="Arial" w:hAnsi="Arial" w:cs="Arial"/>
          <w:caps w:val="0"/>
          <w:sz w:val="24"/>
          <w:szCs w:val="24"/>
        </w:rPr>
        <w:t xml:space="preserve"> d. Nr. T11-</w:t>
      </w:r>
      <w:r w:rsidRPr="00FD172B">
        <w:rPr>
          <w:rFonts w:ascii="Arial" w:hAnsi="Arial" w:cs="Arial"/>
          <w:sz w:val="24"/>
          <w:szCs w:val="24"/>
        </w:rPr>
        <w:t xml:space="preserve"> </w:t>
      </w:r>
    </w:p>
    <w:p w14:paraId="403D1A92" w14:textId="4C2060B6" w:rsidR="00F60D26" w:rsidRPr="00FD172B" w:rsidRDefault="00F60D26" w:rsidP="00AE529D">
      <w:pPr>
        <w:pStyle w:val="statymopavad"/>
        <w:spacing w:after="240" w:line="276" w:lineRule="auto"/>
        <w:ind w:firstLine="0"/>
      </w:pPr>
      <w:r w:rsidRPr="00FD172B">
        <w:rPr>
          <w:rFonts w:ascii="Arial" w:hAnsi="Arial" w:cs="Arial"/>
          <w:sz w:val="24"/>
          <w:szCs w:val="24"/>
        </w:rPr>
        <w:t>G</w:t>
      </w:r>
      <w:r w:rsidRPr="00FD172B">
        <w:rPr>
          <w:rFonts w:ascii="Arial" w:hAnsi="Arial" w:cs="Arial"/>
          <w:caps w:val="0"/>
          <w:sz w:val="24"/>
          <w:szCs w:val="24"/>
        </w:rPr>
        <w:t>argždai</w:t>
      </w:r>
    </w:p>
    <w:p w14:paraId="30A0591C" w14:textId="112B10AB" w:rsidR="003E6E6A" w:rsidRDefault="00707A69" w:rsidP="00B31CBD">
      <w:pPr>
        <w:tabs>
          <w:tab w:val="right" w:pos="8730"/>
        </w:tabs>
        <w:spacing w:line="276" w:lineRule="auto"/>
        <w:ind w:firstLine="1134"/>
        <w:jc w:val="both"/>
        <w:rPr>
          <w:rFonts w:ascii="Arial" w:eastAsia="SimSun" w:hAnsi="Arial" w:cs="Arial"/>
          <w:sz w:val="24"/>
          <w:szCs w:val="24"/>
          <w:lang w:eastAsia="zh-CN"/>
        </w:rPr>
      </w:pPr>
      <w:r w:rsidRPr="00FD172B">
        <w:rPr>
          <w:rFonts w:ascii="Arial" w:hAnsi="Arial" w:cs="Arial"/>
          <w:sz w:val="24"/>
          <w:szCs w:val="24"/>
        </w:rPr>
        <w:t>Klaipėdos rajono savivaldybės taryba, vadovaudamasi Lietuvos Respublikos vietos savivaldos įstatymo 15 straipsnio 2 dalies 7 punktu, Lietuvos Respublikos valstybės tarnybos įstatymo</w:t>
      </w:r>
      <w:r w:rsidR="007C7B44" w:rsidRPr="00FD172B">
        <w:rPr>
          <w:rFonts w:ascii="Arial" w:hAnsi="Arial" w:cs="Arial"/>
          <w:sz w:val="24"/>
          <w:szCs w:val="24"/>
        </w:rPr>
        <w:t xml:space="preserve"> </w:t>
      </w:r>
      <w:r w:rsidR="00613D9F">
        <w:rPr>
          <w:rFonts w:ascii="Arial" w:hAnsi="Arial" w:cs="Arial"/>
          <w:sz w:val="24"/>
          <w:szCs w:val="24"/>
        </w:rPr>
        <w:t>22</w:t>
      </w:r>
      <w:r w:rsidRPr="00FD172B">
        <w:rPr>
          <w:rFonts w:ascii="Arial" w:hAnsi="Arial" w:cs="Arial"/>
          <w:sz w:val="24"/>
          <w:szCs w:val="24"/>
        </w:rPr>
        <w:t xml:space="preserve"> straipsnio 1</w:t>
      </w:r>
      <w:r w:rsidR="004B44EA" w:rsidRPr="00FD172B">
        <w:rPr>
          <w:rFonts w:ascii="Arial" w:hAnsi="Arial" w:cs="Arial"/>
          <w:sz w:val="24"/>
          <w:szCs w:val="24"/>
        </w:rPr>
        <w:t xml:space="preserve"> </w:t>
      </w:r>
      <w:r w:rsidR="00613D9F">
        <w:rPr>
          <w:rFonts w:ascii="Arial" w:hAnsi="Arial" w:cs="Arial"/>
          <w:sz w:val="24"/>
          <w:szCs w:val="24"/>
        </w:rPr>
        <w:t xml:space="preserve">dalimi, 2 dalies 4 punktu, </w:t>
      </w:r>
      <w:r w:rsidR="00613D9F" w:rsidRPr="00613D9F">
        <w:rPr>
          <w:rFonts w:ascii="Arial" w:hAnsi="Arial" w:cs="Arial"/>
          <w:color w:val="000000"/>
          <w:sz w:val="24"/>
          <w:szCs w:val="24"/>
        </w:rPr>
        <w:t>Vienkartinių piniginių išmokų valstybės tarnautojams ir biudžetinių įstaigų darbuotojams, dirbantiems pagal darbo sutartis, skyrimo tvarkos aprašo, patvirtinto Lietuvos Respublikos Vyriausybės 2002 m. liepos 19 d. nutarimu Nr. 1167 „Dėl Vienkartinių piniginių išmokų valstybės tarnautojams ir biudžetinių įstaigų darbuotojams, dirbantiems pagal darbo sutartis, skyrimo tvarkos aprašo patvirtinimo“, 2.2 papunkčiu</w:t>
      </w:r>
      <w:r w:rsidR="00C31FB3">
        <w:rPr>
          <w:rFonts w:ascii="Arial" w:hAnsi="Arial" w:cs="Arial"/>
          <w:color w:val="000000"/>
          <w:sz w:val="24"/>
          <w:szCs w:val="24"/>
        </w:rPr>
        <w:t xml:space="preserve"> bei atsižvelgdama į Klaipėdos rajono savivaldybės tarybos Kontrolės komiteto </w:t>
      </w:r>
      <w:r w:rsidR="00C31FB3" w:rsidRPr="00C31FB3">
        <w:rPr>
          <w:rFonts w:ascii="Arial" w:hAnsi="Arial" w:cs="Arial"/>
          <w:color w:val="000000"/>
          <w:sz w:val="24"/>
          <w:szCs w:val="24"/>
        </w:rPr>
        <w:t xml:space="preserve">2024-11-12 </w:t>
      </w:r>
      <w:r w:rsidR="00C31FB3">
        <w:rPr>
          <w:rFonts w:ascii="Arial" w:hAnsi="Arial" w:cs="Arial"/>
          <w:color w:val="000000"/>
          <w:sz w:val="24"/>
          <w:szCs w:val="24"/>
        </w:rPr>
        <w:t>protokol</w:t>
      </w:r>
      <w:r w:rsidR="00E93534">
        <w:rPr>
          <w:rFonts w:ascii="Arial" w:hAnsi="Arial" w:cs="Arial"/>
          <w:color w:val="000000"/>
          <w:sz w:val="24"/>
          <w:szCs w:val="24"/>
        </w:rPr>
        <w:t>ą</w:t>
      </w:r>
      <w:r w:rsidR="00C31FB3">
        <w:rPr>
          <w:rFonts w:ascii="Arial" w:hAnsi="Arial" w:cs="Arial"/>
          <w:color w:val="000000"/>
          <w:sz w:val="24"/>
          <w:szCs w:val="24"/>
        </w:rPr>
        <w:t xml:space="preserve"> </w:t>
      </w:r>
      <w:r w:rsidR="00C31FB3" w:rsidRPr="00C31FB3">
        <w:rPr>
          <w:rFonts w:ascii="Arial" w:hAnsi="Arial" w:cs="Arial"/>
          <w:color w:val="000000"/>
          <w:sz w:val="24"/>
          <w:szCs w:val="24"/>
        </w:rPr>
        <w:t>Nr. T7-4</w:t>
      </w:r>
      <w:r w:rsidR="00B31CBD">
        <w:rPr>
          <w:rFonts w:ascii="Arial" w:hAnsi="Arial" w:cs="Arial"/>
          <w:color w:val="000000"/>
          <w:sz w:val="24"/>
          <w:szCs w:val="24"/>
        </w:rPr>
        <w:t>,</w:t>
      </w:r>
      <w:r w:rsidR="00C31FB3">
        <w:rPr>
          <w:rFonts w:ascii="Arial" w:hAnsi="Arial" w:cs="Arial"/>
          <w:color w:val="000000"/>
          <w:sz w:val="24"/>
          <w:szCs w:val="24"/>
        </w:rPr>
        <w:t xml:space="preserve"> </w:t>
      </w:r>
      <w:r w:rsidRPr="00FD172B">
        <w:rPr>
          <w:rFonts w:ascii="Arial" w:hAnsi="Arial" w:cs="Arial"/>
          <w:spacing w:val="60"/>
          <w:sz w:val="24"/>
          <w:szCs w:val="24"/>
        </w:rPr>
        <w:t>nusprendži</w:t>
      </w:r>
      <w:r w:rsidR="00364EC6" w:rsidRPr="00FD172B">
        <w:rPr>
          <w:rFonts w:ascii="Arial" w:hAnsi="Arial" w:cs="Arial"/>
          <w:sz w:val="24"/>
          <w:szCs w:val="24"/>
        </w:rPr>
        <w:t>a</w:t>
      </w:r>
      <w:r w:rsidR="00FA3A1A" w:rsidRPr="00FD172B">
        <w:rPr>
          <w:rFonts w:ascii="Arial" w:hAnsi="Arial" w:cs="Arial"/>
          <w:sz w:val="24"/>
          <w:szCs w:val="24"/>
        </w:rPr>
        <w:t>:</w:t>
      </w:r>
    </w:p>
    <w:p w14:paraId="2BCB3F7A" w14:textId="75283CD5" w:rsidR="009076BB" w:rsidRPr="003E6E6A" w:rsidRDefault="00C31FB3" w:rsidP="00B31CBD">
      <w:pPr>
        <w:tabs>
          <w:tab w:val="right" w:pos="8730"/>
        </w:tabs>
        <w:spacing w:line="276" w:lineRule="auto"/>
        <w:ind w:firstLine="1134"/>
        <w:jc w:val="both"/>
        <w:rPr>
          <w:rFonts w:ascii="Arial" w:eastAsia="SimSun" w:hAnsi="Arial" w:cs="Arial"/>
          <w:sz w:val="24"/>
          <w:szCs w:val="24"/>
          <w:lang w:eastAsia="zh-CN"/>
        </w:rPr>
      </w:pPr>
      <w:r w:rsidRPr="003E6E6A">
        <w:rPr>
          <w:rFonts w:ascii="Arial" w:hAnsi="Arial" w:cs="Arial"/>
          <w:sz w:val="24"/>
          <w:szCs w:val="24"/>
        </w:rPr>
        <w:t>Skirti</w:t>
      </w:r>
      <w:r w:rsidR="001F6BA3" w:rsidRPr="003E6E6A">
        <w:rPr>
          <w:rFonts w:ascii="Arial" w:hAnsi="Arial" w:cs="Arial"/>
          <w:sz w:val="24"/>
          <w:szCs w:val="24"/>
        </w:rPr>
        <w:t xml:space="preserve"> </w:t>
      </w:r>
      <w:r w:rsidR="009415EC" w:rsidRPr="009415EC">
        <w:rPr>
          <w:rFonts w:ascii="Arial" w:hAnsi="Arial" w:cs="Arial"/>
          <w:sz w:val="24"/>
          <w:szCs w:val="24"/>
        </w:rPr>
        <w:t>nepriekaištingai (pavyzdingai) savo pareigas einan</w:t>
      </w:r>
      <w:r w:rsidR="009415EC">
        <w:rPr>
          <w:rFonts w:ascii="Arial" w:hAnsi="Arial" w:cs="Arial"/>
          <w:sz w:val="24"/>
          <w:szCs w:val="24"/>
        </w:rPr>
        <w:t>čiai</w:t>
      </w:r>
      <w:r w:rsidR="009415EC" w:rsidRPr="009415EC">
        <w:rPr>
          <w:rFonts w:ascii="Arial" w:hAnsi="Arial" w:cs="Arial"/>
          <w:sz w:val="24"/>
          <w:szCs w:val="24"/>
        </w:rPr>
        <w:t xml:space="preserve"> </w:t>
      </w:r>
      <w:r w:rsidR="001F6BA3" w:rsidRPr="003E6E6A">
        <w:rPr>
          <w:rFonts w:ascii="Arial" w:hAnsi="Arial" w:cs="Arial"/>
          <w:sz w:val="24"/>
          <w:szCs w:val="24"/>
        </w:rPr>
        <w:t>Klaipėdos rajono savivaldybės kontrolierei Daliai Gečienei</w:t>
      </w:r>
      <w:r w:rsidR="009415EC">
        <w:rPr>
          <w:rFonts w:ascii="Arial" w:hAnsi="Arial" w:cs="Arial"/>
          <w:color w:val="000000" w:themeColor="text1"/>
          <w:sz w:val="24"/>
          <w:szCs w:val="24"/>
        </w:rPr>
        <w:t xml:space="preserve"> pareiginės algos dydžio </w:t>
      </w:r>
      <w:r w:rsidR="00B04897">
        <w:rPr>
          <w:rFonts w:ascii="Arial" w:hAnsi="Arial" w:cs="Arial"/>
          <w:color w:val="000000" w:themeColor="text1"/>
          <w:sz w:val="24"/>
          <w:szCs w:val="24"/>
        </w:rPr>
        <w:t xml:space="preserve">vienkartinę </w:t>
      </w:r>
      <w:r w:rsidR="009415EC">
        <w:rPr>
          <w:rFonts w:ascii="Arial" w:hAnsi="Arial" w:cs="Arial"/>
          <w:color w:val="000000" w:themeColor="text1"/>
          <w:sz w:val="24"/>
          <w:szCs w:val="24"/>
        </w:rPr>
        <w:t>piniginę išmoką.</w:t>
      </w:r>
    </w:p>
    <w:p w14:paraId="2FF71645" w14:textId="3C2B2ED6" w:rsidR="00F60D26" w:rsidRPr="00FD172B" w:rsidRDefault="00F60D26" w:rsidP="00B31CBD">
      <w:pPr>
        <w:tabs>
          <w:tab w:val="right" w:pos="8730"/>
        </w:tabs>
        <w:spacing w:before="480" w:after="720" w:line="276" w:lineRule="auto"/>
        <w:rPr>
          <w:rFonts w:ascii="Arial" w:hAnsi="Arial" w:cs="Arial"/>
          <w:sz w:val="24"/>
          <w:szCs w:val="24"/>
        </w:rPr>
      </w:pPr>
      <w:r w:rsidRPr="00FD172B">
        <w:rPr>
          <w:rFonts w:ascii="Arial" w:hAnsi="Arial" w:cs="Arial"/>
          <w:caps/>
          <w:sz w:val="24"/>
          <w:szCs w:val="24"/>
        </w:rPr>
        <w:t>S</w:t>
      </w:r>
      <w:r w:rsidRPr="00FD172B">
        <w:rPr>
          <w:rFonts w:ascii="Arial" w:hAnsi="Arial" w:cs="Arial"/>
          <w:sz w:val="24"/>
          <w:szCs w:val="24"/>
        </w:rPr>
        <w:t xml:space="preserve">avivaldybės meras </w:t>
      </w:r>
    </w:p>
    <w:p w14:paraId="78FAD27E" w14:textId="77777777" w:rsidR="00E42C5A" w:rsidRPr="00FD172B" w:rsidRDefault="00E42C5A" w:rsidP="00B31CBD">
      <w:pPr>
        <w:spacing w:line="276" w:lineRule="auto"/>
        <w:rPr>
          <w:rFonts w:ascii="Arial" w:hAnsi="Arial" w:cs="Arial"/>
          <w:color w:val="000000"/>
          <w:sz w:val="24"/>
          <w:szCs w:val="24"/>
        </w:rPr>
      </w:pPr>
      <w:r w:rsidRPr="00FD172B">
        <w:rPr>
          <w:rFonts w:ascii="Arial" w:hAnsi="Arial" w:cs="Arial"/>
          <w:color w:val="000000"/>
          <w:sz w:val="24"/>
          <w:szCs w:val="24"/>
        </w:rPr>
        <w:t>TEIKIA</w:t>
      </w:r>
    </w:p>
    <w:p w14:paraId="09738427" w14:textId="5FB0A2DA" w:rsidR="00E42C5A" w:rsidRPr="00FD172B" w:rsidRDefault="00E42C5A" w:rsidP="00AE529D">
      <w:pPr>
        <w:spacing w:after="240" w:line="276" w:lineRule="auto"/>
        <w:rPr>
          <w:rFonts w:ascii="Arial" w:hAnsi="Arial" w:cs="Arial"/>
          <w:color w:val="000000"/>
          <w:sz w:val="24"/>
          <w:szCs w:val="24"/>
        </w:rPr>
      </w:pPr>
      <w:r w:rsidRPr="00FD172B">
        <w:rPr>
          <w:rFonts w:ascii="Arial" w:hAnsi="Arial" w:cs="Arial"/>
          <w:color w:val="000000"/>
          <w:sz w:val="24"/>
          <w:szCs w:val="24"/>
        </w:rPr>
        <w:t>Savivaldybės meras B. Markauskas</w:t>
      </w:r>
      <w:r w:rsidR="00C31FB3">
        <w:rPr>
          <w:rFonts w:ascii="Arial" w:hAnsi="Arial" w:cs="Arial"/>
          <w:color w:val="000000"/>
          <w:sz w:val="24"/>
          <w:szCs w:val="24"/>
        </w:rPr>
        <w:t xml:space="preserve"> </w:t>
      </w:r>
    </w:p>
    <w:p w14:paraId="2FA190F4" w14:textId="77777777" w:rsidR="00E42C5A" w:rsidRPr="00FD172B" w:rsidRDefault="00E42C5A"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PARENGĖ</w:t>
      </w:r>
    </w:p>
    <w:p w14:paraId="6D83232A" w14:textId="1664809B" w:rsidR="00E42C5A" w:rsidRPr="00FD172B" w:rsidRDefault="00E42C5A" w:rsidP="00AE529D">
      <w:pPr>
        <w:tabs>
          <w:tab w:val="right" w:pos="9639"/>
        </w:tabs>
        <w:spacing w:after="240" w:line="276" w:lineRule="auto"/>
        <w:rPr>
          <w:rFonts w:ascii="Arial" w:hAnsi="Arial" w:cs="Arial"/>
          <w:sz w:val="24"/>
          <w:szCs w:val="24"/>
          <w:lang w:eastAsia="en-US"/>
        </w:rPr>
      </w:pPr>
      <w:r w:rsidRPr="00FD172B">
        <w:rPr>
          <w:rFonts w:ascii="Arial" w:hAnsi="Arial" w:cs="Arial"/>
          <w:sz w:val="24"/>
          <w:szCs w:val="24"/>
          <w:lang w:eastAsia="en-US"/>
        </w:rPr>
        <w:t>J. Virbauskienė</w:t>
      </w:r>
    </w:p>
    <w:p w14:paraId="5AE900A9" w14:textId="77777777" w:rsidR="00E42C5A" w:rsidRPr="00FD172B" w:rsidRDefault="00E42C5A"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SUDERINTA</w:t>
      </w:r>
    </w:p>
    <w:p w14:paraId="37CB3DB8" w14:textId="4E03AE85" w:rsidR="00E42C5A" w:rsidRPr="00FD172B" w:rsidRDefault="00E42C5A"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 xml:space="preserve">K. </w:t>
      </w:r>
      <w:r w:rsidR="00E4512B" w:rsidRPr="00FD172B">
        <w:rPr>
          <w:rFonts w:ascii="Arial" w:hAnsi="Arial" w:cs="Arial"/>
          <w:sz w:val="24"/>
          <w:szCs w:val="24"/>
          <w:lang w:eastAsia="en-US"/>
        </w:rPr>
        <w:t>Vainienė</w:t>
      </w:r>
    </w:p>
    <w:p w14:paraId="0B0B8C05" w14:textId="77777777" w:rsidR="00E42C5A" w:rsidRPr="00FD172B" w:rsidRDefault="00E42C5A"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V. Jasas</w:t>
      </w:r>
    </w:p>
    <w:p w14:paraId="55075CEE" w14:textId="77777777" w:rsidR="00E42C5A" w:rsidRPr="00FD172B" w:rsidRDefault="00E42C5A"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D. Beliokaitė</w:t>
      </w:r>
    </w:p>
    <w:p w14:paraId="504EB328" w14:textId="0D8BBC38" w:rsidR="007523E4" w:rsidRPr="00FD172B" w:rsidRDefault="007523E4"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S. Karbauskas</w:t>
      </w:r>
    </w:p>
    <w:p w14:paraId="582E0A2D" w14:textId="728D6017" w:rsidR="007523E4" w:rsidRPr="00FD172B" w:rsidRDefault="007523E4" w:rsidP="00B31CBD">
      <w:pPr>
        <w:tabs>
          <w:tab w:val="right" w:pos="9639"/>
        </w:tabs>
        <w:spacing w:line="276" w:lineRule="auto"/>
        <w:rPr>
          <w:rFonts w:ascii="Arial" w:hAnsi="Arial" w:cs="Arial"/>
          <w:sz w:val="24"/>
          <w:szCs w:val="24"/>
          <w:lang w:eastAsia="en-US"/>
        </w:rPr>
      </w:pPr>
      <w:r w:rsidRPr="00FD172B">
        <w:rPr>
          <w:rFonts w:ascii="Arial" w:hAnsi="Arial" w:cs="Arial"/>
          <w:sz w:val="24"/>
          <w:szCs w:val="24"/>
          <w:lang w:eastAsia="en-US"/>
        </w:rPr>
        <w:t>B. Markauskas</w:t>
      </w:r>
    </w:p>
    <w:p w14:paraId="0733ECF7" w14:textId="77777777" w:rsidR="00F60D26" w:rsidRPr="00FD172B" w:rsidRDefault="00F60D26" w:rsidP="00B31CBD">
      <w:pPr>
        <w:spacing w:line="276" w:lineRule="auto"/>
        <w:rPr>
          <w:rFonts w:ascii="Arial" w:hAnsi="Arial" w:cs="Arial"/>
          <w:sz w:val="24"/>
          <w:szCs w:val="24"/>
          <w:shd w:val="clear" w:color="auto" w:fill="FFFFFF"/>
        </w:rPr>
      </w:pPr>
    </w:p>
    <w:p w14:paraId="6E167647" w14:textId="77777777" w:rsidR="00F60D26" w:rsidRPr="00FD172B" w:rsidRDefault="00F60D26" w:rsidP="00B31CBD">
      <w:pPr>
        <w:pStyle w:val="statymopavad"/>
        <w:spacing w:line="276" w:lineRule="auto"/>
        <w:jc w:val="left"/>
        <w:rPr>
          <w:rFonts w:ascii="Arial" w:hAnsi="Arial" w:cs="Arial"/>
          <w:caps w:val="0"/>
          <w:sz w:val="24"/>
          <w:szCs w:val="24"/>
        </w:rPr>
        <w:sectPr w:rsidR="00F60D26" w:rsidRPr="00FD172B" w:rsidSect="00F60D26">
          <w:headerReference w:type="even" r:id="rId7"/>
          <w:headerReference w:type="default" r:id="rId8"/>
          <w:footerReference w:type="default" r:id="rId9"/>
          <w:headerReference w:type="first" r:id="rId10"/>
          <w:pgSz w:w="11907" w:h="16840" w:code="9"/>
          <w:pgMar w:top="1134" w:right="567" w:bottom="1134" w:left="1701" w:header="709" w:footer="709" w:gutter="0"/>
          <w:cols w:space="1296"/>
          <w:titlePg/>
        </w:sectPr>
      </w:pPr>
    </w:p>
    <w:p w14:paraId="027746ED" w14:textId="77777777" w:rsidR="00C91F4D" w:rsidRPr="00B31CBD" w:rsidRDefault="00C91F4D" w:rsidP="00B31CBD">
      <w:pPr>
        <w:spacing w:line="276" w:lineRule="auto"/>
        <w:jc w:val="center"/>
        <w:rPr>
          <w:rFonts w:ascii="Arial" w:hAnsi="Arial" w:cs="Arial"/>
          <w:b/>
          <w:sz w:val="24"/>
          <w:szCs w:val="24"/>
        </w:rPr>
      </w:pPr>
      <w:r w:rsidRPr="00B31CBD">
        <w:rPr>
          <w:rFonts w:ascii="Arial" w:hAnsi="Arial" w:cs="Arial"/>
          <w:b/>
          <w:sz w:val="24"/>
          <w:szCs w:val="24"/>
        </w:rPr>
        <w:lastRenderedPageBreak/>
        <w:t>AIŠKINAMASIS RAŠTAS</w:t>
      </w:r>
    </w:p>
    <w:p w14:paraId="591418E1" w14:textId="14BD1EF6" w:rsidR="00C91F4D" w:rsidRPr="00FD172B" w:rsidRDefault="00C91F4D" w:rsidP="00AE529D">
      <w:pPr>
        <w:spacing w:after="240" w:line="276" w:lineRule="auto"/>
        <w:jc w:val="center"/>
        <w:rPr>
          <w:rFonts w:ascii="Arial" w:hAnsi="Arial" w:cs="Arial"/>
          <w:b/>
          <w:sz w:val="24"/>
          <w:szCs w:val="24"/>
        </w:rPr>
      </w:pPr>
      <w:r w:rsidRPr="00B31CBD">
        <w:rPr>
          <w:rFonts w:ascii="Arial" w:hAnsi="Arial" w:cs="Arial"/>
          <w:b/>
          <w:sz w:val="24"/>
          <w:szCs w:val="24"/>
        </w:rPr>
        <w:t>DĖL TARYBOS SPRENDIMO</w:t>
      </w:r>
      <w:r w:rsidRPr="00B31CBD">
        <w:rPr>
          <w:rFonts w:ascii="Arial" w:hAnsi="Arial" w:cs="Arial"/>
          <w:sz w:val="24"/>
          <w:szCs w:val="24"/>
        </w:rPr>
        <w:t xml:space="preserve"> </w:t>
      </w:r>
      <w:r w:rsidRPr="00B31CBD">
        <w:rPr>
          <w:rFonts w:ascii="Arial" w:hAnsi="Arial" w:cs="Arial"/>
          <w:b/>
          <w:sz w:val="24"/>
          <w:szCs w:val="24"/>
        </w:rPr>
        <w:t>„</w:t>
      </w:r>
      <w:r w:rsidR="00386B66" w:rsidRPr="00AE529D">
        <w:rPr>
          <w:rFonts w:ascii="Arial" w:hAnsi="Arial" w:cs="Arial"/>
          <w:b/>
          <w:sz w:val="24"/>
          <w:szCs w:val="24"/>
        </w:rPr>
        <w:t>DĖL VIENKARTINĖS PINIGINĖS IŠMOKOS SKYRIMO KLAIPĖDOS RAJONO SAVIVALDYBĖS KONTROLIEREI DALIAI GEČIENEI</w:t>
      </w:r>
      <w:r w:rsidRPr="00B31CBD">
        <w:rPr>
          <w:rFonts w:ascii="Arial" w:hAnsi="Arial" w:cs="Arial"/>
          <w:sz w:val="24"/>
          <w:szCs w:val="24"/>
        </w:rPr>
        <w:t xml:space="preserve">“ </w:t>
      </w:r>
      <w:r w:rsidRPr="00B31CBD">
        <w:rPr>
          <w:rFonts w:ascii="Arial" w:hAnsi="Arial" w:cs="Arial"/>
          <w:b/>
          <w:sz w:val="24"/>
          <w:szCs w:val="24"/>
        </w:rPr>
        <w:t>PROJEKTO</w:t>
      </w:r>
    </w:p>
    <w:p w14:paraId="13A0CE14" w14:textId="3659799E" w:rsidR="00C91F4D" w:rsidRPr="00FD172B" w:rsidRDefault="00C91F4D" w:rsidP="00AE529D">
      <w:pPr>
        <w:spacing w:after="240" w:line="276" w:lineRule="auto"/>
        <w:jc w:val="center"/>
        <w:rPr>
          <w:rFonts w:ascii="Arial" w:hAnsi="Arial" w:cs="Arial"/>
          <w:sz w:val="24"/>
          <w:szCs w:val="24"/>
        </w:rPr>
      </w:pPr>
      <w:r w:rsidRPr="00FD172B">
        <w:rPr>
          <w:rFonts w:ascii="Arial" w:hAnsi="Arial" w:cs="Arial"/>
          <w:bCs/>
          <w:sz w:val="24"/>
          <w:szCs w:val="24"/>
        </w:rPr>
        <w:t>202</w:t>
      </w:r>
      <w:r w:rsidR="00F00DA7">
        <w:rPr>
          <w:rFonts w:ascii="Arial" w:hAnsi="Arial" w:cs="Arial"/>
          <w:bCs/>
          <w:sz w:val="24"/>
          <w:szCs w:val="24"/>
        </w:rPr>
        <w:t>4</w:t>
      </w:r>
      <w:r w:rsidRPr="00FD172B">
        <w:rPr>
          <w:rFonts w:ascii="Arial" w:hAnsi="Arial" w:cs="Arial"/>
          <w:bCs/>
          <w:sz w:val="24"/>
          <w:szCs w:val="24"/>
        </w:rPr>
        <w:t xml:space="preserve"> m</w:t>
      </w:r>
      <w:r w:rsidRPr="00AE529D">
        <w:rPr>
          <w:rFonts w:ascii="Arial" w:hAnsi="Arial" w:cs="Arial"/>
          <w:bCs/>
          <w:sz w:val="24"/>
          <w:szCs w:val="24"/>
        </w:rPr>
        <w:t xml:space="preserve">. </w:t>
      </w:r>
      <w:r w:rsidR="00333050" w:rsidRPr="00AE529D">
        <w:rPr>
          <w:rFonts w:ascii="Arial" w:hAnsi="Arial" w:cs="Arial"/>
          <w:bCs/>
          <w:sz w:val="24"/>
          <w:szCs w:val="24"/>
        </w:rPr>
        <w:t>lapkričio 21</w:t>
      </w:r>
      <w:r w:rsidRPr="00AE529D">
        <w:rPr>
          <w:rFonts w:ascii="Arial" w:hAnsi="Arial" w:cs="Arial"/>
          <w:bCs/>
          <w:sz w:val="24"/>
          <w:szCs w:val="24"/>
        </w:rPr>
        <w:t xml:space="preserve"> d.</w:t>
      </w:r>
    </w:p>
    <w:p w14:paraId="1B0E7FC1" w14:textId="77777777" w:rsidR="00C91F4D" w:rsidRPr="00FD172B" w:rsidRDefault="00C91F4D" w:rsidP="00B31CBD">
      <w:pPr>
        <w:spacing w:line="276" w:lineRule="auto"/>
        <w:ind w:firstLine="851"/>
        <w:contextualSpacing/>
        <w:jc w:val="both"/>
        <w:rPr>
          <w:rFonts w:ascii="Arial" w:hAnsi="Arial" w:cs="Arial"/>
          <w:b/>
          <w:sz w:val="24"/>
          <w:szCs w:val="24"/>
        </w:rPr>
      </w:pPr>
      <w:r w:rsidRPr="00FD172B">
        <w:rPr>
          <w:rFonts w:ascii="Arial" w:hAnsi="Arial" w:cs="Arial"/>
          <w:b/>
          <w:sz w:val="24"/>
          <w:szCs w:val="24"/>
        </w:rPr>
        <w:t>1. Parengto sprendimo projekto tikslai, uždaviniai (ko šiuo sprendimu norima pasiekti):</w:t>
      </w:r>
    </w:p>
    <w:p w14:paraId="3155618F" w14:textId="35C786BE" w:rsidR="007C7B44" w:rsidRPr="00FD172B" w:rsidRDefault="00F00DA7" w:rsidP="00B31CBD">
      <w:pPr>
        <w:spacing w:line="276" w:lineRule="auto"/>
        <w:ind w:firstLine="851"/>
        <w:jc w:val="both"/>
        <w:rPr>
          <w:rFonts w:ascii="Arial" w:hAnsi="Arial" w:cs="Arial"/>
          <w:sz w:val="24"/>
          <w:szCs w:val="24"/>
        </w:rPr>
      </w:pPr>
      <w:r>
        <w:rPr>
          <w:rFonts w:ascii="Arial" w:hAnsi="Arial" w:cs="Arial"/>
          <w:sz w:val="24"/>
          <w:szCs w:val="24"/>
        </w:rPr>
        <w:t xml:space="preserve">Skirti </w:t>
      </w:r>
      <w:r w:rsidR="00003D04" w:rsidRPr="00FD172B">
        <w:rPr>
          <w:rFonts w:ascii="Arial" w:hAnsi="Arial" w:cs="Arial"/>
          <w:sz w:val="24"/>
          <w:szCs w:val="24"/>
        </w:rPr>
        <w:t xml:space="preserve">Klaipėdos rajono savivaldybės kontrolierei Daliai Gečienei pareiginės algos </w:t>
      </w:r>
      <w:r>
        <w:rPr>
          <w:rFonts w:ascii="Arial" w:hAnsi="Arial" w:cs="Arial"/>
          <w:sz w:val="24"/>
          <w:szCs w:val="24"/>
        </w:rPr>
        <w:t>dydžio vienkartinę piniginę išmoką.</w:t>
      </w:r>
    </w:p>
    <w:p w14:paraId="59F28D2C" w14:textId="77777777" w:rsidR="00C91F4D" w:rsidRPr="00FD172B" w:rsidRDefault="00C91F4D" w:rsidP="00B31CBD">
      <w:pPr>
        <w:pStyle w:val="Pagrindiniotekstotrauka"/>
        <w:tabs>
          <w:tab w:val="left" w:pos="540"/>
        </w:tabs>
        <w:spacing w:line="276" w:lineRule="auto"/>
        <w:ind w:right="-81" w:firstLine="851"/>
        <w:rPr>
          <w:rFonts w:ascii="Arial" w:hAnsi="Arial" w:cs="Arial"/>
          <w:b/>
        </w:rPr>
      </w:pPr>
      <w:r w:rsidRPr="00FD172B">
        <w:rPr>
          <w:rFonts w:ascii="Arial" w:hAnsi="Arial" w:cs="Arial"/>
          <w:b/>
        </w:rPr>
        <w:t xml:space="preserve">2. Kaip šiuo metu yra teisiškai reglamentuojami projekte aptariami klausimai: </w:t>
      </w:r>
    </w:p>
    <w:p w14:paraId="5F4782FC" w14:textId="1E0E12F9" w:rsidR="003F2C12" w:rsidRDefault="003E7A89" w:rsidP="00B31CBD">
      <w:pPr>
        <w:spacing w:line="276" w:lineRule="auto"/>
        <w:ind w:firstLine="851"/>
        <w:jc w:val="both"/>
        <w:rPr>
          <w:rFonts w:ascii="Arial" w:hAnsi="Arial" w:cs="Arial"/>
          <w:sz w:val="24"/>
          <w:szCs w:val="24"/>
        </w:rPr>
      </w:pPr>
      <w:r>
        <w:rPr>
          <w:rFonts w:ascii="Arial" w:hAnsi="Arial" w:cs="Arial"/>
          <w:sz w:val="24"/>
          <w:szCs w:val="24"/>
        </w:rPr>
        <w:t>Lietuvos Respublikos v</w:t>
      </w:r>
      <w:r w:rsidR="00003D04" w:rsidRPr="00FD172B">
        <w:rPr>
          <w:rFonts w:ascii="Arial" w:hAnsi="Arial" w:cs="Arial"/>
          <w:sz w:val="24"/>
          <w:szCs w:val="24"/>
        </w:rPr>
        <w:t>ietos savivaldos įstatymo 15 straipsnio 2 dalies 7 punkto nuostatos numato, kad</w:t>
      </w:r>
      <w:r w:rsidR="00003D04" w:rsidRPr="00FD172B">
        <w:rPr>
          <w:rFonts w:ascii="Arial" w:hAnsi="Arial" w:cs="Arial"/>
          <w:i/>
          <w:sz w:val="24"/>
          <w:szCs w:val="24"/>
        </w:rPr>
        <w:t xml:space="preserve"> </w:t>
      </w:r>
      <w:r w:rsidR="00003D04" w:rsidRPr="00FD172B">
        <w:rPr>
          <w:rFonts w:ascii="Arial" w:hAnsi="Arial" w:cs="Arial"/>
          <w:sz w:val="24"/>
          <w:szCs w:val="24"/>
        </w:rPr>
        <w:t xml:space="preserve">sprendimas dėl savivaldybės kontrolieriaus </w:t>
      </w:r>
      <w:r w:rsidR="000E0D3F">
        <w:rPr>
          <w:rFonts w:ascii="Arial" w:hAnsi="Arial" w:cs="Arial"/>
          <w:sz w:val="24"/>
          <w:szCs w:val="24"/>
        </w:rPr>
        <w:t>skatinimo</w:t>
      </w:r>
      <w:r w:rsidR="00003D04" w:rsidRPr="00FD172B">
        <w:rPr>
          <w:rFonts w:ascii="Arial" w:hAnsi="Arial" w:cs="Arial"/>
          <w:sz w:val="24"/>
          <w:szCs w:val="24"/>
        </w:rPr>
        <w:t xml:space="preserve"> yra savivaldybės tarybos išimtinė kompetencija.</w:t>
      </w:r>
    </w:p>
    <w:p w14:paraId="559F1EEA" w14:textId="038BDFE2" w:rsidR="003E7A89" w:rsidRDefault="003E7A89" w:rsidP="00B31CBD">
      <w:pPr>
        <w:spacing w:line="276" w:lineRule="auto"/>
        <w:ind w:firstLine="851"/>
        <w:jc w:val="both"/>
        <w:rPr>
          <w:rFonts w:ascii="Arial" w:hAnsi="Arial" w:cs="Arial"/>
          <w:sz w:val="24"/>
          <w:szCs w:val="24"/>
        </w:rPr>
      </w:pPr>
      <w:r>
        <w:rPr>
          <w:rFonts w:ascii="Arial" w:hAnsi="Arial" w:cs="Arial"/>
          <w:sz w:val="24"/>
          <w:szCs w:val="24"/>
        </w:rPr>
        <w:t>Lietuvos Respublikos valstybės tarnybos įstatymo 22 straipsnio 1 dalis numato, kad u</w:t>
      </w:r>
      <w:r w:rsidRPr="003E7A89">
        <w:rPr>
          <w:rFonts w:ascii="Arial" w:hAnsi="Arial" w:cs="Arial"/>
          <w:sz w:val="24"/>
          <w:szCs w:val="24"/>
        </w:rPr>
        <w:t>ž nepriekaištingą tarnybinių pareigų atlikimą valstybės tarnautojus į pareigas priimantis asmuo, o kai valstybės tarnautoją į pareigas priima Vyriausybė arba savivaldybės taryba, – atitinkamai Ministras Pirmininkas arba savivaldybės taryba</w:t>
      </w:r>
      <w:r w:rsidRPr="003E7A89">
        <w:rPr>
          <w:rFonts w:ascii="Arial" w:hAnsi="Arial" w:cs="Arial"/>
          <w:b/>
          <w:bCs/>
          <w:sz w:val="24"/>
          <w:szCs w:val="24"/>
        </w:rPr>
        <w:t> </w:t>
      </w:r>
      <w:r w:rsidRPr="003E7A89">
        <w:rPr>
          <w:rFonts w:ascii="Arial" w:hAnsi="Arial" w:cs="Arial"/>
          <w:sz w:val="24"/>
          <w:szCs w:val="24"/>
        </w:rPr>
        <w:t>gali skatinti šio įstatymo ir kitų teisės aktų nustatyta tvarka</w:t>
      </w:r>
      <w:r>
        <w:rPr>
          <w:rFonts w:ascii="Arial" w:hAnsi="Arial" w:cs="Arial"/>
          <w:sz w:val="24"/>
          <w:szCs w:val="24"/>
        </w:rPr>
        <w:t>. Šio įstatymo 22 straipsnio 2 dalies 4 punkte numatyta, kad v</w:t>
      </w:r>
      <w:r w:rsidRPr="003E7A89">
        <w:rPr>
          <w:rFonts w:ascii="Arial" w:hAnsi="Arial" w:cs="Arial"/>
          <w:sz w:val="24"/>
          <w:szCs w:val="24"/>
        </w:rPr>
        <w:t xml:space="preserve">alstybės tarnautojai gali būti skatinami </w:t>
      </w:r>
      <w:r w:rsidR="00570914" w:rsidRPr="00570914">
        <w:rPr>
          <w:rFonts w:ascii="Arial" w:hAnsi="Arial" w:cs="Arial"/>
          <w:sz w:val="24"/>
          <w:szCs w:val="24"/>
        </w:rPr>
        <w:t>vienkartine pinigine išmoka Vyriausybės nustatyta tvarka</w:t>
      </w:r>
      <w:r w:rsidR="00570914">
        <w:rPr>
          <w:rFonts w:ascii="Arial" w:hAnsi="Arial" w:cs="Arial"/>
          <w:sz w:val="24"/>
          <w:szCs w:val="24"/>
        </w:rPr>
        <w:t xml:space="preserve">. </w:t>
      </w:r>
    </w:p>
    <w:p w14:paraId="538E4C76" w14:textId="037AB47A" w:rsidR="003E7A89" w:rsidRDefault="00570914" w:rsidP="00B31CBD">
      <w:pPr>
        <w:spacing w:line="276" w:lineRule="auto"/>
        <w:ind w:firstLine="851"/>
        <w:jc w:val="both"/>
        <w:rPr>
          <w:rFonts w:ascii="Arial" w:hAnsi="Arial" w:cs="Arial"/>
          <w:color w:val="000000"/>
          <w:sz w:val="24"/>
          <w:szCs w:val="24"/>
        </w:rPr>
      </w:pPr>
      <w:r w:rsidRPr="00613D9F">
        <w:rPr>
          <w:rFonts w:ascii="Arial" w:hAnsi="Arial" w:cs="Arial"/>
          <w:color w:val="000000"/>
          <w:sz w:val="24"/>
          <w:szCs w:val="24"/>
        </w:rPr>
        <w:t>Vienkartinių piniginių išmokų valstybės tarnautojams ir biudžetinių įstaigų darbuotojams, dirbantiems pagal darbo sutartis, skyrimo tvarkos aprašo, patvirtinto Lietuvos Respublikos Vyriausybės 2002 m. liepos 19 d. nutarimu Nr. 1167 „Dėl Vienkartinių piniginių išmokų valstybės tarnautojams ir biudžetinių įstaigų darbuotojams, dirbantiems pagal darbo sutartis, skyrimo tvarkos aprašo patvirtinimo“, 2.2 pap</w:t>
      </w:r>
      <w:r>
        <w:rPr>
          <w:rFonts w:ascii="Arial" w:hAnsi="Arial" w:cs="Arial"/>
          <w:color w:val="000000"/>
          <w:sz w:val="24"/>
          <w:szCs w:val="24"/>
        </w:rPr>
        <w:t>unktyje numatyta, kad v</w:t>
      </w:r>
      <w:r w:rsidRPr="00570914">
        <w:rPr>
          <w:rFonts w:ascii="Arial" w:hAnsi="Arial" w:cs="Arial"/>
          <w:color w:val="000000"/>
          <w:sz w:val="24"/>
          <w:szCs w:val="24"/>
        </w:rPr>
        <w:t>ienkartinė piniginė išmoka gali būti skiriama</w:t>
      </w:r>
      <w:r>
        <w:rPr>
          <w:rFonts w:ascii="Arial" w:hAnsi="Arial" w:cs="Arial"/>
          <w:color w:val="000000"/>
          <w:sz w:val="24"/>
          <w:szCs w:val="24"/>
        </w:rPr>
        <w:t xml:space="preserve"> </w:t>
      </w:r>
      <w:r w:rsidRPr="00570914">
        <w:rPr>
          <w:rFonts w:ascii="Arial" w:hAnsi="Arial" w:cs="Arial"/>
          <w:color w:val="000000"/>
          <w:sz w:val="24"/>
          <w:szCs w:val="24"/>
        </w:rPr>
        <w:t>nepriekaištingai (pavyzdingai) savo pareigas einantiems valstybės tarnautojams ir darbuotojams.</w:t>
      </w:r>
    </w:p>
    <w:p w14:paraId="2D9FCA93" w14:textId="671FAAD2" w:rsidR="002510FD" w:rsidRPr="00FD172B" w:rsidRDefault="002510FD" w:rsidP="00B31CBD">
      <w:pPr>
        <w:spacing w:line="276" w:lineRule="auto"/>
        <w:ind w:firstLine="851"/>
        <w:jc w:val="both"/>
        <w:rPr>
          <w:rFonts w:ascii="Arial" w:hAnsi="Arial" w:cs="Arial"/>
          <w:sz w:val="24"/>
          <w:szCs w:val="24"/>
        </w:rPr>
      </w:pPr>
      <w:r>
        <w:rPr>
          <w:rFonts w:ascii="Arial" w:hAnsi="Arial" w:cs="Arial"/>
          <w:color w:val="000000" w:themeColor="text1"/>
          <w:sz w:val="24"/>
          <w:szCs w:val="24"/>
        </w:rPr>
        <w:t>Lietuvos Respublikos vietos savivaldos įstatymo 20 straipsnio 4 dalies 1 punkte numatyta, kad Kontrolės</w:t>
      </w:r>
      <w:r w:rsidR="00FC1AF7">
        <w:rPr>
          <w:rFonts w:ascii="Arial" w:hAnsi="Arial" w:cs="Arial"/>
          <w:color w:val="000000" w:themeColor="text1"/>
          <w:sz w:val="24"/>
          <w:szCs w:val="24"/>
        </w:rPr>
        <w:t xml:space="preserve"> komitetas</w:t>
      </w:r>
      <w:r>
        <w:rPr>
          <w:rFonts w:ascii="Arial" w:hAnsi="Arial" w:cs="Arial"/>
          <w:color w:val="000000" w:themeColor="text1"/>
          <w:sz w:val="24"/>
          <w:szCs w:val="24"/>
        </w:rPr>
        <w:t xml:space="preserve"> gali siūlyti Savivaldybės tarybai skatinti, apdovanoti, skirti priemoką Savivaldybės kontrolier</w:t>
      </w:r>
      <w:r w:rsidR="00EB557D">
        <w:rPr>
          <w:rFonts w:ascii="Arial" w:hAnsi="Arial" w:cs="Arial"/>
          <w:color w:val="000000" w:themeColor="text1"/>
          <w:sz w:val="24"/>
          <w:szCs w:val="24"/>
        </w:rPr>
        <w:t>iui.</w:t>
      </w:r>
    </w:p>
    <w:p w14:paraId="6E8ECEDF" w14:textId="77777777" w:rsidR="00001880" w:rsidRDefault="00C91F4D" w:rsidP="00B31CBD">
      <w:pPr>
        <w:pStyle w:val="Pagrindiniotekstotrauka"/>
        <w:tabs>
          <w:tab w:val="left" w:pos="540"/>
        </w:tabs>
        <w:spacing w:line="276" w:lineRule="auto"/>
        <w:ind w:right="-81" w:firstLine="851"/>
        <w:rPr>
          <w:rFonts w:ascii="Arial" w:hAnsi="Arial" w:cs="Arial"/>
          <w:b/>
          <w:color w:val="000000"/>
        </w:rPr>
      </w:pPr>
      <w:r w:rsidRPr="00FD172B">
        <w:rPr>
          <w:rFonts w:ascii="Arial" w:hAnsi="Arial" w:cs="Arial"/>
          <w:b/>
          <w:color w:val="000000"/>
        </w:rPr>
        <w:t>3. Kokios siūlomos naujos teisinio reguliavimo nuostatos ir kokių teigiamų rezultatų laukiama:</w:t>
      </w:r>
    </w:p>
    <w:p w14:paraId="3E91A21A" w14:textId="7B83E25F" w:rsidR="00001880" w:rsidRPr="00001880" w:rsidRDefault="00FA4A35" w:rsidP="00B31CBD">
      <w:pPr>
        <w:pStyle w:val="Pagrindiniotekstotrauka"/>
        <w:tabs>
          <w:tab w:val="left" w:pos="540"/>
        </w:tabs>
        <w:spacing w:line="276" w:lineRule="auto"/>
        <w:ind w:right="-81" w:firstLine="851"/>
        <w:rPr>
          <w:rFonts w:ascii="Arial" w:hAnsi="Arial" w:cs="Arial"/>
        </w:rPr>
      </w:pPr>
      <w:r>
        <w:rPr>
          <w:rFonts w:ascii="Arial" w:hAnsi="Arial" w:cs="Arial"/>
          <w:color w:val="000000" w:themeColor="text1"/>
        </w:rPr>
        <w:t>Bus įgyvendintas Klaipėdos rajono savivaldybės</w:t>
      </w:r>
      <w:r w:rsidR="009677A3">
        <w:rPr>
          <w:rFonts w:ascii="Arial" w:hAnsi="Arial" w:cs="Arial"/>
          <w:color w:val="000000" w:themeColor="text1"/>
        </w:rPr>
        <w:t xml:space="preserve"> tarybos</w:t>
      </w:r>
      <w:r>
        <w:rPr>
          <w:rFonts w:ascii="Arial" w:hAnsi="Arial" w:cs="Arial"/>
          <w:color w:val="000000" w:themeColor="text1"/>
        </w:rPr>
        <w:t xml:space="preserve"> Kontrolės komiteto siūlymas  </w:t>
      </w:r>
      <w:r w:rsidR="00001880">
        <w:rPr>
          <w:rFonts w:ascii="Arial" w:hAnsi="Arial" w:cs="Arial"/>
        </w:rPr>
        <w:t xml:space="preserve">Klaipėdos rajono savivaldybės kontrolierei </w:t>
      </w:r>
      <w:r>
        <w:rPr>
          <w:rFonts w:ascii="Arial" w:hAnsi="Arial" w:cs="Arial"/>
        </w:rPr>
        <w:t>D. Gečienei</w:t>
      </w:r>
      <w:r w:rsidR="00001880">
        <w:rPr>
          <w:rFonts w:ascii="Arial" w:hAnsi="Arial" w:cs="Arial"/>
        </w:rPr>
        <w:t xml:space="preserve"> </w:t>
      </w:r>
      <w:r w:rsidR="00871A44">
        <w:rPr>
          <w:rFonts w:ascii="Arial" w:hAnsi="Arial" w:cs="Arial"/>
          <w:color w:val="000000" w:themeColor="text1"/>
        </w:rPr>
        <w:t xml:space="preserve">iš sutaupytų įstaigos </w:t>
      </w:r>
      <w:r w:rsidR="00B20955">
        <w:rPr>
          <w:rFonts w:ascii="Arial" w:hAnsi="Arial" w:cs="Arial"/>
          <w:color w:val="000000" w:themeColor="text1"/>
        </w:rPr>
        <w:t xml:space="preserve">darbo užmokesčio </w:t>
      </w:r>
      <w:r w:rsidR="00871A44">
        <w:rPr>
          <w:rFonts w:ascii="Arial" w:hAnsi="Arial" w:cs="Arial"/>
          <w:color w:val="000000" w:themeColor="text1"/>
        </w:rPr>
        <w:t>lėšų</w:t>
      </w:r>
      <w:r w:rsidR="00B20955">
        <w:rPr>
          <w:rFonts w:ascii="Arial" w:hAnsi="Arial" w:cs="Arial"/>
          <w:color w:val="000000" w:themeColor="text1"/>
        </w:rPr>
        <w:t xml:space="preserve"> </w:t>
      </w:r>
      <w:r w:rsidR="00001880">
        <w:rPr>
          <w:rFonts w:ascii="Arial" w:hAnsi="Arial" w:cs="Arial"/>
        </w:rPr>
        <w:t>skirt</w:t>
      </w:r>
      <w:r w:rsidR="00E10461">
        <w:rPr>
          <w:rFonts w:ascii="Arial" w:hAnsi="Arial" w:cs="Arial"/>
        </w:rPr>
        <w:t>i</w:t>
      </w:r>
      <w:r w:rsidR="00001880">
        <w:rPr>
          <w:rFonts w:ascii="Arial" w:hAnsi="Arial" w:cs="Arial"/>
        </w:rPr>
        <w:t xml:space="preserve"> skatinimo priemon</w:t>
      </w:r>
      <w:r w:rsidR="00E10461">
        <w:rPr>
          <w:rFonts w:ascii="Arial" w:hAnsi="Arial" w:cs="Arial"/>
        </w:rPr>
        <w:t>ę</w:t>
      </w:r>
      <w:r w:rsidR="00001880">
        <w:rPr>
          <w:rFonts w:ascii="Arial" w:hAnsi="Arial" w:cs="Arial"/>
        </w:rPr>
        <w:t xml:space="preserve"> –</w:t>
      </w:r>
      <w:r>
        <w:rPr>
          <w:rFonts w:ascii="Arial" w:hAnsi="Arial" w:cs="Arial"/>
        </w:rPr>
        <w:t xml:space="preserve"> </w:t>
      </w:r>
      <w:r w:rsidR="00001880">
        <w:rPr>
          <w:rFonts w:ascii="Arial" w:hAnsi="Arial" w:cs="Arial"/>
        </w:rPr>
        <w:t>pareiginės algos dydžio vienkartin</w:t>
      </w:r>
      <w:r w:rsidR="00871A44">
        <w:rPr>
          <w:rFonts w:ascii="Arial" w:hAnsi="Arial" w:cs="Arial"/>
        </w:rPr>
        <w:t>ę</w:t>
      </w:r>
      <w:r w:rsidR="00001880">
        <w:rPr>
          <w:rFonts w:ascii="Arial" w:hAnsi="Arial" w:cs="Arial"/>
        </w:rPr>
        <w:t xml:space="preserve"> pinigin</w:t>
      </w:r>
      <w:r w:rsidR="00E10461">
        <w:rPr>
          <w:rFonts w:ascii="Arial" w:hAnsi="Arial" w:cs="Arial"/>
        </w:rPr>
        <w:t>ę</w:t>
      </w:r>
      <w:r w:rsidR="00001880">
        <w:rPr>
          <w:rFonts w:ascii="Arial" w:hAnsi="Arial" w:cs="Arial"/>
        </w:rPr>
        <w:t xml:space="preserve"> išmok</w:t>
      </w:r>
      <w:r w:rsidR="00E10461">
        <w:rPr>
          <w:rFonts w:ascii="Arial" w:hAnsi="Arial" w:cs="Arial"/>
        </w:rPr>
        <w:t>ą</w:t>
      </w:r>
      <w:r w:rsidR="00001880">
        <w:rPr>
          <w:rFonts w:ascii="Arial" w:hAnsi="Arial" w:cs="Arial"/>
        </w:rPr>
        <w:t xml:space="preserve"> – </w:t>
      </w:r>
      <w:r w:rsidR="00001880">
        <w:rPr>
          <w:rFonts w:ascii="Arial" w:hAnsi="Arial" w:cs="Arial"/>
          <w:color w:val="000000" w:themeColor="text1"/>
        </w:rPr>
        <w:t>už papildomai atliktus auditus, didelius darbo krūvius</w:t>
      </w:r>
      <w:r w:rsidR="00DD509E">
        <w:rPr>
          <w:rFonts w:ascii="Arial" w:hAnsi="Arial" w:cs="Arial"/>
          <w:color w:val="000000" w:themeColor="text1"/>
        </w:rPr>
        <w:t>.</w:t>
      </w:r>
    </w:p>
    <w:p w14:paraId="2BFAF839" w14:textId="77777777" w:rsidR="00C91F4D" w:rsidRPr="00FD172B" w:rsidRDefault="00C91F4D" w:rsidP="00B31CBD">
      <w:pPr>
        <w:spacing w:line="276" w:lineRule="auto"/>
        <w:ind w:firstLine="851"/>
        <w:jc w:val="both"/>
        <w:rPr>
          <w:rFonts w:ascii="Arial" w:hAnsi="Arial" w:cs="Arial"/>
          <w:b/>
          <w:sz w:val="24"/>
          <w:szCs w:val="24"/>
        </w:rPr>
      </w:pPr>
      <w:r w:rsidRPr="00FD172B">
        <w:rPr>
          <w:rStyle w:val="FontStyle150"/>
          <w:rFonts w:ascii="Arial" w:hAnsi="Arial" w:cs="Arial"/>
          <w:b/>
          <w:sz w:val="24"/>
          <w:szCs w:val="24"/>
        </w:rPr>
        <w:t xml:space="preserve">4. Galimos neigiamos pasekmės priėmus siūlomą Savivaldybės tarybos </w:t>
      </w:r>
      <w:r w:rsidRPr="00FD172B">
        <w:rPr>
          <w:rFonts w:ascii="Arial" w:hAnsi="Arial" w:cs="Arial"/>
          <w:b/>
          <w:sz w:val="24"/>
          <w:szCs w:val="24"/>
        </w:rPr>
        <w:t>sprendimą ir kokių priemonių būtina imtis, siekiant išvengti neigiamų pasekmių:</w:t>
      </w:r>
    </w:p>
    <w:p w14:paraId="56115C2D" w14:textId="77777777" w:rsidR="00C91F4D" w:rsidRPr="00FD172B" w:rsidRDefault="00C91F4D" w:rsidP="00B31CBD">
      <w:pPr>
        <w:spacing w:line="276" w:lineRule="auto"/>
        <w:ind w:firstLine="851"/>
        <w:jc w:val="both"/>
        <w:rPr>
          <w:rFonts w:ascii="Arial" w:hAnsi="Arial" w:cs="Arial"/>
          <w:bCs/>
          <w:sz w:val="24"/>
          <w:szCs w:val="24"/>
        </w:rPr>
      </w:pPr>
      <w:r w:rsidRPr="00FD172B">
        <w:rPr>
          <w:rFonts w:ascii="Arial" w:hAnsi="Arial" w:cs="Arial"/>
          <w:bCs/>
          <w:sz w:val="24"/>
          <w:szCs w:val="24"/>
        </w:rPr>
        <w:t>Neigiamų pasekmių nenumatoma.</w:t>
      </w:r>
    </w:p>
    <w:p w14:paraId="730A1066" w14:textId="77777777" w:rsidR="00C91F4D" w:rsidRPr="00FD172B" w:rsidRDefault="00C91F4D" w:rsidP="00B31CBD">
      <w:pPr>
        <w:spacing w:line="276" w:lineRule="auto"/>
        <w:ind w:firstLine="851"/>
        <w:jc w:val="both"/>
        <w:rPr>
          <w:rFonts w:ascii="Arial" w:hAnsi="Arial" w:cs="Arial"/>
          <w:b/>
          <w:color w:val="000000"/>
          <w:sz w:val="24"/>
          <w:szCs w:val="24"/>
        </w:rPr>
      </w:pPr>
      <w:r w:rsidRPr="00FD172B">
        <w:rPr>
          <w:rFonts w:ascii="Arial" w:hAnsi="Arial" w:cs="Arial"/>
          <w:b/>
          <w:caps/>
          <w:color w:val="000000"/>
          <w:sz w:val="24"/>
          <w:szCs w:val="24"/>
        </w:rPr>
        <w:t>5. A</w:t>
      </w:r>
      <w:r w:rsidRPr="00FD172B">
        <w:rPr>
          <w:rFonts w:ascii="Arial" w:hAnsi="Arial" w:cs="Arial"/>
          <w:b/>
          <w:color w:val="000000"/>
          <w:sz w:val="24"/>
          <w:szCs w:val="24"/>
        </w:rPr>
        <w:t>r sprendimo projektas neprieštarauja Lietuvos Respublikos lygių galimybių įstatymui ir atitinka lygių galimybių principus:</w:t>
      </w:r>
    </w:p>
    <w:p w14:paraId="64240207" w14:textId="3590476F" w:rsidR="00C91F4D" w:rsidRPr="00FD172B" w:rsidRDefault="00C91F4D" w:rsidP="00B31CBD">
      <w:pPr>
        <w:spacing w:line="276" w:lineRule="auto"/>
        <w:ind w:firstLine="851"/>
        <w:jc w:val="both"/>
        <w:rPr>
          <w:rFonts w:ascii="Arial" w:hAnsi="Arial" w:cs="Arial"/>
          <w:bCs/>
          <w:sz w:val="24"/>
          <w:szCs w:val="24"/>
        </w:rPr>
      </w:pPr>
      <w:r w:rsidRPr="00FD172B">
        <w:rPr>
          <w:rFonts w:ascii="Arial" w:hAnsi="Arial" w:cs="Arial"/>
          <w:bCs/>
          <w:sz w:val="24"/>
          <w:szCs w:val="24"/>
        </w:rPr>
        <w:t>Neprieštarauja</w:t>
      </w:r>
      <w:r w:rsidR="007523E4" w:rsidRPr="00FD172B">
        <w:rPr>
          <w:rFonts w:ascii="Arial" w:hAnsi="Arial" w:cs="Arial"/>
          <w:bCs/>
          <w:sz w:val="24"/>
          <w:szCs w:val="24"/>
        </w:rPr>
        <w:t xml:space="preserve"> Lietuvos Respublikos lygių galimybių įstatymui ir atitinka lygių galimybių principus</w:t>
      </w:r>
      <w:r w:rsidRPr="00FD172B">
        <w:rPr>
          <w:rFonts w:ascii="Arial" w:hAnsi="Arial" w:cs="Arial"/>
          <w:bCs/>
          <w:sz w:val="24"/>
          <w:szCs w:val="24"/>
        </w:rPr>
        <w:t>.</w:t>
      </w:r>
    </w:p>
    <w:p w14:paraId="546EB2D0" w14:textId="77777777" w:rsidR="00C91F4D" w:rsidRPr="00FD172B" w:rsidRDefault="00C91F4D" w:rsidP="00B31CBD">
      <w:pPr>
        <w:spacing w:line="276" w:lineRule="auto"/>
        <w:ind w:firstLine="851"/>
        <w:jc w:val="both"/>
        <w:rPr>
          <w:rStyle w:val="FontStyle150"/>
          <w:rFonts w:ascii="Arial" w:hAnsi="Arial" w:cs="Arial"/>
          <w:b/>
          <w:sz w:val="24"/>
          <w:szCs w:val="24"/>
        </w:rPr>
      </w:pPr>
      <w:r w:rsidRPr="00FD172B">
        <w:rPr>
          <w:rStyle w:val="FontStyle150"/>
          <w:rFonts w:ascii="Arial" w:hAnsi="Arial" w:cs="Arial"/>
          <w:b/>
          <w:sz w:val="24"/>
          <w:szCs w:val="24"/>
        </w:rPr>
        <w:t xml:space="preserve">6. Kokius teisės aktus būtina pakeisti ar panaikinti, priėmus teikiamą </w:t>
      </w:r>
      <w:r w:rsidRPr="00FD172B">
        <w:rPr>
          <w:rStyle w:val="FontStyle150"/>
          <w:rFonts w:ascii="Arial" w:hAnsi="Arial" w:cs="Arial"/>
          <w:b/>
          <w:sz w:val="24"/>
          <w:szCs w:val="24"/>
        </w:rPr>
        <w:lastRenderedPageBreak/>
        <w:t>Savivaldybės tarybos sprendimą:</w:t>
      </w:r>
    </w:p>
    <w:p w14:paraId="35CEC176" w14:textId="77777777" w:rsidR="00C91F4D" w:rsidRPr="00FD172B" w:rsidRDefault="00C91F4D" w:rsidP="00B31CBD">
      <w:pPr>
        <w:spacing w:line="276" w:lineRule="auto"/>
        <w:ind w:firstLine="851"/>
        <w:jc w:val="both"/>
        <w:rPr>
          <w:rFonts w:ascii="Arial" w:hAnsi="Arial" w:cs="Arial"/>
          <w:bCs/>
          <w:strike/>
          <w:sz w:val="24"/>
          <w:szCs w:val="24"/>
        </w:rPr>
      </w:pPr>
      <w:r w:rsidRPr="00FD172B">
        <w:rPr>
          <w:rStyle w:val="FontStyle150"/>
          <w:rFonts w:ascii="Arial" w:hAnsi="Arial" w:cs="Arial"/>
          <w:bCs/>
          <w:sz w:val="24"/>
          <w:szCs w:val="24"/>
        </w:rPr>
        <w:t>Nereikia.</w:t>
      </w:r>
    </w:p>
    <w:p w14:paraId="57E094EC" w14:textId="77777777" w:rsidR="00C91F4D" w:rsidRPr="00FD172B" w:rsidRDefault="00C91F4D" w:rsidP="00B31CBD">
      <w:pPr>
        <w:spacing w:line="276" w:lineRule="auto"/>
        <w:ind w:firstLine="851"/>
        <w:contextualSpacing/>
        <w:jc w:val="both"/>
        <w:rPr>
          <w:rFonts w:ascii="Arial" w:hAnsi="Arial" w:cs="Arial"/>
          <w:b/>
          <w:sz w:val="24"/>
          <w:szCs w:val="24"/>
        </w:rPr>
      </w:pPr>
      <w:r w:rsidRPr="00FD172B">
        <w:rPr>
          <w:rFonts w:ascii="Arial" w:hAnsi="Arial" w:cs="Arial"/>
          <w:b/>
          <w:sz w:val="24"/>
          <w:szCs w:val="24"/>
        </w:rPr>
        <w:t>7. Projekto rengimo metu gauti specialistų vertinimai ir išvados, konsultavimosi su visuomene metu gauti pasiūlymai ir jų motyvuotas vertinimas (atsižvelgta ar ne):</w:t>
      </w:r>
    </w:p>
    <w:p w14:paraId="5DBDFF65" w14:textId="77777777" w:rsidR="00C91F4D" w:rsidRPr="00FD172B" w:rsidRDefault="00C91F4D" w:rsidP="00B31CBD">
      <w:pPr>
        <w:spacing w:line="276" w:lineRule="auto"/>
        <w:ind w:firstLine="851"/>
        <w:contextualSpacing/>
        <w:jc w:val="both"/>
        <w:rPr>
          <w:rFonts w:ascii="Arial" w:hAnsi="Arial" w:cs="Arial"/>
          <w:bCs/>
          <w:sz w:val="24"/>
          <w:szCs w:val="24"/>
        </w:rPr>
      </w:pPr>
      <w:r w:rsidRPr="00FD172B">
        <w:rPr>
          <w:rFonts w:ascii="Arial" w:hAnsi="Arial" w:cs="Arial"/>
          <w:bCs/>
          <w:sz w:val="24"/>
          <w:szCs w:val="24"/>
        </w:rPr>
        <w:t>Negauta.</w:t>
      </w:r>
    </w:p>
    <w:p w14:paraId="5CFBA17A" w14:textId="77777777" w:rsidR="00C91F4D" w:rsidRPr="00FD172B" w:rsidRDefault="00C91F4D" w:rsidP="00B31CBD">
      <w:pPr>
        <w:spacing w:line="276" w:lineRule="auto"/>
        <w:ind w:firstLine="851"/>
        <w:jc w:val="both"/>
        <w:rPr>
          <w:rFonts w:ascii="Arial" w:hAnsi="Arial" w:cs="Arial"/>
          <w:b/>
          <w:sz w:val="24"/>
          <w:szCs w:val="24"/>
        </w:rPr>
      </w:pPr>
      <w:r w:rsidRPr="00FD172B">
        <w:rPr>
          <w:rFonts w:ascii="Arial" w:hAnsi="Arial" w:cs="Arial"/>
          <w:b/>
          <w:sz w:val="24"/>
          <w:szCs w:val="24"/>
        </w:rPr>
        <w:t>8. Sprendimo įgyvendinimui reikalingos lėšos (ekonominiai apskaičiavimai), finansavimo šaltiniai:</w:t>
      </w:r>
    </w:p>
    <w:p w14:paraId="1742E18A" w14:textId="52392B8D" w:rsidR="00EB0C01" w:rsidRPr="00FD172B" w:rsidRDefault="00E10461" w:rsidP="00AE529D">
      <w:pPr>
        <w:pStyle w:val="Pagrindiniotekstotrauka2"/>
        <w:tabs>
          <w:tab w:val="left" w:pos="540"/>
        </w:tabs>
        <w:spacing w:after="0" w:line="276" w:lineRule="auto"/>
        <w:ind w:left="284" w:right="-79" w:firstLine="567"/>
        <w:jc w:val="both"/>
        <w:rPr>
          <w:rFonts w:ascii="Arial" w:hAnsi="Arial" w:cs="Arial"/>
          <w:bCs/>
          <w:lang w:val="lt-LT"/>
        </w:rPr>
      </w:pPr>
      <w:r>
        <w:rPr>
          <w:rFonts w:ascii="Arial" w:hAnsi="Arial" w:cs="Arial"/>
          <w:bCs/>
          <w:lang w:val="lt-LT"/>
        </w:rPr>
        <w:t xml:space="preserve">D. Gečienės pareiginės algos dydžio </w:t>
      </w:r>
      <w:r w:rsidR="00FE0A95">
        <w:rPr>
          <w:rFonts w:ascii="Arial" w:hAnsi="Arial" w:cs="Arial"/>
          <w:bCs/>
          <w:lang w:val="lt-LT"/>
        </w:rPr>
        <w:t>v</w:t>
      </w:r>
      <w:r>
        <w:rPr>
          <w:rFonts w:ascii="Arial" w:hAnsi="Arial" w:cs="Arial"/>
          <w:bCs/>
          <w:lang w:val="lt-LT"/>
        </w:rPr>
        <w:t>ienkartinė piniginė išmok</w:t>
      </w:r>
      <w:r w:rsidR="00FE0A95">
        <w:rPr>
          <w:rFonts w:ascii="Arial" w:hAnsi="Arial" w:cs="Arial"/>
          <w:bCs/>
          <w:lang w:val="lt-LT"/>
        </w:rPr>
        <w:t>a</w:t>
      </w:r>
      <w:r>
        <w:rPr>
          <w:rFonts w:ascii="Arial" w:hAnsi="Arial" w:cs="Arial"/>
          <w:bCs/>
          <w:lang w:val="lt-LT"/>
        </w:rPr>
        <w:t xml:space="preserve"> – </w:t>
      </w:r>
      <w:r w:rsidR="00B61301" w:rsidRPr="00FD172B">
        <w:rPr>
          <w:rFonts w:ascii="Arial" w:hAnsi="Arial" w:cs="Arial"/>
          <w:bCs/>
          <w:lang w:val="lt-LT"/>
        </w:rPr>
        <w:t>4284,96</w:t>
      </w:r>
      <w:r w:rsidR="00100F6D" w:rsidRPr="00FD172B">
        <w:rPr>
          <w:rFonts w:ascii="Arial" w:hAnsi="Arial" w:cs="Arial"/>
          <w:bCs/>
          <w:lang w:val="lt-LT"/>
        </w:rPr>
        <w:t xml:space="preserve"> Eur</w:t>
      </w:r>
      <w:r w:rsidR="00E539C2">
        <w:rPr>
          <w:rFonts w:ascii="Arial" w:hAnsi="Arial" w:cs="Arial"/>
          <w:bCs/>
          <w:lang w:val="lt-LT"/>
        </w:rPr>
        <w:t xml:space="preserve"> (neatskaičius mokesči</w:t>
      </w:r>
      <w:r w:rsidR="006F6DEA">
        <w:rPr>
          <w:rFonts w:ascii="Arial" w:hAnsi="Arial" w:cs="Arial"/>
          <w:bCs/>
          <w:lang w:val="lt-LT"/>
        </w:rPr>
        <w:t>ų</w:t>
      </w:r>
      <w:r w:rsidR="00E539C2">
        <w:rPr>
          <w:rFonts w:ascii="Arial" w:hAnsi="Arial" w:cs="Arial"/>
          <w:bCs/>
          <w:lang w:val="lt-LT"/>
        </w:rPr>
        <w:t>).</w:t>
      </w:r>
    </w:p>
    <w:p w14:paraId="7DCAF7CF" w14:textId="77777777" w:rsidR="00C91F4D" w:rsidRPr="00FD172B" w:rsidRDefault="00C91F4D" w:rsidP="00AE529D">
      <w:pPr>
        <w:pStyle w:val="Pagrindiniotekstotrauka2"/>
        <w:tabs>
          <w:tab w:val="left" w:pos="540"/>
        </w:tabs>
        <w:spacing w:after="0" w:line="276" w:lineRule="auto"/>
        <w:ind w:left="284" w:right="-79" w:firstLine="567"/>
        <w:jc w:val="both"/>
        <w:rPr>
          <w:rFonts w:ascii="Arial" w:hAnsi="Arial" w:cs="Arial"/>
          <w:b/>
          <w:lang w:val="lt-LT"/>
        </w:rPr>
      </w:pPr>
      <w:r w:rsidRPr="00FD172B">
        <w:rPr>
          <w:rFonts w:ascii="Arial" w:hAnsi="Arial" w:cs="Arial"/>
          <w:b/>
          <w:lang w:val="lt-LT"/>
        </w:rPr>
        <w:t>9. Kiti, autoriaus nuomone, reikalingi pagrindimai, skaičiavimai ir paaiškinimai:</w:t>
      </w:r>
    </w:p>
    <w:p w14:paraId="6E91BE87" w14:textId="483A733A" w:rsidR="00C91F4D" w:rsidRPr="00FD172B" w:rsidRDefault="00B31CBD" w:rsidP="00AE529D">
      <w:pPr>
        <w:pStyle w:val="Pagrindiniotekstotrauka2"/>
        <w:tabs>
          <w:tab w:val="left" w:pos="540"/>
        </w:tabs>
        <w:spacing w:after="0" w:line="276" w:lineRule="auto"/>
        <w:ind w:left="0" w:right="-79" w:firstLine="851"/>
        <w:jc w:val="both"/>
        <w:rPr>
          <w:rFonts w:ascii="Arial" w:hAnsi="Arial" w:cs="Arial"/>
          <w:bCs/>
          <w:lang w:val="lt-LT"/>
        </w:rPr>
      </w:pPr>
      <w:r w:rsidRPr="00AE529D">
        <w:rPr>
          <w:rFonts w:ascii="Arial" w:hAnsi="Arial" w:cs="Arial"/>
          <w:bCs/>
          <w:lang w:val="lt-LT"/>
        </w:rPr>
        <w:t xml:space="preserve">PRIDEDAMA: Klaipėdos rajono savivaldybės tarybos Kontrolės komiteto </w:t>
      </w:r>
      <w:r w:rsidRPr="00AE529D">
        <w:rPr>
          <w:rFonts w:ascii="Arial" w:hAnsi="Arial" w:cs="Arial"/>
          <w:color w:val="000000"/>
          <w:lang w:val="lt-LT"/>
        </w:rPr>
        <w:t>2024-11-12 protokolo Nr. T7-4 išrašas, 2 lapai.</w:t>
      </w:r>
    </w:p>
    <w:p w14:paraId="68472478" w14:textId="77777777" w:rsidR="00C91F4D" w:rsidRPr="00FD172B" w:rsidRDefault="00C91F4D" w:rsidP="00B31CBD">
      <w:pPr>
        <w:pStyle w:val="Pagrindiniotekstotrauka"/>
        <w:tabs>
          <w:tab w:val="left" w:pos="540"/>
        </w:tabs>
        <w:spacing w:line="276" w:lineRule="auto"/>
        <w:ind w:right="-81" w:firstLine="851"/>
        <w:rPr>
          <w:rFonts w:ascii="Arial" w:hAnsi="Arial" w:cs="Arial"/>
          <w:b/>
        </w:rPr>
      </w:pPr>
      <w:r w:rsidRPr="00FD172B">
        <w:rPr>
          <w:rFonts w:ascii="Arial" w:hAnsi="Arial" w:cs="Arial"/>
          <w:b/>
        </w:rPr>
        <w:t xml:space="preserve">10. </w:t>
      </w:r>
      <w:r w:rsidRPr="00FD172B">
        <w:rPr>
          <w:rFonts w:ascii="Arial" w:hAnsi="Arial" w:cs="Arial"/>
          <w:b/>
          <w:color w:val="000000"/>
        </w:rPr>
        <w:t>Sprendimo projekto iniciatoriai (institucija, asmenys ar piliečių įgalioti atstovai ir kt.) ir rengėjai</w:t>
      </w:r>
      <w:r w:rsidRPr="00FD172B">
        <w:rPr>
          <w:rFonts w:ascii="Arial" w:hAnsi="Arial" w:cs="Arial"/>
          <w:b/>
        </w:rPr>
        <w:t>:</w:t>
      </w:r>
    </w:p>
    <w:p w14:paraId="26457BDA" w14:textId="0F827857" w:rsidR="009C4FCF" w:rsidRPr="00FD172B" w:rsidRDefault="00B31CBD" w:rsidP="00AE529D">
      <w:pPr>
        <w:pStyle w:val="Pagrindiniotekstotrauka"/>
        <w:tabs>
          <w:tab w:val="left" w:pos="540"/>
        </w:tabs>
        <w:spacing w:after="480" w:line="276" w:lineRule="auto"/>
        <w:ind w:right="-79" w:firstLine="851"/>
        <w:rPr>
          <w:rFonts w:ascii="Arial" w:hAnsi="Arial" w:cs="Arial"/>
          <w:bCs/>
        </w:rPr>
      </w:pPr>
      <w:r>
        <w:rPr>
          <w:rFonts w:ascii="Arial" w:hAnsi="Arial" w:cs="Arial"/>
          <w:bCs/>
        </w:rPr>
        <w:t xml:space="preserve">Inicijuoja – </w:t>
      </w:r>
      <w:r w:rsidR="00986AE4">
        <w:rPr>
          <w:rFonts w:ascii="Arial" w:hAnsi="Arial" w:cs="Arial"/>
          <w:bCs/>
        </w:rPr>
        <w:t xml:space="preserve">Klaipėdos rajono savivaldybės tarybos Kontrolės komitetas, </w:t>
      </w:r>
      <w:r w:rsidR="00C91F4D" w:rsidRPr="00FD172B">
        <w:rPr>
          <w:rFonts w:ascii="Arial" w:hAnsi="Arial" w:cs="Arial"/>
          <w:bCs/>
        </w:rPr>
        <w:t xml:space="preserve">Savivaldybės meras Bronius Markauskas, </w:t>
      </w:r>
      <w:r>
        <w:rPr>
          <w:rFonts w:ascii="Arial" w:hAnsi="Arial" w:cs="Arial"/>
          <w:bCs/>
        </w:rPr>
        <w:t xml:space="preserve">Rengėja </w:t>
      </w:r>
      <w:r w:rsidR="00C91F4D" w:rsidRPr="00FD172B">
        <w:rPr>
          <w:rFonts w:ascii="Arial" w:hAnsi="Arial" w:cs="Arial"/>
          <w:bCs/>
        </w:rPr>
        <w:t>Teisės ir personalo skyri</w:t>
      </w:r>
      <w:r>
        <w:rPr>
          <w:rFonts w:ascii="Arial" w:hAnsi="Arial" w:cs="Arial"/>
          <w:bCs/>
        </w:rPr>
        <w:t>aus patarėja Jurgita Virbauskienė</w:t>
      </w:r>
      <w:r w:rsidR="00C91F4D" w:rsidRPr="00FD172B">
        <w:rPr>
          <w:rFonts w:ascii="Arial" w:hAnsi="Arial" w:cs="Arial"/>
          <w:bCs/>
        </w:rPr>
        <w:t>.</w:t>
      </w:r>
    </w:p>
    <w:p w14:paraId="23873FFD" w14:textId="4D3ADB67" w:rsidR="00F60D26" w:rsidRPr="00FD172B" w:rsidRDefault="00C91F4D" w:rsidP="00AE529D">
      <w:pPr>
        <w:spacing w:line="276" w:lineRule="auto"/>
        <w:ind w:left="7371" w:hanging="7371"/>
        <w:rPr>
          <w:rFonts w:ascii="Arial" w:hAnsi="Arial" w:cs="Arial"/>
          <w:sz w:val="24"/>
          <w:szCs w:val="24"/>
        </w:rPr>
      </w:pPr>
      <w:r w:rsidRPr="00FD172B">
        <w:rPr>
          <w:rFonts w:ascii="Arial" w:hAnsi="Arial" w:cs="Arial"/>
          <w:sz w:val="24"/>
          <w:szCs w:val="24"/>
        </w:rPr>
        <w:t>Teisės ir personalo skyriaus patarėja</w:t>
      </w:r>
      <w:r w:rsidR="009C4FCF" w:rsidRPr="00FD172B">
        <w:rPr>
          <w:rFonts w:ascii="Arial" w:hAnsi="Arial" w:cs="Arial"/>
          <w:sz w:val="24"/>
          <w:szCs w:val="24"/>
        </w:rPr>
        <w:tab/>
      </w:r>
      <w:r w:rsidRPr="00FD172B">
        <w:rPr>
          <w:rFonts w:ascii="Arial" w:hAnsi="Arial" w:cs="Arial"/>
          <w:sz w:val="24"/>
          <w:szCs w:val="24"/>
        </w:rPr>
        <w:t>Jurgita Virbauskienė</w:t>
      </w:r>
    </w:p>
    <w:sectPr w:rsidR="00F60D26" w:rsidRPr="00FD172B" w:rsidSect="006B532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19402" w14:textId="77777777" w:rsidR="00DF4DE3" w:rsidRDefault="00DF4DE3">
      <w:r>
        <w:separator/>
      </w:r>
    </w:p>
  </w:endnote>
  <w:endnote w:type="continuationSeparator" w:id="0">
    <w:p w14:paraId="3F12FA0F" w14:textId="77777777" w:rsidR="00DF4DE3" w:rsidRDefault="00DF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E907F" w14:textId="77777777" w:rsidR="00EA7D85" w:rsidRDefault="00EA7D85">
    <w:pPr>
      <w:pStyle w:val="Porat"/>
      <w:framePr w:wrap="auto" w:vAnchor="text" w:hAnchor="margin" w:xAlign="center" w:y="1"/>
      <w:rPr>
        <w:rStyle w:val="Puslapionumeris"/>
      </w:rPr>
    </w:pPr>
  </w:p>
  <w:p w14:paraId="330A5F62" w14:textId="77777777" w:rsidR="00EA7D85" w:rsidRDefault="00EA7D85"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7C55B" w14:textId="77777777" w:rsidR="00DF4DE3" w:rsidRDefault="00DF4DE3">
      <w:r>
        <w:separator/>
      </w:r>
    </w:p>
  </w:footnote>
  <w:footnote w:type="continuationSeparator" w:id="0">
    <w:p w14:paraId="69F5978C" w14:textId="77777777" w:rsidR="00DF4DE3" w:rsidRDefault="00DF4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468CD" w14:textId="77777777" w:rsidR="00EA7D85" w:rsidRDefault="009F6E7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D256C71" w14:textId="77777777" w:rsidR="00EA7D85" w:rsidRDefault="00EA7D85">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59F3A" w14:textId="77777777" w:rsidR="00EA7D85" w:rsidRDefault="00EA7D85">
    <w:pPr>
      <w:pStyle w:val="Antrats"/>
      <w:framePr w:wrap="around" w:vAnchor="text" w:hAnchor="margin" w:xAlign="right" w:y="1"/>
      <w:rPr>
        <w:rStyle w:val="Puslapionumeris"/>
      </w:rPr>
    </w:pPr>
  </w:p>
  <w:p w14:paraId="748A503B" w14:textId="77777777" w:rsidR="00EA7D85" w:rsidRDefault="00EA7D85">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2E5C7" w14:textId="65FFEDFC" w:rsidR="00EA7D85" w:rsidRPr="00872C0B" w:rsidRDefault="009F6E7A" w:rsidP="006D64BA">
    <w:pPr>
      <w:pStyle w:val="Antrats"/>
      <w:jc w:val="right"/>
      <w:rPr>
        <w:rFonts w:ascii="Arial" w:hAnsi="Arial" w:cs="Arial"/>
        <w:b/>
      </w:rPr>
    </w:pPr>
    <w:r w:rsidRPr="00872C0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7131F"/>
    <w:multiLevelType w:val="hybridMultilevel"/>
    <w:tmpl w:val="778838D0"/>
    <w:lvl w:ilvl="0" w:tplc="35CAD412">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2C835227"/>
    <w:multiLevelType w:val="multilevel"/>
    <w:tmpl w:val="8D2089CC"/>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53413D69"/>
    <w:multiLevelType w:val="hybridMultilevel"/>
    <w:tmpl w:val="FEEA16C0"/>
    <w:lvl w:ilvl="0" w:tplc="4A9A76CC">
      <w:start w:val="1"/>
      <w:numFmt w:val="decimal"/>
      <w:lvlText w:val="%1."/>
      <w:lvlJc w:val="left"/>
      <w:pPr>
        <w:tabs>
          <w:tab w:val="num" w:pos="2430"/>
        </w:tabs>
        <w:ind w:left="2430" w:hanging="1350"/>
      </w:pPr>
      <w:rPr>
        <w:rFonts w:hint="default"/>
        <w:color w:val="auto"/>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57C73018"/>
    <w:multiLevelType w:val="hybridMultilevel"/>
    <w:tmpl w:val="BC8E1FB8"/>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744851B7"/>
    <w:multiLevelType w:val="hybridMultilevel"/>
    <w:tmpl w:val="30C20792"/>
    <w:lvl w:ilvl="0" w:tplc="2B6EAA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818762992">
    <w:abstractNumId w:val="0"/>
  </w:num>
  <w:num w:numId="2" w16cid:durableId="837696805">
    <w:abstractNumId w:val="1"/>
  </w:num>
  <w:num w:numId="3" w16cid:durableId="9760232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993510">
    <w:abstractNumId w:val="2"/>
  </w:num>
  <w:num w:numId="5" w16cid:durableId="1725449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D1"/>
    <w:rsid w:val="00001880"/>
    <w:rsid w:val="00003B00"/>
    <w:rsid w:val="00003D04"/>
    <w:rsid w:val="00020250"/>
    <w:rsid w:val="0002347F"/>
    <w:rsid w:val="00024E7E"/>
    <w:rsid w:val="00031164"/>
    <w:rsid w:val="00055CE6"/>
    <w:rsid w:val="000637F6"/>
    <w:rsid w:val="00064E3F"/>
    <w:rsid w:val="0006799E"/>
    <w:rsid w:val="000756CB"/>
    <w:rsid w:val="00084909"/>
    <w:rsid w:val="000B74A5"/>
    <w:rsid w:val="000D033C"/>
    <w:rsid w:val="000D2208"/>
    <w:rsid w:val="000E0D3F"/>
    <w:rsid w:val="000E2259"/>
    <w:rsid w:val="000E7808"/>
    <w:rsid w:val="000F55E4"/>
    <w:rsid w:val="0010057B"/>
    <w:rsid w:val="00100F6D"/>
    <w:rsid w:val="00111434"/>
    <w:rsid w:val="00111ADD"/>
    <w:rsid w:val="001155E6"/>
    <w:rsid w:val="00123062"/>
    <w:rsid w:val="00134A42"/>
    <w:rsid w:val="001371F6"/>
    <w:rsid w:val="001406B8"/>
    <w:rsid w:val="00152B37"/>
    <w:rsid w:val="00171831"/>
    <w:rsid w:val="001768C3"/>
    <w:rsid w:val="0019239E"/>
    <w:rsid w:val="001C5AA2"/>
    <w:rsid w:val="001F20B0"/>
    <w:rsid w:val="001F3999"/>
    <w:rsid w:val="001F6BA3"/>
    <w:rsid w:val="00223BA1"/>
    <w:rsid w:val="00227E66"/>
    <w:rsid w:val="00234B40"/>
    <w:rsid w:val="002510FD"/>
    <w:rsid w:val="002521CC"/>
    <w:rsid w:val="0025708A"/>
    <w:rsid w:val="00266E46"/>
    <w:rsid w:val="00277C99"/>
    <w:rsid w:val="002828A5"/>
    <w:rsid w:val="00283515"/>
    <w:rsid w:val="00286B9A"/>
    <w:rsid w:val="002906AC"/>
    <w:rsid w:val="002918D4"/>
    <w:rsid w:val="002A01FC"/>
    <w:rsid w:val="002A0DA6"/>
    <w:rsid w:val="002A7518"/>
    <w:rsid w:val="002B2A53"/>
    <w:rsid w:val="002B4D96"/>
    <w:rsid w:val="002B6FF0"/>
    <w:rsid w:val="002C3C35"/>
    <w:rsid w:val="002C7056"/>
    <w:rsid w:val="002D1695"/>
    <w:rsid w:val="002E1EA3"/>
    <w:rsid w:val="002E2808"/>
    <w:rsid w:val="002F062C"/>
    <w:rsid w:val="00302CAB"/>
    <w:rsid w:val="00305F29"/>
    <w:rsid w:val="00315C69"/>
    <w:rsid w:val="00320BA5"/>
    <w:rsid w:val="00327F63"/>
    <w:rsid w:val="00333050"/>
    <w:rsid w:val="003331E3"/>
    <w:rsid w:val="00364EC6"/>
    <w:rsid w:val="00377357"/>
    <w:rsid w:val="00380439"/>
    <w:rsid w:val="00386B66"/>
    <w:rsid w:val="0039155E"/>
    <w:rsid w:val="003B5D4A"/>
    <w:rsid w:val="003D6855"/>
    <w:rsid w:val="003E14E0"/>
    <w:rsid w:val="003E6E6A"/>
    <w:rsid w:val="003E7A89"/>
    <w:rsid w:val="003F2C12"/>
    <w:rsid w:val="003F61E9"/>
    <w:rsid w:val="004045F2"/>
    <w:rsid w:val="004265EA"/>
    <w:rsid w:val="00431D4E"/>
    <w:rsid w:val="004430C7"/>
    <w:rsid w:val="004817CB"/>
    <w:rsid w:val="004A13FA"/>
    <w:rsid w:val="004B38EE"/>
    <w:rsid w:val="004B44EA"/>
    <w:rsid w:val="004B480E"/>
    <w:rsid w:val="004C4919"/>
    <w:rsid w:val="004D1E5C"/>
    <w:rsid w:val="004E5579"/>
    <w:rsid w:val="004F4B02"/>
    <w:rsid w:val="004F4C8C"/>
    <w:rsid w:val="004F52A2"/>
    <w:rsid w:val="004F722B"/>
    <w:rsid w:val="0052110E"/>
    <w:rsid w:val="00521C45"/>
    <w:rsid w:val="005234ED"/>
    <w:rsid w:val="00526EBA"/>
    <w:rsid w:val="00531263"/>
    <w:rsid w:val="00533791"/>
    <w:rsid w:val="00544A3E"/>
    <w:rsid w:val="00570914"/>
    <w:rsid w:val="00571731"/>
    <w:rsid w:val="00595013"/>
    <w:rsid w:val="00597595"/>
    <w:rsid w:val="005A1466"/>
    <w:rsid w:val="005A4F4F"/>
    <w:rsid w:val="005C1C28"/>
    <w:rsid w:val="005C2758"/>
    <w:rsid w:val="005D55F7"/>
    <w:rsid w:val="005E1F3E"/>
    <w:rsid w:val="005E2443"/>
    <w:rsid w:val="005F04DA"/>
    <w:rsid w:val="0061237B"/>
    <w:rsid w:val="00613D9F"/>
    <w:rsid w:val="00617556"/>
    <w:rsid w:val="00632FAE"/>
    <w:rsid w:val="00642FD1"/>
    <w:rsid w:val="00670029"/>
    <w:rsid w:val="00676B9D"/>
    <w:rsid w:val="00697077"/>
    <w:rsid w:val="006B5329"/>
    <w:rsid w:val="006D63CD"/>
    <w:rsid w:val="006D6F75"/>
    <w:rsid w:val="006E5668"/>
    <w:rsid w:val="006E7467"/>
    <w:rsid w:val="006F6DEA"/>
    <w:rsid w:val="00705DB2"/>
    <w:rsid w:val="007078B9"/>
    <w:rsid w:val="00707A69"/>
    <w:rsid w:val="00711389"/>
    <w:rsid w:val="007436DF"/>
    <w:rsid w:val="007523E4"/>
    <w:rsid w:val="00764D08"/>
    <w:rsid w:val="00774C24"/>
    <w:rsid w:val="0078211C"/>
    <w:rsid w:val="00792958"/>
    <w:rsid w:val="007B3083"/>
    <w:rsid w:val="007B44A7"/>
    <w:rsid w:val="007C7B44"/>
    <w:rsid w:val="007C7D2F"/>
    <w:rsid w:val="007D70A2"/>
    <w:rsid w:val="007E51F2"/>
    <w:rsid w:val="007F55E3"/>
    <w:rsid w:val="007F66BE"/>
    <w:rsid w:val="008204C8"/>
    <w:rsid w:val="008305CF"/>
    <w:rsid w:val="00834DC4"/>
    <w:rsid w:val="0086354B"/>
    <w:rsid w:val="00871A44"/>
    <w:rsid w:val="00872C0B"/>
    <w:rsid w:val="00884339"/>
    <w:rsid w:val="008B06F5"/>
    <w:rsid w:val="008B4B1C"/>
    <w:rsid w:val="008C1134"/>
    <w:rsid w:val="008C38E6"/>
    <w:rsid w:val="008E7D7C"/>
    <w:rsid w:val="009076BB"/>
    <w:rsid w:val="00917D2B"/>
    <w:rsid w:val="009415EC"/>
    <w:rsid w:val="0094621E"/>
    <w:rsid w:val="00954172"/>
    <w:rsid w:val="00962459"/>
    <w:rsid w:val="0096633B"/>
    <w:rsid w:val="009677A3"/>
    <w:rsid w:val="00972743"/>
    <w:rsid w:val="00976044"/>
    <w:rsid w:val="00986AE4"/>
    <w:rsid w:val="009A44A7"/>
    <w:rsid w:val="009A5F59"/>
    <w:rsid w:val="009B0A06"/>
    <w:rsid w:val="009C4FCF"/>
    <w:rsid w:val="009D72E8"/>
    <w:rsid w:val="009F25C8"/>
    <w:rsid w:val="009F6D6C"/>
    <w:rsid w:val="009F6E7A"/>
    <w:rsid w:val="00A32C79"/>
    <w:rsid w:val="00A34316"/>
    <w:rsid w:val="00A378CC"/>
    <w:rsid w:val="00A534BB"/>
    <w:rsid w:val="00A74C6F"/>
    <w:rsid w:val="00A94DDB"/>
    <w:rsid w:val="00A9768A"/>
    <w:rsid w:val="00AA1A76"/>
    <w:rsid w:val="00AB396B"/>
    <w:rsid w:val="00AB3F81"/>
    <w:rsid w:val="00AB60D8"/>
    <w:rsid w:val="00AE0A0A"/>
    <w:rsid w:val="00AE529D"/>
    <w:rsid w:val="00AF6183"/>
    <w:rsid w:val="00B04897"/>
    <w:rsid w:val="00B20955"/>
    <w:rsid w:val="00B20FDE"/>
    <w:rsid w:val="00B31ACA"/>
    <w:rsid w:val="00B31CBD"/>
    <w:rsid w:val="00B55AC8"/>
    <w:rsid w:val="00B61301"/>
    <w:rsid w:val="00B67AE7"/>
    <w:rsid w:val="00B704B8"/>
    <w:rsid w:val="00B71D4E"/>
    <w:rsid w:val="00B72EA0"/>
    <w:rsid w:val="00B75923"/>
    <w:rsid w:val="00B9222C"/>
    <w:rsid w:val="00BA6A28"/>
    <w:rsid w:val="00BA7434"/>
    <w:rsid w:val="00BB2C23"/>
    <w:rsid w:val="00BD6093"/>
    <w:rsid w:val="00BE0179"/>
    <w:rsid w:val="00BE39FC"/>
    <w:rsid w:val="00BE7C13"/>
    <w:rsid w:val="00BF095D"/>
    <w:rsid w:val="00BF5735"/>
    <w:rsid w:val="00C20305"/>
    <w:rsid w:val="00C31FB3"/>
    <w:rsid w:val="00C71A54"/>
    <w:rsid w:val="00C80A1E"/>
    <w:rsid w:val="00C80C2B"/>
    <w:rsid w:val="00C85262"/>
    <w:rsid w:val="00C91F4D"/>
    <w:rsid w:val="00C92AA8"/>
    <w:rsid w:val="00CA6796"/>
    <w:rsid w:val="00CC43D1"/>
    <w:rsid w:val="00CC5FB3"/>
    <w:rsid w:val="00CD4A34"/>
    <w:rsid w:val="00CD5C07"/>
    <w:rsid w:val="00D0147E"/>
    <w:rsid w:val="00D04926"/>
    <w:rsid w:val="00D27636"/>
    <w:rsid w:val="00D30601"/>
    <w:rsid w:val="00D30B9C"/>
    <w:rsid w:val="00D30BA6"/>
    <w:rsid w:val="00D42A98"/>
    <w:rsid w:val="00D477CD"/>
    <w:rsid w:val="00D61E88"/>
    <w:rsid w:val="00D62700"/>
    <w:rsid w:val="00D74641"/>
    <w:rsid w:val="00DA3777"/>
    <w:rsid w:val="00DB3950"/>
    <w:rsid w:val="00DC6D49"/>
    <w:rsid w:val="00DD509E"/>
    <w:rsid w:val="00DE18B5"/>
    <w:rsid w:val="00DF0B37"/>
    <w:rsid w:val="00DF4DE3"/>
    <w:rsid w:val="00DF74CF"/>
    <w:rsid w:val="00E10461"/>
    <w:rsid w:val="00E321D8"/>
    <w:rsid w:val="00E344E4"/>
    <w:rsid w:val="00E42C5A"/>
    <w:rsid w:val="00E4512B"/>
    <w:rsid w:val="00E539C2"/>
    <w:rsid w:val="00E57A94"/>
    <w:rsid w:val="00E665A2"/>
    <w:rsid w:val="00E713F3"/>
    <w:rsid w:val="00E7247E"/>
    <w:rsid w:val="00E80D02"/>
    <w:rsid w:val="00E81E15"/>
    <w:rsid w:val="00E85C38"/>
    <w:rsid w:val="00E93534"/>
    <w:rsid w:val="00E96694"/>
    <w:rsid w:val="00EA7D85"/>
    <w:rsid w:val="00EB0C01"/>
    <w:rsid w:val="00EB557D"/>
    <w:rsid w:val="00ED1C04"/>
    <w:rsid w:val="00EE3FEC"/>
    <w:rsid w:val="00EE61EB"/>
    <w:rsid w:val="00EF398E"/>
    <w:rsid w:val="00EF762F"/>
    <w:rsid w:val="00EF7802"/>
    <w:rsid w:val="00F00DA7"/>
    <w:rsid w:val="00F0348B"/>
    <w:rsid w:val="00F0723C"/>
    <w:rsid w:val="00F1288E"/>
    <w:rsid w:val="00F12BE8"/>
    <w:rsid w:val="00F15196"/>
    <w:rsid w:val="00F1632E"/>
    <w:rsid w:val="00F23621"/>
    <w:rsid w:val="00F35E7E"/>
    <w:rsid w:val="00F41C02"/>
    <w:rsid w:val="00F54910"/>
    <w:rsid w:val="00F5790C"/>
    <w:rsid w:val="00F60D26"/>
    <w:rsid w:val="00F72B80"/>
    <w:rsid w:val="00F85690"/>
    <w:rsid w:val="00FA0E18"/>
    <w:rsid w:val="00FA3A1A"/>
    <w:rsid w:val="00FA4A35"/>
    <w:rsid w:val="00FB177A"/>
    <w:rsid w:val="00FB7643"/>
    <w:rsid w:val="00FC1AF7"/>
    <w:rsid w:val="00FD0867"/>
    <w:rsid w:val="00FD172B"/>
    <w:rsid w:val="00FD499F"/>
    <w:rsid w:val="00FD4BFF"/>
    <w:rsid w:val="00FE0A95"/>
    <w:rsid w:val="00FE1039"/>
    <w:rsid w:val="00FE65D7"/>
    <w:rsid w:val="00FF7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9E9E9"/>
  <w15:chartTrackingRefBased/>
  <w15:docId w15:val="{373F5E54-8A9D-4AC2-90EB-1BCB18DA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B31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99"/>
    <w:qFormat/>
    <w:rsid w:val="00C71A54"/>
    <w:pPr>
      <w:ind w:left="720"/>
      <w:contextualSpacing/>
    </w:pPr>
  </w:style>
  <w:style w:type="paragraph" w:styleId="Pagrindinistekstas">
    <w:name w:val="Body Text"/>
    <w:basedOn w:val="prastasis"/>
    <w:link w:val="PagrindinistekstasDiagrama"/>
    <w:rsid w:val="00B72EA0"/>
    <w:pPr>
      <w:spacing w:after="120"/>
    </w:pPr>
  </w:style>
  <w:style w:type="character" w:customStyle="1" w:styleId="PagrindinistekstasDiagrama">
    <w:name w:val="Pagrindinis tekstas Diagrama"/>
    <w:basedOn w:val="Numatytasispastraiposriftas"/>
    <w:link w:val="Pagrindinistekstas"/>
    <w:rsid w:val="00B72EA0"/>
    <w:rPr>
      <w:rFonts w:eastAsia="Calibri"/>
    </w:rPr>
  </w:style>
  <w:style w:type="character" w:styleId="Grietas">
    <w:name w:val="Strong"/>
    <w:basedOn w:val="Numatytasispastraiposriftas"/>
    <w:uiPriority w:val="22"/>
    <w:qFormat/>
    <w:rsid w:val="002E2808"/>
    <w:rPr>
      <w:b/>
      <w:bCs/>
    </w:rPr>
  </w:style>
  <w:style w:type="paragraph" w:styleId="Pataisymai">
    <w:name w:val="Revision"/>
    <w:hidden/>
    <w:uiPriority w:val="99"/>
    <w:semiHidden/>
    <w:rsid w:val="007523E4"/>
    <w:rPr>
      <w:rFonts w:eastAsia="Calibri"/>
    </w:rPr>
  </w:style>
  <w:style w:type="character" w:customStyle="1" w:styleId="Antrat1Diagrama">
    <w:name w:val="Antraštė 1 Diagrama"/>
    <w:basedOn w:val="Numatytasispastraiposriftas"/>
    <w:link w:val="Antrat1"/>
    <w:rsid w:val="00B31CB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8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3293</Words>
  <Characters>1878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Jurgita Virbauskienė</cp:lastModifiedBy>
  <cp:revision>6</cp:revision>
  <cp:lastPrinted>2019-01-16T11:18:00Z</cp:lastPrinted>
  <dcterms:created xsi:type="dcterms:W3CDTF">2024-11-21T11:04:00Z</dcterms:created>
  <dcterms:modified xsi:type="dcterms:W3CDTF">2024-11-21T11:54:00Z</dcterms:modified>
</cp:coreProperties>
</file>