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8B54" w14:textId="6FF716B5" w:rsidR="00A44035" w:rsidRPr="00774C80" w:rsidRDefault="00A44035" w:rsidP="00244CE0">
      <w:pPr>
        <w:spacing w:after="120" w:line="276" w:lineRule="auto"/>
        <w:jc w:val="center"/>
        <w:rPr>
          <w:rFonts w:ascii="Arial" w:eastAsia="Calibri" w:hAnsi="Arial" w:cs="Arial"/>
          <w:b/>
          <w:sz w:val="16"/>
          <w:szCs w:val="16"/>
        </w:rPr>
      </w:pPr>
      <w:r w:rsidRPr="00774C80">
        <w:rPr>
          <w:rFonts w:ascii="Arial" w:eastAsia="Calibri" w:hAnsi="Arial" w:cs="Arial"/>
          <w:b/>
          <w:noProof/>
          <w:sz w:val="24"/>
          <w:szCs w:val="24"/>
          <w:lang w:eastAsia="lt-LT"/>
        </w:rPr>
        <w:drawing>
          <wp:inline distT="0" distB="0" distL="0" distR="0" wp14:anchorId="487DC8E3" wp14:editId="3A692534">
            <wp:extent cx="487680" cy="571500"/>
            <wp:effectExtent l="0" t="0" r="7620" b="0"/>
            <wp:docPr id="465882200"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82200" name="Paveikslėlis 1" descr="Gargždų miesto herbas. Herbo raudoname lauke žalių laurų vainiku apsuptas gulsčias sidabrinis kalavij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a:ln>
                      <a:noFill/>
                    </a:ln>
                  </pic:spPr>
                </pic:pic>
              </a:graphicData>
            </a:graphic>
          </wp:inline>
        </w:drawing>
      </w:r>
    </w:p>
    <w:p w14:paraId="183EE338" w14:textId="77777777" w:rsidR="00C22160" w:rsidRPr="00774C80" w:rsidRDefault="00C22160" w:rsidP="00D97D8A">
      <w:pPr>
        <w:spacing w:after="360"/>
        <w:jc w:val="center"/>
        <w:rPr>
          <w:rFonts w:ascii="Arial" w:eastAsia="Times New Roman" w:hAnsi="Arial" w:cs="Arial"/>
          <w:b/>
          <w:spacing w:val="5"/>
          <w:sz w:val="24"/>
          <w:szCs w:val="24"/>
        </w:rPr>
      </w:pPr>
      <w:r w:rsidRPr="00774C80">
        <w:rPr>
          <w:rFonts w:ascii="Arial" w:eastAsia="Times New Roman" w:hAnsi="Arial" w:cs="Arial"/>
          <w:b/>
          <w:spacing w:val="5"/>
          <w:sz w:val="24"/>
          <w:szCs w:val="24"/>
        </w:rPr>
        <w:t>KLAIPĖDOS RAJONO SODININKŲ BENDRIJŲ SPECIALIOSIOS RĖMIMO PROGRAMOS PARAIŠKŲ VERTINIMO KOMISIJA</w:t>
      </w:r>
    </w:p>
    <w:p w14:paraId="225E9792" w14:textId="74976A02" w:rsidR="00C22160" w:rsidRPr="00774C80" w:rsidRDefault="00A44035" w:rsidP="00D97D8A">
      <w:pPr>
        <w:spacing w:after="240" w:line="276" w:lineRule="auto"/>
        <w:jc w:val="both"/>
        <w:rPr>
          <w:rFonts w:ascii="Arial" w:eastAsia="Times New Roman" w:hAnsi="Arial" w:cs="Arial"/>
          <w:sz w:val="24"/>
          <w:szCs w:val="24"/>
          <w:lang w:eastAsia="lt-LT"/>
        </w:rPr>
      </w:pPr>
      <w:r w:rsidRPr="00774C80">
        <w:rPr>
          <w:rFonts w:ascii="Arial" w:eastAsia="Times New Roman" w:hAnsi="Arial" w:cs="Arial"/>
          <w:sz w:val="24"/>
          <w:szCs w:val="24"/>
          <w:lang w:eastAsia="lt-LT"/>
        </w:rPr>
        <w:t>Klaipėdos rajono savivaldybės taryb</w:t>
      </w:r>
      <w:r w:rsidR="00C22160" w:rsidRPr="00774C80">
        <w:rPr>
          <w:rFonts w:ascii="Arial" w:eastAsia="Times New Roman" w:hAnsi="Arial" w:cs="Arial"/>
          <w:sz w:val="24"/>
          <w:szCs w:val="24"/>
          <w:lang w:eastAsia="lt-LT"/>
        </w:rPr>
        <w:t>ai</w:t>
      </w:r>
    </w:p>
    <w:p w14:paraId="3E4BCB9C" w14:textId="0D92976C" w:rsidR="00C22160" w:rsidRPr="00774C80" w:rsidRDefault="00C22160" w:rsidP="00C22160">
      <w:pPr>
        <w:spacing w:after="360" w:line="240" w:lineRule="auto"/>
        <w:jc w:val="center"/>
        <w:rPr>
          <w:rFonts w:ascii="Arial" w:eastAsia="Calibri" w:hAnsi="Arial" w:cs="Arial"/>
          <w:b/>
          <w:sz w:val="24"/>
          <w:szCs w:val="24"/>
        </w:rPr>
      </w:pPr>
      <w:r w:rsidRPr="00774C80">
        <w:rPr>
          <w:rFonts w:ascii="Arial" w:eastAsia="Calibri" w:hAnsi="Arial" w:cs="Arial"/>
          <w:b/>
          <w:sz w:val="24"/>
          <w:szCs w:val="24"/>
        </w:rPr>
        <w:t>KLAIPĖDOS RAJONO SODININKŲ BENDRIJŲ SPECIALIOSIOS RĖMIMO PROGRAMOS 202</w:t>
      </w:r>
      <w:r w:rsidR="00773215" w:rsidRPr="00774C80">
        <w:rPr>
          <w:rFonts w:ascii="Arial" w:eastAsia="Calibri" w:hAnsi="Arial" w:cs="Arial"/>
          <w:b/>
          <w:sz w:val="24"/>
          <w:szCs w:val="24"/>
        </w:rPr>
        <w:t>4</w:t>
      </w:r>
      <w:r w:rsidRPr="00774C80">
        <w:rPr>
          <w:rFonts w:ascii="Arial" w:eastAsia="Calibri" w:hAnsi="Arial" w:cs="Arial"/>
          <w:b/>
          <w:sz w:val="24"/>
          <w:szCs w:val="24"/>
        </w:rPr>
        <w:t xml:space="preserve"> M. VEIKLOS ATASKAITA</w:t>
      </w:r>
    </w:p>
    <w:p w14:paraId="1BA25AD8" w14:textId="5C249C85" w:rsidR="00C22160" w:rsidRPr="00774C80" w:rsidRDefault="00C22160" w:rsidP="00C22160">
      <w:pPr>
        <w:spacing w:after="240"/>
        <w:jc w:val="center"/>
        <w:rPr>
          <w:rFonts w:ascii="Arial" w:hAnsi="Arial" w:cs="Arial"/>
          <w:sz w:val="24"/>
          <w:szCs w:val="24"/>
        </w:rPr>
      </w:pPr>
      <w:r w:rsidRPr="00774C80">
        <w:rPr>
          <w:rFonts w:ascii="Arial" w:hAnsi="Arial" w:cs="Arial"/>
          <w:sz w:val="24"/>
          <w:szCs w:val="24"/>
        </w:rPr>
        <w:t>202</w:t>
      </w:r>
      <w:r w:rsidR="00773215" w:rsidRPr="00774C80">
        <w:rPr>
          <w:rFonts w:ascii="Arial" w:hAnsi="Arial" w:cs="Arial"/>
          <w:sz w:val="24"/>
          <w:szCs w:val="24"/>
        </w:rPr>
        <w:t>5</w:t>
      </w:r>
      <w:r w:rsidRPr="00774C80">
        <w:rPr>
          <w:rFonts w:ascii="Arial" w:hAnsi="Arial" w:cs="Arial"/>
          <w:sz w:val="24"/>
          <w:szCs w:val="24"/>
        </w:rPr>
        <w:t xml:space="preserve"> m. </w:t>
      </w:r>
      <w:r w:rsidR="00773215" w:rsidRPr="00774C80">
        <w:rPr>
          <w:rFonts w:ascii="Arial" w:hAnsi="Arial" w:cs="Arial"/>
          <w:sz w:val="24"/>
          <w:szCs w:val="24"/>
        </w:rPr>
        <w:t>vasario</w:t>
      </w:r>
      <w:r w:rsidRPr="00774C80">
        <w:rPr>
          <w:rFonts w:ascii="Arial" w:hAnsi="Arial" w:cs="Arial"/>
          <w:sz w:val="24"/>
          <w:szCs w:val="24"/>
        </w:rPr>
        <w:t xml:space="preserve">  d.</w:t>
      </w:r>
    </w:p>
    <w:p w14:paraId="5F83E5FA" w14:textId="77777777" w:rsidR="00C22160" w:rsidRPr="00774C80" w:rsidRDefault="00C22160" w:rsidP="00C22160">
      <w:pPr>
        <w:pStyle w:val="Betarp"/>
        <w:spacing w:line="276" w:lineRule="auto"/>
        <w:ind w:firstLine="1134"/>
        <w:jc w:val="both"/>
        <w:rPr>
          <w:rFonts w:ascii="Arial" w:hAnsi="Arial" w:cs="Arial"/>
          <w:sz w:val="24"/>
          <w:szCs w:val="24"/>
        </w:rPr>
      </w:pPr>
      <w:bookmarkStart w:id="0" w:name="_Hlk500245742"/>
      <w:bookmarkStart w:id="1" w:name="_Hlk145949981"/>
      <w:r w:rsidRPr="00774C80">
        <w:rPr>
          <w:rFonts w:ascii="Arial" w:hAnsi="Arial" w:cs="Arial"/>
          <w:sz w:val="24"/>
          <w:szCs w:val="24"/>
        </w:rPr>
        <w:t>Vadovaudamiesi Klaipėdos rajono savivaldybės (toliau ‒ Savivaldybė) sodininkų bendrijų specialiosios rėmimo programos nuostatų, patvirtintų Savivaldybės tarybos 2022 m. rugpjūčio 25 d. sprendimo Nr. T11-292 25 punktu, Komisija kiekvienais metais iki gegužės mėnesio 1 dienos už praėjusių metų darbą atsiskaito Savivaldybės tarybai.</w:t>
      </w:r>
    </w:p>
    <w:p w14:paraId="770E3958" w14:textId="77777777" w:rsidR="00C22160" w:rsidRPr="00774C80" w:rsidRDefault="00C22160" w:rsidP="00C22160">
      <w:pPr>
        <w:spacing w:after="0" w:line="276" w:lineRule="auto"/>
        <w:ind w:firstLine="1134"/>
        <w:jc w:val="both"/>
        <w:rPr>
          <w:rFonts w:ascii="Arial" w:hAnsi="Arial" w:cs="Arial"/>
          <w:sz w:val="24"/>
          <w:szCs w:val="24"/>
        </w:rPr>
      </w:pPr>
      <w:r w:rsidRPr="00774C80">
        <w:rPr>
          <w:rFonts w:ascii="Arial" w:hAnsi="Arial" w:cs="Arial"/>
          <w:sz w:val="24"/>
          <w:szCs w:val="24"/>
        </w:rPr>
        <w:t>Eglė Jaugelavičė – Klaipėdos rajono savivaldybės tarybos narė, komisijos pirmininkė;</w:t>
      </w:r>
    </w:p>
    <w:p w14:paraId="77BAEEC2" w14:textId="77777777" w:rsidR="00C22160" w:rsidRPr="00774C80" w:rsidRDefault="00C22160" w:rsidP="00C22160">
      <w:pPr>
        <w:spacing w:after="0" w:line="276" w:lineRule="auto"/>
        <w:ind w:firstLine="1134"/>
        <w:jc w:val="both"/>
        <w:rPr>
          <w:rFonts w:ascii="Arial" w:hAnsi="Arial" w:cs="Arial"/>
          <w:sz w:val="24"/>
          <w:szCs w:val="24"/>
        </w:rPr>
      </w:pPr>
      <w:r w:rsidRPr="00774C80">
        <w:rPr>
          <w:rFonts w:ascii="Arial" w:hAnsi="Arial" w:cs="Arial"/>
          <w:sz w:val="24"/>
          <w:szCs w:val="24"/>
        </w:rPr>
        <w:t>2. Raimundas Daubaris</w:t>
      </w:r>
      <w:r w:rsidRPr="00774C80" w:rsidDel="00F44962">
        <w:rPr>
          <w:rFonts w:ascii="Arial" w:hAnsi="Arial" w:cs="Arial"/>
          <w:sz w:val="24"/>
          <w:szCs w:val="24"/>
        </w:rPr>
        <w:t xml:space="preserve"> </w:t>
      </w:r>
      <w:r w:rsidRPr="00774C80">
        <w:rPr>
          <w:rFonts w:ascii="Arial" w:hAnsi="Arial" w:cs="Arial"/>
          <w:sz w:val="24"/>
          <w:szCs w:val="24"/>
        </w:rPr>
        <w:t>– Klaipėdos rajono savivaldybės tarybos narys, komisijos pirmininkės pavaduotojas;</w:t>
      </w:r>
    </w:p>
    <w:p w14:paraId="59668A2D" w14:textId="77777777" w:rsidR="00C22160" w:rsidRPr="00774C80" w:rsidRDefault="00C22160" w:rsidP="00C22160">
      <w:pPr>
        <w:spacing w:after="0" w:line="276" w:lineRule="auto"/>
        <w:ind w:left="414" w:firstLine="720"/>
        <w:jc w:val="both"/>
        <w:rPr>
          <w:rFonts w:ascii="Arial" w:hAnsi="Arial" w:cs="Arial"/>
          <w:sz w:val="24"/>
          <w:szCs w:val="24"/>
        </w:rPr>
      </w:pPr>
      <w:r w:rsidRPr="00774C80">
        <w:rPr>
          <w:rFonts w:ascii="Arial" w:hAnsi="Arial" w:cs="Arial"/>
          <w:sz w:val="24"/>
          <w:szCs w:val="24"/>
        </w:rPr>
        <w:t>3. Audrius Kampas – Klaipėdos rajono savivaldybės tarybos narys;</w:t>
      </w:r>
    </w:p>
    <w:p w14:paraId="4DCFCA5F" w14:textId="77777777" w:rsidR="00C22160" w:rsidRPr="00774C80" w:rsidRDefault="00C22160" w:rsidP="00C22160">
      <w:pPr>
        <w:spacing w:after="0" w:line="276" w:lineRule="auto"/>
        <w:ind w:left="414" w:firstLine="720"/>
        <w:jc w:val="both"/>
        <w:rPr>
          <w:rFonts w:ascii="Arial" w:hAnsi="Arial" w:cs="Arial"/>
          <w:sz w:val="24"/>
          <w:szCs w:val="24"/>
        </w:rPr>
      </w:pPr>
      <w:r w:rsidRPr="00774C80">
        <w:rPr>
          <w:rFonts w:ascii="Arial" w:hAnsi="Arial" w:cs="Arial"/>
          <w:sz w:val="24"/>
          <w:szCs w:val="24"/>
        </w:rPr>
        <w:t xml:space="preserve">4. </w:t>
      </w:r>
      <w:proofErr w:type="spellStart"/>
      <w:r w:rsidRPr="00774C80">
        <w:rPr>
          <w:rFonts w:ascii="Arial" w:hAnsi="Arial" w:cs="Arial"/>
          <w:sz w:val="24"/>
          <w:szCs w:val="24"/>
        </w:rPr>
        <w:t>Rekvita</w:t>
      </w:r>
      <w:proofErr w:type="spellEnd"/>
      <w:r w:rsidRPr="00774C80">
        <w:rPr>
          <w:rFonts w:ascii="Arial" w:hAnsi="Arial" w:cs="Arial"/>
          <w:sz w:val="24"/>
          <w:szCs w:val="24"/>
        </w:rPr>
        <w:t xml:space="preserve"> Bagdonienė – Klaipėdos rajono savivaldybės tarybos narė;</w:t>
      </w:r>
    </w:p>
    <w:p w14:paraId="3793792D" w14:textId="77777777" w:rsidR="00C22160" w:rsidRPr="00774C80" w:rsidRDefault="00C22160" w:rsidP="00C22160">
      <w:pPr>
        <w:spacing w:after="0" w:line="276" w:lineRule="auto"/>
        <w:ind w:left="414" w:firstLine="720"/>
        <w:jc w:val="both"/>
        <w:rPr>
          <w:rFonts w:ascii="Arial" w:hAnsi="Arial" w:cs="Arial"/>
          <w:sz w:val="24"/>
          <w:szCs w:val="24"/>
        </w:rPr>
      </w:pPr>
      <w:r w:rsidRPr="00774C80">
        <w:rPr>
          <w:rFonts w:ascii="Arial" w:hAnsi="Arial" w:cs="Arial"/>
          <w:sz w:val="24"/>
          <w:szCs w:val="24"/>
        </w:rPr>
        <w:t>5. Vytautas Tamošauskas – Klaipėdos rajono savivaldybės tarybos narys;</w:t>
      </w:r>
    </w:p>
    <w:p w14:paraId="2F9C84F2" w14:textId="77777777" w:rsidR="00C22160" w:rsidRPr="00774C80" w:rsidRDefault="00C22160" w:rsidP="00C22160">
      <w:pPr>
        <w:spacing w:after="0" w:line="276" w:lineRule="auto"/>
        <w:ind w:firstLine="1134"/>
        <w:jc w:val="both"/>
        <w:rPr>
          <w:rFonts w:ascii="Arial" w:hAnsi="Arial" w:cs="Arial"/>
          <w:sz w:val="24"/>
          <w:szCs w:val="24"/>
        </w:rPr>
      </w:pPr>
      <w:r w:rsidRPr="00774C80">
        <w:rPr>
          <w:rFonts w:ascii="Arial" w:hAnsi="Arial" w:cs="Arial"/>
          <w:sz w:val="24"/>
          <w:szCs w:val="24"/>
        </w:rPr>
        <w:t>6. Kristina Stulpinienė – Klaipėdos rajono savivaldybės administracijos Komunalinio ūkio ir aplinkosaugos skyriaus vyriausioji specialistė.</w:t>
      </w:r>
    </w:p>
    <w:p w14:paraId="22A50A56" w14:textId="77777777" w:rsidR="00C22160" w:rsidRPr="00774C80" w:rsidRDefault="00C22160" w:rsidP="00C22160">
      <w:pPr>
        <w:spacing w:after="0" w:line="276" w:lineRule="auto"/>
        <w:ind w:firstLine="1134"/>
        <w:jc w:val="both"/>
        <w:rPr>
          <w:rFonts w:ascii="Arial" w:hAnsi="Arial" w:cs="Arial"/>
          <w:sz w:val="24"/>
          <w:szCs w:val="24"/>
        </w:rPr>
      </w:pPr>
      <w:r w:rsidRPr="00774C80">
        <w:rPr>
          <w:rFonts w:ascii="Arial" w:hAnsi="Arial" w:cs="Arial"/>
          <w:sz w:val="24"/>
          <w:szCs w:val="24"/>
        </w:rPr>
        <w:t xml:space="preserve">7. Jonas Jackus – Klaipėdos rajono savivaldybės administracijos Statybos ir infrastruktūros skyriaus specialistas. </w:t>
      </w:r>
    </w:p>
    <w:p w14:paraId="308A5797" w14:textId="27F7814B" w:rsidR="00C22160" w:rsidRPr="00774C80" w:rsidRDefault="00C22160" w:rsidP="00C22160">
      <w:pPr>
        <w:pStyle w:val="Betarp"/>
        <w:spacing w:line="276" w:lineRule="auto"/>
        <w:ind w:firstLine="1134"/>
        <w:jc w:val="both"/>
        <w:rPr>
          <w:rFonts w:ascii="Arial" w:hAnsi="Arial" w:cs="Arial"/>
          <w:sz w:val="24"/>
          <w:szCs w:val="24"/>
        </w:rPr>
      </w:pPr>
      <w:r w:rsidRPr="00774C80">
        <w:rPr>
          <w:rFonts w:ascii="Arial" w:hAnsi="Arial" w:cs="Arial"/>
          <w:sz w:val="24"/>
          <w:szCs w:val="24"/>
        </w:rPr>
        <w:t>202</w:t>
      </w:r>
      <w:r w:rsidR="00B8252F" w:rsidRPr="00774C80">
        <w:rPr>
          <w:rFonts w:ascii="Arial" w:hAnsi="Arial" w:cs="Arial"/>
          <w:sz w:val="24"/>
          <w:szCs w:val="24"/>
        </w:rPr>
        <w:t>4</w:t>
      </w:r>
      <w:r w:rsidRPr="00774C80">
        <w:rPr>
          <w:rFonts w:ascii="Arial" w:hAnsi="Arial" w:cs="Arial"/>
          <w:sz w:val="24"/>
          <w:szCs w:val="24"/>
        </w:rPr>
        <w:t xml:space="preserve"> m. sausio 2</w:t>
      </w:r>
      <w:r w:rsidR="00B8252F" w:rsidRPr="00774C80">
        <w:rPr>
          <w:rFonts w:ascii="Arial" w:hAnsi="Arial" w:cs="Arial"/>
          <w:sz w:val="24"/>
          <w:szCs w:val="24"/>
        </w:rPr>
        <w:t>5</w:t>
      </w:r>
      <w:r w:rsidRPr="00774C80">
        <w:rPr>
          <w:rFonts w:ascii="Arial" w:hAnsi="Arial" w:cs="Arial"/>
          <w:sz w:val="24"/>
          <w:szCs w:val="24"/>
        </w:rPr>
        <w:t xml:space="preserve"> d. Savivaldybės tarybos sprendimu Nr. T11-2</w:t>
      </w:r>
      <w:r w:rsidR="00B8252F" w:rsidRPr="00774C80">
        <w:rPr>
          <w:rFonts w:ascii="Arial" w:hAnsi="Arial" w:cs="Arial"/>
          <w:sz w:val="24"/>
          <w:szCs w:val="24"/>
        </w:rPr>
        <w:t>7</w:t>
      </w:r>
      <w:r w:rsidRPr="00774C80">
        <w:rPr>
          <w:rFonts w:ascii="Arial" w:hAnsi="Arial" w:cs="Arial"/>
          <w:sz w:val="24"/>
          <w:szCs w:val="24"/>
        </w:rPr>
        <w:t xml:space="preserve"> „Dėl Klaipėdos rajono savivaldybės strateginio veiklos plano 202</w:t>
      </w:r>
      <w:r w:rsidR="00B8252F" w:rsidRPr="00774C80">
        <w:rPr>
          <w:rFonts w:ascii="Arial" w:hAnsi="Arial" w:cs="Arial"/>
          <w:sz w:val="24"/>
          <w:szCs w:val="24"/>
        </w:rPr>
        <w:t>4</w:t>
      </w:r>
      <w:r w:rsidRPr="00774C80">
        <w:rPr>
          <w:rFonts w:ascii="Arial" w:hAnsi="Arial" w:cs="Arial"/>
          <w:sz w:val="24"/>
          <w:szCs w:val="24"/>
        </w:rPr>
        <w:t>–202</w:t>
      </w:r>
      <w:r w:rsidR="00B8252F" w:rsidRPr="00774C80">
        <w:rPr>
          <w:rFonts w:ascii="Arial" w:hAnsi="Arial" w:cs="Arial"/>
          <w:sz w:val="24"/>
          <w:szCs w:val="24"/>
        </w:rPr>
        <w:t>6</w:t>
      </w:r>
      <w:r w:rsidRPr="00774C80">
        <w:rPr>
          <w:rFonts w:ascii="Arial" w:hAnsi="Arial" w:cs="Arial"/>
          <w:sz w:val="24"/>
          <w:szCs w:val="24"/>
        </w:rPr>
        <w:t xml:space="preserve"> m. tvirtinimo“,</w:t>
      </w:r>
      <w:r w:rsidRPr="00774C80">
        <w:rPr>
          <w:rFonts w:ascii="Arial" w:hAnsi="Arial" w:cs="Arial"/>
        </w:rPr>
        <w:t xml:space="preserve"> </w:t>
      </w:r>
      <w:r w:rsidRPr="00774C80">
        <w:rPr>
          <w:rFonts w:ascii="Arial" w:hAnsi="Arial" w:cs="Arial"/>
          <w:sz w:val="24"/>
          <w:szCs w:val="24"/>
        </w:rPr>
        <w:t xml:space="preserve">Susisiekimo ir inžinerinės infrastruktūros plėtros programos įgyvendinimui buvo numatyta 100 tūkst. eurų ir programos įgyvendinimui buvo panaudota </w:t>
      </w:r>
      <w:r w:rsidR="00773215" w:rsidRPr="00774C80">
        <w:rPr>
          <w:rFonts w:ascii="Arial" w:hAnsi="Arial" w:cs="Arial"/>
          <w:sz w:val="24"/>
          <w:szCs w:val="24"/>
        </w:rPr>
        <w:t>100 tūkst.</w:t>
      </w:r>
      <w:r w:rsidRPr="00774C80">
        <w:rPr>
          <w:rFonts w:ascii="Arial" w:hAnsi="Arial" w:cs="Arial"/>
          <w:sz w:val="24"/>
          <w:szCs w:val="24"/>
        </w:rPr>
        <w:t xml:space="preserve"> eurų.</w:t>
      </w:r>
    </w:p>
    <w:p w14:paraId="464F073C" w14:textId="4C718787" w:rsidR="00C22160" w:rsidRPr="00774C80" w:rsidRDefault="00C22160" w:rsidP="00C22160">
      <w:pPr>
        <w:pStyle w:val="Betarp"/>
        <w:spacing w:line="276" w:lineRule="auto"/>
        <w:ind w:firstLine="1134"/>
        <w:jc w:val="both"/>
        <w:rPr>
          <w:rFonts w:ascii="Arial" w:hAnsi="Arial" w:cs="Arial"/>
          <w:sz w:val="24"/>
          <w:szCs w:val="24"/>
        </w:rPr>
      </w:pPr>
      <w:r w:rsidRPr="00774C80">
        <w:rPr>
          <w:rFonts w:ascii="Arial" w:hAnsi="Arial" w:cs="Arial"/>
          <w:sz w:val="24"/>
          <w:szCs w:val="24"/>
        </w:rPr>
        <w:t>202</w:t>
      </w:r>
      <w:r w:rsidR="00773215" w:rsidRPr="00774C80">
        <w:rPr>
          <w:rFonts w:ascii="Arial" w:hAnsi="Arial" w:cs="Arial"/>
          <w:sz w:val="24"/>
          <w:szCs w:val="24"/>
        </w:rPr>
        <w:t>4</w:t>
      </w:r>
      <w:r w:rsidRPr="00774C80">
        <w:rPr>
          <w:rFonts w:ascii="Arial" w:hAnsi="Arial" w:cs="Arial"/>
          <w:sz w:val="24"/>
          <w:szCs w:val="24"/>
        </w:rPr>
        <w:t xml:space="preserve"> metais įvyko </w:t>
      </w:r>
      <w:r w:rsidR="002A50F4" w:rsidRPr="00774C80">
        <w:rPr>
          <w:rFonts w:ascii="Arial" w:hAnsi="Arial" w:cs="Arial"/>
          <w:sz w:val="24"/>
          <w:szCs w:val="24"/>
        </w:rPr>
        <w:t>du</w:t>
      </w:r>
      <w:r w:rsidRPr="00774C80">
        <w:rPr>
          <w:rFonts w:ascii="Arial" w:hAnsi="Arial" w:cs="Arial"/>
          <w:sz w:val="24"/>
          <w:szCs w:val="24"/>
        </w:rPr>
        <w:t xml:space="preserve"> Komisijos posėd</w:t>
      </w:r>
      <w:r w:rsidR="002A50F4" w:rsidRPr="00774C80">
        <w:rPr>
          <w:rFonts w:ascii="Arial" w:hAnsi="Arial" w:cs="Arial"/>
          <w:sz w:val="24"/>
          <w:szCs w:val="24"/>
        </w:rPr>
        <w:t>žiai</w:t>
      </w:r>
      <w:r w:rsidRPr="00774C80">
        <w:rPr>
          <w:rFonts w:ascii="Arial" w:hAnsi="Arial" w:cs="Arial"/>
          <w:sz w:val="24"/>
          <w:szCs w:val="24"/>
        </w:rPr>
        <w:t>. Gautos 2</w:t>
      </w:r>
      <w:r w:rsidR="00773215" w:rsidRPr="00774C80">
        <w:rPr>
          <w:rFonts w:ascii="Arial" w:hAnsi="Arial" w:cs="Arial"/>
          <w:sz w:val="24"/>
          <w:szCs w:val="24"/>
        </w:rPr>
        <w:t>6</w:t>
      </w:r>
      <w:r w:rsidRPr="00774C80">
        <w:rPr>
          <w:rFonts w:ascii="Arial" w:hAnsi="Arial" w:cs="Arial"/>
          <w:sz w:val="24"/>
          <w:szCs w:val="24"/>
        </w:rPr>
        <w:t xml:space="preserve"> sodininkų bendrijų paraiškos finansinei paramai gauti už einamais metais atliktus darbus. Bendra paraiškose atliktų darbų už kuriuos prašoma dalinė galima kompensacijų suma </w:t>
      </w:r>
      <w:r w:rsidR="00C4161F" w:rsidRPr="00774C80">
        <w:rPr>
          <w:rFonts w:ascii="Arial" w:hAnsi="Arial" w:cs="Arial"/>
          <w:sz w:val="24"/>
          <w:szCs w:val="24"/>
        </w:rPr>
        <w:t>196 261,10</w:t>
      </w:r>
      <w:r w:rsidRPr="00774C80">
        <w:rPr>
          <w:rFonts w:ascii="Arial" w:hAnsi="Arial" w:cs="Arial"/>
          <w:sz w:val="24"/>
          <w:szCs w:val="24"/>
        </w:rPr>
        <w:t xml:space="preserve"> eurų. Komisijos sprendimu </w:t>
      </w:r>
      <w:r w:rsidRPr="00774C80">
        <w:rPr>
          <w:rFonts w:ascii="Arial" w:eastAsia="Times New Roman" w:hAnsi="Arial" w:cs="Arial"/>
          <w:sz w:val="24"/>
          <w:szCs w:val="24"/>
        </w:rPr>
        <w:t xml:space="preserve">kadangi visa galima kompensacijų suma </w:t>
      </w:r>
      <w:r w:rsidR="00C4161F" w:rsidRPr="00774C80">
        <w:rPr>
          <w:rFonts w:ascii="Arial" w:hAnsi="Arial" w:cs="Arial"/>
          <w:sz w:val="24"/>
          <w:szCs w:val="24"/>
        </w:rPr>
        <w:t>196 261,10</w:t>
      </w:r>
      <w:r w:rsidRPr="00774C80">
        <w:rPr>
          <w:rFonts w:ascii="Arial" w:eastAsia="Times New Roman" w:hAnsi="Arial" w:cs="Arial"/>
          <w:sz w:val="24"/>
          <w:szCs w:val="24"/>
        </w:rPr>
        <w:t xml:space="preserve"> Eur yra didesnė negu numatyta 100</w:t>
      </w:r>
      <w:r w:rsidR="00774C80" w:rsidRPr="00774C80">
        <w:rPr>
          <w:rFonts w:ascii="Arial" w:eastAsia="Times New Roman" w:hAnsi="Arial" w:cs="Arial"/>
          <w:sz w:val="24"/>
          <w:szCs w:val="24"/>
        </w:rPr>
        <w:t xml:space="preserve"> </w:t>
      </w:r>
      <w:r w:rsidRPr="00774C80">
        <w:rPr>
          <w:rFonts w:ascii="Arial" w:eastAsia="Times New Roman" w:hAnsi="Arial" w:cs="Arial"/>
          <w:sz w:val="24"/>
          <w:szCs w:val="24"/>
        </w:rPr>
        <w:t>000 Eur, tai proporcingai mažinama nuo visų 2</w:t>
      </w:r>
      <w:r w:rsidR="00773215" w:rsidRPr="00774C80">
        <w:rPr>
          <w:rFonts w:ascii="Arial" w:eastAsia="Times New Roman" w:hAnsi="Arial" w:cs="Arial"/>
          <w:sz w:val="24"/>
          <w:szCs w:val="24"/>
        </w:rPr>
        <w:t>6</w:t>
      </w:r>
      <w:r w:rsidRPr="00774C80">
        <w:rPr>
          <w:rFonts w:ascii="Arial" w:eastAsia="Times New Roman" w:hAnsi="Arial" w:cs="Arial"/>
          <w:sz w:val="24"/>
          <w:szCs w:val="24"/>
        </w:rPr>
        <w:t xml:space="preserve"> sodininkų bendrijų po </w:t>
      </w:r>
      <w:r w:rsidR="00C4161F" w:rsidRPr="00774C80">
        <w:rPr>
          <w:rFonts w:ascii="Arial" w:eastAsia="Times New Roman" w:hAnsi="Arial" w:cs="Arial"/>
          <w:sz w:val="24"/>
          <w:szCs w:val="24"/>
        </w:rPr>
        <w:t>50,95</w:t>
      </w:r>
      <w:r w:rsidRPr="00774C80">
        <w:rPr>
          <w:rFonts w:ascii="Arial" w:eastAsia="Times New Roman" w:hAnsi="Arial" w:cs="Arial"/>
          <w:sz w:val="24"/>
          <w:szCs w:val="24"/>
        </w:rPr>
        <w:t xml:space="preserve"> proc. ir suapvalinama suma be centų.</w:t>
      </w:r>
      <w:r w:rsidRPr="00774C80">
        <w:rPr>
          <w:rFonts w:ascii="Arial" w:hAnsi="Arial" w:cs="Arial"/>
          <w:sz w:val="24"/>
          <w:szCs w:val="24"/>
        </w:rPr>
        <w:t xml:space="preserve"> Vadovaujantis Klaipėdos rajono savivaldybės sodininkų bendrijų specialiosios rėmimo programos nuostatų 7 punktu  </w:t>
      </w:r>
      <w:r w:rsidRPr="00774C80">
        <w:rPr>
          <w:rFonts w:ascii="Arial" w:eastAsia="Calibri" w:hAnsi="Arial" w:cs="Arial"/>
          <w:sz w:val="24"/>
          <w:szCs w:val="24"/>
        </w:rPr>
        <w:t>Dalinis išlaidų kompensavimas vienai Bendrijai per finansinius metus negali viršyti 15 procentų visų Programos lėšų ir pagal darbų pobūdį skiriama ne daugiau:</w:t>
      </w:r>
    </w:p>
    <w:p w14:paraId="2D0EF733"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t>7.1. 80 % sumos, reikalingos kadastriniams matavimams, inventorizacijai, teisinei registracijai, techninių dokumentų parengimui;</w:t>
      </w:r>
    </w:p>
    <w:p w14:paraId="322E34F2"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t>7.2. 70 % sumos, reikalingos bendrojo naudojimo žemėje esančių bendrojo naudojimo objektų (kelių, gatvių, elektros tinklų, vandens tiekimo, nuotekų šalinimo ir valymo įrenginių bei kitų) atnaujinimo ir priežiūros darbams;</w:t>
      </w:r>
    </w:p>
    <w:p w14:paraId="31B20474"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lastRenderedPageBreak/>
        <w:t>7.3. 60 % sumos, reikalingos bendrojo naudojimo žemėje esančių bendrojo naudojimo objektų (elektros tinklų, vandens tiekimo, nuotekų šalinimo ir valymo įrenginių bei kitų) naujų bendrojo naudojimo objektų statybos darbams;</w:t>
      </w:r>
    </w:p>
    <w:p w14:paraId="15619622"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t>7.4. 50 % sumos, kelių/gatvių, kurios nėra įtrauktos į Klaipėdos rajono savivaldybės vietinės reikšmės kelių/gatvių sąrašą, kapitalinio remonto arba rekonstrukcijos darbams.;</w:t>
      </w:r>
    </w:p>
    <w:p w14:paraId="5BC94E79"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t>7.5. 10 % sumos, reikalingos bendrojo naudojimo žemės sklypų žolės pjovimo,  bendrojo naudojimo kelių, aikščių sniego stumdymo,  bendrojo naudojimo kelių pakelės medžių genėjimo (sąskaitose turi būti nurodyta kokiais adresais atlikti darbai) darbams. </w:t>
      </w:r>
    </w:p>
    <w:p w14:paraId="54D453AB" w14:textId="77777777" w:rsidR="00BA4B4F" w:rsidRPr="00774C80" w:rsidRDefault="00BA4B4F" w:rsidP="00BA4B4F">
      <w:pPr>
        <w:pStyle w:val="Betarp"/>
        <w:spacing w:line="276" w:lineRule="auto"/>
        <w:ind w:firstLine="1134"/>
        <w:jc w:val="both"/>
        <w:rPr>
          <w:rFonts w:ascii="Arial" w:eastAsia="Calibri" w:hAnsi="Arial" w:cs="Arial"/>
          <w:sz w:val="24"/>
          <w:szCs w:val="24"/>
        </w:rPr>
      </w:pPr>
      <w:r w:rsidRPr="00774C80">
        <w:rPr>
          <w:rFonts w:ascii="Arial" w:eastAsia="Calibri" w:hAnsi="Arial" w:cs="Arial"/>
          <w:sz w:val="24"/>
          <w:szCs w:val="24"/>
        </w:rPr>
        <w:t>8. Dalinis išlaidų kompensavimas neskiriamas:</w:t>
      </w:r>
    </w:p>
    <w:p w14:paraId="709AAD8C" w14:textId="77777777" w:rsidR="00BA4B4F" w:rsidRPr="00774C80" w:rsidRDefault="00BA4B4F" w:rsidP="00BA4B4F">
      <w:pPr>
        <w:pStyle w:val="Betarp"/>
        <w:spacing w:line="276" w:lineRule="auto"/>
        <w:ind w:firstLine="720"/>
        <w:jc w:val="both"/>
        <w:rPr>
          <w:rFonts w:ascii="Arial" w:eastAsia="Calibri" w:hAnsi="Arial" w:cs="Arial"/>
          <w:sz w:val="24"/>
          <w:szCs w:val="24"/>
        </w:rPr>
      </w:pPr>
      <w:r w:rsidRPr="00774C80">
        <w:rPr>
          <w:rFonts w:ascii="Arial" w:eastAsia="Calibri" w:hAnsi="Arial" w:cs="Arial"/>
          <w:sz w:val="24"/>
          <w:szCs w:val="24"/>
        </w:rPr>
        <w:t>8.1. už ilgalaikio turto įsigijimą, žemės ir NT mokestį, elektros sąskaitos apmokėjimą, darbo užmokesčio apmokėjimą, biotualetų nuomą, kanceliarines išlaidas, vaikų žaidimų aikštelių įrengimą, informacinius stendus ir panašiai;</w:t>
      </w:r>
    </w:p>
    <w:p w14:paraId="7900B94F" w14:textId="08ED45DF" w:rsidR="00BA4B4F" w:rsidRPr="00774C80" w:rsidRDefault="00BA4B4F" w:rsidP="00BA4B4F">
      <w:pPr>
        <w:pStyle w:val="Betarp"/>
        <w:spacing w:line="276" w:lineRule="auto"/>
        <w:ind w:firstLine="720"/>
        <w:jc w:val="both"/>
        <w:rPr>
          <w:rFonts w:ascii="Arial" w:eastAsia="Calibri" w:hAnsi="Arial" w:cs="Arial"/>
          <w:sz w:val="24"/>
          <w:szCs w:val="24"/>
        </w:rPr>
      </w:pPr>
      <w:r w:rsidRPr="00774C80">
        <w:rPr>
          <w:rFonts w:ascii="Arial" w:eastAsia="Calibri" w:hAnsi="Arial" w:cs="Arial"/>
          <w:sz w:val="24"/>
          <w:szCs w:val="24"/>
        </w:rPr>
        <w:t>8.2.  Bendrijos, turinčios skolų valstybei, Savivaldybei ar Savivaldybės valdomoms įmonėms, prašymai skirti finansinę paramą nenagrinėjami.</w:t>
      </w:r>
    </w:p>
    <w:p w14:paraId="646831B8" w14:textId="282CC2BB" w:rsidR="00C22160" w:rsidRPr="00774C80" w:rsidRDefault="00C22160" w:rsidP="009D51ED">
      <w:pPr>
        <w:pStyle w:val="Betarp"/>
        <w:spacing w:after="120" w:line="276" w:lineRule="auto"/>
        <w:jc w:val="both"/>
        <w:rPr>
          <w:rFonts w:ascii="Arial" w:eastAsia="Calibri" w:hAnsi="Arial" w:cs="Arial"/>
          <w:sz w:val="24"/>
          <w:szCs w:val="24"/>
        </w:rPr>
      </w:pPr>
      <w:r w:rsidRPr="00774C80">
        <w:rPr>
          <w:rFonts w:ascii="Arial" w:eastAsia="Calibri" w:hAnsi="Arial" w:cs="Arial"/>
          <w:sz w:val="24"/>
          <w:szCs w:val="24"/>
        </w:rPr>
        <w:t>Visos 2</w:t>
      </w:r>
      <w:r w:rsidR="00773215" w:rsidRPr="00774C80">
        <w:rPr>
          <w:rFonts w:ascii="Arial" w:eastAsia="Calibri" w:hAnsi="Arial" w:cs="Arial"/>
          <w:sz w:val="24"/>
          <w:szCs w:val="24"/>
        </w:rPr>
        <w:t>6</w:t>
      </w:r>
      <w:r w:rsidRPr="00774C80">
        <w:rPr>
          <w:rFonts w:ascii="Arial" w:eastAsia="Calibri" w:hAnsi="Arial" w:cs="Arial"/>
          <w:sz w:val="24"/>
          <w:szCs w:val="24"/>
        </w:rPr>
        <w:t xml:space="preserve"> sodininkų bendrijos pateikė reikiamą dokumentaciją (sąskaitas faktūras, mokėjimų pavedimų kopijas), todėl jų paraiškos buvo pripažintos tinkamomis ir Komisija protokoliniu sprendimų pateikė siūlymą Direktoriui skirti dalinę kompensaciją bendrijoms. Dalinės kompensacijos paskirtos už bendrojo naudojimo žemėje esančių bendrojo naudojimo objektų</w:t>
      </w:r>
      <w:r w:rsidRPr="00774C80">
        <w:rPr>
          <w:rFonts w:ascii="Arial" w:hAnsi="Arial" w:cs="Arial"/>
        </w:rPr>
        <w:t xml:space="preserve"> </w:t>
      </w:r>
      <w:r w:rsidRPr="00774C80">
        <w:rPr>
          <w:rFonts w:ascii="Arial" w:eastAsia="Calibri" w:hAnsi="Arial" w:cs="Arial"/>
          <w:sz w:val="24"/>
          <w:szCs w:val="24"/>
        </w:rPr>
        <w:t>atnaujinimo ir priežiūros darbus,</w:t>
      </w:r>
      <w:r w:rsidRPr="00774C80">
        <w:rPr>
          <w:rFonts w:ascii="Arial" w:hAnsi="Arial" w:cs="Arial"/>
        </w:rPr>
        <w:t xml:space="preserve"> </w:t>
      </w:r>
      <w:r w:rsidRPr="00774C80">
        <w:rPr>
          <w:rFonts w:ascii="Arial" w:eastAsia="Calibri" w:hAnsi="Arial" w:cs="Arial"/>
          <w:sz w:val="24"/>
          <w:szCs w:val="24"/>
        </w:rPr>
        <w:t>kadastrinius matavimus, inventorizacija, teisine registracija, techninių dokumentų parengimą.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402"/>
        <w:gridCol w:w="1559"/>
        <w:gridCol w:w="1984"/>
        <w:gridCol w:w="1985"/>
      </w:tblGrid>
      <w:tr w:rsidR="004E7518" w:rsidRPr="00774C80" w14:paraId="6F200CD5" w14:textId="77777777" w:rsidTr="00104EF1">
        <w:trPr>
          <w:trHeight w:val="704"/>
        </w:trPr>
        <w:tc>
          <w:tcPr>
            <w:tcW w:w="738" w:type="dxa"/>
          </w:tcPr>
          <w:p w14:paraId="71CE3BDB" w14:textId="77777777" w:rsidR="004E7518" w:rsidRPr="00774C80" w:rsidRDefault="004E7518" w:rsidP="00104EF1">
            <w:pPr>
              <w:jc w:val="center"/>
              <w:rPr>
                <w:rFonts w:ascii="Arial" w:hAnsi="Arial" w:cs="Arial"/>
                <w:b/>
                <w:caps/>
              </w:rPr>
            </w:pPr>
            <w:r w:rsidRPr="00774C80">
              <w:rPr>
                <w:rFonts w:ascii="Arial" w:hAnsi="Arial" w:cs="Arial"/>
                <w:b/>
              </w:rPr>
              <w:t>Eil. Nr.</w:t>
            </w:r>
          </w:p>
        </w:tc>
        <w:tc>
          <w:tcPr>
            <w:tcW w:w="3402" w:type="dxa"/>
          </w:tcPr>
          <w:p w14:paraId="0FDB463C" w14:textId="77777777" w:rsidR="004E7518" w:rsidRPr="00774C80" w:rsidRDefault="004E7518" w:rsidP="00104EF1">
            <w:pPr>
              <w:jc w:val="center"/>
              <w:rPr>
                <w:rFonts w:ascii="Arial" w:hAnsi="Arial" w:cs="Arial"/>
                <w:b/>
                <w:caps/>
              </w:rPr>
            </w:pPr>
            <w:r w:rsidRPr="00774C80">
              <w:rPr>
                <w:rFonts w:ascii="Arial" w:hAnsi="Arial" w:cs="Arial"/>
                <w:b/>
              </w:rPr>
              <w:t>Sodininkų bendrijos pavadinimas</w:t>
            </w:r>
          </w:p>
        </w:tc>
        <w:tc>
          <w:tcPr>
            <w:tcW w:w="1559" w:type="dxa"/>
          </w:tcPr>
          <w:p w14:paraId="6A222112" w14:textId="77777777" w:rsidR="004E7518" w:rsidRPr="00774C80" w:rsidRDefault="004E7518" w:rsidP="00104EF1">
            <w:pPr>
              <w:jc w:val="center"/>
              <w:rPr>
                <w:rFonts w:ascii="Arial" w:hAnsi="Arial" w:cs="Arial"/>
                <w:b/>
                <w:caps/>
              </w:rPr>
            </w:pPr>
            <w:r w:rsidRPr="00774C80">
              <w:rPr>
                <w:rFonts w:ascii="Arial" w:hAnsi="Arial" w:cs="Arial"/>
                <w:b/>
              </w:rPr>
              <w:t>Atliktų darbų suma Eur</w:t>
            </w:r>
          </w:p>
        </w:tc>
        <w:tc>
          <w:tcPr>
            <w:tcW w:w="1984" w:type="dxa"/>
          </w:tcPr>
          <w:p w14:paraId="3A5B8F00" w14:textId="77777777" w:rsidR="004E7518" w:rsidRPr="00774C80" w:rsidRDefault="004E7518" w:rsidP="00104EF1">
            <w:pPr>
              <w:jc w:val="center"/>
              <w:rPr>
                <w:rFonts w:ascii="Arial" w:hAnsi="Arial" w:cs="Arial"/>
                <w:b/>
              </w:rPr>
            </w:pPr>
            <w:r w:rsidRPr="00774C80">
              <w:rPr>
                <w:rFonts w:ascii="Arial" w:hAnsi="Arial" w:cs="Arial"/>
                <w:b/>
              </w:rPr>
              <w:t>Galima kompensacijos suma Eur</w:t>
            </w:r>
          </w:p>
        </w:tc>
        <w:tc>
          <w:tcPr>
            <w:tcW w:w="1985" w:type="dxa"/>
          </w:tcPr>
          <w:p w14:paraId="6589B635" w14:textId="77777777" w:rsidR="004E7518" w:rsidRPr="00774C80" w:rsidRDefault="004E7518" w:rsidP="00104EF1">
            <w:pPr>
              <w:jc w:val="center"/>
              <w:rPr>
                <w:rFonts w:ascii="Arial" w:hAnsi="Arial" w:cs="Arial"/>
                <w:b/>
                <w:caps/>
              </w:rPr>
            </w:pPr>
            <w:r w:rsidRPr="00774C80">
              <w:rPr>
                <w:rFonts w:ascii="Arial" w:hAnsi="Arial" w:cs="Arial"/>
                <w:b/>
              </w:rPr>
              <w:t>Komisijos siūloma kompensavimo suma Eur</w:t>
            </w:r>
          </w:p>
        </w:tc>
      </w:tr>
      <w:tr w:rsidR="004E7518" w:rsidRPr="00774C80" w14:paraId="65A4006A" w14:textId="77777777" w:rsidTr="00104EF1">
        <w:tc>
          <w:tcPr>
            <w:tcW w:w="738" w:type="dxa"/>
          </w:tcPr>
          <w:p w14:paraId="3B9931B4" w14:textId="77777777" w:rsidR="004E7518" w:rsidRPr="00774C80" w:rsidRDefault="004E7518" w:rsidP="00104EF1">
            <w:pPr>
              <w:jc w:val="center"/>
              <w:rPr>
                <w:rFonts w:ascii="Arial" w:hAnsi="Arial" w:cs="Arial"/>
                <w:caps/>
              </w:rPr>
            </w:pPr>
            <w:r w:rsidRPr="00774C80">
              <w:rPr>
                <w:rFonts w:ascii="Arial" w:hAnsi="Arial" w:cs="Arial"/>
                <w:caps/>
              </w:rPr>
              <w:t xml:space="preserve">1. </w:t>
            </w:r>
          </w:p>
        </w:tc>
        <w:tc>
          <w:tcPr>
            <w:tcW w:w="3402" w:type="dxa"/>
          </w:tcPr>
          <w:p w14:paraId="7F1496A3" w14:textId="77777777" w:rsidR="004E7518" w:rsidRPr="00774C80" w:rsidRDefault="004E7518" w:rsidP="00104EF1">
            <w:pPr>
              <w:rPr>
                <w:rFonts w:ascii="Arial" w:hAnsi="Arial" w:cs="Arial"/>
              </w:rPr>
            </w:pPr>
            <w:r w:rsidRPr="00774C80">
              <w:rPr>
                <w:rFonts w:ascii="Arial" w:hAnsi="Arial" w:cs="Arial"/>
              </w:rPr>
              <w:t>SB „</w:t>
            </w:r>
            <w:proofErr w:type="spellStart"/>
            <w:r w:rsidRPr="00774C80">
              <w:rPr>
                <w:rFonts w:ascii="Arial" w:hAnsi="Arial" w:cs="Arial"/>
              </w:rPr>
              <w:t>Šermukšnėlė</w:t>
            </w:r>
            <w:proofErr w:type="spellEnd"/>
            <w:r w:rsidRPr="00774C80">
              <w:rPr>
                <w:rFonts w:ascii="Arial" w:hAnsi="Arial" w:cs="Arial"/>
              </w:rPr>
              <w:t xml:space="preserve">“ </w:t>
            </w:r>
            <w:proofErr w:type="spellStart"/>
            <w:r w:rsidRPr="00774C80">
              <w:rPr>
                <w:rFonts w:ascii="Arial" w:hAnsi="Arial" w:cs="Arial"/>
              </w:rPr>
              <w:t>Vėžaičių</w:t>
            </w:r>
            <w:proofErr w:type="spellEnd"/>
            <w:r w:rsidRPr="00774C80">
              <w:rPr>
                <w:rFonts w:ascii="Arial" w:hAnsi="Arial" w:cs="Arial"/>
              </w:rPr>
              <w:t xml:space="preserve"> k.</w:t>
            </w:r>
          </w:p>
        </w:tc>
        <w:tc>
          <w:tcPr>
            <w:tcW w:w="1559" w:type="dxa"/>
          </w:tcPr>
          <w:p w14:paraId="53E3D9A9" w14:textId="77777777" w:rsidR="004E7518" w:rsidRPr="00774C80" w:rsidRDefault="004E7518" w:rsidP="00104EF1">
            <w:pPr>
              <w:jc w:val="center"/>
              <w:rPr>
                <w:rFonts w:ascii="Arial" w:hAnsi="Arial" w:cs="Arial"/>
                <w:caps/>
              </w:rPr>
            </w:pPr>
            <w:r w:rsidRPr="00774C80">
              <w:rPr>
                <w:rFonts w:ascii="Arial" w:hAnsi="Arial" w:cs="Arial"/>
                <w:caps/>
              </w:rPr>
              <w:t>3633,00</w:t>
            </w:r>
          </w:p>
        </w:tc>
        <w:tc>
          <w:tcPr>
            <w:tcW w:w="1984" w:type="dxa"/>
          </w:tcPr>
          <w:p w14:paraId="6721F857" w14:textId="77777777" w:rsidR="004E7518" w:rsidRPr="00774C80" w:rsidRDefault="004E7518" w:rsidP="00104EF1">
            <w:pPr>
              <w:jc w:val="center"/>
              <w:rPr>
                <w:rFonts w:ascii="Arial" w:hAnsi="Arial" w:cs="Arial"/>
                <w:caps/>
              </w:rPr>
            </w:pPr>
            <w:r w:rsidRPr="00774C80">
              <w:rPr>
                <w:rFonts w:ascii="Arial" w:hAnsi="Arial" w:cs="Arial"/>
                <w:caps/>
              </w:rPr>
              <w:t>2483,10</w:t>
            </w:r>
          </w:p>
        </w:tc>
        <w:tc>
          <w:tcPr>
            <w:tcW w:w="1985" w:type="dxa"/>
          </w:tcPr>
          <w:p w14:paraId="1D411A8B" w14:textId="77777777" w:rsidR="004E7518" w:rsidRPr="00774C80" w:rsidRDefault="004E7518" w:rsidP="00104EF1">
            <w:pPr>
              <w:jc w:val="center"/>
              <w:rPr>
                <w:rFonts w:ascii="Arial" w:hAnsi="Arial" w:cs="Arial"/>
                <w:b/>
                <w:bCs/>
                <w:caps/>
              </w:rPr>
            </w:pPr>
            <w:r w:rsidRPr="00774C80">
              <w:rPr>
                <w:rFonts w:ascii="Arial" w:hAnsi="Arial" w:cs="Arial"/>
                <w:b/>
                <w:bCs/>
                <w:caps/>
              </w:rPr>
              <w:t>1265</w:t>
            </w:r>
          </w:p>
        </w:tc>
      </w:tr>
      <w:tr w:rsidR="004E7518" w:rsidRPr="00774C80" w14:paraId="77464ED8" w14:textId="77777777" w:rsidTr="00104EF1">
        <w:tc>
          <w:tcPr>
            <w:tcW w:w="738" w:type="dxa"/>
          </w:tcPr>
          <w:p w14:paraId="5FB0CC01" w14:textId="77777777" w:rsidR="004E7518" w:rsidRPr="00774C80" w:rsidRDefault="004E7518" w:rsidP="00104EF1">
            <w:pPr>
              <w:jc w:val="center"/>
              <w:rPr>
                <w:rFonts w:ascii="Arial" w:hAnsi="Arial" w:cs="Arial"/>
                <w:caps/>
              </w:rPr>
            </w:pPr>
            <w:r w:rsidRPr="00774C80">
              <w:rPr>
                <w:rFonts w:ascii="Arial" w:hAnsi="Arial" w:cs="Arial"/>
                <w:caps/>
              </w:rPr>
              <w:t>2.</w:t>
            </w:r>
          </w:p>
        </w:tc>
        <w:tc>
          <w:tcPr>
            <w:tcW w:w="3402" w:type="dxa"/>
          </w:tcPr>
          <w:p w14:paraId="1C8F38FA" w14:textId="77777777" w:rsidR="004E7518" w:rsidRPr="00774C80" w:rsidRDefault="004E7518" w:rsidP="00104EF1">
            <w:pPr>
              <w:rPr>
                <w:rFonts w:ascii="Arial" w:hAnsi="Arial" w:cs="Arial"/>
              </w:rPr>
            </w:pPr>
            <w:r w:rsidRPr="00774C80">
              <w:rPr>
                <w:rFonts w:ascii="Arial" w:hAnsi="Arial" w:cs="Arial"/>
              </w:rPr>
              <w:t>SB „</w:t>
            </w:r>
            <w:proofErr w:type="spellStart"/>
            <w:r w:rsidRPr="00774C80">
              <w:rPr>
                <w:rFonts w:ascii="Arial" w:hAnsi="Arial" w:cs="Arial"/>
              </w:rPr>
              <w:t>Spengiai</w:t>
            </w:r>
            <w:proofErr w:type="spellEnd"/>
            <w:r w:rsidRPr="00774C80">
              <w:rPr>
                <w:rFonts w:ascii="Arial" w:hAnsi="Arial" w:cs="Arial"/>
              </w:rPr>
              <w:t xml:space="preserve">“ </w:t>
            </w:r>
            <w:proofErr w:type="spellStart"/>
            <w:r w:rsidRPr="00774C80">
              <w:rPr>
                <w:rFonts w:ascii="Arial" w:hAnsi="Arial" w:cs="Arial"/>
              </w:rPr>
              <w:t>Kaspariškių</w:t>
            </w:r>
            <w:proofErr w:type="spellEnd"/>
            <w:r w:rsidRPr="00774C80">
              <w:rPr>
                <w:rFonts w:ascii="Arial" w:hAnsi="Arial" w:cs="Arial"/>
              </w:rPr>
              <w:t xml:space="preserve"> k.</w:t>
            </w:r>
          </w:p>
        </w:tc>
        <w:tc>
          <w:tcPr>
            <w:tcW w:w="1559" w:type="dxa"/>
          </w:tcPr>
          <w:p w14:paraId="3D8996E7" w14:textId="77777777" w:rsidR="004E7518" w:rsidRPr="00774C80" w:rsidRDefault="004E7518" w:rsidP="00104EF1">
            <w:pPr>
              <w:jc w:val="center"/>
              <w:rPr>
                <w:rFonts w:ascii="Arial" w:hAnsi="Arial" w:cs="Arial"/>
                <w:caps/>
              </w:rPr>
            </w:pPr>
            <w:r w:rsidRPr="00774C80">
              <w:rPr>
                <w:rFonts w:ascii="Arial" w:hAnsi="Arial" w:cs="Arial"/>
                <w:caps/>
              </w:rPr>
              <w:t>6058,08</w:t>
            </w:r>
          </w:p>
        </w:tc>
        <w:tc>
          <w:tcPr>
            <w:tcW w:w="1984" w:type="dxa"/>
          </w:tcPr>
          <w:p w14:paraId="626EEBB7" w14:textId="77777777" w:rsidR="004E7518" w:rsidRPr="00774C80" w:rsidRDefault="004E7518" w:rsidP="00104EF1">
            <w:pPr>
              <w:jc w:val="center"/>
              <w:rPr>
                <w:rFonts w:ascii="Arial" w:hAnsi="Arial" w:cs="Arial"/>
                <w:caps/>
              </w:rPr>
            </w:pPr>
            <w:r w:rsidRPr="00774C80">
              <w:rPr>
                <w:rFonts w:ascii="Arial" w:hAnsi="Arial" w:cs="Arial"/>
                <w:caps/>
              </w:rPr>
              <w:t>4240,66</w:t>
            </w:r>
          </w:p>
        </w:tc>
        <w:tc>
          <w:tcPr>
            <w:tcW w:w="1985" w:type="dxa"/>
          </w:tcPr>
          <w:p w14:paraId="5455B67A" w14:textId="77777777" w:rsidR="004E7518" w:rsidRPr="00774C80" w:rsidRDefault="004E7518" w:rsidP="00104EF1">
            <w:pPr>
              <w:jc w:val="center"/>
              <w:rPr>
                <w:rFonts w:ascii="Arial" w:hAnsi="Arial" w:cs="Arial"/>
                <w:b/>
                <w:bCs/>
                <w:caps/>
              </w:rPr>
            </w:pPr>
            <w:r w:rsidRPr="00774C80">
              <w:rPr>
                <w:rFonts w:ascii="Arial" w:hAnsi="Arial" w:cs="Arial"/>
                <w:b/>
                <w:bCs/>
                <w:caps/>
              </w:rPr>
              <w:t>2161</w:t>
            </w:r>
          </w:p>
        </w:tc>
      </w:tr>
      <w:tr w:rsidR="004E7518" w:rsidRPr="00774C80" w14:paraId="0CCF3D0C" w14:textId="77777777" w:rsidTr="00104EF1">
        <w:tc>
          <w:tcPr>
            <w:tcW w:w="738" w:type="dxa"/>
          </w:tcPr>
          <w:p w14:paraId="5F4B9D38" w14:textId="77777777" w:rsidR="004E7518" w:rsidRPr="00774C80" w:rsidRDefault="004E7518" w:rsidP="00104EF1">
            <w:pPr>
              <w:jc w:val="center"/>
              <w:rPr>
                <w:rFonts w:ascii="Arial" w:hAnsi="Arial" w:cs="Arial"/>
                <w:caps/>
              </w:rPr>
            </w:pPr>
            <w:r w:rsidRPr="00774C80">
              <w:rPr>
                <w:rFonts w:ascii="Arial" w:hAnsi="Arial" w:cs="Arial"/>
                <w:caps/>
              </w:rPr>
              <w:t>3.</w:t>
            </w:r>
          </w:p>
        </w:tc>
        <w:tc>
          <w:tcPr>
            <w:tcW w:w="3402" w:type="dxa"/>
          </w:tcPr>
          <w:p w14:paraId="72DB44C8" w14:textId="77777777" w:rsidR="004E7518" w:rsidRPr="00774C80" w:rsidRDefault="004E7518" w:rsidP="00104EF1">
            <w:pPr>
              <w:rPr>
                <w:rFonts w:ascii="Arial" w:hAnsi="Arial" w:cs="Arial"/>
              </w:rPr>
            </w:pPr>
            <w:r w:rsidRPr="00774C80">
              <w:rPr>
                <w:rFonts w:ascii="Arial" w:hAnsi="Arial" w:cs="Arial"/>
              </w:rPr>
              <w:t xml:space="preserve">SB „Gružeikiai“ </w:t>
            </w:r>
            <w:proofErr w:type="spellStart"/>
            <w:r w:rsidRPr="00774C80">
              <w:rPr>
                <w:rFonts w:ascii="Arial" w:hAnsi="Arial" w:cs="Arial"/>
              </w:rPr>
              <w:t>Grūčeikių</w:t>
            </w:r>
            <w:proofErr w:type="spellEnd"/>
            <w:r w:rsidRPr="00774C80">
              <w:rPr>
                <w:rFonts w:ascii="Arial" w:hAnsi="Arial" w:cs="Arial"/>
              </w:rPr>
              <w:t xml:space="preserve"> k.</w:t>
            </w:r>
          </w:p>
        </w:tc>
        <w:tc>
          <w:tcPr>
            <w:tcW w:w="1559" w:type="dxa"/>
          </w:tcPr>
          <w:p w14:paraId="60EAABE2" w14:textId="77777777" w:rsidR="004E7518" w:rsidRPr="00774C80" w:rsidRDefault="004E7518" w:rsidP="00104EF1">
            <w:pPr>
              <w:jc w:val="center"/>
              <w:rPr>
                <w:rFonts w:ascii="Arial" w:hAnsi="Arial" w:cs="Arial"/>
                <w:caps/>
              </w:rPr>
            </w:pPr>
            <w:r w:rsidRPr="00774C80">
              <w:rPr>
                <w:rFonts w:ascii="Arial" w:hAnsi="Arial" w:cs="Arial"/>
                <w:caps/>
              </w:rPr>
              <w:t>17525,47</w:t>
            </w:r>
          </w:p>
        </w:tc>
        <w:tc>
          <w:tcPr>
            <w:tcW w:w="1984" w:type="dxa"/>
          </w:tcPr>
          <w:p w14:paraId="25D0E76D" w14:textId="77777777" w:rsidR="004E7518" w:rsidRPr="00774C80" w:rsidRDefault="004E7518" w:rsidP="00104EF1">
            <w:pPr>
              <w:jc w:val="center"/>
              <w:rPr>
                <w:rFonts w:ascii="Arial" w:hAnsi="Arial" w:cs="Arial"/>
                <w:caps/>
              </w:rPr>
            </w:pPr>
            <w:r w:rsidRPr="00774C80">
              <w:rPr>
                <w:rFonts w:ascii="Arial" w:hAnsi="Arial" w:cs="Arial"/>
                <w:caps/>
              </w:rPr>
              <w:t>11232,83</w:t>
            </w:r>
          </w:p>
        </w:tc>
        <w:tc>
          <w:tcPr>
            <w:tcW w:w="1985" w:type="dxa"/>
          </w:tcPr>
          <w:p w14:paraId="5A4B10C5" w14:textId="77777777" w:rsidR="004E7518" w:rsidRPr="00774C80" w:rsidRDefault="004E7518" w:rsidP="00104EF1">
            <w:pPr>
              <w:jc w:val="center"/>
              <w:rPr>
                <w:rFonts w:ascii="Arial" w:hAnsi="Arial" w:cs="Arial"/>
                <w:b/>
                <w:bCs/>
                <w:caps/>
              </w:rPr>
            </w:pPr>
            <w:r w:rsidRPr="00774C80">
              <w:rPr>
                <w:rFonts w:ascii="Arial" w:hAnsi="Arial" w:cs="Arial"/>
                <w:b/>
                <w:bCs/>
                <w:caps/>
              </w:rPr>
              <w:t>5723</w:t>
            </w:r>
          </w:p>
        </w:tc>
      </w:tr>
      <w:tr w:rsidR="004E7518" w:rsidRPr="00774C80" w14:paraId="445BC583" w14:textId="77777777" w:rsidTr="00104EF1">
        <w:tc>
          <w:tcPr>
            <w:tcW w:w="738" w:type="dxa"/>
          </w:tcPr>
          <w:p w14:paraId="0565A2EB" w14:textId="77777777" w:rsidR="004E7518" w:rsidRPr="00774C80" w:rsidRDefault="004E7518" w:rsidP="00104EF1">
            <w:pPr>
              <w:jc w:val="center"/>
              <w:rPr>
                <w:rFonts w:ascii="Arial" w:hAnsi="Arial" w:cs="Arial"/>
                <w:caps/>
              </w:rPr>
            </w:pPr>
            <w:r w:rsidRPr="00774C80">
              <w:rPr>
                <w:rFonts w:ascii="Arial" w:hAnsi="Arial" w:cs="Arial"/>
                <w:caps/>
              </w:rPr>
              <w:t>4.</w:t>
            </w:r>
          </w:p>
        </w:tc>
        <w:tc>
          <w:tcPr>
            <w:tcW w:w="3402" w:type="dxa"/>
          </w:tcPr>
          <w:p w14:paraId="2727D5A2" w14:textId="77777777" w:rsidR="004E7518" w:rsidRPr="00774C80" w:rsidRDefault="004E7518" w:rsidP="00104EF1">
            <w:pPr>
              <w:rPr>
                <w:rFonts w:ascii="Arial" w:hAnsi="Arial" w:cs="Arial"/>
              </w:rPr>
            </w:pPr>
            <w:r w:rsidRPr="00774C80">
              <w:rPr>
                <w:rFonts w:ascii="Arial" w:hAnsi="Arial" w:cs="Arial"/>
              </w:rPr>
              <w:t xml:space="preserve">SB „Putinas“ </w:t>
            </w:r>
            <w:proofErr w:type="spellStart"/>
            <w:r w:rsidRPr="00774C80">
              <w:rPr>
                <w:rFonts w:ascii="Arial" w:hAnsi="Arial" w:cs="Arial"/>
              </w:rPr>
              <w:t>Kiškėnų</w:t>
            </w:r>
            <w:proofErr w:type="spellEnd"/>
            <w:r w:rsidRPr="00774C80">
              <w:rPr>
                <w:rFonts w:ascii="Arial" w:hAnsi="Arial" w:cs="Arial"/>
              </w:rPr>
              <w:t xml:space="preserve"> k.</w:t>
            </w:r>
          </w:p>
        </w:tc>
        <w:tc>
          <w:tcPr>
            <w:tcW w:w="1559" w:type="dxa"/>
          </w:tcPr>
          <w:p w14:paraId="3E3B6D89" w14:textId="77777777" w:rsidR="004E7518" w:rsidRPr="00774C80" w:rsidRDefault="004E7518" w:rsidP="00104EF1">
            <w:pPr>
              <w:jc w:val="center"/>
              <w:rPr>
                <w:rFonts w:ascii="Arial" w:hAnsi="Arial" w:cs="Arial"/>
                <w:caps/>
              </w:rPr>
            </w:pPr>
            <w:r w:rsidRPr="00774C80">
              <w:rPr>
                <w:rFonts w:ascii="Arial" w:hAnsi="Arial" w:cs="Arial"/>
                <w:caps/>
              </w:rPr>
              <w:t>1815,05</w:t>
            </w:r>
          </w:p>
        </w:tc>
        <w:tc>
          <w:tcPr>
            <w:tcW w:w="1984" w:type="dxa"/>
          </w:tcPr>
          <w:p w14:paraId="08E5F7C4" w14:textId="77777777" w:rsidR="004E7518" w:rsidRPr="00774C80" w:rsidRDefault="004E7518" w:rsidP="00104EF1">
            <w:pPr>
              <w:jc w:val="center"/>
              <w:rPr>
                <w:rFonts w:ascii="Arial" w:hAnsi="Arial" w:cs="Arial"/>
                <w:caps/>
              </w:rPr>
            </w:pPr>
            <w:r w:rsidRPr="00774C80">
              <w:rPr>
                <w:rFonts w:ascii="Arial" w:hAnsi="Arial" w:cs="Arial"/>
                <w:caps/>
              </w:rPr>
              <w:t>1270,54</w:t>
            </w:r>
          </w:p>
        </w:tc>
        <w:tc>
          <w:tcPr>
            <w:tcW w:w="1985" w:type="dxa"/>
          </w:tcPr>
          <w:p w14:paraId="795EC941" w14:textId="77777777" w:rsidR="004E7518" w:rsidRPr="00774C80" w:rsidRDefault="004E7518" w:rsidP="00104EF1">
            <w:pPr>
              <w:jc w:val="center"/>
              <w:rPr>
                <w:rFonts w:ascii="Arial" w:hAnsi="Arial" w:cs="Arial"/>
                <w:b/>
                <w:bCs/>
                <w:caps/>
              </w:rPr>
            </w:pPr>
            <w:r w:rsidRPr="00774C80">
              <w:rPr>
                <w:rFonts w:ascii="Arial" w:hAnsi="Arial" w:cs="Arial"/>
                <w:b/>
                <w:bCs/>
                <w:caps/>
              </w:rPr>
              <w:t>647</w:t>
            </w:r>
          </w:p>
        </w:tc>
      </w:tr>
      <w:tr w:rsidR="004E7518" w:rsidRPr="00774C80" w14:paraId="40F9271F" w14:textId="77777777" w:rsidTr="00104EF1">
        <w:tc>
          <w:tcPr>
            <w:tcW w:w="738" w:type="dxa"/>
          </w:tcPr>
          <w:p w14:paraId="0FB51905" w14:textId="77777777" w:rsidR="004E7518" w:rsidRPr="00774C80" w:rsidRDefault="004E7518" w:rsidP="00104EF1">
            <w:pPr>
              <w:jc w:val="center"/>
              <w:rPr>
                <w:rFonts w:ascii="Arial" w:hAnsi="Arial" w:cs="Arial"/>
                <w:caps/>
              </w:rPr>
            </w:pPr>
            <w:r w:rsidRPr="00774C80">
              <w:rPr>
                <w:rFonts w:ascii="Arial" w:hAnsi="Arial" w:cs="Arial"/>
                <w:caps/>
              </w:rPr>
              <w:t>5.</w:t>
            </w:r>
          </w:p>
        </w:tc>
        <w:tc>
          <w:tcPr>
            <w:tcW w:w="3402" w:type="dxa"/>
          </w:tcPr>
          <w:p w14:paraId="318D93E8" w14:textId="77777777" w:rsidR="004E7518" w:rsidRPr="00774C80" w:rsidRDefault="004E7518" w:rsidP="00104EF1">
            <w:pPr>
              <w:rPr>
                <w:rFonts w:ascii="Arial" w:hAnsi="Arial" w:cs="Arial"/>
              </w:rPr>
            </w:pPr>
            <w:r w:rsidRPr="00774C80">
              <w:rPr>
                <w:rFonts w:ascii="Arial" w:hAnsi="Arial" w:cs="Arial"/>
              </w:rPr>
              <w:t xml:space="preserve">SB „Ežeras“ </w:t>
            </w:r>
            <w:proofErr w:type="spellStart"/>
            <w:r w:rsidRPr="00774C80">
              <w:rPr>
                <w:rFonts w:ascii="Arial" w:hAnsi="Arial" w:cs="Arial"/>
              </w:rPr>
              <w:t>Kalotės</w:t>
            </w:r>
            <w:proofErr w:type="spellEnd"/>
            <w:r w:rsidRPr="00774C80">
              <w:rPr>
                <w:rFonts w:ascii="Arial" w:hAnsi="Arial" w:cs="Arial"/>
              </w:rPr>
              <w:t xml:space="preserve"> k.</w:t>
            </w:r>
          </w:p>
        </w:tc>
        <w:tc>
          <w:tcPr>
            <w:tcW w:w="1559" w:type="dxa"/>
          </w:tcPr>
          <w:p w14:paraId="1F7002E0" w14:textId="77777777" w:rsidR="004E7518" w:rsidRPr="00774C80" w:rsidRDefault="004E7518" w:rsidP="00104EF1">
            <w:pPr>
              <w:jc w:val="center"/>
              <w:rPr>
                <w:rFonts w:ascii="Arial" w:hAnsi="Arial" w:cs="Arial"/>
                <w:caps/>
              </w:rPr>
            </w:pPr>
            <w:r w:rsidRPr="00774C80">
              <w:rPr>
                <w:rFonts w:ascii="Arial" w:hAnsi="Arial" w:cs="Arial"/>
                <w:caps/>
              </w:rPr>
              <w:t>5375,53</w:t>
            </w:r>
          </w:p>
        </w:tc>
        <w:tc>
          <w:tcPr>
            <w:tcW w:w="1984" w:type="dxa"/>
          </w:tcPr>
          <w:p w14:paraId="272B0BD1" w14:textId="77777777" w:rsidR="004E7518" w:rsidRPr="00774C80" w:rsidRDefault="004E7518" w:rsidP="00104EF1">
            <w:pPr>
              <w:jc w:val="center"/>
              <w:rPr>
                <w:rFonts w:ascii="Arial" w:hAnsi="Arial" w:cs="Arial"/>
                <w:caps/>
              </w:rPr>
            </w:pPr>
            <w:r w:rsidRPr="00774C80">
              <w:rPr>
                <w:rFonts w:ascii="Arial" w:hAnsi="Arial" w:cs="Arial"/>
                <w:caps/>
              </w:rPr>
              <w:t>3589,33</w:t>
            </w:r>
          </w:p>
        </w:tc>
        <w:tc>
          <w:tcPr>
            <w:tcW w:w="1985" w:type="dxa"/>
          </w:tcPr>
          <w:p w14:paraId="39710C7F" w14:textId="77777777" w:rsidR="004E7518" w:rsidRPr="00774C80" w:rsidRDefault="004E7518" w:rsidP="00104EF1">
            <w:pPr>
              <w:jc w:val="center"/>
              <w:rPr>
                <w:rFonts w:ascii="Arial" w:hAnsi="Arial" w:cs="Arial"/>
                <w:b/>
                <w:bCs/>
                <w:caps/>
              </w:rPr>
            </w:pPr>
            <w:r w:rsidRPr="00774C80">
              <w:rPr>
                <w:rFonts w:ascii="Arial" w:hAnsi="Arial" w:cs="Arial"/>
                <w:b/>
                <w:bCs/>
                <w:caps/>
              </w:rPr>
              <w:t>1829</w:t>
            </w:r>
          </w:p>
        </w:tc>
      </w:tr>
      <w:tr w:rsidR="004E7518" w:rsidRPr="00774C80" w14:paraId="4DAE468D" w14:textId="77777777" w:rsidTr="00104EF1">
        <w:tc>
          <w:tcPr>
            <w:tcW w:w="738" w:type="dxa"/>
          </w:tcPr>
          <w:p w14:paraId="315EB8F0" w14:textId="77777777" w:rsidR="004E7518" w:rsidRPr="00774C80" w:rsidRDefault="004E7518" w:rsidP="00104EF1">
            <w:pPr>
              <w:jc w:val="center"/>
              <w:rPr>
                <w:rFonts w:ascii="Arial" w:hAnsi="Arial" w:cs="Arial"/>
                <w:caps/>
              </w:rPr>
            </w:pPr>
            <w:r w:rsidRPr="00774C80">
              <w:rPr>
                <w:rFonts w:ascii="Arial" w:hAnsi="Arial" w:cs="Arial"/>
                <w:caps/>
              </w:rPr>
              <w:t>6.</w:t>
            </w:r>
          </w:p>
        </w:tc>
        <w:tc>
          <w:tcPr>
            <w:tcW w:w="3402" w:type="dxa"/>
          </w:tcPr>
          <w:p w14:paraId="19E99F83" w14:textId="77777777" w:rsidR="004E7518" w:rsidRPr="00774C80" w:rsidRDefault="004E7518" w:rsidP="00104EF1">
            <w:pPr>
              <w:rPr>
                <w:rFonts w:ascii="Arial" w:hAnsi="Arial" w:cs="Arial"/>
              </w:rPr>
            </w:pPr>
            <w:r w:rsidRPr="00774C80">
              <w:rPr>
                <w:rFonts w:ascii="Arial" w:hAnsi="Arial" w:cs="Arial"/>
              </w:rPr>
              <w:t>SB „Melioratorius“ Gargždai</w:t>
            </w:r>
          </w:p>
        </w:tc>
        <w:tc>
          <w:tcPr>
            <w:tcW w:w="1559" w:type="dxa"/>
          </w:tcPr>
          <w:p w14:paraId="329933A4" w14:textId="77777777" w:rsidR="004E7518" w:rsidRPr="00774C80" w:rsidRDefault="004E7518" w:rsidP="00104EF1">
            <w:pPr>
              <w:jc w:val="center"/>
              <w:rPr>
                <w:rFonts w:ascii="Arial" w:hAnsi="Arial" w:cs="Arial"/>
                <w:caps/>
              </w:rPr>
            </w:pPr>
            <w:r w:rsidRPr="00774C80">
              <w:rPr>
                <w:rFonts w:ascii="Arial" w:hAnsi="Arial" w:cs="Arial"/>
                <w:caps/>
              </w:rPr>
              <w:t>11964,97</w:t>
            </w:r>
          </w:p>
        </w:tc>
        <w:tc>
          <w:tcPr>
            <w:tcW w:w="1984" w:type="dxa"/>
          </w:tcPr>
          <w:p w14:paraId="3A5EE642" w14:textId="77777777" w:rsidR="004E7518" w:rsidRPr="00774C80" w:rsidRDefault="004E7518" w:rsidP="00104EF1">
            <w:pPr>
              <w:jc w:val="center"/>
              <w:rPr>
                <w:rFonts w:ascii="Arial" w:hAnsi="Arial" w:cs="Arial"/>
                <w:caps/>
              </w:rPr>
            </w:pPr>
            <w:r w:rsidRPr="00774C80">
              <w:rPr>
                <w:rFonts w:ascii="Arial" w:hAnsi="Arial" w:cs="Arial"/>
                <w:caps/>
              </w:rPr>
              <w:t>8375,48</w:t>
            </w:r>
          </w:p>
        </w:tc>
        <w:tc>
          <w:tcPr>
            <w:tcW w:w="1985" w:type="dxa"/>
          </w:tcPr>
          <w:p w14:paraId="65B436FC" w14:textId="77777777" w:rsidR="004E7518" w:rsidRPr="00774C80" w:rsidRDefault="004E7518" w:rsidP="00104EF1">
            <w:pPr>
              <w:jc w:val="center"/>
              <w:rPr>
                <w:rFonts w:ascii="Arial" w:hAnsi="Arial" w:cs="Arial"/>
                <w:b/>
                <w:bCs/>
                <w:caps/>
              </w:rPr>
            </w:pPr>
            <w:r w:rsidRPr="00774C80">
              <w:rPr>
                <w:rFonts w:ascii="Arial" w:hAnsi="Arial" w:cs="Arial"/>
                <w:b/>
                <w:bCs/>
                <w:caps/>
              </w:rPr>
              <w:t>4268</w:t>
            </w:r>
          </w:p>
        </w:tc>
      </w:tr>
      <w:tr w:rsidR="004E7518" w:rsidRPr="00774C80" w14:paraId="339A1BEE" w14:textId="77777777" w:rsidTr="00104EF1">
        <w:tc>
          <w:tcPr>
            <w:tcW w:w="738" w:type="dxa"/>
          </w:tcPr>
          <w:p w14:paraId="31D5635E" w14:textId="77777777" w:rsidR="004E7518" w:rsidRPr="00774C80" w:rsidRDefault="004E7518" w:rsidP="00104EF1">
            <w:pPr>
              <w:jc w:val="center"/>
              <w:rPr>
                <w:rFonts w:ascii="Arial" w:hAnsi="Arial" w:cs="Arial"/>
                <w:caps/>
              </w:rPr>
            </w:pPr>
            <w:r w:rsidRPr="00774C80">
              <w:rPr>
                <w:rFonts w:ascii="Arial" w:hAnsi="Arial" w:cs="Arial"/>
                <w:caps/>
              </w:rPr>
              <w:t>7.</w:t>
            </w:r>
          </w:p>
        </w:tc>
        <w:tc>
          <w:tcPr>
            <w:tcW w:w="3402" w:type="dxa"/>
          </w:tcPr>
          <w:p w14:paraId="6251E650" w14:textId="77777777" w:rsidR="004E7518" w:rsidRPr="00774C80" w:rsidRDefault="004E7518" w:rsidP="00104EF1">
            <w:pPr>
              <w:rPr>
                <w:rFonts w:ascii="Arial" w:hAnsi="Arial" w:cs="Arial"/>
              </w:rPr>
            </w:pPr>
            <w:r w:rsidRPr="00774C80">
              <w:rPr>
                <w:rFonts w:ascii="Arial" w:hAnsi="Arial" w:cs="Arial"/>
              </w:rPr>
              <w:t>SB „Obelėlė“ Kulių k.</w:t>
            </w:r>
          </w:p>
        </w:tc>
        <w:tc>
          <w:tcPr>
            <w:tcW w:w="1559" w:type="dxa"/>
          </w:tcPr>
          <w:p w14:paraId="7AFD6ABE" w14:textId="77777777" w:rsidR="004E7518" w:rsidRPr="00774C80" w:rsidRDefault="004E7518" w:rsidP="00104EF1">
            <w:pPr>
              <w:jc w:val="center"/>
              <w:rPr>
                <w:rFonts w:ascii="Arial" w:hAnsi="Arial" w:cs="Arial"/>
                <w:caps/>
              </w:rPr>
            </w:pPr>
            <w:r w:rsidRPr="00774C80">
              <w:rPr>
                <w:rFonts w:ascii="Arial" w:hAnsi="Arial" w:cs="Arial"/>
                <w:caps/>
              </w:rPr>
              <w:t>7244,20</w:t>
            </w:r>
          </w:p>
        </w:tc>
        <w:tc>
          <w:tcPr>
            <w:tcW w:w="1984" w:type="dxa"/>
          </w:tcPr>
          <w:p w14:paraId="66F4F980" w14:textId="77777777" w:rsidR="004E7518" w:rsidRPr="00774C80" w:rsidRDefault="004E7518" w:rsidP="00104EF1">
            <w:pPr>
              <w:jc w:val="center"/>
              <w:rPr>
                <w:rFonts w:ascii="Arial" w:hAnsi="Arial" w:cs="Arial"/>
                <w:caps/>
              </w:rPr>
            </w:pPr>
            <w:r w:rsidRPr="00774C80">
              <w:rPr>
                <w:rFonts w:ascii="Arial" w:hAnsi="Arial" w:cs="Arial"/>
                <w:caps/>
              </w:rPr>
              <w:t>5004,94</w:t>
            </w:r>
          </w:p>
        </w:tc>
        <w:tc>
          <w:tcPr>
            <w:tcW w:w="1985" w:type="dxa"/>
          </w:tcPr>
          <w:p w14:paraId="5F1494B7" w14:textId="77777777" w:rsidR="004E7518" w:rsidRPr="00774C80" w:rsidRDefault="004E7518" w:rsidP="00104EF1">
            <w:pPr>
              <w:jc w:val="center"/>
              <w:rPr>
                <w:rFonts w:ascii="Arial" w:hAnsi="Arial" w:cs="Arial"/>
                <w:b/>
                <w:bCs/>
                <w:caps/>
              </w:rPr>
            </w:pPr>
            <w:r w:rsidRPr="00774C80">
              <w:rPr>
                <w:rFonts w:ascii="Arial" w:hAnsi="Arial" w:cs="Arial"/>
                <w:b/>
                <w:bCs/>
                <w:caps/>
              </w:rPr>
              <w:t>2550</w:t>
            </w:r>
          </w:p>
        </w:tc>
      </w:tr>
      <w:tr w:rsidR="004E7518" w:rsidRPr="00774C80" w14:paraId="0EE70EA1" w14:textId="77777777" w:rsidTr="00104EF1">
        <w:tc>
          <w:tcPr>
            <w:tcW w:w="738" w:type="dxa"/>
          </w:tcPr>
          <w:p w14:paraId="3A2E3F12" w14:textId="77777777" w:rsidR="004E7518" w:rsidRPr="00774C80" w:rsidRDefault="004E7518" w:rsidP="00104EF1">
            <w:pPr>
              <w:jc w:val="center"/>
              <w:rPr>
                <w:rFonts w:ascii="Arial" w:hAnsi="Arial" w:cs="Arial"/>
                <w:caps/>
              </w:rPr>
            </w:pPr>
            <w:r w:rsidRPr="00774C80">
              <w:rPr>
                <w:rFonts w:ascii="Arial" w:hAnsi="Arial" w:cs="Arial"/>
                <w:caps/>
              </w:rPr>
              <w:t>8.</w:t>
            </w:r>
          </w:p>
        </w:tc>
        <w:tc>
          <w:tcPr>
            <w:tcW w:w="3402" w:type="dxa"/>
          </w:tcPr>
          <w:p w14:paraId="1B366591" w14:textId="77777777" w:rsidR="004E7518" w:rsidRPr="00774C80" w:rsidRDefault="004E7518" w:rsidP="00104EF1">
            <w:pPr>
              <w:rPr>
                <w:rFonts w:ascii="Arial" w:hAnsi="Arial" w:cs="Arial"/>
              </w:rPr>
            </w:pPr>
            <w:r w:rsidRPr="00774C80">
              <w:rPr>
                <w:rFonts w:ascii="Arial" w:hAnsi="Arial" w:cs="Arial"/>
              </w:rPr>
              <w:t>SB „Dobilas“ Kulių k.</w:t>
            </w:r>
          </w:p>
        </w:tc>
        <w:tc>
          <w:tcPr>
            <w:tcW w:w="1559" w:type="dxa"/>
          </w:tcPr>
          <w:p w14:paraId="10E31EDB" w14:textId="77777777" w:rsidR="004E7518" w:rsidRPr="00774C80" w:rsidRDefault="004E7518" w:rsidP="00104EF1">
            <w:pPr>
              <w:jc w:val="center"/>
              <w:rPr>
                <w:rFonts w:ascii="Arial" w:hAnsi="Arial" w:cs="Arial"/>
                <w:caps/>
              </w:rPr>
            </w:pPr>
            <w:r w:rsidRPr="00774C80">
              <w:rPr>
                <w:rFonts w:ascii="Arial" w:hAnsi="Arial" w:cs="Arial"/>
                <w:caps/>
              </w:rPr>
              <w:t>6828,44</w:t>
            </w:r>
          </w:p>
        </w:tc>
        <w:tc>
          <w:tcPr>
            <w:tcW w:w="1984" w:type="dxa"/>
          </w:tcPr>
          <w:p w14:paraId="74236D5B" w14:textId="77777777" w:rsidR="004E7518" w:rsidRPr="00774C80" w:rsidRDefault="004E7518" w:rsidP="00104EF1">
            <w:pPr>
              <w:jc w:val="center"/>
              <w:rPr>
                <w:rFonts w:ascii="Arial" w:hAnsi="Arial" w:cs="Arial"/>
                <w:caps/>
              </w:rPr>
            </w:pPr>
            <w:r w:rsidRPr="00774C80">
              <w:rPr>
                <w:rFonts w:ascii="Arial" w:hAnsi="Arial" w:cs="Arial"/>
                <w:caps/>
              </w:rPr>
              <w:t>4779,91</w:t>
            </w:r>
          </w:p>
        </w:tc>
        <w:tc>
          <w:tcPr>
            <w:tcW w:w="1985" w:type="dxa"/>
          </w:tcPr>
          <w:p w14:paraId="0E2725F0" w14:textId="77777777" w:rsidR="004E7518" w:rsidRPr="00774C80" w:rsidRDefault="004E7518" w:rsidP="00104EF1">
            <w:pPr>
              <w:jc w:val="center"/>
              <w:rPr>
                <w:rFonts w:ascii="Arial" w:hAnsi="Arial" w:cs="Arial"/>
                <w:b/>
                <w:bCs/>
                <w:caps/>
              </w:rPr>
            </w:pPr>
            <w:r w:rsidRPr="00774C80">
              <w:rPr>
                <w:rFonts w:ascii="Arial" w:hAnsi="Arial" w:cs="Arial"/>
                <w:b/>
                <w:bCs/>
                <w:caps/>
              </w:rPr>
              <w:t>2435</w:t>
            </w:r>
          </w:p>
        </w:tc>
      </w:tr>
      <w:tr w:rsidR="004E7518" w:rsidRPr="00774C80" w14:paraId="161640FA" w14:textId="77777777" w:rsidTr="00104EF1">
        <w:tc>
          <w:tcPr>
            <w:tcW w:w="738" w:type="dxa"/>
          </w:tcPr>
          <w:p w14:paraId="5128F0EE" w14:textId="77777777" w:rsidR="004E7518" w:rsidRPr="00774C80" w:rsidRDefault="004E7518" w:rsidP="00104EF1">
            <w:pPr>
              <w:jc w:val="center"/>
              <w:rPr>
                <w:rFonts w:ascii="Arial" w:hAnsi="Arial" w:cs="Arial"/>
                <w:caps/>
              </w:rPr>
            </w:pPr>
            <w:r w:rsidRPr="00774C80">
              <w:rPr>
                <w:rFonts w:ascii="Arial" w:hAnsi="Arial" w:cs="Arial"/>
                <w:caps/>
              </w:rPr>
              <w:t>9.</w:t>
            </w:r>
          </w:p>
        </w:tc>
        <w:tc>
          <w:tcPr>
            <w:tcW w:w="3402" w:type="dxa"/>
          </w:tcPr>
          <w:p w14:paraId="2AAFCE60" w14:textId="77777777" w:rsidR="004E7518" w:rsidRPr="00774C80" w:rsidRDefault="004E7518" w:rsidP="00104EF1">
            <w:pPr>
              <w:rPr>
                <w:rFonts w:ascii="Arial" w:hAnsi="Arial" w:cs="Arial"/>
              </w:rPr>
            </w:pPr>
            <w:r w:rsidRPr="00774C80">
              <w:rPr>
                <w:rFonts w:ascii="Arial" w:hAnsi="Arial" w:cs="Arial"/>
              </w:rPr>
              <w:t>SB „Minija“ (Gargždai)</w:t>
            </w:r>
          </w:p>
        </w:tc>
        <w:tc>
          <w:tcPr>
            <w:tcW w:w="1559" w:type="dxa"/>
          </w:tcPr>
          <w:p w14:paraId="358D12A4" w14:textId="77777777" w:rsidR="004E7518" w:rsidRPr="00774C80" w:rsidRDefault="004E7518" w:rsidP="00104EF1">
            <w:pPr>
              <w:jc w:val="center"/>
              <w:rPr>
                <w:rFonts w:ascii="Arial" w:hAnsi="Arial" w:cs="Arial"/>
                <w:caps/>
              </w:rPr>
            </w:pPr>
            <w:r w:rsidRPr="00774C80">
              <w:rPr>
                <w:rFonts w:ascii="Arial" w:hAnsi="Arial" w:cs="Arial"/>
                <w:caps/>
              </w:rPr>
              <w:t>13560,23</w:t>
            </w:r>
          </w:p>
        </w:tc>
        <w:tc>
          <w:tcPr>
            <w:tcW w:w="1984" w:type="dxa"/>
          </w:tcPr>
          <w:p w14:paraId="0010E849" w14:textId="77777777" w:rsidR="004E7518" w:rsidRPr="00774C80" w:rsidRDefault="004E7518" w:rsidP="00104EF1">
            <w:pPr>
              <w:jc w:val="center"/>
              <w:rPr>
                <w:rFonts w:ascii="Arial" w:hAnsi="Arial" w:cs="Arial"/>
                <w:caps/>
              </w:rPr>
            </w:pPr>
            <w:r w:rsidRPr="00774C80">
              <w:rPr>
                <w:rFonts w:ascii="Arial" w:hAnsi="Arial" w:cs="Arial"/>
                <w:caps/>
              </w:rPr>
              <w:t>9492,16</w:t>
            </w:r>
          </w:p>
        </w:tc>
        <w:tc>
          <w:tcPr>
            <w:tcW w:w="1985" w:type="dxa"/>
          </w:tcPr>
          <w:p w14:paraId="23ABEFAB" w14:textId="77777777" w:rsidR="004E7518" w:rsidRPr="00774C80" w:rsidRDefault="004E7518" w:rsidP="00104EF1">
            <w:pPr>
              <w:jc w:val="center"/>
              <w:rPr>
                <w:rFonts w:ascii="Arial" w:hAnsi="Arial" w:cs="Arial"/>
                <w:b/>
                <w:bCs/>
                <w:caps/>
              </w:rPr>
            </w:pPr>
            <w:r w:rsidRPr="00774C80">
              <w:rPr>
                <w:rFonts w:ascii="Arial" w:hAnsi="Arial" w:cs="Arial"/>
                <w:b/>
                <w:bCs/>
                <w:caps/>
              </w:rPr>
              <w:t>4837</w:t>
            </w:r>
          </w:p>
        </w:tc>
      </w:tr>
      <w:tr w:rsidR="004E7518" w:rsidRPr="00774C80" w14:paraId="73A77E90" w14:textId="77777777" w:rsidTr="00104EF1">
        <w:tc>
          <w:tcPr>
            <w:tcW w:w="738" w:type="dxa"/>
          </w:tcPr>
          <w:p w14:paraId="6EC76D5E" w14:textId="77777777" w:rsidR="004E7518" w:rsidRPr="00774C80" w:rsidRDefault="004E7518" w:rsidP="00104EF1">
            <w:pPr>
              <w:jc w:val="center"/>
              <w:rPr>
                <w:rFonts w:ascii="Arial" w:hAnsi="Arial" w:cs="Arial"/>
                <w:caps/>
              </w:rPr>
            </w:pPr>
            <w:r w:rsidRPr="00774C80">
              <w:rPr>
                <w:rFonts w:ascii="Arial" w:hAnsi="Arial" w:cs="Arial"/>
                <w:caps/>
              </w:rPr>
              <w:t>10.</w:t>
            </w:r>
          </w:p>
        </w:tc>
        <w:tc>
          <w:tcPr>
            <w:tcW w:w="3402" w:type="dxa"/>
          </w:tcPr>
          <w:p w14:paraId="73BB91FA" w14:textId="77777777" w:rsidR="004E7518" w:rsidRPr="00774C80" w:rsidRDefault="004E7518" w:rsidP="00104EF1">
            <w:pPr>
              <w:rPr>
                <w:rFonts w:ascii="Arial" w:hAnsi="Arial" w:cs="Arial"/>
              </w:rPr>
            </w:pPr>
            <w:r w:rsidRPr="00774C80">
              <w:rPr>
                <w:rFonts w:ascii="Arial" w:hAnsi="Arial" w:cs="Arial"/>
              </w:rPr>
              <w:t>SB „Laisvė“ Kulių k.</w:t>
            </w:r>
          </w:p>
        </w:tc>
        <w:tc>
          <w:tcPr>
            <w:tcW w:w="1559" w:type="dxa"/>
          </w:tcPr>
          <w:p w14:paraId="7DDC1422" w14:textId="77777777" w:rsidR="004E7518" w:rsidRPr="00774C80" w:rsidRDefault="004E7518" w:rsidP="00104EF1">
            <w:pPr>
              <w:jc w:val="center"/>
              <w:rPr>
                <w:rFonts w:ascii="Arial" w:hAnsi="Arial" w:cs="Arial"/>
                <w:caps/>
              </w:rPr>
            </w:pPr>
            <w:r w:rsidRPr="00774C80">
              <w:rPr>
                <w:rFonts w:ascii="Arial" w:hAnsi="Arial" w:cs="Arial"/>
                <w:caps/>
              </w:rPr>
              <w:t>2927,60</w:t>
            </w:r>
          </w:p>
        </w:tc>
        <w:tc>
          <w:tcPr>
            <w:tcW w:w="1984" w:type="dxa"/>
          </w:tcPr>
          <w:p w14:paraId="7EFD6757" w14:textId="77777777" w:rsidR="004E7518" w:rsidRPr="00774C80" w:rsidRDefault="004E7518" w:rsidP="00104EF1">
            <w:pPr>
              <w:jc w:val="center"/>
              <w:rPr>
                <w:rFonts w:ascii="Arial" w:hAnsi="Arial" w:cs="Arial"/>
                <w:caps/>
              </w:rPr>
            </w:pPr>
            <w:r w:rsidRPr="00774C80">
              <w:rPr>
                <w:rFonts w:ascii="Arial" w:hAnsi="Arial" w:cs="Arial"/>
                <w:caps/>
              </w:rPr>
              <w:t>2049,32</w:t>
            </w:r>
          </w:p>
        </w:tc>
        <w:tc>
          <w:tcPr>
            <w:tcW w:w="1985" w:type="dxa"/>
          </w:tcPr>
          <w:p w14:paraId="5A7272B5" w14:textId="77777777" w:rsidR="004E7518" w:rsidRPr="00774C80" w:rsidRDefault="004E7518" w:rsidP="00104EF1">
            <w:pPr>
              <w:jc w:val="center"/>
              <w:rPr>
                <w:rFonts w:ascii="Arial" w:hAnsi="Arial" w:cs="Arial"/>
                <w:b/>
                <w:bCs/>
                <w:caps/>
              </w:rPr>
            </w:pPr>
            <w:r w:rsidRPr="00774C80">
              <w:rPr>
                <w:rFonts w:ascii="Arial" w:hAnsi="Arial" w:cs="Arial"/>
                <w:b/>
                <w:bCs/>
                <w:caps/>
              </w:rPr>
              <w:t>1044</w:t>
            </w:r>
          </w:p>
        </w:tc>
      </w:tr>
      <w:tr w:rsidR="004E7518" w:rsidRPr="00774C80" w14:paraId="7BCB78A2" w14:textId="77777777" w:rsidTr="00104EF1">
        <w:tc>
          <w:tcPr>
            <w:tcW w:w="738" w:type="dxa"/>
          </w:tcPr>
          <w:p w14:paraId="7BAF6154" w14:textId="77777777" w:rsidR="004E7518" w:rsidRPr="00774C80" w:rsidRDefault="004E7518" w:rsidP="00104EF1">
            <w:pPr>
              <w:jc w:val="center"/>
              <w:rPr>
                <w:rFonts w:ascii="Arial" w:hAnsi="Arial" w:cs="Arial"/>
                <w:caps/>
              </w:rPr>
            </w:pPr>
            <w:r w:rsidRPr="00774C80">
              <w:rPr>
                <w:rFonts w:ascii="Arial" w:hAnsi="Arial" w:cs="Arial"/>
                <w:caps/>
              </w:rPr>
              <w:t>11.</w:t>
            </w:r>
          </w:p>
        </w:tc>
        <w:tc>
          <w:tcPr>
            <w:tcW w:w="3402" w:type="dxa"/>
          </w:tcPr>
          <w:p w14:paraId="1235E002" w14:textId="77777777" w:rsidR="004E7518" w:rsidRPr="00774C80" w:rsidRDefault="004E7518" w:rsidP="00104EF1">
            <w:pPr>
              <w:rPr>
                <w:rFonts w:ascii="Arial" w:hAnsi="Arial" w:cs="Arial"/>
              </w:rPr>
            </w:pPr>
            <w:r w:rsidRPr="00774C80">
              <w:rPr>
                <w:rFonts w:ascii="Arial" w:hAnsi="Arial" w:cs="Arial"/>
              </w:rPr>
              <w:t xml:space="preserve">SB „Upelio vingis“ </w:t>
            </w:r>
            <w:proofErr w:type="spellStart"/>
            <w:r w:rsidRPr="00774C80">
              <w:rPr>
                <w:rFonts w:ascii="Arial" w:hAnsi="Arial" w:cs="Arial"/>
              </w:rPr>
              <w:t>Kiškėnų</w:t>
            </w:r>
            <w:proofErr w:type="spellEnd"/>
            <w:r w:rsidRPr="00774C80">
              <w:rPr>
                <w:rFonts w:ascii="Arial" w:hAnsi="Arial" w:cs="Arial"/>
              </w:rPr>
              <w:t xml:space="preserve"> k.</w:t>
            </w:r>
          </w:p>
        </w:tc>
        <w:tc>
          <w:tcPr>
            <w:tcW w:w="1559" w:type="dxa"/>
          </w:tcPr>
          <w:p w14:paraId="37DF7662" w14:textId="77777777" w:rsidR="004E7518" w:rsidRPr="00774C80" w:rsidRDefault="004E7518" w:rsidP="00104EF1">
            <w:pPr>
              <w:jc w:val="center"/>
              <w:rPr>
                <w:rFonts w:ascii="Arial" w:hAnsi="Arial" w:cs="Arial"/>
                <w:caps/>
              </w:rPr>
            </w:pPr>
            <w:r w:rsidRPr="00774C80">
              <w:rPr>
                <w:rFonts w:ascii="Arial" w:hAnsi="Arial" w:cs="Arial"/>
                <w:caps/>
              </w:rPr>
              <w:t>5746,39</w:t>
            </w:r>
          </w:p>
        </w:tc>
        <w:tc>
          <w:tcPr>
            <w:tcW w:w="1984" w:type="dxa"/>
          </w:tcPr>
          <w:p w14:paraId="12CD5649" w14:textId="77777777" w:rsidR="004E7518" w:rsidRPr="00774C80" w:rsidRDefault="004E7518" w:rsidP="00104EF1">
            <w:pPr>
              <w:jc w:val="center"/>
              <w:rPr>
                <w:rFonts w:ascii="Arial" w:hAnsi="Arial" w:cs="Arial"/>
                <w:caps/>
              </w:rPr>
            </w:pPr>
            <w:r w:rsidRPr="00774C80">
              <w:rPr>
                <w:rFonts w:ascii="Arial" w:hAnsi="Arial" w:cs="Arial"/>
                <w:caps/>
              </w:rPr>
              <w:t>3493,70</w:t>
            </w:r>
          </w:p>
        </w:tc>
        <w:tc>
          <w:tcPr>
            <w:tcW w:w="1985" w:type="dxa"/>
          </w:tcPr>
          <w:p w14:paraId="6A73E956" w14:textId="77777777" w:rsidR="004E7518" w:rsidRPr="00774C80" w:rsidRDefault="004E7518" w:rsidP="00104EF1">
            <w:pPr>
              <w:jc w:val="center"/>
              <w:rPr>
                <w:rFonts w:ascii="Arial" w:hAnsi="Arial" w:cs="Arial"/>
                <w:b/>
                <w:bCs/>
                <w:caps/>
              </w:rPr>
            </w:pPr>
            <w:r w:rsidRPr="00774C80">
              <w:rPr>
                <w:rFonts w:ascii="Arial" w:hAnsi="Arial" w:cs="Arial"/>
                <w:b/>
                <w:bCs/>
                <w:caps/>
              </w:rPr>
              <w:t>1780</w:t>
            </w:r>
          </w:p>
        </w:tc>
      </w:tr>
      <w:tr w:rsidR="004E7518" w:rsidRPr="00774C80" w14:paraId="4DDD45F0" w14:textId="77777777" w:rsidTr="00104EF1">
        <w:tc>
          <w:tcPr>
            <w:tcW w:w="738" w:type="dxa"/>
          </w:tcPr>
          <w:p w14:paraId="47DFCA60" w14:textId="77777777" w:rsidR="004E7518" w:rsidRPr="00774C80" w:rsidRDefault="004E7518" w:rsidP="00104EF1">
            <w:pPr>
              <w:jc w:val="center"/>
              <w:rPr>
                <w:rFonts w:ascii="Arial" w:hAnsi="Arial" w:cs="Arial"/>
                <w:caps/>
              </w:rPr>
            </w:pPr>
            <w:r w:rsidRPr="00774C80">
              <w:rPr>
                <w:rFonts w:ascii="Arial" w:hAnsi="Arial" w:cs="Arial"/>
                <w:caps/>
              </w:rPr>
              <w:t>12.</w:t>
            </w:r>
          </w:p>
        </w:tc>
        <w:tc>
          <w:tcPr>
            <w:tcW w:w="3402" w:type="dxa"/>
          </w:tcPr>
          <w:p w14:paraId="6F639186" w14:textId="77777777" w:rsidR="004E7518" w:rsidRPr="00774C80" w:rsidRDefault="004E7518" w:rsidP="00104EF1">
            <w:pPr>
              <w:rPr>
                <w:rFonts w:ascii="Arial" w:hAnsi="Arial" w:cs="Arial"/>
              </w:rPr>
            </w:pPr>
            <w:r w:rsidRPr="00774C80">
              <w:rPr>
                <w:rFonts w:ascii="Arial" w:hAnsi="Arial" w:cs="Arial"/>
              </w:rPr>
              <w:t xml:space="preserve">SB „Gulbė“ </w:t>
            </w:r>
            <w:proofErr w:type="spellStart"/>
            <w:r w:rsidRPr="00774C80">
              <w:rPr>
                <w:rFonts w:ascii="Arial" w:hAnsi="Arial" w:cs="Arial"/>
              </w:rPr>
              <w:t>Lelių</w:t>
            </w:r>
            <w:proofErr w:type="spellEnd"/>
            <w:r w:rsidRPr="00774C80">
              <w:rPr>
                <w:rFonts w:ascii="Arial" w:hAnsi="Arial" w:cs="Arial"/>
              </w:rPr>
              <w:t xml:space="preserve"> k.</w:t>
            </w:r>
          </w:p>
        </w:tc>
        <w:tc>
          <w:tcPr>
            <w:tcW w:w="1559" w:type="dxa"/>
          </w:tcPr>
          <w:p w14:paraId="59D2BAEA" w14:textId="77777777" w:rsidR="004E7518" w:rsidRPr="00774C80" w:rsidRDefault="004E7518" w:rsidP="00104EF1">
            <w:pPr>
              <w:jc w:val="center"/>
              <w:rPr>
                <w:rFonts w:ascii="Arial" w:hAnsi="Arial" w:cs="Arial"/>
                <w:caps/>
              </w:rPr>
            </w:pPr>
            <w:r w:rsidRPr="00774C80">
              <w:rPr>
                <w:rFonts w:ascii="Arial" w:hAnsi="Arial" w:cs="Arial"/>
                <w:caps/>
              </w:rPr>
              <w:t>4578,20</w:t>
            </w:r>
          </w:p>
        </w:tc>
        <w:tc>
          <w:tcPr>
            <w:tcW w:w="1984" w:type="dxa"/>
          </w:tcPr>
          <w:p w14:paraId="045978F4" w14:textId="77777777" w:rsidR="004E7518" w:rsidRPr="00774C80" w:rsidRDefault="004E7518" w:rsidP="00104EF1">
            <w:pPr>
              <w:jc w:val="center"/>
              <w:rPr>
                <w:rFonts w:ascii="Arial" w:hAnsi="Arial" w:cs="Arial"/>
                <w:caps/>
              </w:rPr>
            </w:pPr>
            <w:r w:rsidRPr="00774C80">
              <w:rPr>
                <w:rFonts w:ascii="Arial" w:hAnsi="Arial" w:cs="Arial"/>
                <w:caps/>
              </w:rPr>
              <w:t>3574,34</w:t>
            </w:r>
          </w:p>
        </w:tc>
        <w:tc>
          <w:tcPr>
            <w:tcW w:w="1985" w:type="dxa"/>
          </w:tcPr>
          <w:p w14:paraId="7781E93A" w14:textId="77777777" w:rsidR="004E7518" w:rsidRPr="00774C80" w:rsidRDefault="004E7518" w:rsidP="00104EF1">
            <w:pPr>
              <w:jc w:val="center"/>
              <w:rPr>
                <w:rFonts w:ascii="Arial" w:hAnsi="Arial" w:cs="Arial"/>
                <w:b/>
                <w:bCs/>
                <w:caps/>
              </w:rPr>
            </w:pPr>
            <w:r w:rsidRPr="00774C80">
              <w:rPr>
                <w:rFonts w:ascii="Arial" w:hAnsi="Arial" w:cs="Arial"/>
                <w:b/>
                <w:bCs/>
                <w:caps/>
              </w:rPr>
              <w:t>1821</w:t>
            </w:r>
          </w:p>
        </w:tc>
      </w:tr>
      <w:tr w:rsidR="004E7518" w:rsidRPr="00774C80" w14:paraId="2FA1F651" w14:textId="77777777" w:rsidTr="00104EF1">
        <w:tc>
          <w:tcPr>
            <w:tcW w:w="738" w:type="dxa"/>
          </w:tcPr>
          <w:p w14:paraId="3CD0E95F" w14:textId="77777777" w:rsidR="004E7518" w:rsidRPr="00774C80" w:rsidRDefault="004E7518" w:rsidP="00104EF1">
            <w:pPr>
              <w:jc w:val="center"/>
              <w:rPr>
                <w:rFonts w:ascii="Arial" w:hAnsi="Arial" w:cs="Arial"/>
                <w:caps/>
              </w:rPr>
            </w:pPr>
            <w:r w:rsidRPr="00774C80">
              <w:rPr>
                <w:rFonts w:ascii="Arial" w:hAnsi="Arial" w:cs="Arial"/>
                <w:caps/>
              </w:rPr>
              <w:t>13.</w:t>
            </w:r>
          </w:p>
        </w:tc>
        <w:tc>
          <w:tcPr>
            <w:tcW w:w="3402" w:type="dxa"/>
          </w:tcPr>
          <w:p w14:paraId="3595AB8B" w14:textId="77777777" w:rsidR="004E7518" w:rsidRPr="00774C80" w:rsidRDefault="004E7518" w:rsidP="00104EF1">
            <w:pPr>
              <w:rPr>
                <w:rFonts w:ascii="Arial" w:hAnsi="Arial" w:cs="Arial"/>
              </w:rPr>
            </w:pPr>
            <w:r w:rsidRPr="00774C80">
              <w:rPr>
                <w:rFonts w:ascii="Arial" w:hAnsi="Arial" w:cs="Arial"/>
              </w:rPr>
              <w:t xml:space="preserve">SB „Minija“ </w:t>
            </w:r>
            <w:proofErr w:type="spellStart"/>
            <w:r w:rsidRPr="00774C80">
              <w:rPr>
                <w:rFonts w:ascii="Arial" w:hAnsi="Arial" w:cs="Arial"/>
              </w:rPr>
              <w:t>Žiaukų</w:t>
            </w:r>
            <w:proofErr w:type="spellEnd"/>
            <w:r w:rsidRPr="00774C80">
              <w:rPr>
                <w:rFonts w:ascii="Arial" w:hAnsi="Arial" w:cs="Arial"/>
              </w:rPr>
              <w:t xml:space="preserve"> k.</w:t>
            </w:r>
          </w:p>
        </w:tc>
        <w:tc>
          <w:tcPr>
            <w:tcW w:w="1559" w:type="dxa"/>
          </w:tcPr>
          <w:p w14:paraId="49E2B8A8" w14:textId="77777777" w:rsidR="004E7518" w:rsidRPr="00774C80" w:rsidRDefault="004E7518" w:rsidP="00104EF1">
            <w:pPr>
              <w:jc w:val="center"/>
              <w:rPr>
                <w:rFonts w:ascii="Arial" w:hAnsi="Arial" w:cs="Arial"/>
                <w:caps/>
              </w:rPr>
            </w:pPr>
            <w:r w:rsidRPr="00774C80">
              <w:rPr>
                <w:rFonts w:ascii="Arial" w:hAnsi="Arial" w:cs="Arial"/>
                <w:caps/>
              </w:rPr>
              <w:t>17611,69</w:t>
            </w:r>
          </w:p>
        </w:tc>
        <w:tc>
          <w:tcPr>
            <w:tcW w:w="1984" w:type="dxa"/>
          </w:tcPr>
          <w:p w14:paraId="19D2D19C" w14:textId="77777777" w:rsidR="004E7518" w:rsidRPr="00774C80" w:rsidRDefault="004E7518" w:rsidP="00104EF1">
            <w:pPr>
              <w:jc w:val="center"/>
              <w:rPr>
                <w:rFonts w:ascii="Arial" w:hAnsi="Arial" w:cs="Arial"/>
                <w:caps/>
              </w:rPr>
            </w:pPr>
            <w:r w:rsidRPr="00774C80">
              <w:rPr>
                <w:rFonts w:ascii="Arial" w:hAnsi="Arial" w:cs="Arial"/>
                <w:caps/>
              </w:rPr>
              <w:t>7278,73</w:t>
            </w:r>
          </w:p>
        </w:tc>
        <w:tc>
          <w:tcPr>
            <w:tcW w:w="1985" w:type="dxa"/>
          </w:tcPr>
          <w:p w14:paraId="47C01993" w14:textId="77777777" w:rsidR="004E7518" w:rsidRPr="00774C80" w:rsidRDefault="004E7518" w:rsidP="00104EF1">
            <w:pPr>
              <w:jc w:val="center"/>
              <w:rPr>
                <w:rFonts w:ascii="Arial" w:hAnsi="Arial" w:cs="Arial"/>
                <w:b/>
                <w:bCs/>
                <w:caps/>
              </w:rPr>
            </w:pPr>
            <w:r w:rsidRPr="00774C80">
              <w:rPr>
                <w:rFonts w:ascii="Arial" w:hAnsi="Arial" w:cs="Arial"/>
                <w:b/>
                <w:bCs/>
                <w:caps/>
              </w:rPr>
              <w:t>3709</w:t>
            </w:r>
          </w:p>
        </w:tc>
      </w:tr>
      <w:tr w:rsidR="004E7518" w:rsidRPr="00774C80" w14:paraId="4299D4EF" w14:textId="77777777" w:rsidTr="00104EF1">
        <w:tc>
          <w:tcPr>
            <w:tcW w:w="738" w:type="dxa"/>
          </w:tcPr>
          <w:p w14:paraId="73735A10" w14:textId="77777777" w:rsidR="004E7518" w:rsidRPr="00774C80" w:rsidRDefault="004E7518" w:rsidP="00104EF1">
            <w:pPr>
              <w:jc w:val="center"/>
              <w:rPr>
                <w:rFonts w:ascii="Arial" w:hAnsi="Arial" w:cs="Arial"/>
                <w:caps/>
              </w:rPr>
            </w:pPr>
            <w:r w:rsidRPr="00774C80">
              <w:rPr>
                <w:rFonts w:ascii="Arial" w:hAnsi="Arial" w:cs="Arial"/>
                <w:caps/>
              </w:rPr>
              <w:t>14.</w:t>
            </w:r>
          </w:p>
        </w:tc>
        <w:tc>
          <w:tcPr>
            <w:tcW w:w="3402" w:type="dxa"/>
          </w:tcPr>
          <w:p w14:paraId="2B531372" w14:textId="77777777" w:rsidR="004E7518" w:rsidRPr="00774C80" w:rsidRDefault="004E7518" w:rsidP="00104EF1">
            <w:pPr>
              <w:rPr>
                <w:rFonts w:ascii="Arial" w:hAnsi="Arial" w:cs="Arial"/>
                <w:caps/>
              </w:rPr>
            </w:pPr>
            <w:r w:rsidRPr="00774C80">
              <w:rPr>
                <w:rFonts w:ascii="Arial" w:hAnsi="Arial" w:cs="Arial"/>
              </w:rPr>
              <w:t xml:space="preserve">SB „Veteranas“ </w:t>
            </w:r>
            <w:proofErr w:type="spellStart"/>
            <w:r w:rsidRPr="00774C80">
              <w:rPr>
                <w:rFonts w:ascii="Arial" w:hAnsi="Arial" w:cs="Arial"/>
              </w:rPr>
              <w:t>Kisinių</w:t>
            </w:r>
            <w:proofErr w:type="spellEnd"/>
            <w:r w:rsidRPr="00774C80">
              <w:rPr>
                <w:rFonts w:ascii="Arial" w:hAnsi="Arial" w:cs="Arial"/>
              </w:rPr>
              <w:t xml:space="preserve"> k./ „</w:t>
            </w:r>
            <w:proofErr w:type="spellStart"/>
            <w:r w:rsidRPr="00774C80">
              <w:rPr>
                <w:rFonts w:ascii="Arial" w:hAnsi="Arial" w:cs="Arial"/>
              </w:rPr>
              <w:t>Kisinių</w:t>
            </w:r>
            <w:proofErr w:type="spellEnd"/>
            <w:r w:rsidRPr="00774C80">
              <w:rPr>
                <w:rFonts w:ascii="Arial" w:hAnsi="Arial" w:cs="Arial"/>
              </w:rPr>
              <w:t xml:space="preserve"> sodai“</w:t>
            </w:r>
          </w:p>
        </w:tc>
        <w:tc>
          <w:tcPr>
            <w:tcW w:w="1559" w:type="dxa"/>
          </w:tcPr>
          <w:p w14:paraId="2D1DCB2A" w14:textId="77777777" w:rsidR="004E7518" w:rsidRPr="00774C80" w:rsidRDefault="004E7518" w:rsidP="00104EF1">
            <w:pPr>
              <w:jc w:val="center"/>
              <w:rPr>
                <w:rFonts w:ascii="Arial" w:hAnsi="Arial" w:cs="Arial"/>
                <w:caps/>
              </w:rPr>
            </w:pPr>
            <w:r w:rsidRPr="00774C80">
              <w:rPr>
                <w:rFonts w:ascii="Arial" w:hAnsi="Arial" w:cs="Arial"/>
                <w:caps/>
              </w:rPr>
              <w:t>1256,36</w:t>
            </w:r>
          </w:p>
        </w:tc>
        <w:tc>
          <w:tcPr>
            <w:tcW w:w="1984" w:type="dxa"/>
          </w:tcPr>
          <w:p w14:paraId="6B07E06C" w14:textId="77777777" w:rsidR="004E7518" w:rsidRPr="00774C80" w:rsidRDefault="004E7518" w:rsidP="00104EF1">
            <w:pPr>
              <w:jc w:val="center"/>
              <w:rPr>
                <w:rFonts w:ascii="Arial" w:hAnsi="Arial" w:cs="Arial"/>
                <w:caps/>
              </w:rPr>
            </w:pPr>
            <w:r w:rsidRPr="00774C80">
              <w:rPr>
                <w:rFonts w:ascii="Arial" w:hAnsi="Arial" w:cs="Arial"/>
                <w:caps/>
              </w:rPr>
              <w:t>879,47</w:t>
            </w:r>
          </w:p>
        </w:tc>
        <w:tc>
          <w:tcPr>
            <w:tcW w:w="1985" w:type="dxa"/>
          </w:tcPr>
          <w:p w14:paraId="28398B18" w14:textId="77777777" w:rsidR="004E7518" w:rsidRPr="00774C80" w:rsidRDefault="004E7518" w:rsidP="00104EF1">
            <w:pPr>
              <w:jc w:val="center"/>
              <w:rPr>
                <w:rFonts w:ascii="Arial" w:hAnsi="Arial" w:cs="Arial"/>
                <w:b/>
                <w:bCs/>
                <w:caps/>
              </w:rPr>
            </w:pPr>
            <w:r w:rsidRPr="00774C80">
              <w:rPr>
                <w:rFonts w:ascii="Arial" w:hAnsi="Arial" w:cs="Arial"/>
                <w:b/>
                <w:bCs/>
                <w:caps/>
              </w:rPr>
              <w:t>448</w:t>
            </w:r>
          </w:p>
        </w:tc>
      </w:tr>
      <w:tr w:rsidR="004E7518" w:rsidRPr="00774C80" w14:paraId="0B741436" w14:textId="77777777" w:rsidTr="00104EF1">
        <w:tc>
          <w:tcPr>
            <w:tcW w:w="738" w:type="dxa"/>
          </w:tcPr>
          <w:p w14:paraId="228ABE07" w14:textId="77777777" w:rsidR="004E7518" w:rsidRPr="00774C80" w:rsidRDefault="004E7518" w:rsidP="00104EF1">
            <w:pPr>
              <w:jc w:val="center"/>
              <w:rPr>
                <w:rFonts w:ascii="Arial" w:hAnsi="Arial" w:cs="Arial"/>
                <w:caps/>
              </w:rPr>
            </w:pPr>
            <w:r w:rsidRPr="00774C80">
              <w:rPr>
                <w:rFonts w:ascii="Arial" w:hAnsi="Arial" w:cs="Arial"/>
                <w:caps/>
              </w:rPr>
              <w:lastRenderedPageBreak/>
              <w:t>15.</w:t>
            </w:r>
          </w:p>
        </w:tc>
        <w:tc>
          <w:tcPr>
            <w:tcW w:w="3402" w:type="dxa"/>
          </w:tcPr>
          <w:p w14:paraId="3FA8C6EB" w14:textId="77777777" w:rsidR="004E7518" w:rsidRPr="00774C80" w:rsidRDefault="004E7518" w:rsidP="00104EF1">
            <w:pPr>
              <w:rPr>
                <w:rFonts w:ascii="Arial" w:hAnsi="Arial" w:cs="Arial"/>
              </w:rPr>
            </w:pPr>
            <w:r w:rsidRPr="00774C80">
              <w:rPr>
                <w:rFonts w:ascii="Arial" w:hAnsi="Arial" w:cs="Arial"/>
              </w:rPr>
              <w:t xml:space="preserve">SB „Šernai“ </w:t>
            </w:r>
            <w:proofErr w:type="spellStart"/>
            <w:r w:rsidRPr="00774C80">
              <w:rPr>
                <w:rFonts w:ascii="Arial" w:hAnsi="Arial" w:cs="Arial"/>
              </w:rPr>
              <w:t>Žiaukų</w:t>
            </w:r>
            <w:proofErr w:type="spellEnd"/>
            <w:r w:rsidRPr="00774C80">
              <w:rPr>
                <w:rFonts w:ascii="Arial" w:hAnsi="Arial" w:cs="Arial"/>
              </w:rPr>
              <w:t xml:space="preserve"> k.</w:t>
            </w:r>
          </w:p>
        </w:tc>
        <w:tc>
          <w:tcPr>
            <w:tcW w:w="1559" w:type="dxa"/>
          </w:tcPr>
          <w:p w14:paraId="48E3FDF0" w14:textId="77777777" w:rsidR="004E7518" w:rsidRPr="00774C80" w:rsidRDefault="004E7518" w:rsidP="00104EF1">
            <w:pPr>
              <w:jc w:val="center"/>
              <w:rPr>
                <w:rFonts w:ascii="Arial" w:hAnsi="Arial" w:cs="Arial"/>
                <w:caps/>
              </w:rPr>
            </w:pPr>
            <w:r w:rsidRPr="00774C80">
              <w:rPr>
                <w:rFonts w:ascii="Arial" w:hAnsi="Arial" w:cs="Arial"/>
                <w:caps/>
              </w:rPr>
              <w:t>5566,37</w:t>
            </w:r>
          </w:p>
        </w:tc>
        <w:tc>
          <w:tcPr>
            <w:tcW w:w="1984" w:type="dxa"/>
          </w:tcPr>
          <w:p w14:paraId="6D91AE7C" w14:textId="77777777" w:rsidR="004E7518" w:rsidRPr="00774C80" w:rsidRDefault="004E7518" w:rsidP="00104EF1">
            <w:pPr>
              <w:jc w:val="center"/>
              <w:rPr>
                <w:rFonts w:ascii="Arial" w:hAnsi="Arial" w:cs="Arial"/>
                <w:caps/>
              </w:rPr>
            </w:pPr>
            <w:r w:rsidRPr="00774C80">
              <w:rPr>
                <w:rFonts w:ascii="Arial" w:hAnsi="Arial" w:cs="Arial"/>
                <w:caps/>
              </w:rPr>
              <w:t>2170,61</w:t>
            </w:r>
          </w:p>
        </w:tc>
        <w:tc>
          <w:tcPr>
            <w:tcW w:w="1985" w:type="dxa"/>
          </w:tcPr>
          <w:p w14:paraId="08DFC422" w14:textId="77777777" w:rsidR="004E7518" w:rsidRPr="00774C80" w:rsidRDefault="004E7518" w:rsidP="00104EF1">
            <w:pPr>
              <w:jc w:val="center"/>
              <w:rPr>
                <w:rFonts w:ascii="Arial" w:hAnsi="Arial" w:cs="Arial"/>
                <w:b/>
                <w:bCs/>
                <w:caps/>
              </w:rPr>
            </w:pPr>
            <w:r w:rsidRPr="00774C80">
              <w:rPr>
                <w:rFonts w:ascii="Arial" w:hAnsi="Arial" w:cs="Arial"/>
                <w:b/>
                <w:bCs/>
                <w:caps/>
              </w:rPr>
              <w:t>1106</w:t>
            </w:r>
          </w:p>
        </w:tc>
      </w:tr>
      <w:tr w:rsidR="004E7518" w:rsidRPr="00774C80" w14:paraId="2C7FBE3D" w14:textId="77777777" w:rsidTr="00104EF1">
        <w:tc>
          <w:tcPr>
            <w:tcW w:w="738" w:type="dxa"/>
          </w:tcPr>
          <w:p w14:paraId="7F381682" w14:textId="77777777" w:rsidR="004E7518" w:rsidRPr="00774C80" w:rsidRDefault="004E7518" w:rsidP="00104EF1">
            <w:pPr>
              <w:jc w:val="center"/>
              <w:rPr>
                <w:rFonts w:ascii="Arial" w:hAnsi="Arial" w:cs="Arial"/>
                <w:caps/>
              </w:rPr>
            </w:pPr>
            <w:r w:rsidRPr="00774C80">
              <w:rPr>
                <w:rFonts w:ascii="Arial" w:hAnsi="Arial" w:cs="Arial"/>
                <w:caps/>
              </w:rPr>
              <w:t>16.</w:t>
            </w:r>
          </w:p>
        </w:tc>
        <w:tc>
          <w:tcPr>
            <w:tcW w:w="3402" w:type="dxa"/>
          </w:tcPr>
          <w:p w14:paraId="25C47097" w14:textId="77777777" w:rsidR="004E7518" w:rsidRPr="00774C80" w:rsidRDefault="004E7518" w:rsidP="00104EF1">
            <w:pPr>
              <w:rPr>
                <w:rFonts w:ascii="Arial" w:hAnsi="Arial" w:cs="Arial"/>
              </w:rPr>
            </w:pPr>
            <w:r w:rsidRPr="00774C80">
              <w:rPr>
                <w:rFonts w:ascii="Arial" w:hAnsi="Arial" w:cs="Arial"/>
              </w:rPr>
              <w:t>SB „</w:t>
            </w:r>
            <w:proofErr w:type="spellStart"/>
            <w:r w:rsidRPr="00774C80">
              <w:rPr>
                <w:rFonts w:ascii="Arial" w:hAnsi="Arial" w:cs="Arial"/>
              </w:rPr>
              <w:t>Vyšnelė</w:t>
            </w:r>
            <w:proofErr w:type="spellEnd"/>
            <w:r w:rsidRPr="00774C80">
              <w:rPr>
                <w:rFonts w:ascii="Arial" w:hAnsi="Arial" w:cs="Arial"/>
              </w:rPr>
              <w:t xml:space="preserve">“ </w:t>
            </w:r>
            <w:proofErr w:type="spellStart"/>
            <w:r w:rsidRPr="00774C80">
              <w:rPr>
                <w:rFonts w:ascii="Arial" w:hAnsi="Arial" w:cs="Arial"/>
              </w:rPr>
              <w:t>Glaudėnų</w:t>
            </w:r>
            <w:proofErr w:type="spellEnd"/>
            <w:r w:rsidRPr="00774C80">
              <w:rPr>
                <w:rFonts w:ascii="Arial" w:hAnsi="Arial" w:cs="Arial"/>
              </w:rPr>
              <w:t xml:space="preserve"> k.</w:t>
            </w:r>
          </w:p>
        </w:tc>
        <w:tc>
          <w:tcPr>
            <w:tcW w:w="1559" w:type="dxa"/>
          </w:tcPr>
          <w:p w14:paraId="7C2011F7" w14:textId="77777777" w:rsidR="004E7518" w:rsidRPr="00774C80" w:rsidRDefault="004E7518" w:rsidP="00104EF1">
            <w:pPr>
              <w:jc w:val="center"/>
              <w:rPr>
                <w:rFonts w:ascii="Arial" w:hAnsi="Arial" w:cs="Arial"/>
                <w:caps/>
              </w:rPr>
            </w:pPr>
            <w:r w:rsidRPr="00774C80">
              <w:rPr>
                <w:rFonts w:ascii="Arial" w:hAnsi="Arial" w:cs="Arial"/>
                <w:caps/>
              </w:rPr>
              <w:t>19312,22</w:t>
            </w:r>
          </w:p>
        </w:tc>
        <w:tc>
          <w:tcPr>
            <w:tcW w:w="1984" w:type="dxa"/>
          </w:tcPr>
          <w:p w14:paraId="755E2B03" w14:textId="77777777" w:rsidR="004E7518" w:rsidRPr="00774C80" w:rsidRDefault="004E7518" w:rsidP="00104EF1">
            <w:pPr>
              <w:jc w:val="center"/>
              <w:rPr>
                <w:rFonts w:ascii="Arial" w:hAnsi="Arial" w:cs="Arial"/>
                <w:caps/>
              </w:rPr>
            </w:pPr>
            <w:r w:rsidRPr="00774C80">
              <w:rPr>
                <w:rFonts w:ascii="Arial" w:hAnsi="Arial" w:cs="Arial"/>
                <w:caps/>
              </w:rPr>
              <w:t>13469,55</w:t>
            </w:r>
          </w:p>
        </w:tc>
        <w:tc>
          <w:tcPr>
            <w:tcW w:w="1985" w:type="dxa"/>
          </w:tcPr>
          <w:p w14:paraId="38A4FCB7" w14:textId="77777777" w:rsidR="004E7518" w:rsidRPr="00774C80" w:rsidRDefault="004E7518" w:rsidP="00104EF1">
            <w:pPr>
              <w:jc w:val="center"/>
              <w:rPr>
                <w:rFonts w:ascii="Arial" w:hAnsi="Arial" w:cs="Arial"/>
                <w:b/>
                <w:bCs/>
                <w:caps/>
              </w:rPr>
            </w:pPr>
            <w:r w:rsidRPr="00774C80">
              <w:rPr>
                <w:rFonts w:ascii="Arial" w:hAnsi="Arial" w:cs="Arial"/>
                <w:b/>
                <w:bCs/>
                <w:caps/>
              </w:rPr>
              <w:t>6863</w:t>
            </w:r>
          </w:p>
        </w:tc>
      </w:tr>
      <w:tr w:rsidR="004E7518" w:rsidRPr="00774C80" w14:paraId="221208DC" w14:textId="77777777" w:rsidTr="00104EF1">
        <w:tc>
          <w:tcPr>
            <w:tcW w:w="738" w:type="dxa"/>
          </w:tcPr>
          <w:p w14:paraId="3BB2081F" w14:textId="77777777" w:rsidR="004E7518" w:rsidRPr="00774C80" w:rsidRDefault="004E7518" w:rsidP="00104EF1">
            <w:pPr>
              <w:jc w:val="center"/>
              <w:rPr>
                <w:rFonts w:ascii="Arial" w:hAnsi="Arial" w:cs="Arial"/>
                <w:caps/>
              </w:rPr>
            </w:pPr>
            <w:r w:rsidRPr="00774C80">
              <w:rPr>
                <w:rFonts w:ascii="Arial" w:hAnsi="Arial" w:cs="Arial"/>
                <w:caps/>
              </w:rPr>
              <w:t>17.</w:t>
            </w:r>
          </w:p>
        </w:tc>
        <w:tc>
          <w:tcPr>
            <w:tcW w:w="3402" w:type="dxa"/>
          </w:tcPr>
          <w:p w14:paraId="37EE5E8F" w14:textId="77777777" w:rsidR="004E7518" w:rsidRPr="00774C80" w:rsidRDefault="004E7518" w:rsidP="00104EF1">
            <w:pPr>
              <w:rPr>
                <w:rFonts w:ascii="Arial" w:hAnsi="Arial" w:cs="Arial"/>
              </w:rPr>
            </w:pPr>
            <w:r w:rsidRPr="00774C80">
              <w:rPr>
                <w:rFonts w:ascii="Arial" w:hAnsi="Arial" w:cs="Arial"/>
              </w:rPr>
              <w:t>SB „Dituva“ Dituvos k.</w:t>
            </w:r>
          </w:p>
        </w:tc>
        <w:tc>
          <w:tcPr>
            <w:tcW w:w="1559" w:type="dxa"/>
          </w:tcPr>
          <w:p w14:paraId="4EAE70DC" w14:textId="77777777" w:rsidR="004E7518" w:rsidRPr="00774C80" w:rsidRDefault="004E7518" w:rsidP="00104EF1">
            <w:pPr>
              <w:jc w:val="center"/>
              <w:rPr>
                <w:rFonts w:ascii="Arial" w:hAnsi="Arial" w:cs="Arial"/>
                <w:caps/>
              </w:rPr>
            </w:pPr>
            <w:r w:rsidRPr="00774C80">
              <w:rPr>
                <w:rFonts w:ascii="Arial" w:hAnsi="Arial" w:cs="Arial"/>
                <w:caps/>
              </w:rPr>
              <w:t>61652,47</w:t>
            </w:r>
          </w:p>
        </w:tc>
        <w:tc>
          <w:tcPr>
            <w:tcW w:w="1984" w:type="dxa"/>
          </w:tcPr>
          <w:p w14:paraId="152C8AC1" w14:textId="77777777" w:rsidR="004E7518" w:rsidRPr="00774C80" w:rsidRDefault="004E7518" w:rsidP="00104EF1">
            <w:pPr>
              <w:jc w:val="center"/>
              <w:rPr>
                <w:rFonts w:ascii="Arial" w:hAnsi="Arial" w:cs="Arial"/>
                <w:caps/>
              </w:rPr>
            </w:pPr>
            <w:r w:rsidRPr="00774C80">
              <w:rPr>
                <w:rFonts w:ascii="Arial" w:hAnsi="Arial" w:cs="Arial"/>
                <w:caps/>
              </w:rPr>
              <w:t>15000,0</w:t>
            </w:r>
          </w:p>
        </w:tc>
        <w:tc>
          <w:tcPr>
            <w:tcW w:w="1985" w:type="dxa"/>
          </w:tcPr>
          <w:p w14:paraId="68D3D7FE" w14:textId="77777777" w:rsidR="004E7518" w:rsidRPr="00774C80" w:rsidRDefault="004E7518" w:rsidP="00104EF1">
            <w:pPr>
              <w:jc w:val="center"/>
              <w:rPr>
                <w:rFonts w:ascii="Arial" w:hAnsi="Arial" w:cs="Arial"/>
                <w:b/>
                <w:bCs/>
                <w:caps/>
              </w:rPr>
            </w:pPr>
            <w:r w:rsidRPr="00774C80">
              <w:rPr>
                <w:rFonts w:ascii="Arial" w:hAnsi="Arial" w:cs="Arial"/>
                <w:b/>
                <w:bCs/>
                <w:caps/>
              </w:rPr>
              <w:t>7643</w:t>
            </w:r>
          </w:p>
        </w:tc>
      </w:tr>
      <w:tr w:rsidR="004E7518" w:rsidRPr="00774C80" w14:paraId="71DB9FCC" w14:textId="77777777" w:rsidTr="00104EF1">
        <w:tc>
          <w:tcPr>
            <w:tcW w:w="738" w:type="dxa"/>
          </w:tcPr>
          <w:p w14:paraId="28EAB4BE" w14:textId="77777777" w:rsidR="004E7518" w:rsidRPr="00774C80" w:rsidRDefault="004E7518" w:rsidP="00104EF1">
            <w:pPr>
              <w:jc w:val="center"/>
              <w:rPr>
                <w:rFonts w:ascii="Arial" w:hAnsi="Arial" w:cs="Arial"/>
                <w:caps/>
              </w:rPr>
            </w:pPr>
            <w:r w:rsidRPr="00774C80">
              <w:rPr>
                <w:rFonts w:ascii="Arial" w:hAnsi="Arial" w:cs="Arial"/>
                <w:caps/>
              </w:rPr>
              <w:t>18.</w:t>
            </w:r>
          </w:p>
        </w:tc>
        <w:tc>
          <w:tcPr>
            <w:tcW w:w="3402" w:type="dxa"/>
          </w:tcPr>
          <w:p w14:paraId="4F24A82D" w14:textId="77777777" w:rsidR="004E7518" w:rsidRPr="00774C80" w:rsidRDefault="004E7518" w:rsidP="00104EF1">
            <w:pPr>
              <w:rPr>
                <w:rFonts w:ascii="Arial" w:hAnsi="Arial" w:cs="Arial"/>
              </w:rPr>
            </w:pPr>
            <w:r w:rsidRPr="00774C80">
              <w:rPr>
                <w:rFonts w:ascii="Arial" w:hAnsi="Arial" w:cs="Arial"/>
              </w:rPr>
              <w:t xml:space="preserve">KSB „Aisė“ </w:t>
            </w:r>
            <w:proofErr w:type="spellStart"/>
            <w:r w:rsidRPr="00774C80">
              <w:rPr>
                <w:rFonts w:ascii="Arial" w:hAnsi="Arial" w:cs="Arial"/>
              </w:rPr>
              <w:t>Šiūparių</w:t>
            </w:r>
            <w:proofErr w:type="spellEnd"/>
            <w:r w:rsidRPr="00774C80">
              <w:rPr>
                <w:rFonts w:ascii="Arial" w:hAnsi="Arial" w:cs="Arial"/>
              </w:rPr>
              <w:t xml:space="preserve"> k.</w:t>
            </w:r>
          </w:p>
        </w:tc>
        <w:tc>
          <w:tcPr>
            <w:tcW w:w="1559" w:type="dxa"/>
          </w:tcPr>
          <w:p w14:paraId="4C54A74E" w14:textId="77777777" w:rsidR="004E7518" w:rsidRPr="00774C80" w:rsidRDefault="004E7518" w:rsidP="00104EF1">
            <w:pPr>
              <w:jc w:val="center"/>
              <w:rPr>
                <w:rFonts w:ascii="Arial" w:hAnsi="Arial" w:cs="Arial"/>
                <w:caps/>
              </w:rPr>
            </w:pPr>
            <w:r w:rsidRPr="00774C80">
              <w:rPr>
                <w:rFonts w:ascii="Arial" w:hAnsi="Arial" w:cs="Arial"/>
                <w:caps/>
              </w:rPr>
              <w:t>23859,35</w:t>
            </w:r>
          </w:p>
        </w:tc>
        <w:tc>
          <w:tcPr>
            <w:tcW w:w="1984" w:type="dxa"/>
          </w:tcPr>
          <w:p w14:paraId="66A336D2" w14:textId="77777777" w:rsidR="004E7518" w:rsidRPr="00774C80" w:rsidRDefault="004E7518" w:rsidP="00104EF1">
            <w:pPr>
              <w:jc w:val="center"/>
              <w:rPr>
                <w:rFonts w:ascii="Arial" w:hAnsi="Arial" w:cs="Arial"/>
                <w:caps/>
              </w:rPr>
            </w:pPr>
            <w:r w:rsidRPr="00774C80">
              <w:rPr>
                <w:rFonts w:ascii="Arial" w:hAnsi="Arial" w:cs="Arial"/>
                <w:caps/>
              </w:rPr>
              <w:t>14739,55</w:t>
            </w:r>
          </w:p>
        </w:tc>
        <w:tc>
          <w:tcPr>
            <w:tcW w:w="1985" w:type="dxa"/>
          </w:tcPr>
          <w:p w14:paraId="1E7B0E2D" w14:textId="77777777" w:rsidR="004E7518" w:rsidRPr="00774C80" w:rsidRDefault="004E7518" w:rsidP="00104EF1">
            <w:pPr>
              <w:jc w:val="center"/>
              <w:rPr>
                <w:rFonts w:ascii="Arial" w:hAnsi="Arial" w:cs="Arial"/>
                <w:b/>
                <w:bCs/>
                <w:caps/>
              </w:rPr>
            </w:pPr>
            <w:r w:rsidRPr="00774C80">
              <w:rPr>
                <w:rFonts w:ascii="Arial" w:hAnsi="Arial" w:cs="Arial"/>
                <w:b/>
                <w:bCs/>
                <w:caps/>
              </w:rPr>
              <w:t>7510</w:t>
            </w:r>
          </w:p>
        </w:tc>
      </w:tr>
      <w:tr w:rsidR="004E7518" w:rsidRPr="00774C80" w14:paraId="446F9C04" w14:textId="77777777" w:rsidTr="00104EF1">
        <w:tc>
          <w:tcPr>
            <w:tcW w:w="738" w:type="dxa"/>
          </w:tcPr>
          <w:p w14:paraId="118E51F1" w14:textId="77777777" w:rsidR="004E7518" w:rsidRPr="00774C80" w:rsidRDefault="004E7518" w:rsidP="00104EF1">
            <w:pPr>
              <w:jc w:val="center"/>
              <w:rPr>
                <w:rFonts w:ascii="Arial" w:hAnsi="Arial" w:cs="Arial"/>
                <w:caps/>
              </w:rPr>
            </w:pPr>
            <w:r w:rsidRPr="00774C80">
              <w:rPr>
                <w:rFonts w:ascii="Arial" w:hAnsi="Arial" w:cs="Arial"/>
                <w:caps/>
              </w:rPr>
              <w:t>19.</w:t>
            </w:r>
          </w:p>
        </w:tc>
        <w:tc>
          <w:tcPr>
            <w:tcW w:w="3402" w:type="dxa"/>
          </w:tcPr>
          <w:p w14:paraId="1BEA55B5" w14:textId="77777777" w:rsidR="004E7518" w:rsidRPr="00774C80" w:rsidRDefault="004E7518" w:rsidP="00104EF1">
            <w:pPr>
              <w:rPr>
                <w:rFonts w:ascii="Arial" w:hAnsi="Arial" w:cs="Arial"/>
              </w:rPr>
            </w:pPr>
            <w:r w:rsidRPr="00774C80">
              <w:rPr>
                <w:rFonts w:ascii="Arial" w:hAnsi="Arial" w:cs="Arial"/>
              </w:rPr>
              <w:t xml:space="preserve">SB „Pakrantė“ </w:t>
            </w:r>
            <w:proofErr w:type="spellStart"/>
            <w:r w:rsidRPr="00774C80">
              <w:rPr>
                <w:rFonts w:ascii="Arial" w:hAnsi="Arial" w:cs="Arial"/>
              </w:rPr>
              <w:t>Purmalių</w:t>
            </w:r>
            <w:proofErr w:type="spellEnd"/>
            <w:r w:rsidRPr="00774C80">
              <w:rPr>
                <w:rFonts w:ascii="Arial" w:hAnsi="Arial" w:cs="Arial"/>
              </w:rPr>
              <w:t xml:space="preserve"> k.</w:t>
            </w:r>
          </w:p>
        </w:tc>
        <w:tc>
          <w:tcPr>
            <w:tcW w:w="1559" w:type="dxa"/>
          </w:tcPr>
          <w:p w14:paraId="07E6BB5A" w14:textId="77777777" w:rsidR="004E7518" w:rsidRPr="00774C80" w:rsidRDefault="004E7518" w:rsidP="00104EF1">
            <w:pPr>
              <w:jc w:val="center"/>
              <w:rPr>
                <w:rFonts w:ascii="Arial" w:hAnsi="Arial" w:cs="Arial"/>
                <w:caps/>
              </w:rPr>
            </w:pPr>
            <w:r w:rsidRPr="00774C80">
              <w:rPr>
                <w:rFonts w:ascii="Arial" w:hAnsi="Arial" w:cs="Arial"/>
                <w:caps/>
              </w:rPr>
              <w:t>20460,49</w:t>
            </w:r>
          </w:p>
        </w:tc>
        <w:tc>
          <w:tcPr>
            <w:tcW w:w="1984" w:type="dxa"/>
          </w:tcPr>
          <w:p w14:paraId="39AE20D2" w14:textId="77777777" w:rsidR="004E7518" w:rsidRPr="00774C80" w:rsidRDefault="004E7518" w:rsidP="00104EF1">
            <w:pPr>
              <w:jc w:val="center"/>
              <w:rPr>
                <w:rFonts w:ascii="Arial" w:hAnsi="Arial" w:cs="Arial"/>
                <w:caps/>
              </w:rPr>
            </w:pPr>
            <w:r w:rsidRPr="00774C80">
              <w:rPr>
                <w:rFonts w:ascii="Arial" w:hAnsi="Arial" w:cs="Arial"/>
                <w:caps/>
              </w:rPr>
              <w:t>13896,34</w:t>
            </w:r>
          </w:p>
        </w:tc>
        <w:tc>
          <w:tcPr>
            <w:tcW w:w="1985" w:type="dxa"/>
          </w:tcPr>
          <w:p w14:paraId="682DE9CF" w14:textId="77777777" w:rsidR="004E7518" w:rsidRPr="00774C80" w:rsidRDefault="004E7518" w:rsidP="00104EF1">
            <w:pPr>
              <w:jc w:val="center"/>
              <w:rPr>
                <w:rFonts w:ascii="Arial" w:hAnsi="Arial" w:cs="Arial"/>
                <w:b/>
                <w:bCs/>
                <w:caps/>
              </w:rPr>
            </w:pPr>
            <w:r w:rsidRPr="00774C80">
              <w:rPr>
                <w:rFonts w:ascii="Arial" w:hAnsi="Arial" w:cs="Arial"/>
                <w:b/>
                <w:bCs/>
                <w:caps/>
              </w:rPr>
              <w:t>7081</w:t>
            </w:r>
          </w:p>
        </w:tc>
      </w:tr>
      <w:tr w:rsidR="004E7518" w:rsidRPr="00774C80" w14:paraId="61213EA6" w14:textId="77777777" w:rsidTr="00104EF1">
        <w:tc>
          <w:tcPr>
            <w:tcW w:w="738" w:type="dxa"/>
          </w:tcPr>
          <w:p w14:paraId="08C11BED" w14:textId="77777777" w:rsidR="004E7518" w:rsidRPr="00774C80" w:rsidRDefault="004E7518" w:rsidP="00104EF1">
            <w:pPr>
              <w:jc w:val="center"/>
              <w:rPr>
                <w:rFonts w:ascii="Arial" w:hAnsi="Arial" w:cs="Arial"/>
                <w:caps/>
              </w:rPr>
            </w:pPr>
            <w:r w:rsidRPr="00774C80">
              <w:rPr>
                <w:rFonts w:ascii="Arial" w:hAnsi="Arial" w:cs="Arial"/>
                <w:caps/>
              </w:rPr>
              <w:t>20.</w:t>
            </w:r>
          </w:p>
        </w:tc>
        <w:tc>
          <w:tcPr>
            <w:tcW w:w="3402" w:type="dxa"/>
          </w:tcPr>
          <w:p w14:paraId="7358F7BC" w14:textId="77777777" w:rsidR="004E7518" w:rsidRPr="00774C80" w:rsidRDefault="004E7518" w:rsidP="00104EF1">
            <w:pPr>
              <w:rPr>
                <w:rFonts w:ascii="Arial" w:hAnsi="Arial" w:cs="Arial"/>
              </w:rPr>
            </w:pPr>
            <w:r w:rsidRPr="00774C80">
              <w:rPr>
                <w:rFonts w:ascii="Arial" w:hAnsi="Arial" w:cs="Arial"/>
              </w:rPr>
              <w:t xml:space="preserve">SB „Klevas“ </w:t>
            </w:r>
            <w:proofErr w:type="spellStart"/>
            <w:r w:rsidRPr="00774C80">
              <w:rPr>
                <w:rFonts w:ascii="Arial" w:hAnsi="Arial" w:cs="Arial"/>
              </w:rPr>
              <w:t>Grambaviškių</w:t>
            </w:r>
            <w:proofErr w:type="spellEnd"/>
            <w:r w:rsidRPr="00774C80">
              <w:rPr>
                <w:rFonts w:ascii="Arial" w:hAnsi="Arial" w:cs="Arial"/>
              </w:rPr>
              <w:t xml:space="preserve"> k.</w:t>
            </w:r>
          </w:p>
        </w:tc>
        <w:tc>
          <w:tcPr>
            <w:tcW w:w="1559" w:type="dxa"/>
          </w:tcPr>
          <w:p w14:paraId="3724E0AE" w14:textId="77777777" w:rsidR="004E7518" w:rsidRPr="00774C80" w:rsidRDefault="004E7518" w:rsidP="00104EF1">
            <w:pPr>
              <w:jc w:val="center"/>
              <w:rPr>
                <w:rFonts w:ascii="Arial" w:hAnsi="Arial" w:cs="Arial"/>
                <w:caps/>
              </w:rPr>
            </w:pPr>
            <w:r w:rsidRPr="00774C80">
              <w:rPr>
                <w:rFonts w:ascii="Arial" w:hAnsi="Arial" w:cs="Arial"/>
                <w:caps/>
              </w:rPr>
              <w:t>6476,61</w:t>
            </w:r>
          </w:p>
        </w:tc>
        <w:tc>
          <w:tcPr>
            <w:tcW w:w="1984" w:type="dxa"/>
          </w:tcPr>
          <w:p w14:paraId="1CCC56F1" w14:textId="77777777" w:rsidR="004E7518" w:rsidRPr="00774C80" w:rsidRDefault="004E7518" w:rsidP="00104EF1">
            <w:pPr>
              <w:jc w:val="center"/>
              <w:rPr>
                <w:rFonts w:ascii="Arial" w:hAnsi="Arial" w:cs="Arial"/>
                <w:caps/>
              </w:rPr>
            </w:pPr>
            <w:r w:rsidRPr="00774C80">
              <w:rPr>
                <w:rFonts w:ascii="Arial" w:hAnsi="Arial" w:cs="Arial"/>
                <w:caps/>
              </w:rPr>
              <w:t>4533,63</w:t>
            </w:r>
          </w:p>
        </w:tc>
        <w:tc>
          <w:tcPr>
            <w:tcW w:w="1985" w:type="dxa"/>
          </w:tcPr>
          <w:p w14:paraId="66302C52" w14:textId="77777777" w:rsidR="004E7518" w:rsidRPr="00774C80" w:rsidRDefault="004E7518" w:rsidP="00104EF1">
            <w:pPr>
              <w:jc w:val="center"/>
              <w:rPr>
                <w:rFonts w:ascii="Arial" w:hAnsi="Arial" w:cs="Arial"/>
                <w:b/>
                <w:bCs/>
                <w:caps/>
              </w:rPr>
            </w:pPr>
            <w:r w:rsidRPr="00774C80">
              <w:rPr>
                <w:rFonts w:ascii="Arial" w:hAnsi="Arial" w:cs="Arial"/>
                <w:b/>
                <w:bCs/>
                <w:caps/>
              </w:rPr>
              <w:t>2310</w:t>
            </w:r>
          </w:p>
        </w:tc>
      </w:tr>
      <w:tr w:rsidR="004E7518" w:rsidRPr="00774C80" w14:paraId="57F5AEEA" w14:textId="77777777" w:rsidTr="00104EF1">
        <w:tc>
          <w:tcPr>
            <w:tcW w:w="738" w:type="dxa"/>
          </w:tcPr>
          <w:p w14:paraId="536D3F9E" w14:textId="77777777" w:rsidR="004E7518" w:rsidRPr="00774C80" w:rsidRDefault="004E7518" w:rsidP="00104EF1">
            <w:pPr>
              <w:jc w:val="center"/>
              <w:rPr>
                <w:rFonts w:ascii="Arial" w:hAnsi="Arial" w:cs="Arial"/>
                <w:caps/>
              </w:rPr>
            </w:pPr>
            <w:r w:rsidRPr="00774C80">
              <w:rPr>
                <w:rFonts w:ascii="Arial" w:hAnsi="Arial" w:cs="Arial"/>
                <w:caps/>
              </w:rPr>
              <w:t>21.</w:t>
            </w:r>
          </w:p>
        </w:tc>
        <w:tc>
          <w:tcPr>
            <w:tcW w:w="3402" w:type="dxa"/>
          </w:tcPr>
          <w:p w14:paraId="212E7E05" w14:textId="77777777" w:rsidR="004E7518" w:rsidRPr="00774C80" w:rsidRDefault="004E7518" w:rsidP="00104EF1">
            <w:pPr>
              <w:rPr>
                <w:rFonts w:ascii="Arial" w:hAnsi="Arial" w:cs="Arial"/>
              </w:rPr>
            </w:pPr>
            <w:r w:rsidRPr="00774C80">
              <w:rPr>
                <w:rFonts w:ascii="Arial" w:hAnsi="Arial" w:cs="Arial"/>
              </w:rPr>
              <w:t>SB „Žilvitis“ Kulių k.</w:t>
            </w:r>
          </w:p>
        </w:tc>
        <w:tc>
          <w:tcPr>
            <w:tcW w:w="1559" w:type="dxa"/>
          </w:tcPr>
          <w:p w14:paraId="0FA555B1" w14:textId="77777777" w:rsidR="004E7518" w:rsidRPr="00774C80" w:rsidRDefault="004E7518" w:rsidP="00104EF1">
            <w:pPr>
              <w:jc w:val="center"/>
              <w:rPr>
                <w:rFonts w:ascii="Arial" w:hAnsi="Arial" w:cs="Arial"/>
                <w:caps/>
              </w:rPr>
            </w:pPr>
            <w:r w:rsidRPr="00774C80">
              <w:rPr>
                <w:rFonts w:ascii="Arial" w:hAnsi="Arial" w:cs="Arial"/>
                <w:caps/>
              </w:rPr>
              <w:t>8204,86</w:t>
            </w:r>
          </w:p>
        </w:tc>
        <w:tc>
          <w:tcPr>
            <w:tcW w:w="1984" w:type="dxa"/>
          </w:tcPr>
          <w:p w14:paraId="54D532E7" w14:textId="77777777" w:rsidR="004E7518" w:rsidRPr="00774C80" w:rsidRDefault="004E7518" w:rsidP="00104EF1">
            <w:pPr>
              <w:jc w:val="center"/>
              <w:rPr>
                <w:rFonts w:ascii="Arial" w:hAnsi="Arial" w:cs="Arial"/>
                <w:caps/>
              </w:rPr>
            </w:pPr>
            <w:r w:rsidRPr="00774C80">
              <w:rPr>
                <w:rFonts w:ascii="Arial" w:hAnsi="Arial" w:cs="Arial"/>
                <w:caps/>
              </w:rPr>
              <w:t>5743,40</w:t>
            </w:r>
          </w:p>
        </w:tc>
        <w:tc>
          <w:tcPr>
            <w:tcW w:w="1985" w:type="dxa"/>
          </w:tcPr>
          <w:p w14:paraId="120EAC53" w14:textId="77777777" w:rsidR="004E7518" w:rsidRPr="00774C80" w:rsidRDefault="004E7518" w:rsidP="00104EF1">
            <w:pPr>
              <w:jc w:val="center"/>
              <w:rPr>
                <w:rFonts w:ascii="Arial" w:hAnsi="Arial" w:cs="Arial"/>
                <w:b/>
                <w:bCs/>
                <w:caps/>
              </w:rPr>
            </w:pPr>
            <w:r w:rsidRPr="00774C80">
              <w:rPr>
                <w:rFonts w:ascii="Arial" w:hAnsi="Arial" w:cs="Arial"/>
                <w:b/>
                <w:bCs/>
                <w:caps/>
              </w:rPr>
              <w:t>2926</w:t>
            </w:r>
          </w:p>
        </w:tc>
      </w:tr>
      <w:tr w:rsidR="004E7518" w:rsidRPr="00774C80" w14:paraId="23B08E7B" w14:textId="77777777" w:rsidTr="00104EF1">
        <w:tc>
          <w:tcPr>
            <w:tcW w:w="738" w:type="dxa"/>
          </w:tcPr>
          <w:p w14:paraId="07441AC8" w14:textId="77777777" w:rsidR="004E7518" w:rsidRPr="00774C80" w:rsidRDefault="004E7518" w:rsidP="00104EF1">
            <w:pPr>
              <w:jc w:val="center"/>
              <w:rPr>
                <w:rFonts w:ascii="Arial" w:hAnsi="Arial" w:cs="Arial"/>
                <w:caps/>
              </w:rPr>
            </w:pPr>
            <w:r w:rsidRPr="00774C80">
              <w:rPr>
                <w:rFonts w:ascii="Arial" w:hAnsi="Arial" w:cs="Arial"/>
                <w:caps/>
              </w:rPr>
              <w:t>22.</w:t>
            </w:r>
          </w:p>
        </w:tc>
        <w:tc>
          <w:tcPr>
            <w:tcW w:w="3402" w:type="dxa"/>
          </w:tcPr>
          <w:p w14:paraId="5AC420FA" w14:textId="77777777" w:rsidR="004E7518" w:rsidRPr="00774C80" w:rsidRDefault="004E7518" w:rsidP="00104EF1">
            <w:pPr>
              <w:rPr>
                <w:rFonts w:ascii="Arial" w:hAnsi="Arial" w:cs="Arial"/>
              </w:rPr>
            </w:pPr>
            <w:r w:rsidRPr="00774C80">
              <w:rPr>
                <w:rFonts w:ascii="Arial" w:hAnsi="Arial" w:cs="Arial"/>
              </w:rPr>
              <w:t xml:space="preserve">SB „Tolupis“ </w:t>
            </w:r>
            <w:proofErr w:type="spellStart"/>
            <w:r w:rsidRPr="00774C80">
              <w:rPr>
                <w:rFonts w:ascii="Arial" w:hAnsi="Arial" w:cs="Arial"/>
              </w:rPr>
              <w:t>Kiškėnų</w:t>
            </w:r>
            <w:proofErr w:type="spellEnd"/>
            <w:r w:rsidRPr="00774C80">
              <w:rPr>
                <w:rFonts w:ascii="Arial" w:hAnsi="Arial" w:cs="Arial"/>
              </w:rPr>
              <w:t xml:space="preserve"> k.</w:t>
            </w:r>
          </w:p>
        </w:tc>
        <w:tc>
          <w:tcPr>
            <w:tcW w:w="1559" w:type="dxa"/>
          </w:tcPr>
          <w:p w14:paraId="31320B1C" w14:textId="77777777" w:rsidR="004E7518" w:rsidRPr="00774C80" w:rsidRDefault="004E7518" w:rsidP="00104EF1">
            <w:pPr>
              <w:jc w:val="center"/>
              <w:rPr>
                <w:rFonts w:ascii="Arial" w:hAnsi="Arial" w:cs="Arial"/>
                <w:caps/>
              </w:rPr>
            </w:pPr>
            <w:r w:rsidRPr="00774C80">
              <w:rPr>
                <w:rFonts w:ascii="Arial" w:hAnsi="Arial" w:cs="Arial"/>
                <w:caps/>
              </w:rPr>
              <w:t>4549,60</w:t>
            </w:r>
          </w:p>
        </w:tc>
        <w:tc>
          <w:tcPr>
            <w:tcW w:w="1984" w:type="dxa"/>
          </w:tcPr>
          <w:p w14:paraId="67E1076A" w14:textId="77777777" w:rsidR="004E7518" w:rsidRPr="00774C80" w:rsidRDefault="004E7518" w:rsidP="00104EF1">
            <w:pPr>
              <w:jc w:val="center"/>
              <w:rPr>
                <w:rFonts w:ascii="Arial" w:hAnsi="Arial" w:cs="Arial"/>
                <w:caps/>
              </w:rPr>
            </w:pPr>
            <w:r w:rsidRPr="00774C80">
              <w:rPr>
                <w:rFonts w:ascii="Arial" w:hAnsi="Arial" w:cs="Arial"/>
                <w:caps/>
              </w:rPr>
              <w:t>3184,72</w:t>
            </w:r>
          </w:p>
        </w:tc>
        <w:tc>
          <w:tcPr>
            <w:tcW w:w="1985" w:type="dxa"/>
          </w:tcPr>
          <w:p w14:paraId="3EE649F8" w14:textId="77777777" w:rsidR="004E7518" w:rsidRPr="00774C80" w:rsidRDefault="004E7518" w:rsidP="00104EF1">
            <w:pPr>
              <w:jc w:val="center"/>
              <w:rPr>
                <w:rFonts w:ascii="Arial" w:hAnsi="Arial" w:cs="Arial"/>
                <w:b/>
                <w:bCs/>
                <w:caps/>
              </w:rPr>
            </w:pPr>
            <w:r w:rsidRPr="00774C80">
              <w:rPr>
                <w:rFonts w:ascii="Arial" w:hAnsi="Arial" w:cs="Arial"/>
                <w:b/>
                <w:bCs/>
                <w:caps/>
              </w:rPr>
              <w:t>1623</w:t>
            </w:r>
          </w:p>
        </w:tc>
      </w:tr>
      <w:tr w:rsidR="004E7518" w:rsidRPr="00774C80" w14:paraId="438002E3" w14:textId="77777777" w:rsidTr="00104EF1">
        <w:tc>
          <w:tcPr>
            <w:tcW w:w="738" w:type="dxa"/>
          </w:tcPr>
          <w:p w14:paraId="4756C0ED" w14:textId="77777777" w:rsidR="004E7518" w:rsidRPr="00774C80" w:rsidRDefault="004E7518" w:rsidP="00104EF1">
            <w:pPr>
              <w:jc w:val="center"/>
              <w:rPr>
                <w:rFonts w:ascii="Arial" w:hAnsi="Arial" w:cs="Arial"/>
                <w:caps/>
              </w:rPr>
            </w:pPr>
            <w:r w:rsidRPr="00774C80">
              <w:rPr>
                <w:rFonts w:ascii="Arial" w:hAnsi="Arial" w:cs="Arial"/>
                <w:caps/>
              </w:rPr>
              <w:t>23.</w:t>
            </w:r>
          </w:p>
        </w:tc>
        <w:tc>
          <w:tcPr>
            <w:tcW w:w="3402" w:type="dxa"/>
          </w:tcPr>
          <w:p w14:paraId="66341F6F" w14:textId="77777777" w:rsidR="004E7518" w:rsidRPr="00774C80" w:rsidRDefault="004E7518" w:rsidP="00104EF1">
            <w:pPr>
              <w:rPr>
                <w:rFonts w:ascii="Arial" w:hAnsi="Arial" w:cs="Arial"/>
              </w:rPr>
            </w:pPr>
            <w:r w:rsidRPr="00774C80">
              <w:rPr>
                <w:rFonts w:ascii="Arial" w:hAnsi="Arial" w:cs="Arial"/>
              </w:rPr>
              <w:t>SB „Eketė“ Radailių k.</w:t>
            </w:r>
          </w:p>
        </w:tc>
        <w:tc>
          <w:tcPr>
            <w:tcW w:w="1559" w:type="dxa"/>
          </w:tcPr>
          <w:p w14:paraId="78A6CF45" w14:textId="77777777" w:rsidR="004E7518" w:rsidRPr="00774C80" w:rsidRDefault="004E7518" w:rsidP="00104EF1">
            <w:pPr>
              <w:jc w:val="center"/>
              <w:rPr>
                <w:rFonts w:ascii="Arial" w:hAnsi="Arial" w:cs="Arial"/>
                <w:caps/>
              </w:rPr>
            </w:pPr>
            <w:r w:rsidRPr="00774C80">
              <w:rPr>
                <w:rFonts w:ascii="Arial" w:hAnsi="Arial" w:cs="Arial"/>
                <w:caps/>
              </w:rPr>
              <w:t>79389,87</w:t>
            </w:r>
          </w:p>
        </w:tc>
        <w:tc>
          <w:tcPr>
            <w:tcW w:w="1984" w:type="dxa"/>
          </w:tcPr>
          <w:p w14:paraId="326A8420" w14:textId="77777777" w:rsidR="004E7518" w:rsidRPr="00774C80" w:rsidRDefault="004E7518" w:rsidP="00104EF1">
            <w:pPr>
              <w:jc w:val="center"/>
              <w:rPr>
                <w:rFonts w:ascii="Arial" w:hAnsi="Arial" w:cs="Arial"/>
                <w:caps/>
              </w:rPr>
            </w:pPr>
            <w:r w:rsidRPr="00774C80">
              <w:rPr>
                <w:rFonts w:ascii="Arial" w:hAnsi="Arial" w:cs="Arial"/>
                <w:caps/>
              </w:rPr>
              <w:t>15000,00</w:t>
            </w:r>
          </w:p>
        </w:tc>
        <w:tc>
          <w:tcPr>
            <w:tcW w:w="1985" w:type="dxa"/>
          </w:tcPr>
          <w:p w14:paraId="3B5B956B" w14:textId="77777777" w:rsidR="004E7518" w:rsidRPr="00774C80" w:rsidRDefault="004E7518" w:rsidP="00104EF1">
            <w:pPr>
              <w:jc w:val="center"/>
              <w:rPr>
                <w:rFonts w:ascii="Arial" w:hAnsi="Arial" w:cs="Arial"/>
                <w:b/>
                <w:bCs/>
                <w:caps/>
              </w:rPr>
            </w:pPr>
            <w:r w:rsidRPr="00774C80">
              <w:rPr>
                <w:rFonts w:ascii="Arial" w:hAnsi="Arial" w:cs="Arial"/>
                <w:b/>
                <w:bCs/>
                <w:caps/>
              </w:rPr>
              <w:t>7643</w:t>
            </w:r>
          </w:p>
        </w:tc>
      </w:tr>
      <w:tr w:rsidR="004E7518" w:rsidRPr="00774C80" w14:paraId="60476D36" w14:textId="77777777" w:rsidTr="00104EF1">
        <w:tc>
          <w:tcPr>
            <w:tcW w:w="738" w:type="dxa"/>
          </w:tcPr>
          <w:p w14:paraId="20FB9037" w14:textId="77777777" w:rsidR="004E7518" w:rsidRPr="00774C80" w:rsidRDefault="004E7518" w:rsidP="00104EF1">
            <w:pPr>
              <w:jc w:val="center"/>
              <w:rPr>
                <w:rFonts w:ascii="Arial" w:hAnsi="Arial" w:cs="Arial"/>
                <w:caps/>
              </w:rPr>
            </w:pPr>
            <w:r w:rsidRPr="00774C80">
              <w:rPr>
                <w:rFonts w:ascii="Arial" w:hAnsi="Arial" w:cs="Arial"/>
                <w:caps/>
              </w:rPr>
              <w:t>24.</w:t>
            </w:r>
          </w:p>
        </w:tc>
        <w:tc>
          <w:tcPr>
            <w:tcW w:w="3402" w:type="dxa"/>
          </w:tcPr>
          <w:p w14:paraId="6DD847F9" w14:textId="77777777" w:rsidR="004E7518" w:rsidRPr="00774C80" w:rsidRDefault="004E7518" w:rsidP="00104EF1">
            <w:pPr>
              <w:rPr>
                <w:rFonts w:ascii="Arial" w:hAnsi="Arial" w:cs="Arial"/>
              </w:rPr>
            </w:pPr>
            <w:r w:rsidRPr="00774C80">
              <w:rPr>
                <w:rFonts w:ascii="Arial" w:hAnsi="Arial" w:cs="Arial"/>
              </w:rPr>
              <w:t>SB „</w:t>
            </w:r>
            <w:proofErr w:type="spellStart"/>
            <w:r w:rsidRPr="00774C80">
              <w:rPr>
                <w:rFonts w:ascii="Arial" w:hAnsi="Arial" w:cs="Arial"/>
              </w:rPr>
              <w:t>Vaileliai</w:t>
            </w:r>
            <w:proofErr w:type="spellEnd"/>
            <w:r w:rsidRPr="00774C80">
              <w:rPr>
                <w:rFonts w:ascii="Arial" w:hAnsi="Arial" w:cs="Arial"/>
              </w:rPr>
              <w:t xml:space="preserve">“ </w:t>
            </w:r>
            <w:proofErr w:type="spellStart"/>
            <w:r w:rsidRPr="00774C80">
              <w:rPr>
                <w:rFonts w:ascii="Arial" w:hAnsi="Arial" w:cs="Arial"/>
              </w:rPr>
              <w:t>Vaitelių</w:t>
            </w:r>
            <w:proofErr w:type="spellEnd"/>
            <w:r w:rsidRPr="00774C80">
              <w:rPr>
                <w:rFonts w:ascii="Arial" w:hAnsi="Arial" w:cs="Arial"/>
              </w:rPr>
              <w:t xml:space="preserve"> k.</w:t>
            </w:r>
          </w:p>
        </w:tc>
        <w:tc>
          <w:tcPr>
            <w:tcW w:w="1559" w:type="dxa"/>
          </w:tcPr>
          <w:p w14:paraId="1D4E0BED" w14:textId="77777777" w:rsidR="004E7518" w:rsidRPr="00774C80" w:rsidRDefault="004E7518" w:rsidP="00104EF1">
            <w:pPr>
              <w:jc w:val="center"/>
              <w:rPr>
                <w:rFonts w:ascii="Arial" w:hAnsi="Arial" w:cs="Arial"/>
                <w:caps/>
              </w:rPr>
            </w:pPr>
            <w:r w:rsidRPr="00774C80">
              <w:rPr>
                <w:rFonts w:ascii="Arial" w:hAnsi="Arial" w:cs="Arial"/>
                <w:caps/>
              </w:rPr>
              <w:t>51905,78</w:t>
            </w:r>
          </w:p>
        </w:tc>
        <w:tc>
          <w:tcPr>
            <w:tcW w:w="1984" w:type="dxa"/>
          </w:tcPr>
          <w:p w14:paraId="562C4F4C" w14:textId="77777777" w:rsidR="004E7518" w:rsidRPr="00774C80" w:rsidRDefault="004E7518" w:rsidP="00104EF1">
            <w:pPr>
              <w:jc w:val="center"/>
              <w:rPr>
                <w:rFonts w:ascii="Arial" w:hAnsi="Arial" w:cs="Arial"/>
                <w:caps/>
              </w:rPr>
            </w:pPr>
            <w:r w:rsidRPr="00774C80">
              <w:rPr>
                <w:rFonts w:ascii="Arial" w:hAnsi="Arial" w:cs="Arial"/>
                <w:caps/>
              </w:rPr>
              <w:t>15000,00</w:t>
            </w:r>
          </w:p>
        </w:tc>
        <w:tc>
          <w:tcPr>
            <w:tcW w:w="1985" w:type="dxa"/>
          </w:tcPr>
          <w:p w14:paraId="7CEB0C65" w14:textId="77777777" w:rsidR="004E7518" w:rsidRPr="00774C80" w:rsidRDefault="004E7518" w:rsidP="00104EF1">
            <w:pPr>
              <w:jc w:val="center"/>
              <w:rPr>
                <w:rFonts w:ascii="Arial" w:hAnsi="Arial" w:cs="Arial"/>
                <w:b/>
                <w:bCs/>
                <w:caps/>
              </w:rPr>
            </w:pPr>
            <w:r w:rsidRPr="00774C80">
              <w:rPr>
                <w:rFonts w:ascii="Arial" w:hAnsi="Arial" w:cs="Arial"/>
                <w:b/>
                <w:bCs/>
                <w:caps/>
              </w:rPr>
              <w:t>7643</w:t>
            </w:r>
          </w:p>
        </w:tc>
      </w:tr>
      <w:tr w:rsidR="004E7518" w:rsidRPr="00774C80" w14:paraId="64269B10" w14:textId="77777777" w:rsidTr="00104EF1">
        <w:tc>
          <w:tcPr>
            <w:tcW w:w="738" w:type="dxa"/>
          </w:tcPr>
          <w:p w14:paraId="2F358776" w14:textId="77777777" w:rsidR="004E7518" w:rsidRPr="00774C80" w:rsidRDefault="004E7518" w:rsidP="00104EF1">
            <w:pPr>
              <w:jc w:val="center"/>
              <w:rPr>
                <w:rFonts w:ascii="Arial" w:hAnsi="Arial" w:cs="Arial"/>
                <w:caps/>
              </w:rPr>
            </w:pPr>
            <w:r w:rsidRPr="00774C80">
              <w:rPr>
                <w:rFonts w:ascii="Arial" w:hAnsi="Arial" w:cs="Arial"/>
                <w:caps/>
              </w:rPr>
              <w:t>25.</w:t>
            </w:r>
          </w:p>
        </w:tc>
        <w:tc>
          <w:tcPr>
            <w:tcW w:w="3402" w:type="dxa"/>
          </w:tcPr>
          <w:p w14:paraId="339A815A" w14:textId="77777777" w:rsidR="004E7518" w:rsidRPr="00774C80" w:rsidRDefault="004E7518" w:rsidP="00104EF1">
            <w:pPr>
              <w:rPr>
                <w:rFonts w:ascii="Arial" w:hAnsi="Arial" w:cs="Arial"/>
              </w:rPr>
            </w:pPr>
            <w:r w:rsidRPr="00774C80">
              <w:rPr>
                <w:rFonts w:ascii="Arial" w:hAnsi="Arial" w:cs="Arial"/>
              </w:rPr>
              <w:t>SB "</w:t>
            </w:r>
            <w:proofErr w:type="spellStart"/>
            <w:r w:rsidRPr="00774C80">
              <w:rPr>
                <w:rFonts w:ascii="Arial" w:hAnsi="Arial" w:cs="Arial"/>
              </w:rPr>
              <w:t>Agluona</w:t>
            </w:r>
            <w:proofErr w:type="spellEnd"/>
            <w:r w:rsidRPr="00774C80">
              <w:rPr>
                <w:rFonts w:ascii="Arial" w:hAnsi="Arial" w:cs="Arial"/>
              </w:rPr>
              <w:t xml:space="preserve">" </w:t>
            </w:r>
            <w:proofErr w:type="spellStart"/>
            <w:r w:rsidRPr="00774C80">
              <w:rPr>
                <w:rFonts w:ascii="Arial" w:hAnsi="Arial" w:cs="Arial"/>
              </w:rPr>
              <w:t>Šnaukštų</w:t>
            </w:r>
            <w:proofErr w:type="spellEnd"/>
            <w:r w:rsidRPr="00774C80">
              <w:rPr>
                <w:rFonts w:ascii="Arial" w:hAnsi="Arial" w:cs="Arial"/>
              </w:rPr>
              <w:t xml:space="preserve"> k.</w:t>
            </w:r>
          </w:p>
        </w:tc>
        <w:tc>
          <w:tcPr>
            <w:tcW w:w="1559" w:type="dxa"/>
          </w:tcPr>
          <w:p w14:paraId="4961181C" w14:textId="77777777" w:rsidR="004E7518" w:rsidRPr="00774C80" w:rsidRDefault="004E7518" w:rsidP="00104EF1">
            <w:pPr>
              <w:jc w:val="center"/>
              <w:rPr>
                <w:rFonts w:ascii="Arial" w:hAnsi="Arial" w:cs="Arial"/>
                <w:caps/>
              </w:rPr>
            </w:pPr>
            <w:r w:rsidRPr="00774C80">
              <w:rPr>
                <w:rFonts w:ascii="Arial" w:hAnsi="Arial" w:cs="Arial"/>
                <w:caps/>
              </w:rPr>
              <w:t>34474,14</w:t>
            </w:r>
          </w:p>
        </w:tc>
        <w:tc>
          <w:tcPr>
            <w:tcW w:w="1984" w:type="dxa"/>
          </w:tcPr>
          <w:p w14:paraId="2CE6CFC7" w14:textId="77777777" w:rsidR="004E7518" w:rsidRPr="00774C80" w:rsidRDefault="004E7518" w:rsidP="00104EF1">
            <w:pPr>
              <w:jc w:val="center"/>
              <w:rPr>
                <w:rFonts w:ascii="Arial" w:hAnsi="Arial" w:cs="Arial"/>
                <w:caps/>
              </w:rPr>
            </w:pPr>
            <w:r w:rsidRPr="00774C80">
              <w:rPr>
                <w:rFonts w:ascii="Arial" w:hAnsi="Arial" w:cs="Arial"/>
                <w:caps/>
              </w:rPr>
              <w:t>15000,00</w:t>
            </w:r>
          </w:p>
        </w:tc>
        <w:tc>
          <w:tcPr>
            <w:tcW w:w="1985" w:type="dxa"/>
          </w:tcPr>
          <w:p w14:paraId="2DBDC475" w14:textId="77777777" w:rsidR="004E7518" w:rsidRPr="00774C80" w:rsidRDefault="004E7518" w:rsidP="00104EF1">
            <w:pPr>
              <w:jc w:val="center"/>
              <w:rPr>
                <w:rFonts w:ascii="Arial" w:hAnsi="Arial" w:cs="Arial"/>
                <w:b/>
                <w:bCs/>
                <w:caps/>
              </w:rPr>
            </w:pPr>
            <w:r w:rsidRPr="00774C80">
              <w:rPr>
                <w:rFonts w:ascii="Arial" w:hAnsi="Arial" w:cs="Arial"/>
                <w:b/>
                <w:bCs/>
                <w:caps/>
              </w:rPr>
              <w:t>7643</w:t>
            </w:r>
          </w:p>
        </w:tc>
      </w:tr>
      <w:tr w:rsidR="004E7518" w:rsidRPr="00774C80" w14:paraId="41D8EA76" w14:textId="77777777" w:rsidTr="00104EF1">
        <w:tc>
          <w:tcPr>
            <w:tcW w:w="738" w:type="dxa"/>
          </w:tcPr>
          <w:p w14:paraId="3817977E" w14:textId="77777777" w:rsidR="004E7518" w:rsidRPr="00774C80" w:rsidRDefault="004E7518" w:rsidP="00104EF1">
            <w:pPr>
              <w:jc w:val="center"/>
              <w:rPr>
                <w:rFonts w:ascii="Arial" w:hAnsi="Arial" w:cs="Arial"/>
                <w:caps/>
              </w:rPr>
            </w:pPr>
            <w:r w:rsidRPr="00774C80">
              <w:rPr>
                <w:rFonts w:ascii="Arial" w:hAnsi="Arial" w:cs="Arial"/>
                <w:caps/>
              </w:rPr>
              <w:t>26.</w:t>
            </w:r>
          </w:p>
        </w:tc>
        <w:tc>
          <w:tcPr>
            <w:tcW w:w="3402" w:type="dxa"/>
          </w:tcPr>
          <w:p w14:paraId="7C1B9F13" w14:textId="77777777" w:rsidR="004E7518" w:rsidRPr="00774C80" w:rsidRDefault="004E7518" w:rsidP="00104EF1">
            <w:pPr>
              <w:rPr>
                <w:rFonts w:ascii="Arial" w:hAnsi="Arial" w:cs="Arial"/>
              </w:rPr>
            </w:pPr>
            <w:r w:rsidRPr="00774C80">
              <w:rPr>
                <w:rFonts w:ascii="Arial" w:hAnsi="Arial" w:cs="Arial"/>
              </w:rPr>
              <w:t>SB „Guboja“ Lingių k.</w:t>
            </w:r>
          </w:p>
        </w:tc>
        <w:tc>
          <w:tcPr>
            <w:tcW w:w="1559" w:type="dxa"/>
          </w:tcPr>
          <w:p w14:paraId="4AB2A818" w14:textId="77777777" w:rsidR="004E7518" w:rsidRPr="00774C80" w:rsidRDefault="004E7518" w:rsidP="00104EF1">
            <w:pPr>
              <w:jc w:val="center"/>
              <w:rPr>
                <w:rFonts w:ascii="Arial" w:hAnsi="Arial" w:cs="Arial"/>
                <w:caps/>
              </w:rPr>
            </w:pPr>
            <w:r w:rsidRPr="00774C80">
              <w:rPr>
                <w:rFonts w:ascii="Arial" w:hAnsi="Arial" w:cs="Arial"/>
                <w:caps/>
              </w:rPr>
              <w:t>18414,00</w:t>
            </w:r>
          </w:p>
        </w:tc>
        <w:tc>
          <w:tcPr>
            <w:tcW w:w="1984" w:type="dxa"/>
          </w:tcPr>
          <w:p w14:paraId="42E774DD" w14:textId="77777777" w:rsidR="004E7518" w:rsidRPr="00774C80" w:rsidRDefault="004E7518" w:rsidP="00104EF1">
            <w:pPr>
              <w:jc w:val="center"/>
              <w:rPr>
                <w:rFonts w:ascii="Arial" w:hAnsi="Arial" w:cs="Arial"/>
                <w:caps/>
              </w:rPr>
            </w:pPr>
            <w:r w:rsidRPr="00774C80">
              <w:rPr>
                <w:rFonts w:ascii="Arial" w:hAnsi="Arial" w:cs="Arial"/>
                <w:caps/>
              </w:rPr>
              <w:t>10778,80</w:t>
            </w:r>
          </w:p>
        </w:tc>
        <w:tc>
          <w:tcPr>
            <w:tcW w:w="1985" w:type="dxa"/>
          </w:tcPr>
          <w:p w14:paraId="447B1B73" w14:textId="77777777" w:rsidR="004E7518" w:rsidRPr="00774C80" w:rsidRDefault="004E7518" w:rsidP="00104EF1">
            <w:pPr>
              <w:jc w:val="center"/>
              <w:rPr>
                <w:rFonts w:ascii="Arial" w:hAnsi="Arial" w:cs="Arial"/>
                <w:b/>
                <w:bCs/>
                <w:caps/>
              </w:rPr>
            </w:pPr>
            <w:r w:rsidRPr="00774C80">
              <w:rPr>
                <w:rFonts w:ascii="Arial" w:hAnsi="Arial" w:cs="Arial"/>
                <w:b/>
                <w:bCs/>
                <w:caps/>
              </w:rPr>
              <w:t>5492</w:t>
            </w:r>
          </w:p>
        </w:tc>
      </w:tr>
    </w:tbl>
    <w:p w14:paraId="0EBC8DED" w14:textId="77777777" w:rsidR="00C22160" w:rsidRPr="00774C80" w:rsidRDefault="00C22160" w:rsidP="00C22160">
      <w:pPr>
        <w:pStyle w:val="Betarp"/>
        <w:ind w:firstLine="1134"/>
        <w:jc w:val="both"/>
        <w:rPr>
          <w:rFonts w:ascii="Arial" w:hAnsi="Arial" w:cs="Arial"/>
          <w:sz w:val="24"/>
          <w:szCs w:val="24"/>
        </w:rPr>
      </w:pPr>
    </w:p>
    <w:bookmarkEnd w:id="0"/>
    <w:bookmarkEnd w:id="1"/>
    <w:p w14:paraId="6689EEA8" w14:textId="6C7A2F4F" w:rsidR="00C22160" w:rsidRPr="00774C80" w:rsidRDefault="00C22160" w:rsidP="002D4FF7">
      <w:pPr>
        <w:pStyle w:val="Betarp"/>
        <w:spacing w:after="480" w:line="276" w:lineRule="auto"/>
        <w:ind w:firstLine="1296"/>
        <w:jc w:val="both"/>
        <w:rPr>
          <w:rFonts w:ascii="Arial" w:eastAsia="Times New Roman" w:hAnsi="Arial" w:cs="Arial"/>
          <w:sz w:val="24"/>
          <w:szCs w:val="24"/>
        </w:rPr>
      </w:pPr>
      <w:r w:rsidRPr="00774C80">
        <w:rPr>
          <w:rFonts w:ascii="Arial" w:hAnsi="Arial" w:cs="Arial"/>
          <w:sz w:val="24"/>
          <w:szCs w:val="24"/>
        </w:rPr>
        <w:t xml:space="preserve">Klaipėdos rajono savivaldybės administracijos direktorius  </w:t>
      </w:r>
      <w:r w:rsidRPr="00774C80">
        <w:rPr>
          <w:rFonts w:ascii="Arial" w:eastAsia="Times New Roman" w:hAnsi="Arial" w:cs="Arial"/>
          <w:sz w:val="24"/>
          <w:szCs w:val="24"/>
        </w:rPr>
        <w:t>202</w:t>
      </w:r>
      <w:r w:rsidR="0086651B" w:rsidRPr="00774C80">
        <w:rPr>
          <w:rFonts w:ascii="Arial" w:eastAsia="Times New Roman" w:hAnsi="Arial" w:cs="Arial"/>
          <w:sz w:val="24"/>
          <w:szCs w:val="24"/>
        </w:rPr>
        <w:t>4</w:t>
      </w:r>
      <w:r w:rsidRPr="00774C80">
        <w:rPr>
          <w:rFonts w:ascii="Arial" w:eastAsia="Times New Roman" w:hAnsi="Arial" w:cs="Arial"/>
          <w:sz w:val="24"/>
          <w:szCs w:val="24"/>
        </w:rPr>
        <w:t xml:space="preserve"> m. lapkričio mėn. 22 d. pasirašė įsakymą Nr. AV-</w:t>
      </w:r>
      <w:r w:rsidR="0086651B" w:rsidRPr="00774C80">
        <w:rPr>
          <w:rFonts w:ascii="Arial" w:eastAsia="Times New Roman" w:hAnsi="Arial" w:cs="Arial"/>
          <w:sz w:val="24"/>
          <w:szCs w:val="24"/>
        </w:rPr>
        <w:t>1539</w:t>
      </w:r>
      <w:r w:rsidRPr="00774C80">
        <w:rPr>
          <w:rFonts w:ascii="Arial" w:eastAsia="Times New Roman" w:hAnsi="Arial" w:cs="Arial"/>
          <w:sz w:val="24"/>
          <w:szCs w:val="24"/>
        </w:rPr>
        <w:t xml:space="preserve"> „Dėl lėšų skyrimo</w:t>
      </w:r>
      <w:r w:rsidR="0086651B" w:rsidRPr="00774C80">
        <w:rPr>
          <w:rFonts w:ascii="Arial" w:eastAsia="Times New Roman" w:hAnsi="Arial" w:cs="Arial"/>
          <w:sz w:val="24"/>
          <w:szCs w:val="24"/>
        </w:rPr>
        <w:t xml:space="preserve"> Klaipėdos rajono sodininkų bendrijoms</w:t>
      </w:r>
      <w:r w:rsidRPr="00774C80">
        <w:rPr>
          <w:rFonts w:ascii="Arial" w:eastAsia="Times New Roman" w:hAnsi="Arial" w:cs="Arial"/>
          <w:sz w:val="24"/>
          <w:szCs w:val="24"/>
        </w:rPr>
        <w:t>“, kuriuo vadovaujantis sodininkų bendrijos pateikė  prašymus  išmokėti skirtą paramos sumą  (nuostatų 3 priedas) ir pareiškėjo duomenų anketas (nuostatų 4 priedas). Visos paskirtos sodininkų bendrijoms dalinės kompensacijos yra išmokėtos.</w:t>
      </w:r>
    </w:p>
    <w:p w14:paraId="60D5DBE5" w14:textId="35BB92FF" w:rsidR="00A44035" w:rsidRPr="00774C80" w:rsidRDefault="00C22160" w:rsidP="009D51ED">
      <w:pPr>
        <w:pStyle w:val="Betarp"/>
        <w:spacing w:line="276" w:lineRule="auto"/>
        <w:jc w:val="both"/>
        <w:rPr>
          <w:rFonts w:ascii="Arial" w:hAnsi="Arial" w:cs="Arial"/>
          <w:sz w:val="24"/>
          <w:szCs w:val="24"/>
        </w:rPr>
      </w:pPr>
      <w:r w:rsidRPr="00774C80">
        <w:rPr>
          <w:rFonts w:ascii="Arial" w:eastAsia="Times New Roman" w:hAnsi="Arial" w:cs="Arial"/>
          <w:sz w:val="24"/>
          <w:szCs w:val="24"/>
        </w:rPr>
        <w:t xml:space="preserve">Pirmininkė </w:t>
      </w:r>
      <w:r w:rsidRPr="00774C80">
        <w:rPr>
          <w:rFonts w:ascii="Arial" w:eastAsia="Times New Roman" w:hAnsi="Arial" w:cs="Arial"/>
          <w:sz w:val="24"/>
          <w:szCs w:val="24"/>
        </w:rPr>
        <w:tab/>
      </w:r>
      <w:r w:rsidRPr="00774C80">
        <w:rPr>
          <w:rFonts w:ascii="Arial" w:eastAsia="Times New Roman" w:hAnsi="Arial" w:cs="Arial"/>
          <w:sz w:val="24"/>
          <w:szCs w:val="24"/>
        </w:rPr>
        <w:tab/>
      </w:r>
      <w:r w:rsidRPr="00774C80">
        <w:rPr>
          <w:rFonts w:ascii="Arial" w:eastAsia="Times New Roman" w:hAnsi="Arial" w:cs="Arial"/>
          <w:sz w:val="24"/>
          <w:szCs w:val="24"/>
        </w:rPr>
        <w:tab/>
      </w:r>
      <w:r w:rsidRPr="00774C80">
        <w:rPr>
          <w:rFonts w:ascii="Arial" w:eastAsia="Times New Roman" w:hAnsi="Arial" w:cs="Arial"/>
          <w:sz w:val="24"/>
          <w:szCs w:val="24"/>
        </w:rPr>
        <w:tab/>
      </w:r>
      <w:r w:rsidRPr="00774C80">
        <w:rPr>
          <w:rFonts w:ascii="Arial" w:eastAsia="Times New Roman" w:hAnsi="Arial" w:cs="Arial"/>
          <w:sz w:val="24"/>
          <w:szCs w:val="24"/>
        </w:rPr>
        <w:tab/>
        <w:t xml:space="preserve">                   </w:t>
      </w:r>
      <w:r w:rsidRPr="00774C80">
        <w:rPr>
          <w:rFonts w:ascii="Arial" w:hAnsi="Arial" w:cs="Arial"/>
          <w:sz w:val="24"/>
          <w:szCs w:val="24"/>
        </w:rPr>
        <w:t>Eglė Jaugelavičė</w:t>
      </w:r>
    </w:p>
    <w:sectPr w:rsidR="00A44035" w:rsidRPr="00774C80" w:rsidSect="00664A69">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6CC1" w14:textId="77777777" w:rsidR="00F315D3" w:rsidRDefault="00F315D3" w:rsidP="00263AA7">
      <w:pPr>
        <w:spacing w:after="0" w:line="240" w:lineRule="auto"/>
      </w:pPr>
      <w:r>
        <w:separator/>
      </w:r>
    </w:p>
  </w:endnote>
  <w:endnote w:type="continuationSeparator" w:id="0">
    <w:p w14:paraId="777C4B27" w14:textId="77777777" w:rsidR="00F315D3" w:rsidRDefault="00F315D3" w:rsidP="0026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2F42" w14:textId="77777777" w:rsidR="00F315D3" w:rsidRDefault="00F315D3" w:rsidP="00263AA7">
      <w:pPr>
        <w:spacing w:after="0" w:line="240" w:lineRule="auto"/>
      </w:pPr>
      <w:r>
        <w:separator/>
      </w:r>
    </w:p>
  </w:footnote>
  <w:footnote w:type="continuationSeparator" w:id="0">
    <w:p w14:paraId="63AA905D" w14:textId="77777777" w:rsidR="00F315D3" w:rsidRDefault="00F315D3" w:rsidP="0026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03962"/>
      <w:docPartObj>
        <w:docPartGallery w:val="Page Numbers (Top of Page)"/>
        <w:docPartUnique/>
      </w:docPartObj>
    </w:sdtPr>
    <w:sdtContent>
      <w:p w14:paraId="3E35BA4F" w14:textId="657E1C85" w:rsidR="00263AA7" w:rsidRDefault="00263AA7">
        <w:pPr>
          <w:pStyle w:val="Antrats"/>
          <w:jc w:val="center"/>
        </w:pPr>
        <w:r>
          <w:fldChar w:fldCharType="begin"/>
        </w:r>
        <w:r>
          <w:instrText>PAGE   \* MERGEFORMAT</w:instrText>
        </w:r>
        <w:r>
          <w:fldChar w:fldCharType="separate"/>
        </w:r>
        <w:r>
          <w:t>2</w:t>
        </w:r>
        <w:r>
          <w:fldChar w:fldCharType="end"/>
        </w:r>
      </w:p>
    </w:sdtContent>
  </w:sdt>
  <w:p w14:paraId="6477B378" w14:textId="77777777" w:rsidR="00263AA7" w:rsidRDefault="00263A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20D"/>
    <w:multiLevelType w:val="multilevel"/>
    <w:tmpl w:val="474A3D26"/>
    <w:lvl w:ilvl="0">
      <w:start w:val="8"/>
      <w:numFmt w:val="decimal"/>
      <w:lvlText w:val="%1."/>
      <w:lvlJc w:val="left"/>
      <w:pPr>
        <w:ind w:left="360" w:hanging="360"/>
      </w:pPr>
    </w:lvl>
    <w:lvl w:ilvl="1">
      <w:start w:val="2"/>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 w15:restartNumberingAfterBreak="0">
    <w:nsid w:val="7AC36D5D"/>
    <w:multiLevelType w:val="multilevel"/>
    <w:tmpl w:val="D0CA579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82745699">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537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EF"/>
    <w:rsid w:val="000241EF"/>
    <w:rsid w:val="00046CCB"/>
    <w:rsid w:val="00070094"/>
    <w:rsid w:val="000C23D2"/>
    <w:rsid w:val="001263AE"/>
    <w:rsid w:val="001A0A30"/>
    <w:rsid w:val="001A1277"/>
    <w:rsid w:val="001D7AFE"/>
    <w:rsid w:val="00207D68"/>
    <w:rsid w:val="002226B0"/>
    <w:rsid w:val="00244CE0"/>
    <w:rsid w:val="00263AA7"/>
    <w:rsid w:val="00291D61"/>
    <w:rsid w:val="002A50F4"/>
    <w:rsid w:val="002D4FF7"/>
    <w:rsid w:val="002F33C5"/>
    <w:rsid w:val="003E5D45"/>
    <w:rsid w:val="00400CE4"/>
    <w:rsid w:val="00432A56"/>
    <w:rsid w:val="00441EDC"/>
    <w:rsid w:val="00467856"/>
    <w:rsid w:val="00475530"/>
    <w:rsid w:val="004B70EF"/>
    <w:rsid w:val="004E7518"/>
    <w:rsid w:val="004F16FF"/>
    <w:rsid w:val="004F2CD7"/>
    <w:rsid w:val="004F5C74"/>
    <w:rsid w:val="00541E4B"/>
    <w:rsid w:val="005443A2"/>
    <w:rsid w:val="00553739"/>
    <w:rsid w:val="005B1164"/>
    <w:rsid w:val="005D001D"/>
    <w:rsid w:val="00610E67"/>
    <w:rsid w:val="00656A84"/>
    <w:rsid w:val="00664A69"/>
    <w:rsid w:val="00677243"/>
    <w:rsid w:val="00686609"/>
    <w:rsid w:val="00694B5A"/>
    <w:rsid w:val="00697A51"/>
    <w:rsid w:val="00740C83"/>
    <w:rsid w:val="00750D8A"/>
    <w:rsid w:val="00773215"/>
    <w:rsid w:val="00774C80"/>
    <w:rsid w:val="008611F0"/>
    <w:rsid w:val="0086651B"/>
    <w:rsid w:val="00906643"/>
    <w:rsid w:val="009230DD"/>
    <w:rsid w:val="009718DE"/>
    <w:rsid w:val="009D51ED"/>
    <w:rsid w:val="009F4927"/>
    <w:rsid w:val="00A44035"/>
    <w:rsid w:val="00A530B9"/>
    <w:rsid w:val="00B8252F"/>
    <w:rsid w:val="00B86B3A"/>
    <w:rsid w:val="00BA4B4F"/>
    <w:rsid w:val="00BF2498"/>
    <w:rsid w:val="00C06F42"/>
    <w:rsid w:val="00C22160"/>
    <w:rsid w:val="00C4161F"/>
    <w:rsid w:val="00C80EB7"/>
    <w:rsid w:val="00D52134"/>
    <w:rsid w:val="00D97D8A"/>
    <w:rsid w:val="00E83F0F"/>
    <w:rsid w:val="00F315D3"/>
    <w:rsid w:val="00F3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A5A0"/>
  <w15:chartTrackingRefBased/>
  <w15:docId w15:val="{4BF4BCB7-FA63-49F5-8242-29BE83C5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035"/>
    <w:pPr>
      <w:spacing w:line="254" w:lineRule="auto"/>
    </w:pPr>
    <w:rPr>
      <w:kern w:val="0"/>
      <w14:ligatures w14:val="none"/>
    </w:rPr>
  </w:style>
  <w:style w:type="paragraph" w:styleId="Antrat1">
    <w:name w:val="heading 1"/>
    <w:basedOn w:val="prastasis"/>
    <w:next w:val="prastasis"/>
    <w:link w:val="Antrat1Diagrama"/>
    <w:uiPriority w:val="9"/>
    <w:qFormat/>
    <w:rsid w:val="00E83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244C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C06F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63A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3AA7"/>
    <w:rPr>
      <w:kern w:val="0"/>
      <w14:ligatures w14:val="none"/>
    </w:rPr>
  </w:style>
  <w:style w:type="paragraph" w:styleId="Porat">
    <w:name w:val="footer"/>
    <w:basedOn w:val="prastasis"/>
    <w:link w:val="PoratDiagrama"/>
    <w:uiPriority w:val="99"/>
    <w:unhideWhenUsed/>
    <w:rsid w:val="00263A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3AA7"/>
    <w:rPr>
      <w:kern w:val="0"/>
      <w14:ligatures w14:val="none"/>
    </w:rPr>
  </w:style>
  <w:style w:type="paragraph" w:styleId="Sraopastraipa">
    <w:name w:val="List Paragraph"/>
    <w:basedOn w:val="prastasis"/>
    <w:uiPriority w:val="34"/>
    <w:qFormat/>
    <w:rsid w:val="00677243"/>
    <w:pPr>
      <w:ind w:left="720"/>
      <w:contextualSpacing/>
    </w:pPr>
  </w:style>
  <w:style w:type="character" w:customStyle="1" w:styleId="Antrat1Diagrama">
    <w:name w:val="Antraštė 1 Diagrama"/>
    <w:basedOn w:val="Numatytasispastraiposriftas"/>
    <w:link w:val="Antrat1"/>
    <w:uiPriority w:val="9"/>
    <w:rsid w:val="00E83F0F"/>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244CE0"/>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C06F42"/>
    <w:rPr>
      <w:rFonts w:asciiTheme="majorHAnsi" w:eastAsiaTheme="majorEastAsia" w:hAnsiTheme="majorHAnsi" w:cstheme="majorBidi"/>
      <w:color w:val="1F3763" w:themeColor="accent1" w:themeShade="7F"/>
      <w:kern w:val="0"/>
      <w:sz w:val="24"/>
      <w:szCs w:val="24"/>
      <w14:ligatures w14:val="none"/>
    </w:rPr>
  </w:style>
  <w:style w:type="paragraph" w:styleId="Betarp">
    <w:name w:val="No Spacing"/>
    <w:uiPriority w:val="1"/>
    <w:qFormat/>
    <w:rsid w:val="00C2216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2363">
      <w:bodyDiv w:val="1"/>
      <w:marLeft w:val="0"/>
      <w:marRight w:val="0"/>
      <w:marTop w:val="0"/>
      <w:marBottom w:val="0"/>
      <w:divBdr>
        <w:top w:val="none" w:sz="0" w:space="0" w:color="auto"/>
        <w:left w:val="none" w:sz="0" w:space="0" w:color="auto"/>
        <w:bottom w:val="none" w:sz="0" w:space="0" w:color="auto"/>
        <w:right w:val="none" w:sz="0" w:space="0" w:color="auto"/>
      </w:divBdr>
    </w:div>
    <w:div w:id="705259628">
      <w:bodyDiv w:val="1"/>
      <w:marLeft w:val="0"/>
      <w:marRight w:val="0"/>
      <w:marTop w:val="0"/>
      <w:marBottom w:val="0"/>
      <w:divBdr>
        <w:top w:val="none" w:sz="0" w:space="0" w:color="auto"/>
        <w:left w:val="none" w:sz="0" w:space="0" w:color="auto"/>
        <w:bottom w:val="none" w:sz="0" w:space="0" w:color="auto"/>
        <w:right w:val="none" w:sz="0" w:space="0" w:color="auto"/>
      </w:divBdr>
    </w:div>
    <w:div w:id="735206812">
      <w:bodyDiv w:val="1"/>
      <w:marLeft w:val="0"/>
      <w:marRight w:val="0"/>
      <w:marTop w:val="0"/>
      <w:marBottom w:val="0"/>
      <w:divBdr>
        <w:top w:val="none" w:sz="0" w:space="0" w:color="auto"/>
        <w:left w:val="none" w:sz="0" w:space="0" w:color="auto"/>
        <w:bottom w:val="none" w:sz="0" w:space="0" w:color="auto"/>
        <w:right w:val="none" w:sz="0" w:space="0" w:color="auto"/>
      </w:divBdr>
    </w:div>
    <w:div w:id="762844811">
      <w:bodyDiv w:val="1"/>
      <w:marLeft w:val="0"/>
      <w:marRight w:val="0"/>
      <w:marTop w:val="0"/>
      <w:marBottom w:val="0"/>
      <w:divBdr>
        <w:top w:val="none" w:sz="0" w:space="0" w:color="auto"/>
        <w:left w:val="none" w:sz="0" w:space="0" w:color="auto"/>
        <w:bottom w:val="none" w:sz="0" w:space="0" w:color="auto"/>
        <w:right w:val="none" w:sz="0" w:space="0" w:color="auto"/>
      </w:divBdr>
    </w:div>
    <w:div w:id="1103069124">
      <w:bodyDiv w:val="1"/>
      <w:marLeft w:val="0"/>
      <w:marRight w:val="0"/>
      <w:marTop w:val="0"/>
      <w:marBottom w:val="0"/>
      <w:divBdr>
        <w:top w:val="none" w:sz="0" w:space="0" w:color="auto"/>
        <w:left w:val="none" w:sz="0" w:space="0" w:color="auto"/>
        <w:bottom w:val="none" w:sz="0" w:space="0" w:color="auto"/>
        <w:right w:val="none" w:sz="0" w:space="0" w:color="auto"/>
      </w:divBdr>
    </w:div>
    <w:div w:id="1396197537">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5262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3892</Words>
  <Characters>2219</Characters>
  <Application>Microsoft Office Word</Application>
  <DocSecurity>0</DocSecurity>
  <Lines>18</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Baranauskaitė</dc:creator>
  <cp:keywords/>
  <dc:description/>
  <cp:lastModifiedBy>Kristina Stulpinienė</cp:lastModifiedBy>
  <cp:revision>13</cp:revision>
  <dcterms:created xsi:type="dcterms:W3CDTF">2025-01-22T14:27:00Z</dcterms:created>
  <dcterms:modified xsi:type="dcterms:W3CDTF">2025-02-07T08:33:00Z</dcterms:modified>
</cp:coreProperties>
</file>