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DBD0D" w14:textId="77777777" w:rsidR="003C5EDB" w:rsidRDefault="00000000">
      <w:pPr>
        <w:pStyle w:val="statymopavad"/>
        <w:spacing w:line="240" w:lineRule="auto"/>
        <w:ind w:firstLine="0"/>
        <w:rPr>
          <w:rFonts w:ascii="Times New Roman" w:hAnsi="Times New Roman"/>
          <w:b/>
          <w:bCs/>
          <w:sz w:val="20"/>
        </w:rPr>
      </w:pPr>
      <w:r>
        <w:rPr>
          <w:noProof/>
        </w:rPr>
        <w:drawing>
          <wp:inline distT="0" distB="0" distL="0" distR="0" wp14:anchorId="70045FB6" wp14:editId="72D8B709">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072A9257" w14:textId="77777777" w:rsidR="003C5EDB" w:rsidRDefault="003C5EDB">
      <w:pPr>
        <w:pStyle w:val="statymopavad"/>
        <w:spacing w:line="240" w:lineRule="auto"/>
        <w:ind w:firstLine="0"/>
        <w:rPr>
          <w:rFonts w:ascii="Times New Roman" w:hAnsi="Times New Roman"/>
          <w:b/>
          <w:bCs/>
          <w:sz w:val="20"/>
        </w:rPr>
      </w:pPr>
    </w:p>
    <w:p w14:paraId="073CB554" w14:textId="77777777" w:rsidR="003C5EDB" w:rsidRPr="000602D5" w:rsidRDefault="00000000" w:rsidP="000602D5">
      <w:pPr>
        <w:spacing w:line="276" w:lineRule="auto"/>
        <w:jc w:val="center"/>
        <w:rPr>
          <w:rFonts w:ascii="Arial" w:hAnsi="Arial" w:cs="Arial"/>
          <w:b/>
          <w:bCs/>
          <w:caps/>
        </w:rPr>
      </w:pPr>
      <w:r w:rsidRPr="000602D5">
        <w:rPr>
          <w:rFonts w:ascii="Arial" w:hAnsi="Arial" w:cs="Arial"/>
          <w:b/>
          <w:bCs/>
          <w:caps/>
        </w:rPr>
        <w:t xml:space="preserve">KLAIPĖDOS RAJONO SAVIVALDYBĖS </w:t>
      </w:r>
    </w:p>
    <w:p w14:paraId="3F0500F4" w14:textId="77777777" w:rsidR="003C5EDB" w:rsidRPr="000602D5" w:rsidRDefault="00000000" w:rsidP="000602D5">
      <w:pPr>
        <w:spacing w:line="276" w:lineRule="auto"/>
        <w:jc w:val="center"/>
        <w:rPr>
          <w:rFonts w:ascii="Arial" w:hAnsi="Arial" w:cs="Arial"/>
          <w:b/>
          <w:bCs/>
          <w:caps/>
        </w:rPr>
      </w:pPr>
      <w:r w:rsidRPr="000602D5">
        <w:rPr>
          <w:rFonts w:ascii="Arial" w:hAnsi="Arial" w:cs="Arial"/>
          <w:b/>
          <w:bCs/>
          <w:caps/>
        </w:rPr>
        <w:t>ADMINISTRACIJA</w:t>
      </w:r>
    </w:p>
    <w:p w14:paraId="3E025546" w14:textId="77777777" w:rsidR="003C5EDB" w:rsidRPr="000602D5" w:rsidRDefault="003C5EDB" w:rsidP="000602D5">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3C5EDB" w:rsidRPr="000602D5" w14:paraId="516DBEC5" w14:textId="77777777">
        <w:tc>
          <w:tcPr>
            <w:tcW w:w="5956" w:type="dxa"/>
            <w:shd w:val="clear" w:color="auto" w:fill="auto"/>
          </w:tcPr>
          <w:p w14:paraId="7A8E46F4" w14:textId="77777777" w:rsidR="003C5EDB" w:rsidRPr="000602D5" w:rsidRDefault="003C5EDB" w:rsidP="000602D5">
            <w:pPr>
              <w:spacing w:line="276" w:lineRule="auto"/>
              <w:rPr>
                <w:rFonts w:ascii="Arial" w:hAnsi="Arial" w:cs="Arial"/>
              </w:rPr>
            </w:pPr>
          </w:p>
        </w:tc>
        <w:tc>
          <w:tcPr>
            <w:tcW w:w="4806" w:type="dxa"/>
            <w:shd w:val="clear" w:color="auto" w:fill="auto"/>
          </w:tcPr>
          <w:p w14:paraId="3F44E764" w14:textId="77777777" w:rsidR="003C5EDB" w:rsidRPr="000602D5" w:rsidRDefault="003C5EDB" w:rsidP="000602D5">
            <w:pPr>
              <w:spacing w:line="276" w:lineRule="auto"/>
              <w:jc w:val="both"/>
              <w:rPr>
                <w:rFonts w:ascii="Arial" w:hAnsi="Arial" w:cs="Arial"/>
              </w:rPr>
            </w:pPr>
          </w:p>
        </w:tc>
      </w:tr>
    </w:tbl>
    <w:p w14:paraId="79E5BA22" w14:textId="77777777" w:rsidR="003C5EDB" w:rsidRPr="000602D5" w:rsidRDefault="003C5EDB" w:rsidP="000602D5">
      <w:pPr>
        <w:spacing w:line="276" w:lineRule="auto"/>
        <w:jc w:val="both"/>
        <w:rPr>
          <w:rFonts w:ascii="Arial" w:hAnsi="Arial" w:cs="Arial"/>
          <w:b/>
        </w:rPr>
      </w:pPr>
    </w:p>
    <w:p w14:paraId="78C79802" w14:textId="486A155B" w:rsidR="00332D0C" w:rsidRPr="00332D0C" w:rsidRDefault="00BB5441" w:rsidP="000602D5">
      <w:pPr>
        <w:spacing w:line="276" w:lineRule="auto"/>
        <w:rPr>
          <w:rFonts w:ascii="Arial" w:hAnsi="Arial" w:cs="Arial"/>
          <w:bCs/>
          <w:lang w:val="en-US"/>
        </w:rPr>
      </w:pPr>
      <w:r>
        <w:rPr>
          <w:rFonts w:ascii="Arial" w:hAnsi="Arial" w:cs="Arial"/>
        </w:rPr>
        <w:t>(duomenys nuasmeninti)</w:t>
      </w:r>
    </w:p>
    <w:p w14:paraId="7AD26A77" w14:textId="77777777" w:rsidR="003C5EDB" w:rsidRPr="000602D5" w:rsidRDefault="003C5EDB" w:rsidP="000602D5">
      <w:pPr>
        <w:spacing w:line="276" w:lineRule="auto"/>
        <w:rPr>
          <w:rFonts w:ascii="Arial" w:hAnsi="Arial" w:cs="Arial"/>
          <w:b/>
        </w:rPr>
      </w:pPr>
    </w:p>
    <w:p w14:paraId="754B3EDA" w14:textId="139B8F1B" w:rsidR="003C5EDB" w:rsidRPr="000602D5" w:rsidRDefault="00000000" w:rsidP="000602D5">
      <w:pPr>
        <w:spacing w:line="276" w:lineRule="auto"/>
        <w:jc w:val="both"/>
        <w:rPr>
          <w:rFonts w:ascii="Arial" w:hAnsi="Arial" w:cs="Arial"/>
          <w:b/>
        </w:rPr>
      </w:pPr>
      <w:r w:rsidRPr="000602D5">
        <w:rPr>
          <w:rStyle w:val="Pareigos"/>
          <w:rFonts w:ascii="Arial" w:hAnsi="Arial" w:cs="Arial"/>
          <w:b/>
          <w:bCs/>
          <w:caps w:val="0"/>
        </w:rPr>
        <w:t xml:space="preserve">DĖL DETALIOJO PLANO </w:t>
      </w:r>
      <w:r w:rsidR="00216F85">
        <w:rPr>
          <w:rStyle w:val="Pareigos"/>
          <w:rFonts w:ascii="Arial" w:hAnsi="Arial" w:cs="Arial"/>
          <w:b/>
          <w:bCs/>
          <w:caps w:val="0"/>
        </w:rPr>
        <w:t>RENGIMO</w:t>
      </w:r>
    </w:p>
    <w:p w14:paraId="62B7397D" w14:textId="77777777" w:rsidR="003C5EDB" w:rsidRPr="000602D5" w:rsidRDefault="003C5EDB" w:rsidP="000602D5">
      <w:pPr>
        <w:spacing w:line="276" w:lineRule="auto"/>
        <w:jc w:val="both"/>
        <w:rPr>
          <w:rFonts w:ascii="Arial" w:hAnsi="Arial" w:cs="Arial"/>
          <w:b/>
          <w:bCs/>
        </w:rPr>
      </w:pPr>
    </w:p>
    <w:p w14:paraId="694EEEFB" w14:textId="06E62571" w:rsidR="003632F1" w:rsidRDefault="00000000" w:rsidP="00216F85">
      <w:pPr>
        <w:keepNext/>
        <w:tabs>
          <w:tab w:val="right" w:leader="underscore" w:pos="9354"/>
        </w:tabs>
        <w:spacing w:line="276" w:lineRule="auto"/>
        <w:ind w:firstLine="720"/>
        <w:jc w:val="both"/>
        <w:rPr>
          <w:rFonts w:ascii="Arial" w:hAnsi="Arial" w:cs="Arial"/>
        </w:rPr>
      </w:pPr>
      <w:r w:rsidRPr="000602D5">
        <w:rPr>
          <w:rFonts w:ascii="Arial" w:hAnsi="Arial" w:cs="Arial"/>
        </w:rPr>
        <w:t xml:space="preserve">Atsakydami į Jūsų </w:t>
      </w:r>
      <w:r w:rsidR="0055159B" w:rsidRPr="000602D5">
        <w:rPr>
          <w:rFonts w:ascii="Arial" w:hAnsi="Arial" w:cs="Arial"/>
        </w:rPr>
        <w:t>202</w:t>
      </w:r>
      <w:r w:rsidR="008B3567">
        <w:rPr>
          <w:rFonts w:ascii="Arial" w:hAnsi="Arial" w:cs="Arial"/>
        </w:rPr>
        <w:t>5</w:t>
      </w:r>
      <w:r w:rsidR="0055159B" w:rsidRPr="000602D5">
        <w:rPr>
          <w:rFonts w:ascii="Arial" w:hAnsi="Arial" w:cs="Arial"/>
        </w:rPr>
        <w:t>-</w:t>
      </w:r>
      <w:r w:rsidR="008B3567">
        <w:rPr>
          <w:rFonts w:ascii="Arial" w:hAnsi="Arial" w:cs="Arial"/>
        </w:rPr>
        <w:t>02-1</w:t>
      </w:r>
      <w:r w:rsidR="00201C09">
        <w:rPr>
          <w:rFonts w:ascii="Arial" w:hAnsi="Arial" w:cs="Arial"/>
        </w:rPr>
        <w:t>2</w:t>
      </w:r>
      <w:r w:rsidR="0055159B" w:rsidRPr="000602D5">
        <w:rPr>
          <w:rFonts w:ascii="Arial" w:hAnsi="Arial" w:cs="Arial"/>
        </w:rPr>
        <w:t xml:space="preserve"> </w:t>
      </w:r>
      <w:r w:rsidRPr="000602D5">
        <w:rPr>
          <w:rFonts w:ascii="Arial" w:hAnsi="Arial" w:cs="Arial"/>
        </w:rPr>
        <w:t>prašymą, informuojam</w:t>
      </w:r>
      <w:r w:rsidR="00216F85">
        <w:rPr>
          <w:rFonts w:ascii="Arial" w:hAnsi="Arial" w:cs="Arial"/>
        </w:rPr>
        <w:t xml:space="preserve">e, kad </w:t>
      </w:r>
      <w:r w:rsidR="007A484A">
        <w:rPr>
          <w:rFonts w:ascii="Arial" w:hAnsi="Arial" w:cs="Arial"/>
        </w:rPr>
        <w:t>negalime pritarti pasiūlymui dėl žemės sklyp</w:t>
      </w:r>
      <w:r w:rsidR="00201C09">
        <w:rPr>
          <w:rFonts w:ascii="Arial" w:hAnsi="Arial" w:cs="Arial"/>
        </w:rPr>
        <w:t>o</w:t>
      </w:r>
      <w:r w:rsidR="00216F85">
        <w:rPr>
          <w:rFonts w:ascii="Arial" w:hAnsi="Arial" w:cs="Arial"/>
        </w:rPr>
        <w:t xml:space="preserve"> </w:t>
      </w:r>
      <w:r w:rsidR="00216F85" w:rsidRPr="00216F85">
        <w:rPr>
          <w:rFonts w:ascii="Arial" w:hAnsi="Arial" w:cs="Arial"/>
        </w:rPr>
        <w:t xml:space="preserve">kad. Nr. </w:t>
      </w:r>
      <w:r w:rsidR="008B3567" w:rsidRPr="008B3567">
        <w:rPr>
          <w:rFonts w:ascii="Arial" w:hAnsi="Arial" w:cs="Arial"/>
        </w:rPr>
        <w:t>55</w:t>
      </w:r>
      <w:r w:rsidR="00201C09">
        <w:rPr>
          <w:rFonts w:ascii="Arial" w:hAnsi="Arial" w:cs="Arial"/>
        </w:rPr>
        <w:t>28</w:t>
      </w:r>
      <w:r w:rsidR="008B3567" w:rsidRPr="008B3567">
        <w:rPr>
          <w:rFonts w:ascii="Arial" w:hAnsi="Arial" w:cs="Arial"/>
        </w:rPr>
        <w:t>/000</w:t>
      </w:r>
      <w:r w:rsidR="00201C09">
        <w:rPr>
          <w:rFonts w:ascii="Arial" w:hAnsi="Arial" w:cs="Arial"/>
        </w:rPr>
        <w:t>3</w:t>
      </w:r>
      <w:r w:rsidR="008B3567" w:rsidRPr="008B3567">
        <w:rPr>
          <w:rFonts w:ascii="Arial" w:hAnsi="Arial" w:cs="Arial"/>
        </w:rPr>
        <w:t>:</w:t>
      </w:r>
      <w:r w:rsidR="00201C09">
        <w:rPr>
          <w:rFonts w:ascii="Arial" w:hAnsi="Arial" w:cs="Arial"/>
        </w:rPr>
        <w:t xml:space="preserve">111 </w:t>
      </w:r>
      <w:proofErr w:type="spellStart"/>
      <w:r w:rsidR="00201C09">
        <w:rPr>
          <w:rFonts w:ascii="Arial" w:hAnsi="Arial" w:cs="Arial"/>
        </w:rPr>
        <w:t>Karklės</w:t>
      </w:r>
      <w:proofErr w:type="spellEnd"/>
      <w:r w:rsidR="00216F85" w:rsidRPr="00216F85">
        <w:rPr>
          <w:rFonts w:ascii="Arial" w:hAnsi="Arial" w:cs="Arial"/>
        </w:rPr>
        <w:t xml:space="preserve"> k. </w:t>
      </w:r>
      <w:r w:rsidR="00216F85">
        <w:rPr>
          <w:rFonts w:ascii="Arial" w:hAnsi="Arial" w:cs="Arial"/>
        </w:rPr>
        <w:t>detal</w:t>
      </w:r>
      <w:r w:rsidR="007A484A">
        <w:rPr>
          <w:rFonts w:ascii="Arial" w:hAnsi="Arial" w:cs="Arial"/>
        </w:rPr>
        <w:t>iojo plano</w:t>
      </w:r>
      <w:r w:rsidR="00216F85">
        <w:rPr>
          <w:rFonts w:ascii="Arial" w:hAnsi="Arial" w:cs="Arial"/>
        </w:rPr>
        <w:t xml:space="preserve"> </w:t>
      </w:r>
      <w:r w:rsidR="003632F1">
        <w:rPr>
          <w:rFonts w:ascii="Arial" w:hAnsi="Arial" w:cs="Arial"/>
        </w:rPr>
        <w:t>rengim</w:t>
      </w:r>
      <w:r w:rsidR="00BF71B5">
        <w:rPr>
          <w:rFonts w:ascii="Arial" w:hAnsi="Arial" w:cs="Arial"/>
        </w:rPr>
        <w:t>o</w:t>
      </w:r>
      <w:r w:rsidR="003632F1">
        <w:rPr>
          <w:rFonts w:ascii="Arial" w:hAnsi="Arial" w:cs="Arial"/>
        </w:rPr>
        <w:t xml:space="preserve"> dėl šių pastabų:</w:t>
      </w:r>
    </w:p>
    <w:p w14:paraId="3EAD18E3" w14:textId="10A0A5EF" w:rsidR="002F4F77" w:rsidRPr="002F4F77" w:rsidRDefault="008B3567" w:rsidP="00201C09">
      <w:pPr>
        <w:keepNext/>
        <w:tabs>
          <w:tab w:val="right" w:leader="underscore" w:pos="9354"/>
        </w:tabs>
        <w:spacing w:line="276" w:lineRule="auto"/>
        <w:ind w:firstLine="720"/>
        <w:jc w:val="both"/>
        <w:rPr>
          <w:rFonts w:ascii="Arial" w:hAnsi="Arial" w:cs="Arial"/>
        </w:rPr>
      </w:pPr>
      <w:r>
        <w:rPr>
          <w:rFonts w:ascii="Arial" w:hAnsi="Arial" w:cs="Arial"/>
        </w:rPr>
        <w:t xml:space="preserve">1. </w:t>
      </w:r>
      <w:r w:rsidR="00201C09" w:rsidRPr="00201C09">
        <w:rPr>
          <w:rFonts w:ascii="Arial" w:hAnsi="Arial" w:cs="Arial"/>
        </w:rPr>
        <w:t>Prie prašymo nepridėti dalies planuojam</w:t>
      </w:r>
      <w:r w:rsidR="00201C09">
        <w:rPr>
          <w:rFonts w:ascii="Arial" w:hAnsi="Arial" w:cs="Arial"/>
        </w:rPr>
        <w:t>o</w:t>
      </w:r>
      <w:r w:rsidR="00201C09" w:rsidRPr="00201C09">
        <w:rPr>
          <w:rFonts w:ascii="Arial" w:hAnsi="Arial" w:cs="Arial"/>
        </w:rPr>
        <w:t xml:space="preserve"> žemės sklypų savininkų </w:t>
      </w:r>
      <w:r w:rsidR="00201C09">
        <w:rPr>
          <w:rFonts w:ascii="Arial" w:hAnsi="Arial" w:cs="Arial"/>
        </w:rPr>
        <w:t xml:space="preserve">Marijaus </w:t>
      </w:r>
      <w:proofErr w:type="spellStart"/>
      <w:r w:rsidR="00201C09">
        <w:rPr>
          <w:rFonts w:ascii="Arial" w:hAnsi="Arial" w:cs="Arial"/>
        </w:rPr>
        <w:t>Venckūno</w:t>
      </w:r>
      <w:proofErr w:type="spellEnd"/>
      <w:r w:rsidR="00201C09">
        <w:rPr>
          <w:rFonts w:ascii="Arial" w:hAnsi="Arial" w:cs="Arial"/>
        </w:rPr>
        <w:t xml:space="preserve"> ir Rasos </w:t>
      </w:r>
      <w:proofErr w:type="spellStart"/>
      <w:r w:rsidR="00201C09">
        <w:rPr>
          <w:rFonts w:ascii="Arial" w:hAnsi="Arial" w:cs="Arial"/>
        </w:rPr>
        <w:t>Venckūnienės</w:t>
      </w:r>
      <w:proofErr w:type="spellEnd"/>
      <w:r w:rsidR="00201C09">
        <w:rPr>
          <w:rFonts w:ascii="Arial" w:hAnsi="Arial" w:cs="Arial"/>
        </w:rPr>
        <w:t xml:space="preserve"> </w:t>
      </w:r>
      <w:r w:rsidR="00201C09" w:rsidRPr="00201C09">
        <w:rPr>
          <w:rFonts w:ascii="Arial" w:hAnsi="Arial" w:cs="Arial"/>
        </w:rPr>
        <w:t xml:space="preserve">sutikimai dėl detaliojo plano rengimo. Vadovaujantis </w:t>
      </w:r>
      <w:r w:rsidR="00201C09" w:rsidRPr="00201C09">
        <w:rPr>
          <w:rFonts w:ascii="Arial" w:hAnsi="Arial" w:cs="Arial"/>
          <w:bCs/>
        </w:rPr>
        <w:t xml:space="preserve">Pasiūlymų teikimo dėl teritorijų planavimo proceso inicijavimo tvarkos aprašo, patvirtinto </w:t>
      </w:r>
      <w:r w:rsidR="00201C09" w:rsidRPr="00201C09">
        <w:rPr>
          <w:rFonts w:ascii="Arial" w:hAnsi="Arial" w:cs="Arial"/>
        </w:rPr>
        <w:t xml:space="preserve">Lietuvos Respublikos Vyriausybės 2013 m. gruodžio 18 d. nutarimu Nr. 1265, </w:t>
      </w:r>
      <w:r w:rsidR="00201C09" w:rsidRPr="00201C09">
        <w:rPr>
          <w:rFonts w:ascii="Arial" w:hAnsi="Arial" w:cs="Arial"/>
          <w:bCs/>
        </w:rPr>
        <w:t>8 punktu</w:t>
      </w:r>
      <w:r w:rsidR="00201C09" w:rsidRPr="00201C09">
        <w:rPr>
          <w:rFonts w:ascii="Arial" w:hAnsi="Arial" w:cs="Arial"/>
        </w:rPr>
        <w:t>, jeigu teritorijų planavimo iniciatyva reiškiama dėl kitiems asmenims privačios nuosavybės teise priklausančios žemės (sklypo ar sklypų), planavimo iniciatorius privalo raštu informuoti visų į numatomą planuoti teritoriją patenkančių privačios žemės sklypų savininkus (arba turi būti sutikimai).</w:t>
      </w:r>
    </w:p>
    <w:p w14:paraId="5FE14B3A" w14:textId="60C65FF8" w:rsidR="00201C09" w:rsidRDefault="002F4F77" w:rsidP="008147B4">
      <w:pPr>
        <w:keepNext/>
        <w:tabs>
          <w:tab w:val="right" w:leader="underscore" w:pos="9354"/>
        </w:tabs>
        <w:spacing w:line="276" w:lineRule="auto"/>
        <w:ind w:firstLine="720"/>
        <w:jc w:val="both"/>
        <w:rPr>
          <w:rFonts w:ascii="Arial" w:hAnsi="Arial" w:cs="Arial"/>
        </w:rPr>
      </w:pPr>
      <w:r>
        <w:rPr>
          <w:rFonts w:ascii="Arial" w:hAnsi="Arial" w:cs="Arial"/>
        </w:rPr>
        <w:t xml:space="preserve">2. </w:t>
      </w:r>
      <w:r w:rsidR="00201C09">
        <w:rPr>
          <w:rFonts w:ascii="Arial" w:hAnsi="Arial" w:cs="Arial"/>
        </w:rPr>
        <w:t>Planavimo tiksluose numatyta d</w:t>
      </w:r>
      <w:r w:rsidR="00201C09" w:rsidRPr="00201C09">
        <w:rPr>
          <w:rFonts w:ascii="Arial" w:hAnsi="Arial" w:cs="Arial"/>
        </w:rPr>
        <w:t xml:space="preserve">aliai </w:t>
      </w:r>
      <w:r w:rsidR="00201C09">
        <w:rPr>
          <w:rFonts w:ascii="Arial" w:hAnsi="Arial" w:cs="Arial"/>
        </w:rPr>
        <w:t xml:space="preserve">padalintų sklypų </w:t>
      </w:r>
      <w:r w:rsidR="00201C09" w:rsidRPr="00201C09">
        <w:rPr>
          <w:rFonts w:ascii="Arial" w:hAnsi="Arial" w:cs="Arial"/>
        </w:rPr>
        <w:t>nustatyti žemės naudojimo būdą – rekreacinių pastatų teritorijos.</w:t>
      </w:r>
      <w:r w:rsidR="00201C09">
        <w:rPr>
          <w:rFonts w:ascii="Arial" w:hAnsi="Arial" w:cs="Arial"/>
        </w:rPr>
        <w:t xml:space="preserve"> Tokiu būdu dalis sklypų lieka žemės ūkio paskirties.</w:t>
      </w:r>
      <w:r w:rsidR="008147B4">
        <w:rPr>
          <w:rFonts w:ascii="Arial" w:hAnsi="Arial" w:cs="Arial"/>
        </w:rPr>
        <w:t xml:space="preserve"> </w:t>
      </w:r>
      <w:r w:rsidRPr="002F4F77">
        <w:rPr>
          <w:rFonts w:ascii="Arial" w:hAnsi="Arial" w:cs="Arial"/>
        </w:rPr>
        <w:t xml:space="preserve">Vadovaujantis </w:t>
      </w:r>
      <w:bookmarkStart w:id="0" w:name="_Hlk159848134"/>
      <w:r w:rsidRPr="002F4F77">
        <w:rPr>
          <w:rFonts w:ascii="Arial" w:hAnsi="Arial" w:cs="Arial"/>
        </w:rPr>
        <w:t>Klaipėdos rajono savivaldybės teritorijos bendrojo plano koregavimu, patvirtintu 2025-01-30 Klaipėdos rajono savivaldybės tarybos sprendimu Nr. T11-34 (</w:t>
      </w:r>
      <w:proofErr w:type="spellStart"/>
      <w:r w:rsidRPr="002F4F77">
        <w:rPr>
          <w:rFonts w:ascii="Arial" w:hAnsi="Arial" w:cs="Arial"/>
        </w:rPr>
        <w:t>reg</w:t>
      </w:r>
      <w:proofErr w:type="spellEnd"/>
      <w:r w:rsidRPr="002F4F77">
        <w:rPr>
          <w:rFonts w:ascii="Arial" w:hAnsi="Arial" w:cs="Arial"/>
        </w:rPr>
        <w:t>. Nr. T00095326)</w:t>
      </w:r>
      <w:bookmarkEnd w:id="0"/>
      <w:r w:rsidR="007A484A" w:rsidRPr="00216F85">
        <w:rPr>
          <w:rFonts w:ascii="Arial" w:hAnsi="Arial" w:cs="Arial"/>
        </w:rPr>
        <w:t xml:space="preserve">, </w:t>
      </w:r>
      <w:r w:rsidR="00201C09">
        <w:rPr>
          <w:rFonts w:ascii="Arial" w:hAnsi="Arial" w:cs="Arial"/>
        </w:rPr>
        <w:t>planuojama teritorija patenka į ekstensyvaus užstatymo intensyvumo funkcinę zoną U_GG_E_F. Žemės ūkio paskirtis šioje zonoje nenumatyta.</w:t>
      </w:r>
      <w:r w:rsidR="008147B4">
        <w:rPr>
          <w:rFonts w:ascii="Arial" w:hAnsi="Arial" w:cs="Arial"/>
        </w:rPr>
        <w:t xml:space="preserve"> Vadovaujantis bendrojo plano koregavimo Pagrindinių tekstinių reglamentų 4 punktu, </w:t>
      </w:r>
      <w:r w:rsidR="008147B4" w:rsidRPr="008147B4">
        <w:rPr>
          <w:rFonts w:ascii="Arial" w:hAnsi="Arial" w:cs="Arial"/>
        </w:rPr>
        <w:t>Bendrojo plano koregavimo sprendiniai nepanaikina galiojan</w:t>
      </w:r>
      <w:r w:rsidR="008147B4" w:rsidRPr="008147B4">
        <w:rPr>
          <w:rFonts w:ascii="Arial" w:hAnsi="Arial" w:cs="Arial" w:hint="eastAsia"/>
        </w:rPr>
        <w:t>č</w:t>
      </w:r>
      <w:r w:rsidR="008147B4" w:rsidRPr="008147B4">
        <w:rPr>
          <w:rFonts w:ascii="Arial" w:hAnsi="Arial" w:cs="Arial"/>
        </w:rPr>
        <w:t>i</w:t>
      </w:r>
      <w:r w:rsidR="008147B4" w:rsidRPr="008147B4">
        <w:rPr>
          <w:rFonts w:ascii="Arial" w:hAnsi="Arial" w:cs="Arial" w:hint="eastAsia"/>
        </w:rPr>
        <w:t>ų</w:t>
      </w:r>
      <w:r w:rsidR="008147B4" w:rsidRPr="008147B4">
        <w:rPr>
          <w:rFonts w:ascii="Arial" w:hAnsi="Arial" w:cs="Arial"/>
        </w:rPr>
        <w:t xml:space="preserve"> TPD sprendini</w:t>
      </w:r>
      <w:r w:rsidR="008147B4" w:rsidRPr="008147B4">
        <w:rPr>
          <w:rFonts w:ascii="Arial" w:hAnsi="Arial" w:cs="Arial" w:hint="eastAsia"/>
        </w:rPr>
        <w:t>ų</w:t>
      </w:r>
      <w:r w:rsidR="008147B4" w:rsidRPr="008147B4">
        <w:rPr>
          <w:rFonts w:ascii="Arial" w:hAnsi="Arial" w:cs="Arial"/>
        </w:rPr>
        <w:t>. Rengiant naujus</w:t>
      </w:r>
      <w:r w:rsidR="008147B4">
        <w:rPr>
          <w:rFonts w:ascii="Arial" w:hAnsi="Arial" w:cs="Arial"/>
        </w:rPr>
        <w:t xml:space="preserve"> </w:t>
      </w:r>
      <w:r w:rsidR="008147B4" w:rsidRPr="008147B4">
        <w:rPr>
          <w:rFonts w:ascii="Arial" w:hAnsi="Arial" w:cs="Arial"/>
        </w:rPr>
        <w:t>TPD, privaloma vadovautis Bendrojo plano koregavimo sprendiniais.</w:t>
      </w:r>
    </w:p>
    <w:p w14:paraId="39962DB1" w14:textId="77777777" w:rsidR="00216F85" w:rsidRDefault="000602D5" w:rsidP="00216F85">
      <w:pPr>
        <w:tabs>
          <w:tab w:val="left" w:pos="709"/>
        </w:tabs>
        <w:spacing w:line="276" w:lineRule="auto"/>
        <w:jc w:val="both"/>
        <w:rPr>
          <w:rFonts w:ascii="Arial" w:eastAsia="Calibri" w:hAnsi="Arial" w:cs="Arial"/>
          <w:color w:val="000000"/>
          <w:highlight w:val="white"/>
          <w:shd w:val="clear" w:color="auto" w:fill="FFFFFF"/>
        </w:rPr>
      </w:pPr>
      <w:r w:rsidRPr="00FC4E78">
        <w:rPr>
          <w:rFonts w:ascii="Arial" w:eastAsia="Calibri" w:hAnsi="Arial" w:cs="Arial"/>
          <w:color w:val="000000"/>
          <w:highlight w:val="white"/>
          <w:shd w:val="clear" w:color="auto" w:fill="FFFFFF"/>
        </w:rPr>
        <w:tab/>
      </w:r>
      <w:r w:rsidR="00216F85" w:rsidRPr="00216F85">
        <w:rPr>
          <w:rFonts w:ascii="Arial" w:eastAsia="Calibri" w:hAnsi="Arial" w:cs="Arial"/>
          <w:color w:val="000000"/>
          <w:highlight w:val="white"/>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00216F85" w:rsidRPr="00216F85">
        <w:rPr>
          <w:rFonts w:ascii="Arial" w:eastAsia="Calibri" w:hAnsi="Arial" w:cs="Arial"/>
          <w:b/>
          <w:bCs/>
          <w:color w:val="000000"/>
          <w:highlight w:val="white"/>
          <w:shd w:val="clear" w:color="auto" w:fill="FFFFFF"/>
        </w:rPr>
        <w:t xml:space="preserve"> </w:t>
      </w:r>
      <w:r w:rsidR="00216F85" w:rsidRPr="00216F85">
        <w:rPr>
          <w:rFonts w:ascii="Arial" w:eastAsia="Calibri" w:hAnsi="Arial" w:cs="Arial"/>
          <w:bCs/>
          <w:color w:val="000000"/>
          <w:highlight w:val="white"/>
          <w:shd w:val="clear" w:color="auto" w:fill="FFFFFF"/>
        </w:rPr>
        <w:t>(J. Janonio g. 24, 92251 Klaipėda)</w:t>
      </w:r>
      <w:r w:rsidR="00216F85" w:rsidRPr="00216F85">
        <w:rPr>
          <w:rFonts w:ascii="Arial" w:eastAsia="Calibri" w:hAnsi="Arial" w:cs="Arial"/>
          <w:b/>
          <w:bCs/>
          <w:color w:val="000000"/>
          <w:highlight w:val="white"/>
          <w:shd w:val="clear" w:color="auto" w:fill="FFFFFF"/>
        </w:rPr>
        <w:t xml:space="preserve"> </w:t>
      </w:r>
      <w:r w:rsidR="00216F85" w:rsidRPr="00216F85">
        <w:rPr>
          <w:rFonts w:ascii="Arial" w:eastAsia="Calibri" w:hAnsi="Arial" w:cs="Arial"/>
          <w:color w:val="000000"/>
          <w:highlight w:val="white"/>
          <w:shd w:val="clear" w:color="auto" w:fill="FFFFFF"/>
        </w:rPr>
        <w:t>arba Regionų administracinio teismo Klaipėdos rūmams (Galinio Pylimo g. 9, 91230 Klaipėda)</w:t>
      </w:r>
      <w:r w:rsidR="00216F85" w:rsidRPr="00216F85">
        <w:rPr>
          <w:rFonts w:ascii="Arial" w:eastAsia="Calibri" w:hAnsi="Arial" w:cs="Arial"/>
          <w:b/>
          <w:bCs/>
          <w:i/>
          <w:iCs/>
          <w:color w:val="000000"/>
          <w:highlight w:val="white"/>
          <w:shd w:val="clear" w:color="auto" w:fill="FFFFFF"/>
        </w:rPr>
        <w:t xml:space="preserve"> </w:t>
      </w:r>
      <w:r w:rsidR="00216F85" w:rsidRPr="00216F85">
        <w:rPr>
          <w:rFonts w:ascii="Arial" w:eastAsia="Calibri" w:hAnsi="Arial" w:cs="Arial"/>
          <w:color w:val="000000"/>
          <w:highlight w:val="white"/>
          <w:shd w:val="clear" w:color="auto" w:fill="FFFFFF"/>
        </w:rPr>
        <w:t>Lietuvos Respublikos administracinių bylų teisenos įstatymo nustatyta tvarka.</w:t>
      </w:r>
    </w:p>
    <w:p w14:paraId="1E0DBA73" w14:textId="77777777" w:rsidR="002F4F77" w:rsidRDefault="002F4F77" w:rsidP="00216F85">
      <w:pPr>
        <w:tabs>
          <w:tab w:val="left" w:pos="709"/>
        </w:tabs>
        <w:spacing w:line="276" w:lineRule="auto"/>
        <w:jc w:val="both"/>
        <w:rPr>
          <w:rFonts w:ascii="Arial" w:eastAsia="Calibri" w:hAnsi="Arial" w:cs="Arial"/>
          <w:color w:val="000000"/>
          <w:highlight w:val="white"/>
          <w:shd w:val="clear" w:color="auto" w:fill="FFFFFF"/>
        </w:rPr>
      </w:pPr>
    </w:p>
    <w:p w14:paraId="4E39322E" w14:textId="353DB0CB" w:rsidR="00216F85" w:rsidRDefault="007A484A" w:rsidP="00216F85">
      <w:pPr>
        <w:tabs>
          <w:tab w:val="left" w:pos="709"/>
        </w:tabs>
        <w:spacing w:line="276" w:lineRule="auto"/>
        <w:jc w:val="both"/>
        <w:rPr>
          <w:rFonts w:ascii="Arial" w:eastAsia="Calibri" w:hAnsi="Arial" w:cs="Arial"/>
          <w:bCs/>
          <w:color w:val="000000"/>
          <w:highlight w:val="white"/>
          <w:shd w:val="clear" w:color="auto" w:fill="FFFFFF"/>
        </w:rPr>
      </w:pPr>
      <w:r>
        <w:rPr>
          <w:rFonts w:ascii="Arial" w:eastAsia="Calibri" w:hAnsi="Arial" w:cs="Arial"/>
          <w:bCs/>
          <w:color w:val="000000"/>
          <w:highlight w:val="white"/>
          <w:shd w:val="clear" w:color="auto" w:fill="FFFFFF"/>
        </w:rPr>
        <w:t>Direktorius                                                                                                       Sigitas Karbauskas</w:t>
      </w:r>
    </w:p>
    <w:p w14:paraId="7A4A8A54" w14:textId="77777777" w:rsidR="00216F85" w:rsidRDefault="00216F85" w:rsidP="00216F85">
      <w:pPr>
        <w:tabs>
          <w:tab w:val="left" w:pos="709"/>
        </w:tabs>
        <w:spacing w:line="276" w:lineRule="auto"/>
        <w:jc w:val="both"/>
        <w:rPr>
          <w:rFonts w:ascii="Arial" w:eastAsia="Calibri" w:hAnsi="Arial" w:cs="Arial"/>
          <w:bCs/>
          <w:color w:val="000000"/>
          <w:highlight w:val="white"/>
          <w:shd w:val="clear" w:color="auto" w:fill="FFFFFF"/>
        </w:rPr>
      </w:pPr>
    </w:p>
    <w:p w14:paraId="1B35A9D4" w14:textId="77777777" w:rsidR="001471CE" w:rsidRDefault="001471CE" w:rsidP="00216F85">
      <w:pPr>
        <w:tabs>
          <w:tab w:val="left" w:pos="709"/>
        </w:tabs>
        <w:spacing w:line="276" w:lineRule="auto"/>
        <w:jc w:val="both"/>
        <w:rPr>
          <w:rFonts w:ascii="Arial" w:eastAsia="Calibri" w:hAnsi="Arial" w:cs="Arial"/>
          <w:bCs/>
          <w:color w:val="000000"/>
          <w:highlight w:val="white"/>
          <w:shd w:val="clear" w:color="auto" w:fill="FFFFFF"/>
        </w:rPr>
      </w:pPr>
    </w:p>
    <w:p w14:paraId="43B44572" w14:textId="77777777" w:rsidR="007A484A" w:rsidRPr="00216F85" w:rsidRDefault="007A484A" w:rsidP="00216F85">
      <w:pPr>
        <w:tabs>
          <w:tab w:val="left" w:pos="709"/>
        </w:tabs>
        <w:spacing w:line="276" w:lineRule="auto"/>
        <w:jc w:val="both"/>
        <w:rPr>
          <w:rFonts w:ascii="Arial" w:eastAsia="Calibri" w:hAnsi="Arial" w:cs="Arial"/>
          <w:bCs/>
          <w:color w:val="000000"/>
          <w:highlight w:val="white"/>
          <w:shd w:val="clear" w:color="auto" w:fill="FFFFFF"/>
        </w:rPr>
      </w:pPr>
    </w:p>
    <w:p w14:paraId="6A04AE5D" w14:textId="77777777" w:rsidR="00332D0C" w:rsidRPr="00332D0C" w:rsidRDefault="00332D0C" w:rsidP="00332D0C">
      <w:pPr>
        <w:tabs>
          <w:tab w:val="left" w:pos="709"/>
        </w:tabs>
        <w:spacing w:line="276" w:lineRule="auto"/>
        <w:jc w:val="both"/>
        <w:rPr>
          <w:rFonts w:ascii="Arial" w:eastAsia="Calibri" w:hAnsi="Arial" w:cs="Arial"/>
          <w:bCs/>
          <w:color w:val="000000"/>
          <w:highlight w:val="white"/>
          <w:shd w:val="clear" w:color="auto" w:fill="FFFFFF"/>
        </w:rPr>
      </w:pPr>
      <w:r w:rsidRPr="00332D0C">
        <w:rPr>
          <w:rFonts w:ascii="Arial" w:eastAsia="Calibri" w:hAnsi="Arial" w:cs="Arial"/>
          <w:bCs/>
          <w:color w:val="000000"/>
          <w:highlight w:val="white"/>
          <w:shd w:val="clear" w:color="auto" w:fill="FFFFFF"/>
        </w:rPr>
        <w:t>Gytis Kasperavičius, tel.: (8 686)  02357, el. p. gytis.kasperavicius@klaipedos-r.lt</w:t>
      </w:r>
    </w:p>
    <w:p w14:paraId="527C8778" w14:textId="77777777" w:rsidR="00216F85" w:rsidRPr="00216F85" w:rsidRDefault="00216F85" w:rsidP="00216F85">
      <w:pPr>
        <w:tabs>
          <w:tab w:val="left" w:pos="709"/>
        </w:tabs>
        <w:spacing w:line="276" w:lineRule="auto"/>
        <w:jc w:val="both"/>
        <w:rPr>
          <w:rFonts w:ascii="Arial" w:eastAsia="Calibri" w:hAnsi="Arial" w:cs="Arial"/>
          <w:bCs/>
          <w:color w:val="000000"/>
          <w:highlight w:val="white"/>
          <w:u w:val="single"/>
          <w:shd w:val="clear" w:color="auto" w:fill="FFFFFF"/>
        </w:rPr>
      </w:pPr>
      <w:r w:rsidRPr="00216F85">
        <w:rPr>
          <w:rFonts w:ascii="Arial" w:eastAsia="Calibri" w:hAnsi="Arial" w:cs="Arial"/>
          <w:bCs/>
          <w:color w:val="000000"/>
          <w:highlight w:val="white"/>
          <w:shd w:val="clear" w:color="auto" w:fill="FFFFFF"/>
        </w:rPr>
        <w:t xml:space="preserve">Karolis Litvinas, </w:t>
      </w:r>
      <w:bookmarkStart w:id="1" w:name="_Hlk155081177"/>
      <w:r w:rsidRPr="00216F85">
        <w:rPr>
          <w:rFonts w:ascii="Arial" w:eastAsia="Calibri" w:hAnsi="Arial" w:cs="Arial"/>
          <w:bCs/>
          <w:color w:val="000000"/>
          <w:highlight w:val="white"/>
          <w:shd w:val="clear" w:color="auto" w:fill="FFFFFF"/>
        </w:rPr>
        <w:t>tel.: (8 677)  15202</w:t>
      </w:r>
      <w:bookmarkEnd w:id="1"/>
      <w:r w:rsidRPr="00216F85">
        <w:rPr>
          <w:rFonts w:ascii="Arial" w:eastAsia="Calibri" w:hAnsi="Arial" w:cs="Arial"/>
          <w:bCs/>
          <w:color w:val="000000"/>
          <w:highlight w:val="white"/>
          <w:shd w:val="clear" w:color="auto" w:fill="FFFFFF"/>
        </w:rPr>
        <w:t>, el. p. karolis.litvinas@klaipedos-r.lt</w:t>
      </w:r>
    </w:p>
    <w:sectPr w:rsidR="00216F85" w:rsidRPr="00216F85">
      <w:footerReference w:type="default" r:id="rId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61AE" w14:textId="77777777" w:rsidR="006F5FA1" w:rsidRDefault="006F5FA1">
      <w:r>
        <w:separator/>
      </w:r>
    </w:p>
  </w:endnote>
  <w:endnote w:type="continuationSeparator" w:id="0">
    <w:p w14:paraId="2B365F8B" w14:textId="77777777" w:rsidR="006F5FA1" w:rsidRDefault="006F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4703" w14:textId="77777777" w:rsidR="003C5EDB" w:rsidRDefault="003C5E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26CB" w14:textId="77777777" w:rsidR="003C5EDB" w:rsidRDefault="003C5EDB">
    <w:pPr>
      <w:pStyle w:val="Porat"/>
      <w:tabs>
        <w:tab w:val="clear" w:pos="4680"/>
        <w:tab w:val="clear" w:pos="9360"/>
        <w:tab w:val="left" w:pos="2730"/>
      </w:tabs>
      <w:rPr>
        <w:sz w:val="20"/>
        <w:szCs w:val="20"/>
        <w:lang w:val="en-US"/>
      </w:rPr>
    </w:pPr>
  </w:p>
  <w:p w14:paraId="563D4017" w14:textId="77777777" w:rsidR="003C5EDB" w:rsidRDefault="00000000">
    <w:pPr>
      <w:pStyle w:val="Porat"/>
      <w:tabs>
        <w:tab w:val="clear" w:pos="4680"/>
        <w:tab w:val="clear" w:pos="9360"/>
        <w:tab w:val="left" w:pos="2730"/>
      </w:tabs>
      <w:ind w:hanging="1134"/>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18FEE31F" wp14:editId="055BE6BF">
              <wp:simplePos x="0" y="0"/>
              <wp:positionH relativeFrom="column">
                <wp:posOffset>-734060</wp:posOffset>
              </wp:positionH>
              <wp:positionV relativeFrom="paragraph">
                <wp:posOffset>102235</wp:posOffset>
              </wp:positionV>
              <wp:extent cx="7264400" cy="635"/>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6372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4DD37182" id="Tiesioji jungtis 3"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7.8pt,8.05pt" to="514.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" strokecolor="black [3200]" strokeweight=".5pt">
              <v:stroke joinstyle="miter"/>
            </v:line>
          </w:pict>
        </mc:Fallback>
      </mc:AlternateContent>
    </w:r>
    <w:r>
      <w:rPr>
        <w:noProof/>
        <w:sz w:val="20"/>
        <w:szCs w:val="20"/>
        <w:lang w:val="en-US"/>
      </w:rPr>
      <w:drawing>
        <wp:anchor distT="0" distB="0" distL="0" distR="0" simplePos="0" relativeHeight="3" behindDoc="1" locked="0" layoutInCell="1" allowOverlap="1" wp14:anchorId="31AFCFA1" wp14:editId="40BD2DB4">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p>
  <w:p w14:paraId="06D0A66C" w14:textId="77777777" w:rsidR="003C5EDB" w:rsidRDefault="00000000">
    <w:pPr>
      <w:pStyle w:val="Porat"/>
      <w:tabs>
        <w:tab w:val="clear" w:pos="4680"/>
        <w:tab w:val="clear" w:pos="9360"/>
        <w:tab w:val="left" w:pos="2730"/>
      </w:tabs>
      <w:ind w:hanging="1134"/>
      <w:rPr>
        <w:sz w:val="20"/>
        <w:szCs w:val="20"/>
      </w:rPr>
    </w:pPr>
    <w:r>
      <w:rPr>
        <w:sz w:val="20"/>
        <w:szCs w:val="20"/>
      </w:rPr>
      <w:t xml:space="preserve">        Biudžetinė įstaiga</w:t>
    </w:r>
    <w:r>
      <w:rPr>
        <w:sz w:val="20"/>
        <w:szCs w:val="20"/>
      </w:rPr>
      <w:tab/>
    </w:r>
    <w:r>
      <w:rPr>
        <w:sz w:val="20"/>
        <w:szCs w:val="20"/>
      </w:rPr>
      <w:tab/>
      <w:t xml:space="preserve">Duomenys kaupiami ir saugomi                         </w:t>
    </w:r>
  </w:p>
  <w:p w14:paraId="0D8D3E93" w14:textId="77777777" w:rsidR="003C5EDB" w:rsidRDefault="00000000">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7EA64FDC" w14:textId="77777777" w:rsidR="003C5EDB" w:rsidRDefault="00000000">
    <w:pPr>
      <w:pStyle w:val="Porat"/>
      <w:tabs>
        <w:tab w:val="clear" w:pos="4680"/>
        <w:tab w:val="clear" w:pos="9360"/>
        <w:tab w:val="left" w:pos="2730"/>
        <w:tab w:val="left" w:pos="8640"/>
        <w:tab w:val="left" w:pos="9126"/>
      </w:tabs>
      <w:ind w:hanging="1134"/>
      <w:rPr>
        <w:sz w:val="20"/>
        <w:szCs w:val="20"/>
      </w:rPr>
    </w:pPr>
    <w:r>
      <w:rPr>
        <w:sz w:val="20"/>
        <w:szCs w:val="20"/>
      </w:rPr>
      <w:t xml:space="preserve">        Tel. (8 46)  21 11 16 </w:t>
    </w:r>
    <w:r>
      <w:rPr>
        <w:sz w:val="20"/>
        <w:szCs w:val="20"/>
      </w:rPr>
      <w:tab/>
      <w:t xml:space="preserve">                       Kodas </w:t>
    </w:r>
    <w:r>
      <w:rPr>
        <w:sz w:val="20"/>
        <w:szCs w:val="20"/>
        <w:shd w:val="clear" w:color="auto" w:fill="FFFFFF"/>
      </w:rPr>
      <w:t> 188773688</w:t>
    </w:r>
  </w:p>
  <w:p w14:paraId="4D52AF8B" w14:textId="77777777" w:rsidR="003C5EDB" w:rsidRDefault="00000000">
    <w:pPr>
      <w:pStyle w:val="Porat"/>
      <w:tabs>
        <w:tab w:val="right" w:pos="9638"/>
      </w:tabs>
      <w:ind w:hanging="1134"/>
      <w:rPr>
        <w:lang w:val="en-US"/>
      </w:rPr>
    </w:pPr>
    <w:r>
      <w:rPr>
        <w:sz w:val="20"/>
        <w:szCs w:val="20"/>
      </w:rPr>
      <w:t xml:space="preserve">        El. paštas </w:t>
    </w:r>
    <w:hyperlink r:id="rId2">
      <w:r w:rsidR="003C5EDB">
        <w:rPr>
          <w:rStyle w:val="Hiper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AB5EA" w14:textId="77777777" w:rsidR="006F5FA1" w:rsidRDefault="006F5FA1">
      <w:r>
        <w:separator/>
      </w:r>
    </w:p>
  </w:footnote>
  <w:footnote w:type="continuationSeparator" w:id="0">
    <w:p w14:paraId="0EC86D70" w14:textId="77777777" w:rsidR="006F5FA1" w:rsidRDefault="006F5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DB"/>
    <w:rsid w:val="0003160C"/>
    <w:rsid w:val="000602D5"/>
    <w:rsid w:val="000A614C"/>
    <w:rsid w:val="001471CE"/>
    <w:rsid w:val="001A5705"/>
    <w:rsid w:val="001E4A62"/>
    <w:rsid w:val="00201C09"/>
    <w:rsid w:val="00216F85"/>
    <w:rsid w:val="00264627"/>
    <w:rsid w:val="00266B94"/>
    <w:rsid w:val="00267161"/>
    <w:rsid w:val="002F4F77"/>
    <w:rsid w:val="00305B01"/>
    <w:rsid w:val="00332D0C"/>
    <w:rsid w:val="003632F1"/>
    <w:rsid w:val="00391770"/>
    <w:rsid w:val="003C5EDB"/>
    <w:rsid w:val="003D391E"/>
    <w:rsid w:val="003F3C09"/>
    <w:rsid w:val="00417FAD"/>
    <w:rsid w:val="0055159B"/>
    <w:rsid w:val="00561D83"/>
    <w:rsid w:val="006176D7"/>
    <w:rsid w:val="00646E25"/>
    <w:rsid w:val="006E646F"/>
    <w:rsid w:val="006F5FA1"/>
    <w:rsid w:val="00756C1D"/>
    <w:rsid w:val="007630CA"/>
    <w:rsid w:val="007A484A"/>
    <w:rsid w:val="008147B4"/>
    <w:rsid w:val="0083231B"/>
    <w:rsid w:val="0087444E"/>
    <w:rsid w:val="008A3E88"/>
    <w:rsid w:val="008B3567"/>
    <w:rsid w:val="008B7DCC"/>
    <w:rsid w:val="008F2435"/>
    <w:rsid w:val="009F140F"/>
    <w:rsid w:val="00AD38BB"/>
    <w:rsid w:val="00B45039"/>
    <w:rsid w:val="00B761EE"/>
    <w:rsid w:val="00B81AC9"/>
    <w:rsid w:val="00BB5441"/>
    <w:rsid w:val="00BB6049"/>
    <w:rsid w:val="00BE76F8"/>
    <w:rsid w:val="00BF71B5"/>
    <w:rsid w:val="00C3043C"/>
    <w:rsid w:val="00C60D33"/>
    <w:rsid w:val="00C91DC2"/>
    <w:rsid w:val="00D42AC6"/>
    <w:rsid w:val="00D92F26"/>
    <w:rsid w:val="00D94DC3"/>
    <w:rsid w:val="00E3333C"/>
    <w:rsid w:val="00E43E66"/>
    <w:rsid w:val="00EC3CC5"/>
    <w:rsid w:val="00EE2B4C"/>
    <w:rsid w:val="00EF7887"/>
    <w:rsid w:val="00F718A5"/>
    <w:rsid w:val="00F97BC7"/>
    <w:rsid w:val="00FE7C5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3947"/>
  <w15:docId w15:val="{631198E8-743D-4B4C-80D5-B09918A3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56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1179">
      <w:bodyDiv w:val="1"/>
      <w:marLeft w:val="0"/>
      <w:marRight w:val="0"/>
      <w:marTop w:val="0"/>
      <w:marBottom w:val="0"/>
      <w:divBdr>
        <w:top w:val="none" w:sz="0" w:space="0" w:color="auto"/>
        <w:left w:val="none" w:sz="0" w:space="0" w:color="auto"/>
        <w:bottom w:val="none" w:sz="0" w:space="0" w:color="auto"/>
        <w:right w:val="none" w:sz="0" w:space="0" w:color="auto"/>
      </w:divBdr>
      <w:divsChild>
        <w:div w:id="1869753781">
          <w:marLeft w:val="0"/>
          <w:marRight w:val="0"/>
          <w:marTop w:val="0"/>
          <w:marBottom w:val="0"/>
          <w:divBdr>
            <w:top w:val="none" w:sz="0" w:space="0" w:color="auto"/>
            <w:left w:val="none" w:sz="0" w:space="0" w:color="auto"/>
            <w:bottom w:val="none" w:sz="0" w:space="0" w:color="auto"/>
            <w:right w:val="none" w:sz="0" w:space="0" w:color="auto"/>
          </w:divBdr>
        </w:div>
      </w:divsChild>
    </w:div>
    <w:div w:id="857887376">
      <w:bodyDiv w:val="1"/>
      <w:marLeft w:val="0"/>
      <w:marRight w:val="0"/>
      <w:marTop w:val="0"/>
      <w:marBottom w:val="0"/>
      <w:divBdr>
        <w:top w:val="none" w:sz="0" w:space="0" w:color="auto"/>
        <w:left w:val="none" w:sz="0" w:space="0" w:color="auto"/>
        <w:bottom w:val="none" w:sz="0" w:space="0" w:color="auto"/>
        <w:right w:val="none" w:sz="0" w:space="0" w:color="auto"/>
      </w:divBdr>
    </w:div>
    <w:div w:id="1093549417">
      <w:bodyDiv w:val="1"/>
      <w:marLeft w:val="0"/>
      <w:marRight w:val="0"/>
      <w:marTop w:val="0"/>
      <w:marBottom w:val="0"/>
      <w:divBdr>
        <w:top w:val="none" w:sz="0" w:space="0" w:color="auto"/>
        <w:left w:val="none" w:sz="0" w:space="0" w:color="auto"/>
        <w:bottom w:val="none" w:sz="0" w:space="0" w:color="auto"/>
        <w:right w:val="none" w:sz="0" w:space="0" w:color="auto"/>
      </w:divBdr>
    </w:div>
    <w:div w:id="1881749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96E91-D8F8-429B-85E9-C866C7B6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1540</Words>
  <Characters>879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2</cp:revision>
  <cp:lastPrinted>2020-05-12T12:56:00Z</cp:lastPrinted>
  <dcterms:created xsi:type="dcterms:W3CDTF">2025-02-20T09:29:00Z</dcterms:created>
  <dcterms:modified xsi:type="dcterms:W3CDTF">2025-02-20T09:29:00Z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