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A8F7B" w14:textId="6E73E553" w:rsidR="00E45465" w:rsidRPr="00E45465" w:rsidRDefault="00E45465" w:rsidP="008C421C">
      <w:pPr>
        <w:ind w:firstLine="4962"/>
      </w:pPr>
      <w:r w:rsidRPr="00E45465">
        <w:t>PATVIRTINTA</w:t>
      </w:r>
    </w:p>
    <w:p w14:paraId="0CAF13AA" w14:textId="6F318B19" w:rsidR="00E45465" w:rsidRPr="006F790B" w:rsidRDefault="00E45465" w:rsidP="008C421C">
      <w:pPr>
        <w:ind w:firstLine="4962"/>
      </w:pPr>
      <w:r w:rsidRPr="006F790B">
        <w:t>Klaipėdos rajono savivaldybės tarybos</w:t>
      </w:r>
    </w:p>
    <w:p w14:paraId="33921A27" w14:textId="21F0A033" w:rsidR="001E3208" w:rsidRPr="006F790B" w:rsidRDefault="00E45465" w:rsidP="008C421C">
      <w:pPr>
        <w:ind w:firstLine="4962"/>
      </w:pPr>
      <w:r w:rsidRPr="006F790B">
        <w:t>20</w:t>
      </w:r>
      <w:r w:rsidR="00873C4A" w:rsidRPr="006F790B">
        <w:t>21</w:t>
      </w:r>
      <w:r w:rsidRPr="006F790B">
        <w:t xml:space="preserve"> m.</w:t>
      </w:r>
      <w:r w:rsidR="00806383">
        <w:t xml:space="preserve"> gruodžio</w:t>
      </w:r>
      <w:r w:rsidR="008C421C">
        <w:t xml:space="preserve"> 23</w:t>
      </w:r>
      <w:r w:rsidR="00873C4A" w:rsidRPr="006F790B">
        <w:t xml:space="preserve"> </w:t>
      </w:r>
      <w:r w:rsidRPr="006F790B">
        <w:t>d. sprendimu Nr.</w:t>
      </w:r>
      <w:r w:rsidR="00011E16" w:rsidRPr="006F790B">
        <w:t xml:space="preserve"> T11-</w:t>
      </w:r>
      <w:r w:rsidR="004C13E5">
        <w:t>376</w:t>
      </w:r>
    </w:p>
    <w:p w14:paraId="1C6268E3" w14:textId="77777777" w:rsidR="00664AAF" w:rsidRDefault="00664AAF" w:rsidP="00664AAF">
      <w:pPr>
        <w:tabs>
          <w:tab w:val="left" w:pos="5245"/>
        </w:tabs>
        <w:jc w:val="both"/>
        <w:rPr>
          <w:szCs w:val="24"/>
        </w:rPr>
      </w:pPr>
      <w:r>
        <w:rPr>
          <w:szCs w:val="24"/>
        </w:rPr>
        <w:t xml:space="preserve">                                                                                   (Klaipėdos rajono savivaldybės tarybos</w:t>
      </w:r>
    </w:p>
    <w:p w14:paraId="065E98E5" w14:textId="15B7E7F5" w:rsidR="00664AAF" w:rsidRDefault="00664AAF" w:rsidP="00664AAF">
      <w:pPr>
        <w:tabs>
          <w:tab w:val="left" w:pos="5760"/>
        </w:tabs>
        <w:jc w:val="both"/>
        <w:rPr>
          <w:szCs w:val="24"/>
        </w:rPr>
      </w:pPr>
      <w:r>
        <w:rPr>
          <w:szCs w:val="24"/>
        </w:rPr>
        <w:t xml:space="preserve">                                                                                   202</w:t>
      </w:r>
      <w:r w:rsidR="00F51C38">
        <w:rPr>
          <w:szCs w:val="24"/>
        </w:rPr>
        <w:t>5</w:t>
      </w:r>
      <w:r>
        <w:rPr>
          <w:szCs w:val="24"/>
        </w:rPr>
        <w:t xml:space="preserve"> m. </w:t>
      </w:r>
      <w:r w:rsidR="00F51C38">
        <w:rPr>
          <w:szCs w:val="24"/>
        </w:rPr>
        <w:t>saus</w:t>
      </w:r>
      <w:r>
        <w:rPr>
          <w:szCs w:val="24"/>
        </w:rPr>
        <w:t xml:space="preserve">io </w:t>
      </w:r>
      <w:r w:rsidR="00F51C38">
        <w:rPr>
          <w:szCs w:val="24"/>
        </w:rPr>
        <w:t>30</w:t>
      </w:r>
      <w:r>
        <w:rPr>
          <w:color w:val="FFFFFF"/>
          <w:szCs w:val="24"/>
        </w:rPr>
        <w:t xml:space="preserve"> </w:t>
      </w:r>
      <w:r>
        <w:rPr>
          <w:szCs w:val="24"/>
        </w:rPr>
        <w:t>d. sprendimo Nr. T11-</w:t>
      </w:r>
      <w:r w:rsidR="00F51C38">
        <w:rPr>
          <w:lang w:eastAsia="lt-LT"/>
        </w:rPr>
        <w:t>30</w:t>
      </w:r>
    </w:p>
    <w:p w14:paraId="761C4727" w14:textId="77777777" w:rsidR="00664AAF" w:rsidRDefault="00664AAF" w:rsidP="00664AAF">
      <w:pPr>
        <w:tabs>
          <w:tab w:val="left" w:pos="5760"/>
        </w:tabs>
        <w:jc w:val="both"/>
        <w:rPr>
          <w:szCs w:val="24"/>
          <w:u w:val="single"/>
        </w:rPr>
      </w:pPr>
      <w:r>
        <w:rPr>
          <w:szCs w:val="24"/>
        </w:rPr>
        <w:t xml:space="preserve">                                                                                   redakcija)</w:t>
      </w:r>
    </w:p>
    <w:p w14:paraId="4ED250DC" w14:textId="77777777" w:rsidR="008C421C" w:rsidRDefault="008C421C" w:rsidP="008C421C"/>
    <w:p w14:paraId="79D740CA" w14:textId="433F3346" w:rsidR="008B6356" w:rsidRPr="006F790B" w:rsidRDefault="008B6356" w:rsidP="00DF6065">
      <w:pPr>
        <w:tabs>
          <w:tab w:val="left" w:pos="851"/>
        </w:tabs>
        <w:jc w:val="center"/>
        <w:rPr>
          <w:b/>
          <w:szCs w:val="24"/>
        </w:rPr>
      </w:pPr>
      <w:r w:rsidRPr="00D1429F">
        <w:rPr>
          <w:b/>
          <w:szCs w:val="24"/>
        </w:rPr>
        <w:t xml:space="preserve">NEVYRIAUSYBINIŲ IR </w:t>
      </w:r>
      <w:r w:rsidR="00710CC0" w:rsidRPr="00D1429F">
        <w:rPr>
          <w:b/>
          <w:szCs w:val="24"/>
        </w:rPr>
        <w:t xml:space="preserve">BENDRUOMENINIŲ </w:t>
      </w:r>
      <w:r w:rsidR="00710CC0" w:rsidRPr="0040720A">
        <w:rPr>
          <w:b/>
          <w:szCs w:val="24"/>
        </w:rPr>
        <w:t xml:space="preserve">ORGANIZACIJŲ </w:t>
      </w:r>
      <w:r w:rsidRPr="006F790B">
        <w:rPr>
          <w:b/>
          <w:szCs w:val="24"/>
        </w:rPr>
        <w:t>BENDRUOMENINĖS VEIKLOS STIPRINIMO RĖMIMO KLAIPĖDOS RAJONO SAVIVALDYBĖJE TVARKOS APRAŠAS</w:t>
      </w:r>
    </w:p>
    <w:p w14:paraId="22645812" w14:textId="77777777" w:rsidR="003977CD" w:rsidRPr="006F790B" w:rsidRDefault="003977CD" w:rsidP="00DF6065">
      <w:pPr>
        <w:tabs>
          <w:tab w:val="left" w:pos="851"/>
        </w:tabs>
        <w:rPr>
          <w:b/>
          <w:bCs/>
          <w:caps/>
          <w:szCs w:val="24"/>
        </w:rPr>
      </w:pPr>
    </w:p>
    <w:p w14:paraId="7E937158" w14:textId="77777777" w:rsidR="003977CD" w:rsidRPr="006F790B" w:rsidRDefault="003977CD" w:rsidP="00DF6065">
      <w:pPr>
        <w:tabs>
          <w:tab w:val="left" w:pos="851"/>
        </w:tabs>
        <w:jc w:val="center"/>
        <w:rPr>
          <w:b/>
          <w:bCs/>
          <w:caps/>
          <w:szCs w:val="24"/>
        </w:rPr>
      </w:pPr>
      <w:r w:rsidRPr="006F790B">
        <w:rPr>
          <w:b/>
          <w:bCs/>
          <w:caps/>
          <w:szCs w:val="24"/>
        </w:rPr>
        <w:t>I SKYRIUS</w:t>
      </w:r>
    </w:p>
    <w:p w14:paraId="79702FC1" w14:textId="77777777" w:rsidR="003977CD" w:rsidRDefault="003977CD" w:rsidP="00DF6065">
      <w:pPr>
        <w:tabs>
          <w:tab w:val="left" w:pos="851"/>
        </w:tabs>
        <w:jc w:val="center"/>
        <w:rPr>
          <w:b/>
          <w:bCs/>
          <w:caps/>
          <w:szCs w:val="24"/>
        </w:rPr>
      </w:pPr>
      <w:r w:rsidRPr="006F790B">
        <w:rPr>
          <w:b/>
          <w:bCs/>
          <w:caps/>
          <w:szCs w:val="24"/>
        </w:rPr>
        <w:t>Bendrosios nuostatos</w:t>
      </w:r>
    </w:p>
    <w:p w14:paraId="7BE0B0B0" w14:textId="77777777" w:rsidR="008C421C" w:rsidRPr="006F790B" w:rsidRDefault="008C421C" w:rsidP="00DF6065">
      <w:pPr>
        <w:tabs>
          <w:tab w:val="left" w:pos="851"/>
        </w:tabs>
        <w:jc w:val="center"/>
        <w:rPr>
          <w:b/>
          <w:bCs/>
          <w:caps/>
          <w:szCs w:val="24"/>
        </w:rPr>
      </w:pPr>
    </w:p>
    <w:p w14:paraId="70B60610" w14:textId="146332D9" w:rsidR="008B6356" w:rsidRDefault="003977CD" w:rsidP="00DF6065">
      <w:pPr>
        <w:tabs>
          <w:tab w:val="left" w:pos="851"/>
          <w:tab w:val="left" w:pos="6840"/>
        </w:tabs>
        <w:ind w:firstLine="1134"/>
        <w:jc w:val="both"/>
        <w:rPr>
          <w:szCs w:val="24"/>
        </w:rPr>
      </w:pPr>
      <w:r w:rsidRPr="006F790B">
        <w:rPr>
          <w:szCs w:val="24"/>
        </w:rPr>
        <w:t xml:space="preserve">1. </w:t>
      </w:r>
      <w:bookmarkStart w:id="0" w:name="_Hlk162364118"/>
      <w:r w:rsidR="008B6356" w:rsidRPr="006F790B">
        <w:rPr>
          <w:szCs w:val="24"/>
        </w:rPr>
        <w:t xml:space="preserve">Nevyriausybinių </w:t>
      </w:r>
      <w:r w:rsidR="00DA035F" w:rsidRPr="00D1429F">
        <w:rPr>
          <w:szCs w:val="24"/>
        </w:rPr>
        <w:t xml:space="preserve">ir bendruomeninių </w:t>
      </w:r>
      <w:r w:rsidR="008B6356" w:rsidRPr="006F790B">
        <w:rPr>
          <w:szCs w:val="24"/>
        </w:rPr>
        <w:t>organizacijų bendruomeninės veiklos stiprinimo rėmimo Klaipėdos rajono savivaldybėje</w:t>
      </w:r>
      <w:bookmarkEnd w:id="0"/>
      <w:r w:rsidR="008B6356" w:rsidRPr="006F790B">
        <w:rPr>
          <w:szCs w:val="24"/>
        </w:rPr>
        <w:t xml:space="preserve"> tvarkos aprašas (toliau – </w:t>
      </w:r>
      <w:r w:rsidR="00DB5C32">
        <w:rPr>
          <w:szCs w:val="24"/>
        </w:rPr>
        <w:t>A</w:t>
      </w:r>
      <w:r w:rsidR="008B6356" w:rsidRPr="006F790B">
        <w:rPr>
          <w:szCs w:val="24"/>
        </w:rPr>
        <w:t xml:space="preserve">prašas) nustato Klaipėdos rajono savivaldybės strateginio veiklos plano </w:t>
      </w:r>
      <w:r w:rsidR="00E160D8" w:rsidRPr="006F790B">
        <w:rPr>
          <w:szCs w:val="24"/>
        </w:rPr>
        <w:t xml:space="preserve">priemonės „Klaipėdos rajono savivaldybės ir Nevyriausybinių organizacijų bendradarbiavimas“ (toliau – Priemonė) </w:t>
      </w:r>
      <w:r w:rsidR="00DE49B1" w:rsidRPr="006F790B">
        <w:rPr>
          <w:szCs w:val="24"/>
        </w:rPr>
        <w:t>įgyvendinimą: rėmimo prioritetus, lėšų skyrimo principus, lėšų naudojimo, stebėsenos ir kontrolės tvarką.</w:t>
      </w:r>
    </w:p>
    <w:p w14:paraId="0D4FA407" w14:textId="4B86B205" w:rsidR="006C0530" w:rsidRDefault="00901BF4" w:rsidP="001F53C4">
      <w:pPr>
        <w:tabs>
          <w:tab w:val="left" w:pos="851"/>
          <w:tab w:val="left" w:pos="6840"/>
        </w:tabs>
        <w:ind w:firstLine="1134"/>
        <w:jc w:val="both"/>
        <w:rPr>
          <w:szCs w:val="24"/>
        </w:rPr>
      </w:pPr>
      <w:r w:rsidRPr="006F790B">
        <w:rPr>
          <w:szCs w:val="24"/>
        </w:rPr>
        <w:t xml:space="preserve">2. </w:t>
      </w:r>
      <w:r w:rsidRPr="00CB3334">
        <w:rPr>
          <w:szCs w:val="24"/>
        </w:rPr>
        <w:t xml:space="preserve">Priemone siekiama </w:t>
      </w:r>
      <w:r w:rsidR="00005463" w:rsidRPr="00CB3334">
        <w:rPr>
          <w:szCs w:val="24"/>
        </w:rPr>
        <w:t xml:space="preserve">įgyvendinti Klaipėdos rajono plėtros plano iki 2030 m. 1.1. tikslo Stiprinti </w:t>
      </w:r>
      <w:r w:rsidR="00C01968" w:rsidRPr="00CB3334">
        <w:rPr>
          <w:szCs w:val="24"/>
        </w:rPr>
        <w:t xml:space="preserve">vietos savivaldą 1.1.1. uždavinio </w:t>
      </w:r>
      <w:r w:rsidR="0010322D" w:rsidRPr="00CB3334">
        <w:rPr>
          <w:szCs w:val="24"/>
        </w:rPr>
        <w:t>„</w:t>
      </w:r>
      <w:r w:rsidR="00C01968" w:rsidRPr="00CB3334">
        <w:rPr>
          <w:szCs w:val="24"/>
        </w:rPr>
        <w:t xml:space="preserve">Padidinti gyventojų aktyvumą ir </w:t>
      </w:r>
      <w:r w:rsidR="00C01968" w:rsidRPr="00CB3334">
        <w:rPr>
          <w:noProof/>
          <w:szCs w:val="24"/>
        </w:rPr>
        <w:t>įtrauktį</w:t>
      </w:r>
      <w:r w:rsidR="0010322D" w:rsidRPr="00CB3334">
        <w:rPr>
          <w:szCs w:val="24"/>
        </w:rPr>
        <w:t>“</w:t>
      </w:r>
      <w:r w:rsidR="00C01968" w:rsidRPr="00CB3334">
        <w:rPr>
          <w:szCs w:val="24"/>
        </w:rPr>
        <w:t xml:space="preserve"> priemones: </w:t>
      </w:r>
      <w:r w:rsidRPr="00CB3334">
        <w:rPr>
          <w:szCs w:val="24"/>
        </w:rPr>
        <w:t xml:space="preserve">skatinti </w:t>
      </w:r>
      <w:r w:rsidRPr="006F790B">
        <w:rPr>
          <w:szCs w:val="24"/>
        </w:rPr>
        <w:t xml:space="preserve">nevyriausybinių organizacijų (toliau – NVO) ir bendruomeninių organizacijų (toliau – BO) </w:t>
      </w:r>
      <w:bookmarkStart w:id="1" w:name="_Hlk162344276"/>
      <w:r w:rsidRPr="006F790B">
        <w:rPr>
          <w:szCs w:val="24"/>
        </w:rPr>
        <w:t>bendruomeniškumą ir savarankiškumą tenkinant gyvenamųjų vietovių, kurių teritorijose NVO ir BO veikia, viešuosius poreikius</w:t>
      </w:r>
      <w:r w:rsidR="006C0530" w:rsidRPr="006F790B">
        <w:rPr>
          <w:szCs w:val="24"/>
        </w:rPr>
        <w:t>, stiprinti narių sutelktumą ir tarpusavio pasitikėjimą</w:t>
      </w:r>
      <w:bookmarkEnd w:id="1"/>
      <w:r w:rsidR="006C0530" w:rsidRPr="006F790B">
        <w:rPr>
          <w:szCs w:val="24"/>
        </w:rPr>
        <w:t>.</w:t>
      </w:r>
    </w:p>
    <w:p w14:paraId="680EC017" w14:textId="3A5655FF" w:rsidR="007A1D93" w:rsidRDefault="007A1D93" w:rsidP="001F53C4">
      <w:pPr>
        <w:tabs>
          <w:tab w:val="left" w:pos="851"/>
          <w:tab w:val="left" w:pos="6840"/>
        </w:tabs>
        <w:ind w:firstLine="1134"/>
        <w:jc w:val="both"/>
        <w:rPr>
          <w:szCs w:val="24"/>
        </w:rPr>
      </w:pPr>
      <w:r>
        <w:rPr>
          <w:szCs w:val="24"/>
        </w:rPr>
        <w:t xml:space="preserve">3. Lėšos </w:t>
      </w:r>
      <w:r w:rsidRPr="006F790B">
        <w:rPr>
          <w:szCs w:val="24"/>
        </w:rPr>
        <w:t>Pr</w:t>
      </w:r>
      <w:r w:rsidR="00F35500" w:rsidRPr="006F790B">
        <w:rPr>
          <w:szCs w:val="24"/>
        </w:rPr>
        <w:t>iemone</w:t>
      </w:r>
      <w:r w:rsidRPr="006F790B">
        <w:rPr>
          <w:szCs w:val="24"/>
        </w:rPr>
        <w:t>i</w:t>
      </w:r>
      <w:r>
        <w:rPr>
          <w:szCs w:val="24"/>
        </w:rPr>
        <w:t xml:space="preserve"> įgyvendinti skiriamos kasmet iš Klaipėdos rajono savivaldybės biudžeto.</w:t>
      </w:r>
    </w:p>
    <w:p w14:paraId="18EC1E2E" w14:textId="1D2DFAC5" w:rsidR="003E1A21" w:rsidRPr="0077009A" w:rsidRDefault="003E1A21" w:rsidP="001F53C4">
      <w:pPr>
        <w:tabs>
          <w:tab w:val="left" w:pos="851"/>
        </w:tabs>
        <w:ind w:firstLine="1134"/>
        <w:jc w:val="both"/>
        <w:rPr>
          <w:strike/>
          <w:szCs w:val="24"/>
        </w:rPr>
      </w:pPr>
      <w:r>
        <w:rPr>
          <w:szCs w:val="24"/>
        </w:rPr>
        <w:t>4.</w:t>
      </w:r>
      <w:r w:rsidRPr="006F790B">
        <w:rPr>
          <w:szCs w:val="24"/>
        </w:rPr>
        <w:t xml:space="preserve"> Pr</w:t>
      </w:r>
      <w:r w:rsidR="00F35500" w:rsidRPr="006F790B">
        <w:rPr>
          <w:szCs w:val="24"/>
        </w:rPr>
        <w:t>iemonė</w:t>
      </w:r>
      <w:r w:rsidRPr="006F790B">
        <w:rPr>
          <w:szCs w:val="24"/>
        </w:rPr>
        <w:t>s</w:t>
      </w:r>
      <w:r w:rsidR="0031719B" w:rsidRPr="006F790B">
        <w:rPr>
          <w:szCs w:val="24"/>
        </w:rPr>
        <w:t xml:space="preserve"> </w:t>
      </w:r>
      <w:r>
        <w:rPr>
          <w:szCs w:val="24"/>
        </w:rPr>
        <w:t>lėšos gali būti skiriamos</w:t>
      </w:r>
      <w:r w:rsidRPr="0077009A">
        <w:rPr>
          <w:szCs w:val="24"/>
        </w:rPr>
        <w:t xml:space="preserve"> </w:t>
      </w:r>
      <w:r>
        <w:rPr>
          <w:szCs w:val="24"/>
        </w:rPr>
        <w:t>šioms veikloms</w:t>
      </w:r>
      <w:r w:rsidRPr="0077009A">
        <w:rPr>
          <w:szCs w:val="24"/>
        </w:rPr>
        <w:t>, tenkinančio</w:t>
      </w:r>
      <w:r>
        <w:rPr>
          <w:szCs w:val="24"/>
        </w:rPr>
        <w:t>m</w:t>
      </w:r>
      <w:r w:rsidRPr="0077009A">
        <w:rPr>
          <w:szCs w:val="24"/>
        </w:rPr>
        <w:t>s viešuosius gyvenamųjų vietovių bendruomenių poreikius:</w:t>
      </w:r>
    </w:p>
    <w:p w14:paraId="354E8CCC" w14:textId="77777777" w:rsidR="003E1A21" w:rsidRPr="00D216B5" w:rsidRDefault="003E1A21" w:rsidP="001F53C4">
      <w:pPr>
        <w:tabs>
          <w:tab w:val="left" w:pos="851"/>
        </w:tabs>
        <w:ind w:firstLine="1134"/>
        <w:jc w:val="both"/>
        <w:rPr>
          <w:szCs w:val="24"/>
        </w:rPr>
      </w:pPr>
      <w:r>
        <w:rPr>
          <w:szCs w:val="24"/>
        </w:rPr>
        <w:t>4</w:t>
      </w:r>
      <w:r w:rsidRPr="0077009A">
        <w:rPr>
          <w:szCs w:val="24"/>
        </w:rPr>
        <w:t xml:space="preserve">.1. </w:t>
      </w:r>
      <w:r w:rsidRPr="00EF2AE8">
        <w:rPr>
          <w:b/>
          <w:szCs w:val="24"/>
        </w:rPr>
        <w:t>socialinė veikla</w:t>
      </w:r>
      <w:r w:rsidRPr="00D216B5">
        <w:rPr>
          <w:szCs w:val="24"/>
        </w:rPr>
        <w:t xml:space="preserve">, skirta socialiai pažeidžiamiems bendruomenės nariams ir (ar) grupėms (labdaros </w:t>
      </w:r>
      <w:r>
        <w:rPr>
          <w:szCs w:val="24"/>
        </w:rPr>
        <w:t xml:space="preserve">ir paramos </w:t>
      </w:r>
      <w:r w:rsidRPr="00D216B5">
        <w:rPr>
          <w:szCs w:val="24"/>
        </w:rPr>
        <w:t>akcijų organizavimas, senyvo amžiaus</w:t>
      </w:r>
      <w:r>
        <w:rPr>
          <w:szCs w:val="24"/>
        </w:rPr>
        <w:t>,</w:t>
      </w:r>
      <w:r w:rsidRPr="00D216B5">
        <w:rPr>
          <w:szCs w:val="24"/>
        </w:rPr>
        <w:t xml:space="preserve"> vienišų asmenų, kuriems reikalinga pagalba</w:t>
      </w:r>
      <w:r>
        <w:rPr>
          <w:szCs w:val="24"/>
        </w:rPr>
        <w:t>,</w:t>
      </w:r>
      <w:r w:rsidRPr="00D216B5">
        <w:rPr>
          <w:szCs w:val="24"/>
        </w:rPr>
        <w:t xml:space="preserve"> lankymas, pagalbos sau nuo priklausomybių ar kitų socialinių problemų kenčiantiems asmenims bei jų artimiesiems</w:t>
      </w:r>
      <w:r w:rsidRPr="008A02BC">
        <w:rPr>
          <w:szCs w:val="24"/>
        </w:rPr>
        <w:t xml:space="preserve"> </w:t>
      </w:r>
      <w:r w:rsidRPr="00D216B5">
        <w:rPr>
          <w:szCs w:val="24"/>
        </w:rPr>
        <w:t xml:space="preserve">grupių organizavimas, renginių ir kitų priemonių, skatinančių socialinę atskirtį patiriančių asmenų ir </w:t>
      </w:r>
      <w:r>
        <w:rPr>
          <w:szCs w:val="24"/>
        </w:rPr>
        <w:t xml:space="preserve">jų </w:t>
      </w:r>
      <w:r w:rsidRPr="00D216B5">
        <w:rPr>
          <w:szCs w:val="24"/>
        </w:rPr>
        <w:t>grupių įsitraukimą į bendruomenės gyvenimą, organizavimas);</w:t>
      </w:r>
    </w:p>
    <w:p w14:paraId="217C4FE5" w14:textId="77777777" w:rsidR="003E1A21" w:rsidRPr="0077009A" w:rsidRDefault="003E1A21" w:rsidP="001F53C4">
      <w:pPr>
        <w:tabs>
          <w:tab w:val="left" w:pos="851"/>
        </w:tabs>
        <w:ind w:firstLine="1134"/>
        <w:jc w:val="both"/>
        <w:rPr>
          <w:b/>
          <w:szCs w:val="24"/>
        </w:rPr>
      </w:pPr>
      <w:r>
        <w:rPr>
          <w:szCs w:val="24"/>
        </w:rPr>
        <w:t>4</w:t>
      </w:r>
      <w:r w:rsidRPr="0077009A">
        <w:rPr>
          <w:szCs w:val="24"/>
        </w:rPr>
        <w:t xml:space="preserve">.2. </w:t>
      </w:r>
      <w:r w:rsidRPr="00EF2AE8">
        <w:rPr>
          <w:b/>
          <w:szCs w:val="24"/>
        </w:rPr>
        <w:t>vaikų ir jaunimo užimtumas</w:t>
      </w:r>
      <w:r w:rsidRPr="00D216B5">
        <w:rPr>
          <w:szCs w:val="24"/>
        </w:rPr>
        <w:t xml:space="preserve"> (renginių, stovyklų ir kitų prasmingo vaikų ir jaunimo laisvalaikio užimtumo veiklų organizavimas, skatinantis asmeninių ir socialinių gebėjimų ugdymą);</w:t>
      </w:r>
    </w:p>
    <w:p w14:paraId="3911B93E" w14:textId="7FDD7892" w:rsidR="003E1A21" w:rsidRPr="00D216B5" w:rsidRDefault="003E1A21" w:rsidP="001F53C4">
      <w:pPr>
        <w:tabs>
          <w:tab w:val="left" w:pos="851"/>
        </w:tabs>
        <w:ind w:firstLine="1134"/>
        <w:jc w:val="both"/>
        <w:rPr>
          <w:szCs w:val="24"/>
        </w:rPr>
      </w:pPr>
      <w:r>
        <w:rPr>
          <w:szCs w:val="24"/>
        </w:rPr>
        <w:t>4</w:t>
      </w:r>
      <w:r w:rsidRPr="0077009A">
        <w:rPr>
          <w:szCs w:val="24"/>
        </w:rPr>
        <w:t xml:space="preserve">.3. </w:t>
      </w:r>
      <w:r w:rsidRPr="00D32729">
        <w:rPr>
          <w:b/>
          <w:szCs w:val="24"/>
        </w:rPr>
        <w:t>kultūrinė ir švietėjiška veikla</w:t>
      </w:r>
      <w:r w:rsidRPr="00D216B5">
        <w:rPr>
          <w:szCs w:val="24"/>
        </w:rPr>
        <w:t xml:space="preserve"> (mokymo (</w:t>
      </w:r>
      <w:r>
        <w:rPr>
          <w:szCs w:val="24"/>
        </w:rPr>
        <w:t>-</w:t>
      </w:r>
      <w:proofErr w:type="spellStart"/>
      <w:r w:rsidRPr="00D216B5">
        <w:rPr>
          <w:szCs w:val="24"/>
        </w:rPr>
        <w:t>si</w:t>
      </w:r>
      <w:proofErr w:type="spellEnd"/>
      <w:r w:rsidRPr="00D216B5">
        <w:rPr>
          <w:szCs w:val="24"/>
        </w:rPr>
        <w:t>) priemonių, skatinančių kūrybiškumą, saviraišką ir vietos gyventojų išprusimą, organizavimas, vietos bendruomen</w:t>
      </w:r>
      <w:r>
        <w:rPr>
          <w:szCs w:val="24"/>
        </w:rPr>
        <w:t>ei</w:t>
      </w:r>
      <w:r w:rsidRPr="00D216B5">
        <w:rPr>
          <w:szCs w:val="24"/>
        </w:rPr>
        <w:t xml:space="preserve"> telk</w:t>
      </w:r>
      <w:r>
        <w:rPr>
          <w:szCs w:val="24"/>
        </w:rPr>
        <w:t xml:space="preserve">ti ir jos </w:t>
      </w:r>
      <w:r w:rsidRPr="00D216B5">
        <w:rPr>
          <w:szCs w:val="24"/>
        </w:rPr>
        <w:t>tapatybei</w:t>
      </w:r>
      <w:r w:rsidR="008C421C">
        <w:rPr>
          <w:szCs w:val="24"/>
        </w:rPr>
        <w:t xml:space="preserve">  reikšmingų leidinių leidyba);</w:t>
      </w:r>
    </w:p>
    <w:p w14:paraId="77FC4A13" w14:textId="394AB516" w:rsidR="003E1A21" w:rsidRPr="0077009A" w:rsidRDefault="003E1A21" w:rsidP="001F53C4">
      <w:pPr>
        <w:tabs>
          <w:tab w:val="left" w:pos="851"/>
        </w:tabs>
        <w:ind w:firstLine="1134"/>
        <w:jc w:val="both"/>
        <w:rPr>
          <w:szCs w:val="24"/>
        </w:rPr>
      </w:pPr>
      <w:r>
        <w:rPr>
          <w:szCs w:val="24"/>
        </w:rPr>
        <w:t>4</w:t>
      </w:r>
      <w:r w:rsidRPr="0077009A">
        <w:rPr>
          <w:szCs w:val="24"/>
        </w:rPr>
        <w:t xml:space="preserve">.4. </w:t>
      </w:r>
      <w:r w:rsidRPr="00D32729">
        <w:rPr>
          <w:b/>
          <w:szCs w:val="24"/>
        </w:rPr>
        <w:t xml:space="preserve">sporto ir </w:t>
      </w:r>
      <w:r w:rsidRPr="00D32729">
        <w:rPr>
          <w:b/>
          <w:noProof/>
          <w:szCs w:val="24"/>
        </w:rPr>
        <w:t>sveikatinimo</w:t>
      </w:r>
      <w:r w:rsidRPr="00D32729">
        <w:rPr>
          <w:b/>
          <w:szCs w:val="24"/>
        </w:rPr>
        <w:t xml:space="preserve"> veikla</w:t>
      </w:r>
      <w:r w:rsidRPr="0077009A">
        <w:rPr>
          <w:szCs w:val="24"/>
        </w:rPr>
        <w:t xml:space="preserve"> (gyventojų telkimas</w:t>
      </w:r>
      <w:r w:rsidR="00C738B0">
        <w:rPr>
          <w:szCs w:val="24"/>
        </w:rPr>
        <w:t xml:space="preserve"> fizinio aktyvumo veikloms</w:t>
      </w:r>
      <w:r w:rsidRPr="0077009A">
        <w:rPr>
          <w:szCs w:val="24"/>
        </w:rPr>
        <w:t>, sveikai gyvensenai propaguoti skirtų renginių, teminių užsi</w:t>
      </w:r>
      <w:r w:rsidR="008C421C">
        <w:rPr>
          <w:szCs w:val="24"/>
        </w:rPr>
        <w:t>ėmimų ir mokymų organizavimas);</w:t>
      </w:r>
    </w:p>
    <w:p w14:paraId="24B2B0D7" w14:textId="77777777" w:rsidR="003E1A21" w:rsidRPr="002F31AB" w:rsidRDefault="003E1A21" w:rsidP="001F53C4">
      <w:pPr>
        <w:tabs>
          <w:tab w:val="left" w:pos="851"/>
        </w:tabs>
        <w:ind w:firstLine="1134"/>
        <w:jc w:val="both"/>
        <w:rPr>
          <w:szCs w:val="24"/>
        </w:rPr>
      </w:pPr>
      <w:r>
        <w:rPr>
          <w:szCs w:val="24"/>
        </w:rPr>
        <w:t>4</w:t>
      </w:r>
      <w:r w:rsidRPr="0077009A">
        <w:rPr>
          <w:szCs w:val="24"/>
        </w:rPr>
        <w:t xml:space="preserve">.5. </w:t>
      </w:r>
      <w:r w:rsidRPr="009E6E70">
        <w:rPr>
          <w:b/>
          <w:szCs w:val="24"/>
        </w:rPr>
        <w:t>bendruomeninė veikla ir kita vietos bendruomenės sutelktumą ir gyvenimo kokybę gerinanti veikla</w:t>
      </w:r>
      <w:r w:rsidRPr="00D216B5">
        <w:rPr>
          <w:szCs w:val="24"/>
        </w:rPr>
        <w:t xml:space="preserve"> (pilietinių iniciatyvų (bendruomenės forumų), skatinančių vietos gyventojus kelti ir spręsti vietos bendruomenei svarbius klausimus, bendruomenin</w:t>
      </w:r>
      <w:r>
        <w:rPr>
          <w:szCs w:val="24"/>
        </w:rPr>
        <w:t>es</w:t>
      </w:r>
      <w:r w:rsidRPr="00D216B5">
        <w:rPr>
          <w:szCs w:val="24"/>
        </w:rPr>
        <w:t xml:space="preserve"> organizacij</w:t>
      </w:r>
      <w:r>
        <w:rPr>
          <w:szCs w:val="24"/>
        </w:rPr>
        <w:t>as</w:t>
      </w:r>
      <w:r w:rsidRPr="00D216B5">
        <w:rPr>
          <w:szCs w:val="24"/>
        </w:rPr>
        <w:t xml:space="preserve"> ir vietos valdžios </w:t>
      </w:r>
      <w:r w:rsidRPr="002F31AB">
        <w:rPr>
          <w:szCs w:val="24"/>
        </w:rPr>
        <w:t>institucijas bendradarbiauti, organizavimas ir savanoriškos veiklos organizavimas);</w:t>
      </w:r>
    </w:p>
    <w:p w14:paraId="7636FE58" w14:textId="25DF4AC6" w:rsidR="003E1A21" w:rsidRDefault="003E1A21" w:rsidP="001F53C4">
      <w:pPr>
        <w:tabs>
          <w:tab w:val="left" w:pos="851"/>
        </w:tabs>
        <w:ind w:firstLine="1134"/>
        <w:jc w:val="both"/>
        <w:rPr>
          <w:szCs w:val="24"/>
        </w:rPr>
      </w:pPr>
      <w:r w:rsidRPr="002F31AB">
        <w:rPr>
          <w:szCs w:val="24"/>
        </w:rPr>
        <w:t xml:space="preserve">4.6. </w:t>
      </w:r>
      <w:r w:rsidRPr="009E6E70">
        <w:rPr>
          <w:b/>
          <w:szCs w:val="24"/>
        </w:rPr>
        <w:t>bendruomenės akcijos ir iniciatyvos, skirtos viešųjų erdvių ir aplinkos kokybei gerinti</w:t>
      </w:r>
      <w:r w:rsidRPr="002F31AB">
        <w:rPr>
          <w:szCs w:val="24"/>
        </w:rPr>
        <w:t xml:space="preserve"> (parkų, sporto ir poilsio aikštelių, vaikų žaidimų aikštelių, kitų vietos bendruomenės teritorijoje esančių poilsio ir rekreacijos vietų tvarkymas ir atnaujinimas, viešo naudojimo patalpų pritaikymas bendruomenės poreikiams, senųjų </w:t>
      </w:r>
      <w:r w:rsidRPr="002F31AB">
        <w:rPr>
          <w:noProof/>
          <w:szCs w:val="24"/>
        </w:rPr>
        <w:t>kapinaičių</w:t>
      </w:r>
      <w:r w:rsidRPr="002F31AB">
        <w:rPr>
          <w:szCs w:val="24"/>
        </w:rPr>
        <w:t xml:space="preserve"> tvarkymas)</w:t>
      </w:r>
      <w:r w:rsidR="0038199B">
        <w:rPr>
          <w:szCs w:val="24"/>
        </w:rPr>
        <w:t>;</w:t>
      </w:r>
    </w:p>
    <w:p w14:paraId="53D3D126" w14:textId="16A48EAD" w:rsidR="00034DAA" w:rsidRPr="00135506" w:rsidRDefault="009E6E70" w:rsidP="001F53C4">
      <w:pPr>
        <w:tabs>
          <w:tab w:val="left" w:pos="851"/>
        </w:tabs>
        <w:ind w:firstLine="1134"/>
        <w:jc w:val="both"/>
        <w:rPr>
          <w:szCs w:val="24"/>
        </w:rPr>
      </w:pPr>
      <w:r w:rsidRPr="00135506">
        <w:rPr>
          <w:szCs w:val="24"/>
        </w:rPr>
        <w:t>4.7.</w:t>
      </w:r>
      <w:r w:rsidR="008C421C">
        <w:rPr>
          <w:szCs w:val="24"/>
        </w:rPr>
        <w:t xml:space="preserve"> </w:t>
      </w:r>
      <w:r w:rsidR="00034DAA" w:rsidRPr="00135506">
        <w:rPr>
          <w:b/>
          <w:szCs w:val="24"/>
        </w:rPr>
        <w:t xml:space="preserve">patalpų, reikalingų </w:t>
      </w:r>
      <w:r w:rsidR="00F26FBE">
        <w:rPr>
          <w:b/>
          <w:szCs w:val="24"/>
        </w:rPr>
        <w:t>NVO ar BO veiklai,</w:t>
      </w:r>
      <w:r w:rsidR="00034DAA" w:rsidRPr="00135506">
        <w:rPr>
          <w:b/>
          <w:szCs w:val="24"/>
        </w:rPr>
        <w:t xml:space="preserve"> komunalinių išlaidų kompensavimas</w:t>
      </w:r>
      <w:r w:rsidR="008C421C">
        <w:rPr>
          <w:szCs w:val="24"/>
        </w:rPr>
        <w:t xml:space="preserve"> (</w:t>
      </w:r>
      <w:r w:rsidR="00034DAA" w:rsidRPr="00135506">
        <w:rPr>
          <w:szCs w:val="24"/>
        </w:rPr>
        <w:t>mokestis už šaltą ir karštą vandenį, elektros energiją, dujas, šiluminę energiją)</w:t>
      </w:r>
      <w:r w:rsidR="007D6FC7">
        <w:rPr>
          <w:szCs w:val="24"/>
        </w:rPr>
        <w:t>.</w:t>
      </w:r>
    </w:p>
    <w:p w14:paraId="000B7174" w14:textId="3A0B04D1" w:rsidR="00034DAA" w:rsidRPr="00135506" w:rsidRDefault="00034DAA" w:rsidP="001F53C4">
      <w:pPr>
        <w:pStyle w:val="Default"/>
        <w:tabs>
          <w:tab w:val="left" w:pos="851"/>
        </w:tabs>
        <w:ind w:firstLine="1134"/>
        <w:jc w:val="both"/>
        <w:rPr>
          <w:color w:val="auto"/>
        </w:rPr>
      </w:pPr>
      <w:r w:rsidRPr="00135506">
        <w:rPr>
          <w:color w:val="auto"/>
        </w:rPr>
        <w:t xml:space="preserve">Lėšos gali būti skiriamos tik NVO </w:t>
      </w:r>
      <w:r w:rsidR="00091900" w:rsidRPr="00135506">
        <w:rPr>
          <w:color w:val="auto"/>
        </w:rPr>
        <w:t>a</w:t>
      </w:r>
      <w:r w:rsidRPr="00135506">
        <w:rPr>
          <w:color w:val="auto"/>
        </w:rPr>
        <w:t>r BO naudojamų patalpų, reikalingų jų veiklai, išlaikymo</w:t>
      </w:r>
      <w:r w:rsidR="008C421C">
        <w:rPr>
          <w:color w:val="auto"/>
        </w:rPr>
        <w:t xml:space="preserve"> </w:t>
      </w:r>
      <w:r w:rsidRPr="00135506">
        <w:rPr>
          <w:color w:val="auto"/>
        </w:rPr>
        <w:t>išlaidoms padengti. Šiuo  atveju pildoma paraiška (Aprašo priedas Nr.</w:t>
      </w:r>
      <w:r w:rsidR="00B071C6">
        <w:rPr>
          <w:color w:val="auto"/>
        </w:rPr>
        <w:t xml:space="preserve"> </w:t>
      </w:r>
      <w:r w:rsidRPr="00135506">
        <w:rPr>
          <w:color w:val="auto"/>
        </w:rPr>
        <w:t>3).</w:t>
      </w:r>
    </w:p>
    <w:p w14:paraId="36C878CB" w14:textId="7C6F668F" w:rsidR="00021D18" w:rsidRDefault="00806383" w:rsidP="001F53C4">
      <w:pPr>
        <w:tabs>
          <w:tab w:val="left" w:pos="851"/>
        </w:tabs>
        <w:ind w:firstLine="1134"/>
        <w:jc w:val="both"/>
        <w:rPr>
          <w:szCs w:val="24"/>
        </w:rPr>
      </w:pPr>
      <w:r>
        <w:rPr>
          <w:szCs w:val="24"/>
        </w:rPr>
        <w:t>5</w:t>
      </w:r>
      <w:r w:rsidR="00021D18">
        <w:rPr>
          <w:szCs w:val="24"/>
        </w:rPr>
        <w:t xml:space="preserve">. Ilgalaikiam materialiniam turtui įsigyti galima skirti ne daugiau kaip </w:t>
      </w:r>
      <w:r w:rsidR="00E24B22">
        <w:rPr>
          <w:szCs w:val="24"/>
        </w:rPr>
        <w:t>5</w:t>
      </w:r>
      <w:r w:rsidR="00021D18">
        <w:rPr>
          <w:szCs w:val="24"/>
        </w:rPr>
        <w:t xml:space="preserve">0 proc. nuo projektui įgyvendinti skirtos </w:t>
      </w:r>
      <w:r w:rsidR="0011226F">
        <w:rPr>
          <w:szCs w:val="24"/>
        </w:rPr>
        <w:t xml:space="preserve">pinigų </w:t>
      </w:r>
      <w:r w:rsidR="00021D18">
        <w:rPr>
          <w:szCs w:val="24"/>
        </w:rPr>
        <w:t>sumos.</w:t>
      </w:r>
    </w:p>
    <w:p w14:paraId="43CEE348" w14:textId="4EFE4E06" w:rsidR="003E1A21" w:rsidRPr="0077009A" w:rsidRDefault="00806383" w:rsidP="001F53C4">
      <w:pPr>
        <w:tabs>
          <w:tab w:val="left" w:pos="851"/>
        </w:tabs>
        <w:ind w:firstLine="1134"/>
        <w:jc w:val="both"/>
        <w:rPr>
          <w:szCs w:val="24"/>
        </w:rPr>
      </w:pPr>
      <w:r>
        <w:rPr>
          <w:szCs w:val="24"/>
        </w:rPr>
        <w:lastRenderedPageBreak/>
        <w:t>6</w:t>
      </w:r>
      <w:r w:rsidR="003E1A21">
        <w:rPr>
          <w:szCs w:val="24"/>
        </w:rPr>
        <w:t>. Sprendimą dėl prioritetinių finansuotinų veiklų priima seniūnijos išplėstinė seniūnaičių sueiga</w:t>
      </w:r>
      <w:r w:rsidR="00C46E31">
        <w:rPr>
          <w:szCs w:val="24"/>
        </w:rPr>
        <w:t xml:space="preserve"> </w:t>
      </w:r>
      <w:r w:rsidR="00C46E31" w:rsidRPr="0040720A">
        <w:rPr>
          <w:szCs w:val="24"/>
        </w:rPr>
        <w:t>(toliau – Sueiga)</w:t>
      </w:r>
      <w:r w:rsidR="003E1A21" w:rsidRPr="0040720A">
        <w:rPr>
          <w:szCs w:val="24"/>
        </w:rPr>
        <w:t>.</w:t>
      </w:r>
    </w:p>
    <w:p w14:paraId="72F20B55" w14:textId="701597C3" w:rsidR="003977CD" w:rsidRPr="00D216B5" w:rsidRDefault="00806383" w:rsidP="001F53C4">
      <w:pPr>
        <w:tabs>
          <w:tab w:val="left" w:pos="851"/>
        </w:tabs>
        <w:ind w:firstLine="1134"/>
        <w:jc w:val="both"/>
        <w:rPr>
          <w:szCs w:val="24"/>
        </w:rPr>
      </w:pPr>
      <w:r>
        <w:rPr>
          <w:szCs w:val="24"/>
        </w:rPr>
        <w:t>7</w:t>
      </w:r>
      <w:r w:rsidR="003977CD">
        <w:rPr>
          <w:szCs w:val="24"/>
        </w:rPr>
        <w:t xml:space="preserve">. </w:t>
      </w:r>
      <w:r w:rsidR="00DB5C32">
        <w:rPr>
          <w:szCs w:val="24"/>
        </w:rPr>
        <w:t>A</w:t>
      </w:r>
      <w:r w:rsidR="003977CD" w:rsidRPr="006F790B">
        <w:rPr>
          <w:szCs w:val="24"/>
        </w:rPr>
        <w:t>praše</w:t>
      </w:r>
      <w:r w:rsidR="003977CD" w:rsidRPr="0077009A">
        <w:rPr>
          <w:szCs w:val="24"/>
        </w:rPr>
        <w:t xml:space="preserve"> vartojamos sąvokos atitinka</w:t>
      </w:r>
      <w:r w:rsidR="003977CD">
        <w:rPr>
          <w:szCs w:val="24"/>
        </w:rPr>
        <w:t xml:space="preserve"> </w:t>
      </w:r>
      <w:r w:rsidR="003977CD" w:rsidRPr="00D216B5">
        <w:rPr>
          <w:szCs w:val="24"/>
        </w:rPr>
        <w:t>Lietuvos Respublikos vietos savivaldos įstatyme</w:t>
      </w:r>
      <w:r w:rsidR="003977CD">
        <w:rPr>
          <w:szCs w:val="24"/>
        </w:rPr>
        <w:t xml:space="preserve">, </w:t>
      </w:r>
      <w:r w:rsidR="003977CD" w:rsidRPr="00D216B5">
        <w:rPr>
          <w:szCs w:val="24"/>
        </w:rPr>
        <w:t xml:space="preserve">Lietuvos Respublikos </w:t>
      </w:r>
      <w:r w:rsidR="003977CD">
        <w:t>nevyriausybinių organizacijų plėtros įstatyme</w:t>
      </w:r>
      <w:r w:rsidR="003977CD" w:rsidRPr="006F790B">
        <w:t>,</w:t>
      </w:r>
      <w:r w:rsidR="00D652E0" w:rsidRPr="006F790B">
        <w:t xml:space="preserve"> Lietuvos Respublikos</w:t>
      </w:r>
      <w:r w:rsidR="003977CD" w:rsidRPr="006F790B">
        <w:t xml:space="preserve"> </w:t>
      </w:r>
      <w:r w:rsidR="00D652E0" w:rsidRPr="006F790B">
        <w:t xml:space="preserve">bendruomeninių organizacijų plėtros įstatyme, </w:t>
      </w:r>
      <w:r w:rsidR="003977CD">
        <w:t>Lietuvos Respublikos savanoriškos veiklos įstatyme</w:t>
      </w:r>
      <w:r w:rsidR="0001426B">
        <w:t xml:space="preserve"> ir</w:t>
      </w:r>
      <w:r w:rsidR="003977CD">
        <w:t xml:space="preserve"> Lietuvos Respublikos pridėtinės vertės mokesčio įstatyme</w:t>
      </w:r>
      <w:r w:rsidR="003977CD">
        <w:rPr>
          <w:szCs w:val="24"/>
        </w:rPr>
        <w:t xml:space="preserve"> </w:t>
      </w:r>
      <w:r w:rsidR="003977CD" w:rsidRPr="00D216B5">
        <w:rPr>
          <w:szCs w:val="24"/>
        </w:rPr>
        <w:t>vartojamas sąvokas.</w:t>
      </w:r>
    </w:p>
    <w:p w14:paraId="4AA9B556" w14:textId="77777777" w:rsidR="003977CD" w:rsidRDefault="003977CD" w:rsidP="001F53C4">
      <w:pPr>
        <w:tabs>
          <w:tab w:val="left" w:pos="851"/>
        </w:tabs>
        <w:jc w:val="center"/>
        <w:rPr>
          <w:b/>
          <w:szCs w:val="24"/>
        </w:rPr>
      </w:pPr>
    </w:p>
    <w:p w14:paraId="6B9E8F03" w14:textId="77777777" w:rsidR="003977CD" w:rsidRPr="0077009A" w:rsidRDefault="003977CD" w:rsidP="001F53C4">
      <w:pPr>
        <w:tabs>
          <w:tab w:val="left" w:pos="851"/>
        </w:tabs>
        <w:jc w:val="center"/>
        <w:rPr>
          <w:b/>
          <w:szCs w:val="24"/>
        </w:rPr>
      </w:pPr>
      <w:r w:rsidRPr="0077009A">
        <w:rPr>
          <w:b/>
          <w:szCs w:val="24"/>
        </w:rPr>
        <w:t xml:space="preserve">II SKYRIUS </w:t>
      </w:r>
    </w:p>
    <w:p w14:paraId="2D2F87A7" w14:textId="53C2E9B0" w:rsidR="003977CD" w:rsidRDefault="003977CD" w:rsidP="001F53C4">
      <w:pPr>
        <w:tabs>
          <w:tab w:val="left" w:pos="851"/>
        </w:tabs>
        <w:jc w:val="center"/>
        <w:rPr>
          <w:b/>
          <w:szCs w:val="24"/>
        </w:rPr>
      </w:pPr>
      <w:r w:rsidRPr="0077009A">
        <w:rPr>
          <w:b/>
          <w:szCs w:val="24"/>
        </w:rPr>
        <w:t>SUEIGOS VEIKLA ĮGYVENDINANT PRIEMONĘ</w:t>
      </w:r>
    </w:p>
    <w:p w14:paraId="778BE4D8" w14:textId="77777777" w:rsidR="001F53C4" w:rsidRPr="001F53C4" w:rsidRDefault="001F53C4" w:rsidP="001F53C4">
      <w:pPr>
        <w:tabs>
          <w:tab w:val="left" w:pos="851"/>
        </w:tabs>
        <w:jc w:val="center"/>
        <w:rPr>
          <w:b/>
          <w:szCs w:val="24"/>
        </w:rPr>
      </w:pPr>
    </w:p>
    <w:p w14:paraId="1373E7D7" w14:textId="75CADF85" w:rsidR="003977CD" w:rsidRPr="00404F3A" w:rsidRDefault="00806383" w:rsidP="001F53C4">
      <w:pPr>
        <w:tabs>
          <w:tab w:val="left" w:pos="851"/>
          <w:tab w:val="left" w:pos="6840"/>
        </w:tabs>
        <w:ind w:firstLine="1134"/>
        <w:jc w:val="both"/>
        <w:rPr>
          <w:szCs w:val="24"/>
        </w:rPr>
      </w:pPr>
      <w:r>
        <w:rPr>
          <w:szCs w:val="24"/>
        </w:rPr>
        <w:t>8</w:t>
      </w:r>
      <w:r w:rsidR="003977CD" w:rsidRPr="000E02C4">
        <w:rPr>
          <w:szCs w:val="24"/>
        </w:rPr>
        <w:t xml:space="preserve">. </w:t>
      </w:r>
      <w:r w:rsidR="003977CD" w:rsidRPr="00EE4E63">
        <w:rPr>
          <w:szCs w:val="24"/>
        </w:rPr>
        <w:t>Savivaldybėje</w:t>
      </w:r>
      <w:r w:rsidR="003977CD">
        <w:rPr>
          <w:szCs w:val="24"/>
        </w:rPr>
        <w:t xml:space="preserve"> </w:t>
      </w:r>
      <w:r w:rsidR="005A6672">
        <w:rPr>
          <w:szCs w:val="24"/>
        </w:rPr>
        <w:t>organizuojama</w:t>
      </w:r>
      <w:r w:rsidR="003977CD">
        <w:rPr>
          <w:szCs w:val="24"/>
        </w:rPr>
        <w:t xml:space="preserve"> vienuolika (Agluonėnų, Dauparų</w:t>
      </w:r>
      <w:r w:rsidR="00B071C6">
        <w:rPr>
          <w:szCs w:val="24"/>
        </w:rPr>
        <w:t xml:space="preserve"> - </w:t>
      </w:r>
      <w:r w:rsidR="003977CD">
        <w:rPr>
          <w:szCs w:val="24"/>
        </w:rPr>
        <w:t xml:space="preserve">Kvietinių, Dovilų, Endriejavo, Gargždų, Judrėnų, Kretingalės, Priekulės, </w:t>
      </w:r>
      <w:r w:rsidR="003977CD">
        <w:rPr>
          <w:noProof/>
          <w:szCs w:val="24"/>
        </w:rPr>
        <w:t>Sendvario, Veiviržėnų ir Vėžaičių</w:t>
      </w:r>
      <w:r w:rsidR="003977CD">
        <w:rPr>
          <w:szCs w:val="24"/>
        </w:rPr>
        <w:t>)</w:t>
      </w:r>
      <w:r w:rsidR="00A04252">
        <w:rPr>
          <w:szCs w:val="24"/>
        </w:rPr>
        <w:t xml:space="preserve"> seniūnijų</w:t>
      </w:r>
      <w:r w:rsidR="003977CD" w:rsidRPr="00EE4E63">
        <w:rPr>
          <w:i/>
          <w:szCs w:val="24"/>
        </w:rPr>
        <w:t xml:space="preserve"> </w:t>
      </w:r>
      <w:r w:rsidR="00C46E31" w:rsidRPr="0040720A">
        <w:rPr>
          <w:szCs w:val="24"/>
        </w:rPr>
        <w:t>S</w:t>
      </w:r>
      <w:r w:rsidR="003977CD" w:rsidRPr="0040720A">
        <w:rPr>
          <w:szCs w:val="24"/>
        </w:rPr>
        <w:t>ueigų,</w:t>
      </w:r>
      <w:r w:rsidR="00B071C6">
        <w:rPr>
          <w:szCs w:val="24"/>
        </w:rPr>
        <w:t xml:space="preserve"> </w:t>
      </w:r>
      <w:r w:rsidR="003977CD" w:rsidRPr="002C3B96">
        <w:rPr>
          <w:szCs w:val="24"/>
        </w:rPr>
        <w:t>kur</w:t>
      </w:r>
      <w:r w:rsidR="003977CD">
        <w:rPr>
          <w:szCs w:val="24"/>
        </w:rPr>
        <w:t>ios</w:t>
      </w:r>
      <w:r w:rsidR="003977CD" w:rsidRPr="002C3B96">
        <w:rPr>
          <w:szCs w:val="24"/>
        </w:rPr>
        <w:t xml:space="preserve"> </w:t>
      </w:r>
      <w:r w:rsidR="003977CD">
        <w:rPr>
          <w:szCs w:val="24"/>
        </w:rPr>
        <w:t>priima sprendim</w:t>
      </w:r>
      <w:r w:rsidR="00134C7D">
        <w:rPr>
          <w:szCs w:val="24"/>
        </w:rPr>
        <w:t>us</w:t>
      </w:r>
      <w:r w:rsidR="003977CD">
        <w:rPr>
          <w:szCs w:val="24"/>
        </w:rPr>
        <w:t xml:space="preserve"> dėl prioritetinių vykdytinų ir finansuotinų veiklų, vertina paraiškas, priima sprendim</w:t>
      </w:r>
      <w:r w:rsidR="00134C7D">
        <w:rPr>
          <w:szCs w:val="24"/>
        </w:rPr>
        <w:t>us</w:t>
      </w:r>
      <w:r w:rsidR="003977CD">
        <w:rPr>
          <w:szCs w:val="24"/>
        </w:rPr>
        <w:t xml:space="preserve">, kurios </w:t>
      </w:r>
      <w:r w:rsidR="003E1A21">
        <w:rPr>
          <w:szCs w:val="24"/>
        </w:rPr>
        <w:t>seniūnijos t</w:t>
      </w:r>
      <w:r w:rsidR="003977CD">
        <w:rPr>
          <w:szCs w:val="24"/>
        </w:rPr>
        <w:t xml:space="preserve">eritorijoje  esančios registruotos ir veikiančios bendruomeninės organizacijos, nevyriausybinės organizacijos (toliau kartu – </w:t>
      </w:r>
      <w:r w:rsidR="00652143">
        <w:rPr>
          <w:szCs w:val="24"/>
        </w:rPr>
        <w:t>O</w:t>
      </w:r>
      <w:r w:rsidR="003977CD">
        <w:rPr>
          <w:szCs w:val="24"/>
        </w:rPr>
        <w:t>rganizacija) vykdys projektus, vertina projektų įgyvendinimą</w:t>
      </w:r>
      <w:r w:rsidR="003977CD" w:rsidRPr="00404F3A">
        <w:rPr>
          <w:szCs w:val="24"/>
        </w:rPr>
        <w:t>, vykdo p</w:t>
      </w:r>
      <w:r w:rsidR="00BC3894">
        <w:rPr>
          <w:szCs w:val="24"/>
        </w:rPr>
        <w:t>rojektų įgyvendinimo stebėseną.</w:t>
      </w:r>
    </w:p>
    <w:p w14:paraId="6091D23C" w14:textId="6DD28520" w:rsidR="003977CD" w:rsidRPr="00D216B5" w:rsidRDefault="00806383" w:rsidP="001F53C4">
      <w:pPr>
        <w:tabs>
          <w:tab w:val="left" w:pos="851"/>
        </w:tabs>
        <w:ind w:firstLine="1134"/>
        <w:jc w:val="both"/>
        <w:rPr>
          <w:szCs w:val="24"/>
        </w:rPr>
      </w:pPr>
      <w:r>
        <w:rPr>
          <w:szCs w:val="24"/>
        </w:rPr>
        <w:t>9</w:t>
      </w:r>
      <w:r w:rsidR="003977CD" w:rsidRPr="000E02C4">
        <w:rPr>
          <w:szCs w:val="24"/>
        </w:rPr>
        <w:t xml:space="preserve">. </w:t>
      </w:r>
      <w:r w:rsidR="005D6880" w:rsidRPr="0040720A">
        <w:rPr>
          <w:szCs w:val="24"/>
        </w:rPr>
        <w:t>S</w:t>
      </w:r>
      <w:r w:rsidR="003977CD" w:rsidRPr="0040720A">
        <w:rPr>
          <w:szCs w:val="24"/>
        </w:rPr>
        <w:t>ueig</w:t>
      </w:r>
      <w:r w:rsidR="00B2109F" w:rsidRPr="0040720A">
        <w:rPr>
          <w:szCs w:val="24"/>
        </w:rPr>
        <w:t>a</w:t>
      </w:r>
      <w:r w:rsidR="003977CD">
        <w:rPr>
          <w:szCs w:val="24"/>
        </w:rPr>
        <w:t xml:space="preserve"> organiz</w:t>
      </w:r>
      <w:r w:rsidR="00B2109F">
        <w:rPr>
          <w:szCs w:val="24"/>
        </w:rPr>
        <w:t xml:space="preserve">uojama vadovaujantis </w:t>
      </w:r>
      <w:r w:rsidR="003977CD">
        <w:rPr>
          <w:szCs w:val="24"/>
        </w:rPr>
        <w:t xml:space="preserve">Savivaldybės tarybos sprendimu </w:t>
      </w:r>
      <w:r w:rsidR="00B2109F">
        <w:rPr>
          <w:szCs w:val="24"/>
        </w:rPr>
        <w:t>patvirtintais</w:t>
      </w:r>
      <w:r w:rsidR="003977CD">
        <w:rPr>
          <w:szCs w:val="24"/>
        </w:rPr>
        <w:t xml:space="preserve"> išplėstinės </w:t>
      </w:r>
      <w:r w:rsidR="003977CD">
        <w:rPr>
          <w:noProof/>
          <w:szCs w:val="24"/>
        </w:rPr>
        <w:t>seniūnaičių</w:t>
      </w:r>
      <w:r w:rsidR="003977CD">
        <w:rPr>
          <w:szCs w:val="24"/>
        </w:rPr>
        <w:t xml:space="preserve"> sueigos nuostat</w:t>
      </w:r>
      <w:r w:rsidR="00B2109F">
        <w:rPr>
          <w:szCs w:val="24"/>
        </w:rPr>
        <w:t>ais</w:t>
      </w:r>
      <w:r w:rsidR="003977CD">
        <w:rPr>
          <w:szCs w:val="24"/>
        </w:rPr>
        <w:t>.</w:t>
      </w:r>
    </w:p>
    <w:p w14:paraId="553B2B4D" w14:textId="7263EF3F" w:rsidR="00B10641" w:rsidRDefault="00137E7B" w:rsidP="001F53C4">
      <w:pPr>
        <w:ind w:firstLine="1134"/>
        <w:jc w:val="both"/>
      </w:pPr>
      <w:r>
        <w:rPr>
          <w:szCs w:val="24"/>
        </w:rPr>
        <w:t>1</w:t>
      </w:r>
      <w:r w:rsidR="00806383">
        <w:rPr>
          <w:szCs w:val="24"/>
        </w:rPr>
        <w:t>0</w:t>
      </w:r>
      <w:r w:rsidR="003977CD">
        <w:rPr>
          <w:szCs w:val="24"/>
        </w:rPr>
        <w:t>.</w:t>
      </w:r>
      <w:r w:rsidR="005D6880">
        <w:t xml:space="preserve"> </w:t>
      </w:r>
      <w:r w:rsidR="005D6880" w:rsidRPr="0040720A">
        <w:t>S</w:t>
      </w:r>
      <w:r w:rsidR="00B10641" w:rsidRPr="0040720A">
        <w:t>ueiga</w:t>
      </w:r>
      <w:r w:rsidR="00B10641">
        <w:t xml:space="preserve"> einamųjų metų lapkričio mėnesį priima sprendimą dėl </w:t>
      </w:r>
      <w:r w:rsidR="00B10641" w:rsidRPr="006F790B">
        <w:t>Pr</w:t>
      </w:r>
      <w:r w:rsidR="00D652E0" w:rsidRPr="006F790B">
        <w:t>iemonei</w:t>
      </w:r>
      <w:r w:rsidR="00B10641" w:rsidRPr="0077009A">
        <w:t xml:space="preserve"> įgyvendinti prioritetinių vykdytinų ir finansuotinų veiklų</w:t>
      </w:r>
      <w:r w:rsidR="00B10641">
        <w:t xml:space="preserve"> patvirtinimo ateinantiems metams ir jį</w:t>
      </w:r>
      <w:r w:rsidR="00B10641" w:rsidRPr="0077009A">
        <w:t xml:space="preserve"> įformina protokolu.</w:t>
      </w:r>
      <w:r w:rsidR="00B10641" w:rsidRPr="0040720A">
        <w:t xml:space="preserve"> </w:t>
      </w:r>
      <w:r w:rsidR="005D6880" w:rsidRPr="0040720A">
        <w:t>S</w:t>
      </w:r>
      <w:r w:rsidR="00B10641" w:rsidRPr="0040720A">
        <w:t xml:space="preserve">ueiga </w:t>
      </w:r>
      <w:r w:rsidR="00B10641">
        <w:t>per 2</w:t>
      </w:r>
      <w:r w:rsidR="00B10641" w:rsidRPr="0077009A">
        <w:t xml:space="preserve"> darbo dienas po įvykusio</w:t>
      </w:r>
      <w:r w:rsidR="00B10641">
        <w:t>s sueigos</w:t>
      </w:r>
      <w:r w:rsidR="00B10641" w:rsidRPr="0077009A">
        <w:t xml:space="preserve"> </w:t>
      </w:r>
      <w:r w:rsidR="00B10641">
        <w:t>protokolinį sprendimą pateikia S</w:t>
      </w:r>
      <w:r w:rsidR="00B10641" w:rsidRPr="0077009A">
        <w:t xml:space="preserve">avivaldybės administracijos </w:t>
      </w:r>
      <w:r w:rsidR="00B10641">
        <w:t xml:space="preserve">direktoriaus </w:t>
      </w:r>
      <w:r w:rsidR="00B10641" w:rsidRPr="0077009A">
        <w:t>paskirtam</w:t>
      </w:r>
      <w:r w:rsidR="00B10641">
        <w:t xml:space="preserve"> a</w:t>
      </w:r>
      <w:r w:rsidR="00B10641" w:rsidRPr="0077009A">
        <w:t>tsakingam</w:t>
      </w:r>
      <w:r w:rsidR="00B10641">
        <w:t xml:space="preserve"> </w:t>
      </w:r>
      <w:r w:rsidR="00B10641" w:rsidRPr="0077009A">
        <w:t xml:space="preserve">už </w:t>
      </w:r>
      <w:r w:rsidR="00B10641" w:rsidRPr="006F790B">
        <w:t>Pr</w:t>
      </w:r>
      <w:r w:rsidR="00D652E0" w:rsidRPr="006F790B">
        <w:t>iemonę</w:t>
      </w:r>
      <w:r w:rsidR="00B10641" w:rsidRPr="006F790B">
        <w:t xml:space="preserve"> </w:t>
      </w:r>
      <w:r w:rsidR="00B10641">
        <w:t>Savivaldybės administracijos valstybės tarnautojui</w:t>
      </w:r>
      <w:r w:rsidR="00B10641" w:rsidRPr="0077009A">
        <w:t xml:space="preserve"> </w:t>
      </w:r>
      <w:r w:rsidR="00B10641">
        <w:t xml:space="preserve">(toliau </w:t>
      </w:r>
      <w:r w:rsidR="00B10641" w:rsidRPr="00D62F9A">
        <w:t>–</w:t>
      </w:r>
      <w:r w:rsidR="00B10641">
        <w:t xml:space="preserve"> </w:t>
      </w:r>
      <w:r w:rsidR="00642DB5">
        <w:t>A</w:t>
      </w:r>
      <w:r w:rsidR="00B10641" w:rsidRPr="00D44E68">
        <w:t>tsakinga</w:t>
      </w:r>
      <w:r w:rsidR="00B10641">
        <w:t>s</w:t>
      </w:r>
      <w:r w:rsidR="00B10641" w:rsidRPr="00D44E68">
        <w:t xml:space="preserve"> valstybės tarnautoj</w:t>
      </w:r>
      <w:r w:rsidR="00B10641">
        <w:t>as).</w:t>
      </w:r>
    </w:p>
    <w:p w14:paraId="59F90B34" w14:textId="309C1008" w:rsidR="003977CD" w:rsidRPr="006B0645" w:rsidRDefault="005A6672" w:rsidP="001F53C4">
      <w:pPr>
        <w:ind w:firstLine="1134"/>
        <w:jc w:val="both"/>
        <w:rPr>
          <w:szCs w:val="24"/>
        </w:rPr>
      </w:pPr>
      <w:r>
        <w:rPr>
          <w:szCs w:val="24"/>
        </w:rPr>
        <w:t>1</w:t>
      </w:r>
      <w:r w:rsidR="00806383">
        <w:rPr>
          <w:szCs w:val="24"/>
        </w:rPr>
        <w:t>1</w:t>
      </w:r>
      <w:r>
        <w:rPr>
          <w:szCs w:val="24"/>
        </w:rPr>
        <w:t xml:space="preserve">. </w:t>
      </w:r>
      <w:r w:rsidR="00B10641">
        <w:t xml:space="preserve">Atsakingas valstybės tarnautojas </w:t>
      </w:r>
      <w:r w:rsidR="00B10641" w:rsidRPr="0077009A">
        <w:t xml:space="preserve">ne vėliau kaip per </w:t>
      </w:r>
      <w:r w:rsidR="00B10641">
        <w:t>1</w:t>
      </w:r>
      <w:r w:rsidR="00B10641" w:rsidRPr="00E473CB">
        <w:t>0 kalendorinių dienų</w:t>
      </w:r>
      <w:r w:rsidR="00B10641">
        <w:t xml:space="preserve"> nuo lėšų paskirstymo seniūnijoms Savivaldybės administracijos direktoriaus įsakymu datos paskelbia S</w:t>
      </w:r>
      <w:r w:rsidR="00B10641" w:rsidRPr="0077009A">
        <w:t>avivaldybės</w:t>
      </w:r>
      <w:r w:rsidR="00B10641">
        <w:t xml:space="preserve"> </w:t>
      </w:r>
      <w:r w:rsidR="00B10641" w:rsidRPr="0077009A">
        <w:t xml:space="preserve">interneto </w:t>
      </w:r>
      <w:r w:rsidR="00B10641">
        <w:t>svetainė</w:t>
      </w:r>
      <w:r w:rsidR="00B10641" w:rsidRPr="0077009A">
        <w:t>je</w:t>
      </w:r>
      <w:r w:rsidR="00B10641">
        <w:t xml:space="preserve">, kad organizacijos </w:t>
      </w:r>
      <w:r w:rsidR="00B10641" w:rsidRPr="0077009A">
        <w:t>kviečiamos teikti paraiškas, nurod</w:t>
      </w:r>
      <w:r w:rsidR="00B10641">
        <w:t>ydamas</w:t>
      </w:r>
      <w:r w:rsidR="00B10641" w:rsidRPr="0077009A">
        <w:t xml:space="preserve"> paraiškų teikimo tvarką</w:t>
      </w:r>
      <w:r w:rsidR="00B10641">
        <w:t xml:space="preserve">. </w:t>
      </w:r>
      <w:r w:rsidR="00B10641" w:rsidRPr="00FF735B">
        <w:t>Skelbime turi būti nurodytas paraiškų priėmimo galutinis terminas, vieta, adresas, telefono numeris ir elektroni</w:t>
      </w:r>
      <w:r w:rsidR="00B10641">
        <w:t>ni</w:t>
      </w:r>
      <w:r w:rsidR="00B10641" w:rsidRPr="00FF735B">
        <w:t xml:space="preserve">o pašto numeris pasiteirauti (kontaktinis asmuo, galimi pareiškėjai, </w:t>
      </w:r>
      <w:r w:rsidR="00B10641">
        <w:t xml:space="preserve">finansuotinos veiklos, </w:t>
      </w:r>
      <w:r w:rsidR="00B10641" w:rsidRPr="00FF735B">
        <w:t>paraiškos forma, dokumentai, kuriuos reikia pateikti (priedai)</w:t>
      </w:r>
      <w:r w:rsidR="00B10641">
        <w:t>,</w:t>
      </w:r>
      <w:r w:rsidR="00B10641" w:rsidRPr="00FF735B">
        <w:t xml:space="preserve"> ir k</w:t>
      </w:r>
      <w:r w:rsidR="00B10641">
        <w:t>ita</w:t>
      </w:r>
      <w:r w:rsidR="00B10641" w:rsidRPr="00FF735B">
        <w:t xml:space="preserve"> reikalinga infor</w:t>
      </w:r>
      <w:r w:rsidR="00B10641">
        <w:t>macija (reikalavimai) pareiškėjam</w:t>
      </w:r>
      <w:r w:rsidR="00B10641" w:rsidRPr="00FF735B">
        <w:t>s</w:t>
      </w:r>
      <w:r w:rsidR="00305615">
        <w:t>)</w:t>
      </w:r>
      <w:r w:rsidR="00B10641">
        <w:t>.</w:t>
      </w:r>
    </w:p>
    <w:p w14:paraId="422FA8C0" w14:textId="42023A12" w:rsidR="003977CD" w:rsidRDefault="003977CD" w:rsidP="00DF6065">
      <w:pPr>
        <w:tabs>
          <w:tab w:val="left" w:pos="851"/>
        </w:tabs>
        <w:ind w:firstLine="1134"/>
        <w:jc w:val="both"/>
        <w:rPr>
          <w:rStyle w:val="Grietas"/>
          <w:b w:val="0"/>
          <w:szCs w:val="24"/>
        </w:rPr>
      </w:pPr>
      <w:r>
        <w:rPr>
          <w:szCs w:val="24"/>
        </w:rPr>
        <w:t>1</w:t>
      </w:r>
      <w:r w:rsidR="00806383">
        <w:rPr>
          <w:szCs w:val="24"/>
        </w:rPr>
        <w:t>2</w:t>
      </w:r>
      <w:r>
        <w:rPr>
          <w:szCs w:val="24"/>
        </w:rPr>
        <w:t>. Pareiškėjai pagal nustatytą formą (</w:t>
      </w:r>
      <w:r w:rsidR="00DB5C32">
        <w:rPr>
          <w:szCs w:val="24"/>
        </w:rPr>
        <w:t>A</w:t>
      </w:r>
      <w:r>
        <w:rPr>
          <w:szCs w:val="24"/>
        </w:rPr>
        <w:t xml:space="preserve">prašo </w:t>
      </w:r>
      <w:r w:rsidR="009D4B1C">
        <w:rPr>
          <w:szCs w:val="24"/>
        </w:rPr>
        <w:t>1</w:t>
      </w:r>
      <w:r>
        <w:rPr>
          <w:szCs w:val="24"/>
        </w:rPr>
        <w:t xml:space="preserve"> priedas</w:t>
      </w:r>
      <w:r w:rsidRPr="0077009A">
        <w:rPr>
          <w:szCs w:val="24"/>
        </w:rPr>
        <w:t xml:space="preserve">) </w:t>
      </w:r>
      <w:r>
        <w:rPr>
          <w:szCs w:val="24"/>
        </w:rPr>
        <w:t>užpildytą paraišką</w:t>
      </w:r>
      <w:r w:rsidR="00615B7B">
        <w:rPr>
          <w:szCs w:val="24"/>
        </w:rPr>
        <w:t xml:space="preserve">, </w:t>
      </w:r>
      <w:r w:rsidR="00615B7B" w:rsidRPr="00135506">
        <w:rPr>
          <w:szCs w:val="24"/>
        </w:rPr>
        <w:t xml:space="preserve">o </w:t>
      </w:r>
      <w:r w:rsidR="001127FF" w:rsidRPr="00135506">
        <w:rPr>
          <w:szCs w:val="24"/>
        </w:rPr>
        <w:t>t</w:t>
      </w:r>
      <w:r w:rsidR="00615B7B" w:rsidRPr="00135506">
        <w:t>eikiant paraišką tik Organizacijos valdomų patalpų</w:t>
      </w:r>
      <w:r w:rsidR="00135506" w:rsidRPr="00135506">
        <w:t xml:space="preserve"> (pagal 4.7. punktą)</w:t>
      </w:r>
      <w:r w:rsidR="00615B7B" w:rsidRPr="00135506">
        <w:t>, reikalingų Organizacijos veiklai, komunalinėms išlaidoms padengti</w:t>
      </w:r>
      <w:r w:rsidR="00CF47CB" w:rsidRPr="00135506">
        <w:t xml:space="preserve"> pagal</w:t>
      </w:r>
      <w:r w:rsidR="001127FF" w:rsidRPr="00135506">
        <w:t xml:space="preserve"> </w:t>
      </w:r>
      <w:r w:rsidR="00615B7B" w:rsidRPr="00135506">
        <w:t>nustatyt</w:t>
      </w:r>
      <w:r w:rsidR="001127FF" w:rsidRPr="00135506">
        <w:t>ą</w:t>
      </w:r>
      <w:r w:rsidR="00615B7B" w:rsidRPr="00135506">
        <w:t xml:space="preserve"> form</w:t>
      </w:r>
      <w:r w:rsidR="001127FF" w:rsidRPr="00135506">
        <w:t>ą</w:t>
      </w:r>
      <w:r w:rsidR="00615B7B" w:rsidRPr="00135506">
        <w:t xml:space="preserve"> (Aprašo priedas Nr.3)</w:t>
      </w:r>
      <w:r w:rsidR="00CF47CB" w:rsidRPr="00135506">
        <w:t xml:space="preserve"> užpildytą paraišką,</w:t>
      </w:r>
      <w:r w:rsidRPr="00135506">
        <w:rPr>
          <w:szCs w:val="24"/>
        </w:rPr>
        <w:t xml:space="preserve"> </w:t>
      </w:r>
      <w:r>
        <w:rPr>
          <w:szCs w:val="24"/>
        </w:rPr>
        <w:t xml:space="preserve">pateikia </w:t>
      </w:r>
      <w:r w:rsidR="000910FB">
        <w:rPr>
          <w:szCs w:val="24"/>
        </w:rPr>
        <w:t>A</w:t>
      </w:r>
      <w:r>
        <w:rPr>
          <w:szCs w:val="24"/>
        </w:rPr>
        <w:t>t</w:t>
      </w:r>
      <w:r w:rsidR="00361EF7">
        <w:rPr>
          <w:szCs w:val="24"/>
        </w:rPr>
        <w:t>sakingam valstybės tarnautojui</w:t>
      </w:r>
      <w:r>
        <w:rPr>
          <w:szCs w:val="24"/>
        </w:rPr>
        <w:t xml:space="preserve">, kuris per </w:t>
      </w:r>
      <w:r w:rsidR="00C93014">
        <w:rPr>
          <w:szCs w:val="24"/>
        </w:rPr>
        <w:t>5</w:t>
      </w:r>
      <w:r>
        <w:rPr>
          <w:szCs w:val="24"/>
        </w:rPr>
        <w:t xml:space="preserve"> darbo dienas nuo paraiškų gavimo dienos gautas paraiškas </w:t>
      </w:r>
      <w:r w:rsidRPr="0077009A">
        <w:rPr>
          <w:rStyle w:val="Grietas"/>
          <w:b w:val="0"/>
          <w:szCs w:val="24"/>
        </w:rPr>
        <w:t>registruoja ir įvertina</w:t>
      </w:r>
      <w:r>
        <w:rPr>
          <w:rStyle w:val="Grietas"/>
          <w:b w:val="0"/>
          <w:szCs w:val="24"/>
        </w:rPr>
        <w:t>,</w:t>
      </w:r>
      <w:r w:rsidRPr="0077009A">
        <w:rPr>
          <w:rStyle w:val="Grietas"/>
          <w:b w:val="0"/>
          <w:szCs w:val="24"/>
        </w:rPr>
        <w:t xml:space="preserve"> ar</w:t>
      </w:r>
      <w:r>
        <w:rPr>
          <w:rStyle w:val="Grietas"/>
          <w:b w:val="0"/>
          <w:szCs w:val="24"/>
        </w:rPr>
        <w:t>:</w:t>
      </w:r>
    </w:p>
    <w:p w14:paraId="3969A5F1" w14:textId="022EC015" w:rsidR="003977CD" w:rsidRDefault="003977CD" w:rsidP="00DF6065">
      <w:pPr>
        <w:tabs>
          <w:tab w:val="left" w:pos="851"/>
          <w:tab w:val="left" w:pos="1134"/>
        </w:tabs>
        <w:ind w:firstLine="1134"/>
        <w:jc w:val="both"/>
        <w:rPr>
          <w:rStyle w:val="Grietas"/>
          <w:b w:val="0"/>
          <w:szCs w:val="24"/>
        </w:rPr>
      </w:pPr>
      <w:r>
        <w:rPr>
          <w:rStyle w:val="Grietas"/>
          <w:b w:val="0"/>
          <w:szCs w:val="24"/>
        </w:rPr>
        <w:t>1</w:t>
      </w:r>
      <w:r w:rsidR="00806383">
        <w:rPr>
          <w:rStyle w:val="Grietas"/>
          <w:b w:val="0"/>
          <w:szCs w:val="24"/>
        </w:rPr>
        <w:t>2</w:t>
      </w:r>
      <w:r>
        <w:rPr>
          <w:rStyle w:val="Grietas"/>
          <w:b w:val="0"/>
          <w:szCs w:val="24"/>
        </w:rPr>
        <w:t xml:space="preserve">.1. </w:t>
      </w:r>
      <w:r w:rsidRPr="00D216B5">
        <w:rPr>
          <w:rStyle w:val="Grietas"/>
          <w:b w:val="0"/>
          <w:szCs w:val="24"/>
        </w:rPr>
        <w:t>paraiškos pateiktos iki skelbime nurodytos datos</w:t>
      </w:r>
      <w:r>
        <w:rPr>
          <w:rStyle w:val="Grietas"/>
          <w:b w:val="0"/>
          <w:szCs w:val="24"/>
        </w:rPr>
        <w:t>;</w:t>
      </w:r>
    </w:p>
    <w:p w14:paraId="250FE060" w14:textId="2BFC1E9A" w:rsidR="003977CD" w:rsidRDefault="003977CD" w:rsidP="00DF6065">
      <w:pPr>
        <w:tabs>
          <w:tab w:val="left" w:pos="851"/>
          <w:tab w:val="left" w:pos="1134"/>
        </w:tabs>
        <w:ind w:firstLine="1134"/>
        <w:jc w:val="both"/>
        <w:rPr>
          <w:rStyle w:val="Grietas"/>
          <w:b w:val="0"/>
          <w:szCs w:val="24"/>
        </w:rPr>
      </w:pPr>
      <w:r>
        <w:rPr>
          <w:rStyle w:val="Grietas"/>
          <w:b w:val="0"/>
          <w:szCs w:val="24"/>
        </w:rPr>
        <w:t>1</w:t>
      </w:r>
      <w:r w:rsidR="00806383">
        <w:rPr>
          <w:rStyle w:val="Grietas"/>
          <w:b w:val="0"/>
          <w:szCs w:val="24"/>
        </w:rPr>
        <w:t>2</w:t>
      </w:r>
      <w:r>
        <w:rPr>
          <w:rStyle w:val="Grietas"/>
          <w:b w:val="0"/>
          <w:szCs w:val="24"/>
        </w:rPr>
        <w:t xml:space="preserve">.2. paraišką </w:t>
      </w:r>
      <w:r w:rsidRPr="00D216B5">
        <w:rPr>
          <w:rStyle w:val="Grietas"/>
          <w:b w:val="0"/>
          <w:szCs w:val="24"/>
        </w:rPr>
        <w:t>pateikė organizacija, kuri yra tinkamas pareiškėjas</w:t>
      </w:r>
      <w:r>
        <w:rPr>
          <w:rStyle w:val="Grietas"/>
          <w:b w:val="0"/>
          <w:szCs w:val="24"/>
        </w:rPr>
        <w:t>;</w:t>
      </w:r>
    </w:p>
    <w:p w14:paraId="6D1F83D6" w14:textId="02EDF26C" w:rsidR="003977CD" w:rsidRDefault="003977CD" w:rsidP="00DF6065">
      <w:pPr>
        <w:tabs>
          <w:tab w:val="left" w:pos="851"/>
          <w:tab w:val="left" w:pos="1134"/>
        </w:tabs>
        <w:ind w:firstLine="1134"/>
        <w:jc w:val="both"/>
        <w:rPr>
          <w:rStyle w:val="Grietas"/>
          <w:b w:val="0"/>
          <w:szCs w:val="24"/>
        </w:rPr>
      </w:pPr>
      <w:r>
        <w:rPr>
          <w:rStyle w:val="Grietas"/>
          <w:b w:val="0"/>
          <w:szCs w:val="24"/>
        </w:rPr>
        <w:t>1</w:t>
      </w:r>
      <w:r w:rsidR="00806383">
        <w:rPr>
          <w:rStyle w:val="Grietas"/>
          <w:b w:val="0"/>
          <w:szCs w:val="24"/>
        </w:rPr>
        <w:t>2</w:t>
      </w:r>
      <w:r>
        <w:rPr>
          <w:rStyle w:val="Grietas"/>
          <w:b w:val="0"/>
          <w:szCs w:val="24"/>
        </w:rPr>
        <w:t xml:space="preserve">.3. </w:t>
      </w:r>
      <w:r w:rsidRPr="00D216B5">
        <w:rPr>
          <w:rStyle w:val="Grietas"/>
          <w:b w:val="0"/>
          <w:szCs w:val="24"/>
        </w:rPr>
        <w:t xml:space="preserve">prie paraiškos pateikti visi prašomi dokumentai </w:t>
      </w:r>
      <w:r>
        <w:rPr>
          <w:rStyle w:val="Grietas"/>
          <w:b w:val="0"/>
          <w:szCs w:val="24"/>
        </w:rPr>
        <w:t>(reikiamas</w:t>
      </w:r>
      <w:r w:rsidRPr="00D216B5">
        <w:rPr>
          <w:rStyle w:val="Grietas"/>
          <w:b w:val="0"/>
          <w:szCs w:val="24"/>
        </w:rPr>
        <w:t xml:space="preserve"> </w:t>
      </w:r>
      <w:r>
        <w:rPr>
          <w:rStyle w:val="Grietas"/>
          <w:b w:val="0"/>
          <w:szCs w:val="24"/>
        </w:rPr>
        <w:t xml:space="preserve">jų </w:t>
      </w:r>
      <w:r w:rsidRPr="00D216B5">
        <w:rPr>
          <w:rStyle w:val="Grietas"/>
          <w:b w:val="0"/>
          <w:szCs w:val="24"/>
        </w:rPr>
        <w:t>egzempliorių skaičius)</w:t>
      </w:r>
      <w:r>
        <w:rPr>
          <w:rStyle w:val="Grietas"/>
          <w:b w:val="0"/>
          <w:szCs w:val="24"/>
        </w:rPr>
        <w:t>;</w:t>
      </w:r>
    </w:p>
    <w:p w14:paraId="6D119516" w14:textId="448135DC" w:rsidR="003977CD" w:rsidRPr="00FF735B" w:rsidRDefault="003977CD" w:rsidP="00DF6065">
      <w:pPr>
        <w:tabs>
          <w:tab w:val="left" w:pos="851"/>
          <w:tab w:val="left" w:pos="1134"/>
        </w:tabs>
        <w:ind w:firstLine="1134"/>
        <w:jc w:val="both"/>
        <w:rPr>
          <w:rStyle w:val="Grietas"/>
          <w:b w:val="0"/>
          <w:szCs w:val="24"/>
        </w:rPr>
      </w:pPr>
      <w:r>
        <w:rPr>
          <w:rStyle w:val="Grietas"/>
          <w:b w:val="0"/>
          <w:szCs w:val="24"/>
        </w:rPr>
        <w:t>1</w:t>
      </w:r>
      <w:r w:rsidR="00806383">
        <w:rPr>
          <w:rStyle w:val="Grietas"/>
          <w:b w:val="0"/>
          <w:szCs w:val="24"/>
        </w:rPr>
        <w:t>2</w:t>
      </w:r>
      <w:r>
        <w:rPr>
          <w:rStyle w:val="Grietas"/>
          <w:b w:val="0"/>
          <w:szCs w:val="24"/>
        </w:rPr>
        <w:t xml:space="preserve">.4. paraiškos </w:t>
      </w:r>
      <w:r w:rsidRPr="00D216B5">
        <w:rPr>
          <w:rStyle w:val="Grietas"/>
          <w:b w:val="0"/>
          <w:szCs w:val="24"/>
        </w:rPr>
        <w:t xml:space="preserve">ir </w:t>
      </w:r>
      <w:r>
        <w:rPr>
          <w:rStyle w:val="Grietas"/>
          <w:b w:val="0"/>
          <w:szCs w:val="24"/>
        </w:rPr>
        <w:t>kartu su paraiškomis</w:t>
      </w:r>
      <w:r w:rsidRPr="00D216B5">
        <w:rPr>
          <w:rStyle w:val="Grietas"/>
          <w:b w:val="0"/>
          <w:szCs w:val="24"/>
        </w:rPr>
        <w:t xml:space="preserve"> pateikti</w:t>
      </w:r>
      <w:r w:rsidR="00BC3894">
        <w:rPr>
          <w:rStyle w:val="Grietas"/>
          <w:b w:val="0"/>
          <w:szCs w:val="24"/>
        </w:rPr>
        <w:t xml:space="preserve"> dokumentai tvarkingai susegti.</w:t>
      </w:r>
    </w:p>
    <w:p w14:paraId="56916002" w14:textId="49B9E34E" w:rsidR="003977CD" w:rsidRDefault="00DB5C32" w:rsidP="00DF6065">
      <w:pPr>
        <w:tabs>
          <w:tab w:val="left" w:pos="851"/>
          <w:tab w:val="left" w:pos="1134"/>
        </w:tabs>
        <w:ind w:firstLine="1134"/>
        <w:jc w:val="both"/>
        <w:rPr>
          <w:szCs w:val="24"/>
          <w:lang w:eastAsia="lt-LT"/>
        </w:rPr>
      </w:pPr>
      <w:r>
        <w:rPr>
          <w:szCs w:val="24"/>
        </w:rPr>
        <w:t>1</w:t>
      </w:r>
      <w:r w:rsidR="00806383">
        <w:rPr>
          <w:szCs w:val="24"/>
        </w:rPr>
        <w:t>3</w:t>
      </w:r>
      <w:r w:rsidR="003977CD" w:rsidRPr="0077009A">
        <w:rPr>
          <w:szCs w:val="24"/>
        </w:rPr>
        <w:t xml:space="preserve">. </w:t>
      </w:r>
      <w:r w:rsidR="003977CD">
        <w:rPr>
          <w:szCs w:val="24"/>
        </w:rPr>
        <w:t>Atsakingas</w:t>
      </w:r>
      <w:r w:rsidR="003977CD" w:rsidRPr="00EE7274">
        <w:rPr>
          <w:szCs w:val="24"/>
        </w:rPr>
        <w:t xml:space="preserve"> </w:t>
      </w:r>
      <w:r w:rsidR="003977CD">
        <w:rPr>
          <w:szCs w:val="24"/>
        </w:rPr>
        <w:t>valstybės tarnautojas perduoda</w:t>
      </w:r>
      <w:r w:rsidR="003977CD" w:rsidRPr="00D216B5">
        <w:rPr>
          <w:szCs w:val="24"/>
        </w:rPr>
        <w:t xml:space="preserve"> </w:t>
      </w:r>
      <w:r w:rsidR="003977CD">
        <w:rPr>
          <w:szCs w:val="24"/>
        </w:rPr>
        <w:t>u</w:t>
      </w:r>
      <w:r w:rsidR="003977CD" w:rsidRPr="00D216B5">
        <w:rPr>
          <w:szCs w:val="24"/>
        </w:rPr>
        <w:t>žregistruot</w:t>
      </w:r>
      <w:r w:rsidR="003977CD">
        <w:rPr>
          <w:szCs w:val="24"/>
        </w:rPr>
        <w:t>a</w:t>
      </w:r>
      <w:r w:rsidR="003977CD" w:rsidRPr="00D216B5">
        <w:rPr>
          <w:szCs w:val="24"/>
        </w:rPr>
        <w:t>s paraišk</w:t>
      </w:r>
      <w:r w:rsidR="003977CD">
        <w:rPr>
          <w:szCs w:val="24"/>
        </w:rPr>
        <w:t>a</w:t>
      </w:r>
      <w:r w:rsidR="003977CD" w:rsidRPr="00D216B5">
        <w:rPr>
          <w:szCs w:val="24"/>
        </w:rPr>
        <w:t>s ir informacij</w:t>
      </w:r>
      <w:r w:rsidR="003977CD">
        <w:rPr>
          <w:szCs w:val="24"/>
        </w:rPr>
        <w:t>ą</w:t>
      </w:r>
      <w:r w:rsidR="003977CD" w:rsidRPr="00D216B5">
        <w:rPr>
          <w:szCs w:val="24"/>
        </w:rPr>
        <w:t xml:space="preserve"> apie par</w:t>
      </w:r>
      <w:r w:rsidR="003977CD">
        <w:rPr>
          <w:szCs w:val="24"/>
        </w:rPr>
        <w:t>e</w:t>
      </w:r>
      <w:r w:rsidR="003977CD" w:rsidRPr="00D216B5">
        <w:rPr>
          <w:szCs w:val="24"/>
        </w:rPr>
        <w:t>išk</w:t>
      </w:r>
      <w:r w:rsidR="003977CD">
        <w:rPr>
          <w:szCs w:val="24"/>
        </w:rPr>
        <w:t xml:space="preserve">ėjų atitiktį </w:t>
      </w:r>
      <w:r w:rsidR="00F26FBE">
        <w:rPr>
          <w:szCs w:val="24"/>
        </w:rPr>
        <w:t>Ap</w:t>
      </w:r>
      <w:r w:rsidR="003977CD" w:rsidRPr="006F790B">
        <w:rPr>
          <w:szCs w:val="24"/>
        </w:rPr>
        <w:t xml:space="preserve">rašo </w:t>
      </w:r>
      <w:r w:rsidR="003977CD">
        <w:rPr>
          <w:szCs w:val="24"/>
        </w:rPr>
        <w:t>1</w:t>
      </w:r>
      <w:r w:rsidR="00806383">
        <w:rPr>
          <w:szCs w:val="24"/>
        </w:rPr>
        <w:t>2</w:t>
      </w:r>
      <w:r w:rsidR="003977CD">
        <w:rPr>
          <w:szCs w:val="24"/>
        </w:rPr>
        <w:t>.1–1</w:t>
      </w:r>
      <w:r w:rsidR="00806383">
        <w:rPr>
          <w:szCs w:val="24"/>
        </w:rPr>
        <w:t>2</w:t>
      </w:r>
      <w:r w:rsidR="003977CD">
        <w:rPr>
          <w:szCs w:val="24"/>
        </w:rPr>
        <w:t xml:space="preserve">.4 papunkčiuose nurodytiems kriterijams vertinti </w:t>
      </w:r>
      <w:r w:rsidR="003977CD" w:rsidRPr="00D216B5">
        <w:rPr>
          <w:szCs w:val="24"/>
          <w:lang w:eastAsia="lt-LT"/>
        </w:rPr>
        <w:t xml:space="preserve">atitinkamai </w:t>
      </w:r>
      <w:r w:rsidR="005D6880" w:rsidRPr="0040720A">
        <w:rPr>
          <w:szCs w:val="24"/>
          <w:lang w:eastAsia="lt-LT"/>
        </w:rPr>
        <w:t>S</w:t>
      </w:r>
      <w:r w:rsidR="003977CD" w:rsidRPr="0040720A">
        <w:rPr>
          <w:szCs w:val="24"/>
          <w:lang w:eastAsia="lt-LT"/>
        </w:rPr>
        <w:t>ueigai.</w:t>
      </w:r>
    </w:p>
    <w:p w14:paraId="221CFFAD" w14:textId="0D7DD920" w:rsidR="003977CD" w:rsidRDefault="003977CD" w:rsidP="00DF6065">
      <w:pPr>
        <w:tabs>
          <w:tab w:val="left" w:pos="851"/>
          <w:tab w:val="left" w:pos="1134"/>
        </w:tabs>
        <w:ind w:firstLine="1134"/>
        <w:jc w:val="both"/>
        <w:rPr>
          <w:szCs w:val="24"/>
          <w:lang w:eastAsia="lt-LT"/>
        </w:rPr>
      </w:pPr>
      <w:r>
        <w:rPr>
          <w:szCs w:val="24"/>
          <w:lang w:eastAsia="lt-LT"/>
        </w:rPr>
        <w:t>1</w:t>
      </w:r>
      <w:r w:rsidR="00806383">
        <w:rPr>
          <w:szCs w:val="24"/>
          <w:lang w:eastAsia="lt-LT"/>
        </w:rPr>
        <w:t>4</w:t>
      </w:r>
      <w:r>
        <w:rPr>
          <w:szCs w:val="24"/>
          <w:lang w:eastAsia="lt-LT"/>
        </w:rPr>
        <w:t xml:space="preserve">. </w:t>
      </w:r>
      <w:r w:rsidR="00DA035F" w:rsidRPr="0040720A">
        <w:rPr>
          <w:szCs w:val="24"/>
          <w:lang w:eastAsia="lt-LT"/>
        </w:rPr>
        <w:t>S</w:t>
      </w:r>
      <w:r w:rsidRPr="0040720A">
        <w:rPr>
          <w:szCs w:val="24"/>
          <w:lang w:eastAsia="lt-LT"/>
        </w:rPr>
        <w:t xml:space="preserve">ueiga </w:t>
      </w:r>
      <w:r>
        <w:rPr>
          <w:szCs w:val="24"/>
          <w:lang w:eastAsia="lt-LT"/>
        </w:rPr>
        <w:t>vertina, ar:</w:t>
      </w:r>
    </w:p>
    <w:p w14:paraId="4D89463F" w14:textId="700569BA" w:rsidR="003977CD" w:rsidRDefault="003977CD" w:rsidP="00DF6065">
      <w:pPr>
        <w:tabs>
          <w:tab w:val="left" w:pos="851"/>
          <w:tab w:val="left" w:pos="1134"/>
        </w:tabs>
        <w:ind w:firstLine="1134"/>
        <w:jc w:val="both"/>
        <w:rPr>
          <w:rStyle w:val="Grietas"/>
          <w:b w:val="0"/>
          <w:szCs w:val="24"/>
        </w:rPr>
      </w:pPr>
      <w:r>
        <w:rPr>
          <w:szCs w:val="24"/>
          <w:lang w:eastAsia="lt-LT"/>
        </w:rPr>
        <w:t>1</w:t>
      </w:r>
      <w:r w:rsidR="00806383">
        <w:rPr>
          <w:szCs w:val="24"/>
          <w:lang w:eastAsia="lt-LT"/>
        </w:rPr>
        <w:t>4</w:t>
      </w:r>
      <w:r>
        <w:rPr>
          <w:szCs w:val="24"/>
          <w:lang w:eastAsia="lt-LT"/>
        </w:rPr>
        <w:t>.1.</w:t>
      </w:r>
      <w:r w:rsidRPr="00D216B5">
        <w:rPr>
          <w:szCs w:val="24"/>
          <w:lang w:eastAsia="lt-LT"/>
        </w:rPr>
        <w:t xml:space="preserve"> </w:t>
      </w:r>
      <w:r w:rsidRPr="00D216B5">
        <w:rPr>
          <w:rStyle w:val="Grietas"/>
          <w:b w:val="0"/>
          <w:szCs w:val="24"/>
        </w:rPr>
        <w:t xml:space="preserve">numatomos vykdyti veiklos atitinka </w:t>
      </w:r>
      <w:r w:rsidR="00DA035F" w:rsidRPr="0040720A">
        <w:rPr>
          <w:rStyle w:val="Grietas"/>
          <w:b w:val="0"/>
          <w:szCs w:val="24"/>
        </w:rPr>
        <w:t>Sueigos</w:t>
      </w:r>
      <w:r w:rsidRPr="00D216B5">
        <w:rPr>
          <w:rStyle w:val="Grietas"/>
          <w:b w:val="0"/>
          <w:szCs w:val="24"/>
        </w:rPr>
        <w:t xml:space="preserve"> nustatytas prioritetines vykdytinas ir finansuotinas veiklas</w:t>
      </w:r>
      <w:r>
        <w:rPr>
          <w:rStyle w:val="Grietas"/>
          <w:b w:val="0"/>
          <w:szCs w:val="24"/>
        </w:rPr>
        <w:t>;</w:t>
      </w:r>
    </w:p>
    <w:p w14:paraId="2658B3C8" w14:textId="549CC932" w:rsidR="003977CD" w:rsidRDefault="00361EF7" w:rsidP="00DF6065">
      <w:pPr>
        <w:tabs>
          <w:tab w:val="left" w:pos="851"/>
          <w:tab w:val="left" w:pos="1134"/>
        </w:tabs>
        <w:ind w:firstLine="1134"/>
        <w:jc w:val="both"/>
        <w:rPr>
          <w:rStyle w:val="Grietas"/>
          <w:b w:val="0"/>
          <w:szCs w:val="24"/>
        </w:rPr>
      </w:pPr>
      <w:r>
        <w:rPr>
          <w:rStyle w:val="Grietas"/>
          <w:b w:val="0"/>
          <w:szCs w:val="24"/>
        </w:rPr>
        <w:t>1</w:t>
      </w:r>
      <w:r w:rsidR="00806383">
        <w:rPr>
          <w:rStyle w:val="Grietas"/>
          <w:b w:val="0"/>
          <w:szCs w:val="24"/>
        </w:rPr>
        <w:t>4</w:t>
      </w:r>
      <w:r w:rsidR="003977CD">
        <w:rPr>
          <w:rStyle w:val="Grietas"/>
          <w:b w:val="0"/>
          <w:szCs w:val="24"/>
        </w:rPr>
        <w:t>.2.</w:t>
      </w:r>
      <w:r w:rsidR="003977CD" w:rsidRPr="00D216B5">
        <w:rPr>
          <w:rStyle w:val="Grietas"/>
          <w:b w:val="0"/>
          <w:szCs w:val="24"/>
        </w:rPr>
        <w:t xml:space="preserve"> neviršytas </w:t>
      </w:r>
      <w:r w:rsidR="003977CD" w:rsidRPr="006F790B">
        <w:rPr>
          <w:rStyle w:val="Grietas"/>
          <w:b w:val="0"/>
          <w:szCs w:val="24"/>
        </w:rPr>
        <w:t>paraiškai</w:t>
      </w:r>
      <w:r w:rsidR="00305615" w:rsidRPr="006F790B">
        <w:rPr>
          <w:rStyle w:val="Grietas"/>
          <w:b w:val="0"/>
          <w:szCs w:val="24"/>
        </w:rPr>
        <w:t>/</w:t>
      </w:r>
      <w:proofErr w:type="spellStart"/>
      <w:r w:rsidR="00305615" w:rsidRPr="006F790B">
        <w:rPr>
          <w:rStyle w:val="Grietas"/>
          <w:b w:val="0"/>
          <w:szCs w:val="24"/>
        </w:rPr>
        <w:t>oms</w:t>
      </w:r>
      <w:proofErr w:type="spellEnd"/>
      <w:r w:rsidR="003977CD" w:rsidRPr="006F790B">
        <w:rPr>
          <w:rStyle w:val="Grietas"/>
          <w:b w:val="0"/>
          <w:szCs w:val="24"/>
        </w:rPr>
        <w:t xml:space="preserve"> </w:t>
      </w:r>
      <w:r w:rsidR="003977CD" w:rsidRPr="00D216B5">
        <w:rPr>
          <w:rStyle w:val="Grietas"/>
          <w:b w:val="0"/>
          <w:szCs w:val="24"/>
        </w:rPr>
        <w:t>nustatytas maksimalus lėšų limitas</w:t>
      </w:r>
      <w:r w:rsidR="003977CD">
        <w:rPr>
          <w:rStyle w:val="Grietas"/>
          <w:b w:val="0"/>
          <w:szCs w:val="24"/>
        </w:rPr>
        <w:t>;</w:t>
      </w:r>
    </w:p>
    <w:p w14:paraId="33F5D1C7" w14:textId="1D0860A6" w:rsidR="003977CD" w:rsidRDefault="003977CD" w:rsidP="00DF6065">
      <w:pPr>
        <w:tabs>
          <w:tab w:val="left" w:pos="851"/>
          <w:tab w:val="left" w:pos="1134"/>
        </w:tabs>
        <w:ind w:firstLine="1134"/>
        <w:jc w:val="both"/>
        <w:rPr>
          <w:rStyle w:val="Grietas"/>
          <w:b w:val="0"/>
          <w:szCs w:val="24"/>
        </w:rPr>
      </w:pPr>
      <w:r>
        <w:rPr>
          <w:rStyle w:val="Grietas"/>
          <w:b w:val="0"/>
          <w:szCs w:val="24"/>
        </w:rPr>
        <w:t>1</w:t>
      </w:r>
      <w:r w:rsidR="00806383">
        <w:rPr>
          <w:rStyle w:val="Grietas"/>
          <w:b w:val="0"/>
          <w:szCs w:val="24"/>
        </w:rPr>
        <w:t>4</w:t>
      </w:r>
      <w:r>
        <w:rPr>
          <w:rStyle w:val="Grietas"/>
          <w:b w:val="0"/>
          <w:szCs w:val="24"/>
        </w:rPr>
        <w:t xml:space="preserve">.3. </w:t>
      </w:r>
      <w:r w:rsidRPr="00D216B5">
        <w:rPr>
          <w:rStyle w:val="Grietas"/>
          <w:b w:val="0"/>
          <w:szCs w:val="24"/>
        </w:rPr>
        <w:t>tinkamai numatytos lėšos projekt</w:t>
      </w:r>
      <w:r>
        <w:rPr>
          <w:rStyle w:val="Grietas"/>
          <w:b w:val="0"/>
          <w:szCs w:val="24"/>
        </w:rPr>
        <w:t>ui</w:t>
      </w:r>
      <w:r w:rsidRPr="00D216B5">
        <w:rPr>
          <w:rStyle w:val="Grietas"/>
          <w:b w:val="0"/>
          <w:szCs w:val="24"/>
        </w:rPr>
        <w:t xml:space="preserve"> administr</w:t>
      </w:r>
      <w:r>
        <w:rPr>
          <w:rStyle w:val="Grietas"/>
          <w:b w:val="0"/>
          <w:szCs w:val="24"/>
        </w:rPr>
        <w:t>uoti</w:t>
      </w:r>
      <w:r w:rsidRPr="00D216B5">
        <w:rPr>
          <w:rStyle w:val="Grietas"/>
          <w:b w:val="0"/>
          <w:szCs w:val="24"/>
        </w:rPr>
        <w:t xml:space="preserve"> ir ilgalaikiam turtui įsigyti</w:t>
      </w:r>
      <w:r>
        <w:rPr>
          <w:rStyle w:val="Grietas"/>
          <w:b w:val="0"/>
          <w:szCs w:val="24"/>
        </w:rPr>
        <w:t>;</w:t>
      </w:r>
    </w:p>
    <w:p w14:paraId="787D9C20" w14:textId="29EAC53B" w:rsidR="003977CD" w:rsidRDefault="003977CD" w:rsidP="00DF6065">
      <w:pPr>
        <w:tabs>
          <w:tab w:val="left" w:pos="851"/>
          <w:tab w:val="left" w:pos="1134"/>
        </w:tabs>
        <w:ind w:firstLine="1134"/>
        <w:jc w:val="both"/>
        <w:rPr>
          <w:rStyle w:val="Grietas"/>
          <w:b w:val="0"/>
          <w:szCs w:val="24"/>
        </w:rPr>
      </w:pPr>
      <w:r>
        <w:rPr>
          <w:rStyle w:val="Grietas"/>
          <w:b w:val="0"/>
          <w:szCs w:val="24"/>
        </w:rPr>
        <w:t>1</w:t>
      </w:r>
      <w:r w:rsidR="00806383">
        <w:rPr>
          <w:rStyle w:val="Grietas"/>
          <w:b w:val="0"/>
          <w:szCs w:val="24"/>
        </w:rPr>
        <w:t>4</w:t>
      </w:r>
      <w:r>
        <w:rPr>
          <w:rStyle w:val="Grietas"/>
          <w:b w:val="0"/>
          <w:szCs w:val="24"/>
        </w:rPr>
        <w:t>.4.</w:t>
      </w:r>
      <w:r w:rsidRPr="00D216B5">
        <w:rPr>
          <w:rStyle w:val="Grietas"/>
          <w:b w:val="0"/>
          <w:szCs w:val="24"/>
        </w:rPr>
        <w:t xml:space="preserve"> numatomos lėšos atitinka planuojamas įgyvendinti veiklas</w:t>
      </w:r>
      <w:r>
        <w:rPr>
          <w:rStyle w:val="Grietas"/>
          <w:b w:val="0"/>
          <w:szCs w:val="24"/>
        </w:rPr>
        <w:t>;</w:t>
      </w:r>
    </w:p>
    <w:p w14:paraId="05DB79DB" w14:textId="5E5293A6" w:rsidR="003977CD" w:rsidRDefault="003977CD" w:rsidP="00DF6065">
      <w:pPr>
        <w:tabs>
          <w:tab w:val="left" w:pos="851"/>
          <w:tab w:val="left" w:pos="1134"/>
        </w:tabs>
        <w:ind w:firstLine="1134"/>
        <w:jc w:val="both"/>
        <w:rPr>
          <w:rStyle w:val="Grietas"/>
          <w:b w:val="0"/>
          <w:szCs w:val="24"/>
        </w:rPr>
      </w:pPr>
      <w:r>
        <w:rPr>
          <w:rStyle w:val="Grietas"/>
          <w:b w:val="0"/>
          <w:szCs w:val="24"/>
        </w:rPr>
        <w:t>1</w:t>
      </w:r>
      <w:r w:rsidR="00806383">
        <w:rPr>
          <w:rStyle w:val="Grietas"/>
          <w:b w:val="0"/>
          <w:szCs w:val="24"/>
        </w:rPr>
        <w:t>4</w:t>
      </w:r>
      <w:r>
        <w:rPr>
          <w:rStyle w:val="Grietas"/>
          <w:b w:val="0"/>
          <w:szCs w:val="24"/>
        </w:rPr>
        <w:t>.5.</w:t>
      </w:r>
      <w:r w:rsidRPr="00D216B5">
        <w:rPr>
          <w:rStyle w:val="Grietas"/>
          <w:b w:val="0"/>
          <w:szCs w:val="24"/>
        </w:rPr>
        <w:t xml:space="preserve"> projektą vykdantys asmenys turi pakankamą kompetenciją įgyvendinti projektą</w:t>
      </w:r>
      <w:r>
        <w:rPr>
          <w:rStyle w:val="Grietas"/>
          <w:b w:val="0"/>
          <w:szCs w:val="24"/>
        </w:rPr>
        <w:t>;</w:t>
      </w:r>
    </w:p>
    <w:p w14:paraId="4FDE6E58" w14:textId="370CBF1F" w:rsidR="003977CD" w:rsidRPr="00DF6065" w:rsidRDefault="003977CD" w:rsidP="00DF6065">
      <w:pPr>
        <w:tabs>
          <w:tab w:val="left" w:pos="851"/>
          <w:tab w:val="left" w:pos="1134"/>
        </w:tabs>
        <w:ind w:firstLine="1134"/>
        <w:jc w:val="both"/>
        <w:rPr>
          <w:rStyle w:val="Grietas"/>
          <w:b w:val="0"/>
          <w:szCs w:val="24"/>
        </w:rPr>
      </w:pPr>
      <w:r>
        <w:rPr>
          <w:rStyle w:val="Grietas"/>
          <w:b w:val="0"/>
          <w:szCs w:val="24"/>
        </w:rPr>
        <w:t>1</w:t>
      </w:r>
      <w:r w:rsidR="00806383">
        <w:rPr>
          <w:rStyle w:val="Grietas"/>
          <w:b w:val="0"/>
          <w:szCs w:val="24"/>
        </w:rPr>
        <w:t>4</w:t>
      </w:r>
      <w:r>
        <w:rPr>
          <w:rStyle w:val="Grietas"/>
          <w:b w:val="0"/>
          <w:szCs w:val="24"/>
        </w:rPr>
        <w:t>.6.</w:t>
      </w:r>
      <w:r w:rsidRPr="00D216B5">
        <w:rPr>
          <w:rStyle w:val="Grietas"/>
          <w:b w:val="0"/>
          <w:szCs w:val="24"/>
        </w:rPr>
        <w:t xml:space="preserve"> įgyvendin</w:t>
      </w:r>
      <w:r>
        <w:rPr>
          <w:rStyle w:val="Grietas"/>
          <w:b w:val="0"/>
          <w:szCs w:val="24"/>
        </w:rPr>
        <w:t>ant</w:t>
      </w:r>
      <w:r w:rsidRPr="00D216B5">
        <w:rPr>
          <w:rStyle w:val="Grietas"/>
          <w:b w:val="0"/>
          <w:szCs w:val="24"/>
        </w:rPr>
        <w:t xml:space="preserve"> projekt</w:t>
      </w:r>
      <w:r>
        <w:rPr>
          <w:rStyle w:val="Grietas"/>
          <w:b w:val="0"/>
          <w:szCs w:val="24"/>
        </w:rPr>
        <w:t>ą</w:t>
      </w:r>
      <w:r w:rsidRPr="00D216B5">
        <w:rPr>
          <w:rStyle w:val="Grietas"/>
          <w:b w:val="0"/>
          <w:szCs w:val="24"/>
        </w:rPr>
        <w:t xml:space="preserve"> dalyvauja savanoriai.</w:t>
      </w:r>
    </w:p>
    <w:p w14:paraId="233C111E" w14:textId="47C5BB97" w:rsidR="003977CD" w:rsidRDefault="003977CD" w:rsidP="00DF6065">
      <w:pPr>
        <w:tabs>
          <w:tab w:val="left" w:pos="851"/>
          <w:tab w:val="left" w:pos="1134"/>
        </w:tabs>
        <w:ind w:firstLine="1134"/>
        <w:jc w:val="both"/>
        <w:rPr>
          <w:szCs w:val="24"/>
          <w:lang w:eastAsia="lt-LT"/>
        </w:rPr>
      </w:pPr>
      <w:bookmarkStart w:id="2" w:name="_Hlk162359765"/>
      <w:r w:rsidRPr="0081514D">
        <w:rPr>
          <w:rStyle w:val="Grietas"/>
          <w:b w:val="0"/>
          <w:szCs w:val="24"/>
        </w:rPr>
        <w:t>1</w:t>
      </w:r>
      <w:r w:rsidR="00806383">
        <w:rPr>
          <w:rStyle w:val="Grietas"/>
          <w:b w:val="0"/>
          <w:szCs w:val="24"/>
        </w:rPr>
        <w:t>5</w:t>
      </w:r>
      <w:r w:rsidRPr="0081514D">
        <w:rPr>
          <w:rStyle w:val="Grietas"/>
          <w:b w:val="0"/>
          <w:szCs w:val="24"/>
        </w:rPr>
        <w:t xml:space="preserve">. </w:t>
      </w:r>
      <w:r w:rsidRPr="0081514D">
        <w:rPr>
          <w:szCs w:val="24"/>
          <w:lang w:eastAsia="lt-LT"/>
        </w:rPr>
        <w:t>Vertinant</w:t>
      </w:r>
      <w:r w:rsidRPr="00D216B5">
        <w:rPr>
          <w:szCs w:val="24"/>
          <w:lang w:eastAsia="lt-LT"/>
        </w:rPr>
        <w:t xml:space="preserve"> paraiškas</w:t>
      </w:r>
      <w:r>
        <w:rPr>
          <w:szCs w:val="24"/>
          <w:lang w:eastAsia="lt-LT"/>
        </w:rPr>
        <w:t>,</w:t>
      </w:r>
      <w:r w:rsidRPr="00D216B5">
        <w:rPr>
          <w:szCs w:val="24"/>
          <w:lang w:eastAsia="lt-LT"/>
        </w:rPr>
        <w:t xml:space="preserve"> prioritetas teikiamas</w:t>
      </w:r>
      <w:r>
        <w:rPr>
          <w:szCs w:val="24"/>
          <w:lang w:eastAsia="lt-LT"/>
        </w:rPr>
        <w:t>:</w:t>
      </w:r>
    </w:p>
    <w:p w14:paraId="52697BFF" w14:textId="1627DB52" w:rsidR="003977CD" w:rsidRDefault="003977CD" w:rsidP="00DF6065">
      <w:pPr>
        <w:tabs>
          <w:tab w:val="left" w:pos="851"/>
          <w:tab w:val="left" w:pos="1134"/>
        </w:tabs>
        <w:ind w:firstLine="1134"/>
        <w:jc w:val="both"/>
        <w:rPr>
          <w:szCs w:val="24"/>
        </w:rPr>
      </w:pPr>
      <w:r>
        <w:rPr>
          <w:szCs w:val="24"/>
          <w:lang w:eastAsia="lt-LT"/>
        </w:rPr>
        <w:t>1</w:t>
      </w:r>
      <w:r w:rsidR="00806383">
        <w:rPr>
          <w:szCs w:val="24"/>
          <w:lang w:eastAsia="lt-LT"/>
        </w:rPr>
        <w:t>5</w:t>
      </w:r>
      <w:r>
        <w:rPr>
          <w:szCs w:val="24"/>
          <w:lang w:eastAsia="lt-LT"/>
        </w:rPr>
        <w:t>.1.</w:t>
      </w:r>
      <w:r w:rsidRPr="00D216B5">
        <w:rPr>
          <w:szCs w:val="24"/>
          <w:lang w:eastAsia="lt-LT"/>
        </w:rPr>
        <w:t xml:space="preserve"> </w:t>
      </w:r>
      <w:r w:rsidRPr="00D216B5">
        <w:rPr>
          <w:szCs w:val="24"/>
        </w:rPr>
        <w:t>bendruomenin</w:t>
      </w:r>
      <w:r>
        <w:rPr>
          <w:szCs w:val="24"/>
        </w:rPr>
        <w:t>ių</w:t>
      </w:r>
      <w:r w:rsidRPr="00D216B5">
        <w:rPr>
          <w:szCs w:val="24"/>
        </w:rPr>
        <w:t xml:space="preserve"> organizacij</w:t>
      </w:r>
      <w:r>
        <w:rPr>
          <w:szCs w:val="24"/>
        </w:rPr>
        <w:t>ų projektams;</w:t>
      </w:r>
    </w:p>
    <w:p w14:paraId="33C6C625" w14:textId="6195C8A6" w:rsidR="003977CD" w:rsidRDefault="003977CD" w:rsidP="00DF6065">
      <w:pPr>
        <w:tabs>
          <w:tab w:val="left" w:pos="851"/>
          <w:tab w:val="left" w:pos="1134"/>
        </w:tabs>
        <w:ind w:firstLine="1134"/>
        <w:jc w:val="both"/>
        <w:rPr>
          <w:szCs w:val="24"/>
        </w:rPr>
      </w:pPr>
      <w:r>
        <w:rPr>
          <w:szCs w:val="24"/>
        </w:rPr>
        <w:t>1</w:t>
      </w:r>
      <w:r w:rsidR="00806383">
        <w:rPr>
          <w:szCs w:val="24"/>
        </w:rPr>
        <w:t>5</w:t>
      </w:r>
      <w:r>
        <w:rPr>
          <w:szCs w:val="24"/>
        </w:rPr>
        <w:t>.2.</w:t>
      </w:r>
      <w:r w:rsidRPr="00D216B5">
        <w:rPr>
          <w:szCs w:val="24"/>
        </w:rPr>
        <w:t xml:space="preserve"> </w:t>
      </w:r>
      <w:r>
        <w:rPr>
          <w:szCs w:val="24"/>
        </w:rPr>
        <w:t>o</w:t>
      </w:r>
      <w:r w:rsidRPr="00D216B5">
        <w:rPr>
          <w:szCs w:val="24"/>
        </w:rPr>
        <w:t>rganizacijų partneryste grįstoms veikloms</w:t>
      </w:r>
      <w:r>
        <w:rPr>
          <w:szCs w:val="24"/>
        </w:rPr>
        <w:t>;</w:t>
      </w:r>
    </w:p>
    <w:p w14:paraId="6BAC517B" w14:textId="7C4EBAFD" w:rsidR="003977CD" w:rsidRDefault="003977CD" w:rsidP="00DF6065">
      <w:pPr>
        <w:tabs>
          <w:tab w:val="left" w:pos="851"/>
          <w:tab w:val="left" w:pos="1134"/>
        </w:tabs>
        <w:ind w:firstLine="1134"/>
        <w:jc w:val="both"/>
        <w:rPr>
          <w:szCs w:val="24"/>
        </w:rPr>
      </w:pPr>
      <w:r>
        <w:rPr>
          <w:szCs w:val="24"/>
        </w:rPr>
        <w:lastRenderedPageBreak/>
        <w:t>1</w:t>
      </w:r>
      <w:r w:rsidR="00806383">
        <w:rPr>
          <w:szCs w:val="24"/>
        </w:rPr>
        <w:t>5</w:t>
      </w:r>
      <w:r>
        <w:rPr>
          <w:szCs w:val="24"/>
        </w:rPr>
        <w:t>.3. projektams, į kurių veiklų įgyvendinimą įtraukti savanoriai.</w:t>
      </w:r>
    </w:p>
    <w:bookmarkEnd w:id="2"/>
    <w:p w14:paraId="4CBEC5EE" w14:textId="54FFF2B9" w:rsidR="003977CD" w:rsidRDefault="003977CD" w:rsidP="00DF6065">
      <w:pPr>
        <w:pStyle w:val="Pagrindiniotekstotrauka3"/>
        <w:tabs>
          <w:tab w:val="left" w:pos="855"/>
          <w:tab w:val="num" w:pos="1080"/>
        </w:tabs>
        <w:spacing w:after="0"/>
        <w:ind w:left="0" w:firstLine="1134"/>
        <w:jc w:val="both"/>
        <w:rPr>
          <w:sz w:val="24"/>
          <w:szCs w:val="24"/>
        </w:rPr>
      </w:pPr>
      <w:r>
        <w:rPr>
          <w:sz w:val="24"/>
          <w:szCs w:val="24"/>
        </w:rPr>
        <w:t>1</w:t>
      </w:r>
      <w:r w:rsidR="00806383">
        <w:rPr>
          <w:sz w:val="24"/>
          <w:szCs w:val="24"/>
        </w:rPr>
        <w:t>6</w:t>
      </w:r>
      <w:r>
        <w:rPr>
          <w:sz w:val="24"/>
          <w:szCs w:val="24"/>
        </w:rPr>
        <w:t>.</w:t>
      </w:r>
      <w:r w:rsidR="00C93014">
        <w:rPr>
          <w:sz w:val="24"/>
          <w:szCs w:val="24"/>
        </w:rPr>
        <w:t xml:space="preserve"> </w:t>
      </w:r>
      <w:r w:rsidRPr="000B588E">
        <w:rPr>
          <w:sz w:val="24"/>
          <w:szCs w:val="24"/>
        </w:rPr>
        <w:t xml:space="preserve">Prieš vertindami paraiškas, </w:t>
      </w:r>
      <w:r w:rsidR="00DA035F" w:rsidRPr="0040720A">
        <w:rPr>
          <w:sz w:val="24"/>
          <w:szCs w:val="24"/>
        </w:rPr>
        <w:t>S</w:t>
      </w:r>
      <w:r w:rsidRPr="0040720A">
        <w:rPr>
          <w:sz w:val="24"/>
          <w:szCs w:val="24"/>
        </w:rPr>
        <w:t>ueigos</w:t>
      </w:r>
      <w:r w:rsidRPr="000B588E">
        <w:rPr>
          <w:sz w:val="24"/>
          <w:szCs w:val="24"/>
        </w:rPr>
        <w:t xml:space="preserve"> </w:t>
      </w:r>
      <w:r w:rsidR="00F94C7B">
        <w:rPr>
          <w:sz w:val="24"/>
          <w:szCs w:val="24"/>
        </w:rPr>
        <w:t>dalyv</w:t>
      </w:r>
      <w:r w:rsidRPr="000B588E">
        <w:rPr>
          <w:sz w:val="24"/>
          <w:szCs w:val="24"/>
        </w:rPr>
        <w:t xml:space="preserve">iai pasirašo konfidencialumo </w:t>
      </w:r>
      <w:r w:rsidRPr="000B588E">
        <w:rPr>
          <w:noProof/>
          <w:sz w:val="24"/>
          <w:szCs w:val="24"/>
        </w:rPr>
        <w:t>pasižadėjimus</w:t>
      </w:r>
      <w:r w:rsidRPr="000B588E">
        <w:rPr>
          <w:sz w:val="24"/>
          <w:szCs w:val="24"/>
        </w:rPr>
        <w:t xml:space="preserve"> viešai neskelbti ir </w:t>
      </w:r>
      <w:r w:rsidRPr="007C7350">
        <w:rPr>
          <w:sz w:val="24"/>
          <w:szCs w:val="24"/>
        </w:rPr>
        <w:t>neplatinti su projektų atranka susijusios informacijos</w:t>
      </w:r>
      <w:r>
        <w:rPr>
          <w:sz w:val="24"/>
          <w:szCs w:val="24"/>
        </w:rPr>
        <w:t>, taip pat</w:t>
      </w:r>
      <w:r w:rsidRPr="000B588E">
        <w:rPr>
          <w:sz w:val="24"/>
          <w:szCs w:val="24"/>
        </w:rPr>
        <w:t xml:space="preserve"> nešališkumo deklaracijas </w:t>
      </w:r>
      <w:r>
        <w:rPr>
          <w:sz w:val="24"/>
          <w:szCs w:val="24"/>
        </w:rPr>
        <w:t>(</w:t>
      </w:r>
      <w:r w:rsidR="00DB5C32">
        <w:rPr>
          <w:sz w:val="24"/>
          <w:szCs w:val="24"/>
        </w:rPr>
        <w:t>Apr</w:t>
      </w:r>
      <w:r>
        <w:rPr>
          <w:sz w:val="24"/>
          <w:szCs w:val="24"/>
        </w:rPr>
        <w:t xml:space="preserve">ašo </w:t>
      </w:r>
      <w:r w:rsidR="009D4B1C">
        <w:rPr>
          <w:sz w:val="24"/>
          <w:szCs w:val="24"/>
        </w:rPr>
        <w:t>2</w:t>
      </w:r>
      <w:r>
        <w:rPr>
          <w:sz w:val="24"/>
          <w:szCs w:val="24"/>
        </w:rPr>
        <w:t xml:space="preserve"> priedas)</w:t>
      </w:r>
      <w:r w:rsidR="005A6672">
        <w:rPr>
          <w:sz w:val="24"/>
          <w:szCs w:val="24"/>
        </w:rPr>
        <w:t>, siekiant, kad priimti</w:t>
      </w:r>
      <w:r w:rsidRPr="000B588E">
        <w:rPr>
          <w:sz w:val="24"/>
          <w:szCs w:val="24"/>
        </w:rPr>
        <w:t xml:space="preserve"> sprendim</w:t>
      </w:r>
      <w:r w:rsidR="005A6672">
        <w:rPr>
          <w:sz w:val="24"/>
          <w:szCs w:val="24"/>
        </w:rPr>
        <w:t>ai</w:t>
      </w:r>
      <w:r w:rsidRPr="000B588E">
        <w:rPr>
          <w:sz w:val="24"/>
          <w:szCs w:val="24"/>
        </w:rPr>
        <w:t xml:space="preserve"> </w:t>
      </w:r>
      <w:r w:rsidR="005A6672">
        <w:rPr>
          <w:sz w:val="24"/>
          <w:szCs w:val="24"/>
        </w:rPr>
        <w:t>būtų objektyvūs</w:t>
      </w:r>
      <w:r w:rsidRPr="000B588E">
        <w:rPr>
          <w:sz w:val="24"/>
          <w:szCs w:val="24"/>
        </w:rPr>
        <w:t xml:space="preserve"> bei </w:t>
      </w:r>
      <w:r w:rsidR="005A6672">
        <w:rPr>
          <w:sz w:val="24"/>
          <w:szCs w:val="24"/>
        </w:rPr>
        <w:t>išvengta</w:t>
      </w:r>
      <w:r w:rsidR="00461BD3">
        <w:rPr>
          <w:sz w:val="24"/>
          <w:szCs w:val="24"/>
        </w:rPr>
        <w:t xml:space="preserve"> </w:t>
      </w:r>
      <w:r w:rsidRPr="000B588E">
        <w:rPr>
          <w:sz w:val="24"/>
          <w:szCs w:val="24"/>
        </w:rPr>
        <w:t>viešųjų ir privačių interesų konflikto.</w:t>
      </w:r>
      <w:r>
        <w:rPr>
          <w:sz w:val="24"/>
          <w:szCs w:val="24"/>
        </w:rPr>
        <w:t xml:space="preserve"> </w:t>
      </w:r>
      <w:r w:rsidR="00DA035F" w:rsidRPr="0040720A">
        <w:rPr>
          <w:sz w:val="24"/>
          <w:szCs w:val="24"/>
        </w:rPr>
        <w:t>S</w:t>
      </w:r>
      <w:r w:rsidRPr="0040720A">
        <w:rPr>
          <w:sz w:val="24"/>
          <w:szCs w:val="24"/>
        </w:rPr>
        <w:t>ueigos</w:t>
      </w:r>
      <w:r>
        <w:rPr>
          <w:sz w:val="24"/>
          <w:szCs w:val="24"/>
        </w:rPr>
        <w:t xml:space="preserve"> narys privalo</w:t>
      </w:r>
      <w:r w:rsidRPr="00D850C7">
        <w:rPr>
          <w:sz w:val="24"/>
          <w:szCs w:val="24"/>
        </w:rPr>
        <w:t xml:space="preserve"> nusišalin</w:t>
      </w:r>
      <w:r>
        <w:rPr>
          <w:sz w:val="24"/>
          <w:szCs w:val="24"/>
        </w:rPr>
        <w:t>ti</w:t>
      </w:r>
      <w:r w:rsidRPr="00D850C7">
        <w:rPr>
          <w:sz w:val="24"/>
          <w:szCs w:val="24"/>
        </w:rPr>
        <w:t xml:space="preserve"> nuo paraiškos vertinimo, jei </w:t>
      </w:r>
      <w:r w:rsidR="00DA035F" w:rsidRPr="0040720A">
        <w:rPr>
          <w:sz w:val="24"/>
          <w:szCs w:val="24"/>
        </w:rPr>
        <w:t>S</w:t>
      </w:r>
      <w:r w:rsidRPr="0040720A">
        <w:rPr>
          <w:sz w:val="24"/>
          <w:szCs w:val="24"/>
        </w:rPr>
        <w:t>ueigos</w:t>
      </w:r>
      <w:r w:rsidRPr="00D850C7">
        <w:rPr>
          <w:sz w:val="24"/>
          <w:szCs w:val="24"/>
        </w:rPr>
        <w:t xml:space="preserve"> narys turi svarstyti organizacijos, kurios narys jis yra, paraišką.</w:t>
      </w:r>
    </w:p>
    <w:p w14:paraId="4DBC2B2E" w14:textId="2D2DE6E7" w:rsidR="003977CD" w:rsidRPr="0077009A" w:rsidRDefault="005A6672" w:rsidP="00DF6065">
      <w:pPr>
        <w:tabs>
          <w:tab w:val="left" w:pos="851"/>
          <w:tab w:val="left" w:pos="1134"/>
        </w:tabs>
        <w:ind w:firstLine="1134"/>
        <w:jc w:val="both"/>
        <w:rPr>
          <w:szCs w:val="24"/>
          <w:lang w:eastAsia="lt-LT"/>
        </w:rPr>
      </w:pPr>
      <w:r>
        <w:rPr>
          <w:szCs w:val="24"/>
          <w:lang w:eastAsia="lt-LT"/>
        </w:rPr>
        <w:t>1</w:t>
      </w:r>
      <w:r w:rsidR="00806383">
        <w:rPr>
          <w:szCs w:val="24"/>
          <w:lang w:eastAsia="lt-LT"/>
        </w:rPr>
        <w:t>7</w:t>
      </w:r>
      <w:r w:rsidR="003977CD" w:rsidRPr="0077009A">
        <w:rPr>
          <w:szCs w:val="24"/>
          <w:lang w:eastAsia="lt-LT"/>
        </w:rPr>
        <w:t xml:space="preserve">. </w:t>
      </w:r>
      <w:r w:rsidR="00DA035F" w:rsidRPr="0040720A">
        <w:rPr>
          <w:szCs w:val="24"/>
          <w:lang w:eastAsia="lt-LT"/>
        </w:rPr>
        <w:t>S</w:t>
      </w:r>
      <w:r w:rsidR="003977CD" w:rsidRPr="0040720A">
        <w:rPr>
          <w:szCs w:val="24"/>
          <w:lang w:eastAsia="lt-LT"/>
        </w:rPr>
        <w:t>ueigų</w:t>
      </w:r>
      <w:r w:rsidR="003977CD" w:rsidRPr="00D216B5">
        <w:rPr>
          <w:szCs w:val="24"/>
          <w:lang w:eastAsia="lt-LT"/>
        </w:rPr>
        <w:t xml:space="preserve"> sprendimai</w:t>
      </w:r>
      <w:r w:rsidR="003977CD">
        <w:rPr>
          <w:szCs w:val="24"/>
          <w:lang w:eastAsia="lt-LT"/>
        </w:rPr>
        <w:t xml:space="preserve"> dėl atrinktų</w:t>
      </w:r>
      <w:r w:rsidR="003977CD" w:rsidRPr="00D216B5">
        <w:rPr>
          <w:szCs w:val="24"/>
          <w:lang w:eastAsia="lt-LT"/>
        </w:rPr>
        <w:t xml:space="preserve"> </w:t>
      </w:r>
      <w:r w:rsidR="003977CD">
        <w:t>labiausiai atitinkančių gyvenamosios vietovės bendruomenės viešuosius poreikius ir interesus paraišk</w:t>
      </w:r>
      <w:r w:rsidR="003977CD" w:rsidRPr="00D216B5">
        <w:rPr>
          <w:szCs w:val="24"/>
          <w:lang w:eastAsia="lt-LT"/>
        </w:rPr>
        <w:t xml:space="preserve">ų ne vėliau kaip per </w:t>
      </w:r>
      <w:r w:rsidR="003977CD" w:rsidRPr="00784474">
        <w:rPr>
          <w:szCs w:val="24"/>
          <w:lang w:eastAsia="lt-LT"/>
        </w:rPr>
        <w:t>5</w:t>
      </w:r>
      <w:r w:rsidR="003977CD" w:rsidRPr="00784474">
        <w:rPr>
          <w:color w:val="FF0000"/>
          <w:szCs w:val="24"/>
          <w:lang w:eastAsia="lt-LT"/>
        </w:rPr>
        <w:t xml:space="preserve"> </w:t>
      </w:r>
      <w:r w:rsidR="003977CD" w:rsidRPr="00D216B5">
        <w:rPr>
          <w:szCs w:val="24"/>
          <w:lang w:eastAsia="lt-LT"/>
        </w:rPr>
        <w:t>darbo dienas po įvykusio posėdžio pateikiami</w:t>
      </w:r>
      <w:r w:rsidR="003977CD" w:rsidRPr="00D44E54">
        <w:rPr>
          <w:szCs w:val="24"/>
        </w:rPr>
        <w:t xml:space="preserve"> </w:t>
      </w:r>
      <w:r w:rsidR="003977CD" w:rsidRPr="00EE7274">
        <w:rPr>
          <w:szCs w:val="24"/>
        </w:rPr>
        <w:t>atsakingam</w:t>
      </w:r>
      <w:r w:rsidR="003977CD">
        <w:rPr>
          <w:szCs w:val="24"/>
        </w:rPr>
        <w:t xml:space="preserve"> </w:t>
      </w:r>
      <w:r w:rsidR="003977CD" w:rsidRPr="00EE7274">
        <w:rPr>
          <w:szCs w:val="24"/>
        </w:rPr>
        <w:t>valstybės tarnautojui</w:t>
      </w:r>
      <w:r w:rsidR="003977CD">
        <w:rPr>
          <w:szCs w:val="24"/>
        </w:rPr>
        <w:t xml:space="preserve">, </w:t>
      </w:r>
      <w:r w:rsidR="003977CD" w:rsidRPr="00D216B5">
        <w:rPr>
          <w:szCs w:val="24"/>
          <w:lang w:eastAsia="lt-LT"/>
        </w:rPr>
        <w:t>kuris</w:t>
      </w:r>
      <w:r w:rsidR="003977CD">
        <w:rPr>
          <w:szCs w:val="24"/>
          <w:lang w:eastAsia="lt-LT"/>
        </w:rPr>
        <w:t xml:space="preserve"> </w:t>
      </w:r>
      <w:r w:rsidR="003977CD" w:rsidRPr="00D216B5">
        <w:rPr>
          <w:szCs w:val="24"/>
          <w:lang w:eastAsia="lt-LT"/>
        </w:rPr>
        <w:t xml:space="preserve">juos per </w:t>
      </w:r>
      <w:r w:rsidR="00C93014">
        <w:rPr>
          <w:szCs w:val="24"/>
          <w:lang w:eastAsia="lt-LT"/>
        </w:rPr>
        <w:t>5</w:t>
      </w:r>
      <w:r w:rsidR="003977CD">
        <w:rPr>
          <w:szCs w:val="24"/>
          <w:lang w:eastAsia="lt-LT"/>
        </w:rPr>
        <w:t xml:space="preserve"> </w:t>
      </w:r>
      <w:r w:rsidR="003977CD" w:rsidRPr="00D216B5">
        <w:rPr>
          <w:szCs w:val="24"/>
          <w:lang w:eastAsia="lt-LT"/>
        </w:rPr>
        <w:t>darbo dienas</w:t>
      </w:r>
      <w:r w:rsidR="003977CD">
        <w:rPr>
          <w:szCs w:val="24"/>
          <w:lang w:eastAsia="lt-LT"/>
        </w:rPr>
        <w:t xml:space="preserve"> nuo sprendimų dėl atrinktų</w:t>
      </w:r>
      <w:r w:rsidR="003977CD" w:rsidRPr="00D216B5">
        <w:rPr>
          <w:szCs w:val="24"/>
          <w:lang w:eastAsia="lt-LT"/>
        </w:rPr>
        <w:t xml:space="preserve"> </w:t>
      </w:r>
      <w:r w:rsidR="003977CD">
        <w:t>labiausiai atitinkančių gyvenamosios vietovės bendruomenės viešuosius poreikius ir interesus</w:t>
      </w:r>
      <w:r w:rsidR="003977CD" w:rsidRPr="00D216B5">
        <w:rPr>
          <w:szCs w:val="24"/>
          <w:lang w:eastAsia="lt-LT"/>
        </w:rPr>
        <w:t xml:space="preserve"> paraiškų</w:t>
      </w:r>
      <w:r w:rsidR="003977CD">
        <w:rPr>
          <w:szCs w:val="24"/>
          <w:lang w:eastAsia="lt-LT"/>
        </w:rPr>
        <w:t xml:space="preserve"> gavimo dienos</w:t>
      </w:r>
      <w:r w:rsidR="003977CD" w:rsidRPr="00D216B5">
        <w:rPr>
          <w:szCs w:val="24"/>
          <w:lang w:eastAsia="lt-LT"/>
        </w:rPr>
        <w:t xml:space="preserve"> paskelbia viešai </w:t>
      </w:r>
      <w:r w:rsidR="003977CD">
        <w:rPr>
          <w:szCs w:val="24"/>
          <w:lang w:eastAsia="lt-LT"/>
        </w:rPr>
        <w:t>S</w:t>
      </w:r>
      <w:r w:rsidR="003977CD" w:rsidRPr="00D216B5">
        <w:rPr>
          <w:szCs w:val="24"/>
          <w:lang w:eastAsia="lt-LT"/>
        </w:rPr>
        <w:t>avivaldybės interneto svetainė</w:t>
      </w:r>
      <w:r w:rsidR="00C93014">
        <w:rPr>
          <w:szCs w:val="24"/>
          <w:lang w:eastAsia="lt-LT"/>
        </w:rPr>
        <w:t>je</w:t>
      </w:r>
      <w:r w:rsidR="003977CD" w:rsidRPr="00954CA8">
        <w:rPr>
          <w:szCs w:val="24"/>
          <w:lang w:eastAsia="lt-LT"/>
        </w:rPr>
        <w:t>.</w:t>
      </w:r>
    </w:p>
    <w:p w14:paraId="46D156E2" w14:textId="7F0CE804" w:rsidR="003977CD" w:rsidRPr="00D216B5" w:rsidRDefault="00A04252" w:rsidP="00DF6065">
      <w:pPr>
        <w:tabs>
          <w:tab w:val="left" w:pos="851"/>
          <w:tab w:val="left" w:pos="1134"/>
        </w:tabs>
        <w:ind w:firstLine="1134"/>
        <w:jc w:val="both"/>
        <w:rPr>
          <w:szCs w:val="24"/>
          <w:lang w:eastAsia="lt-LT"/>
        </w:rPr>
      </w:pPr>
      <w:r>
        <w:rPr>
          <w:szCs w:val="24"/>
          <w:lang w:eastAsia="lt-LT"/>
        </w:rPr>
        <w:t>1</w:t>
      </w:r>
      <w:r w:rsidR="00806383">
        <w:rPr>
          <w:szCs w:val="24"/>
          <w:lang w:eastAsia="lt-LT"/>
        </w:rPr>
        <w:t>8</w:t>
      </w:r>
      <w:r w:rsidR="003977CD" w:rsidRPr="00D216B5">
        <w:rPr>
          <w:szCs w:val="24"/>
          <w:lang w:eastAsia="lt-LT"/>
        </w:rPr>
        <w:t>. Skundus dėl galimai pažeistos pateikt</w:t>
      </w:r>
      <w:r w:rsidR="003977CD">
        <w:rPr>
          <w:szCs w:val="24"/>
          <w:lang w:eastAsia="lt-LT"/>
        </w:rPr>
        <w:t>ų paraišk</w:t>
      </w:r>
      <w:r w:rsidR="003977CD" w:rsidRPr="00D216B5">
        <w:rPr>
          <w:szCs w:val="24"/>
          <w:lang w:eastAsia="lt-LT"/>
        </w:rPr>
        <w:t xml:space="preserve">ų vertinimo ir atrankos procedūros nagrinėja </w:t>
      </w:r>
      <w:r w:rsidR="003977CD">
        <w:rPr>
          <w:szCs w:val="24"/>
          <w:lang w:eastAsia="lt-LT"/>
        </w:rPr>
        <w:t>S</w:t>
      </w:r>
      <w:r w:rsidR="003977CD" w:rsidRPr="00D216B5">
        <w:rPr>
          <w:szCs w:val="24"/>
          <w:lang w:eastAsia="lt-LT"/>
        </w:rPr>
        <w:t>avivaldybės administracija</w:t>
      </w:r>
      <w:r w:rsidR="003977CD">
        <w:rPr>
          <w:szCs w:val="24"/>
          <w:lang w:eastAsia="lt-LT"/>
        </w:rPr>
        <w:t xml:space="preserve">. </w:t>
      </w:r>
      <w:r w:rsidR="003977CD" w:rsidRPr="00275E78">
        <w:t xml:space="preserve">Institucijų sprendimai, veiksmai ir neveikimas gali būti skundžiami </w:t>
      </w:r>
      <w:r>
        <w:t xml:space="preserve">teisės aktų </w:t>
      </w:r>
      <w:r w:rsidR="003977CD" w:rsidRPr="00275E78">
        <w:t>nustatyta tvarka</w:t>
      </w:r>
      <w:r w:rsidR="003977CD" w:rsidRPr="00612C3F">
        <w:t>.</w:t>
      </w:r>
    </w:p>
    <w:p w14:paraId="67FEE767" w14:textId="61E3A9E7" w:rsidR="003977CD" w:rsidRPr="00355242" w:rsidRDefault="00806383" w:rsidP="00DF6065">
      <w:pPr>
        <w:tabs>
          <w:tab w:val="left" w:pos="851"/>
          <w:tab w:val="left" w:pos="1134"/>
        </w:tabs>
        <w:ind w:firstLine="1134"/>
        <w:jc w:val="both"/>
        <w:rPr>
          <w:strike/>
          <w:szCs w:val="24"/>
          <w:lang w:eastAsia="lt-LT"/>
        </w:rPr>
      </w:pPr>
      <w:r>
        <w:rPr>
          <w:szCs w:val="24"/>
          <w:lang w:eastAsia="lt-LT"/>
        </w:rPr>
        <w:t>19</w:t>
      </w:r>
      <w:r w:rsidR="003977CD" w:rsidRPr="00894A2F">
        <w:rPr>
          <w:szCs w:val="24"/>
          <w:lang w:eastAsia="lt-LT"/>
        </w:rPr>
        <w:t>.</w:t>
      </w:r>
      <w:r w:rsidR="003977CD" w:rsidRPr="00355242">
        <w:rPr>
          <w:szCs w:val="24"/>
          <w:lang w:eastAsia="lt-LT"/>
        </w:rPr>
        <w:t xml:space="preserve"> Su organizacijomis</w:t>
      </w:r>
      <w:r w:rsidR="003977CD">
        <w:rPr>
          <w:szCs w:val="24"/>
          <w:lang w:eastAsia="lt-LT"/>
        </w:rPr>
        <w:t xml:space="preserve"> (Projektų vykdytojais)</w:t>
      </w:r>
      <w:r w:rsidR="003977CD" w:rsidRPr="00355242">
        <w:rPr>
          <w:szCs w:val="24"/>
          <w:lang w:eastAsia="lt-LT"/>
        </w:rPr>
        <w:t xml:space="preserve">, </w:t>
      </w:r>
      <w:r w:rsidR="003977CD" w:rsidRPr="00355242">
        <w:rPr>
          <w:szCs w:val="24"/>
        </w:rPr>
        <w:t xml:space="preserve">kurių paraiškose planuojamos veiklos, </w:t>
      </w:r>
      <w:r w:rsidR="00DA035F" w:rsidRPr="0040720A">
        <w:rPr>
          <w:szCs w:val="24"/>
        </w:rPr>
        <w:t>S</w:t>
      </w:r>
      <w:r w:rsidR="003977CD" w:rsidRPr="0040720A">
        <w:rPr>
          <w:szCs w:val="24"/>
        </w:rPr>
        <w:t>ueigos</w:t>
      </w:r>
      <w:r w:rsidR="003977CD" w:rsidRPr="00355242">
        <w:rPr>
          <w:szCs w:val="24"/>
        </w:rPr>
        <w:t xml:space="preserve"> nuomone, </w:t>
      </w:r>
      <w:r w:rsidR="003977CD">
        <w:rPr>
          <w:szCs w:val="24"/>
        </w:rPr>
        <w:t xml:space="preserve">geriausiai </w:t>
      </w:r>
      <w:r w:rsidR="003977CD" w:rsidRPr="00355242">
        <w:rPr>
          <w:szCs w:val="24"/>
        </w:rPr>
        <w:t xml:space="preserve">atitinka </w:t>
      </w:r>
      <w:r w:rsidR="003977CD">
        <w:rPr>
          <w:szCs w:val="24"/>
        </w:rPr>
        <w:t xml:space="preserve">gyvenamosios </w:t>
      </w:r>
      <w:r w:rsidR="003977CD" w:rsidRPr="00355242">
        <w:rPr>
          <w:szCs w:val="24"/>
        </w:rPr>
        <w:t>vieto</w:t>
      </w:r>
      <w:r w:rsidR="003977CD">
        <w:rPr>
          <w:szCs w:val="24"/>
        </w:rPr>
        <w:t>vės</w:t>
      </w:r>
      <w:r w:rsidR="003977CD" w:rsidRPr="00355242">
        <w:rPr>
          <w:szCs w:val="24"/>
        </w:rPr>
        <w:t xml:space="preserve"> bendruomenės viešuosius poreikius ir interesus</w:t>
      </w:r>
      <w:r w:rsidR="003977CD" w:rsidRPr="00355242">
        <w:rPr>
          <w:szCs w:val="24"/>
          <w:lang w:eastAsia="lt-LT"/>
        </w:rPr>
        <w:t xml:space="preserve"> </w:t>
      </w:r>
      <w:r w:rsidR="003977CD">
        <w:rPr>
          <w:szCs w:val="24"/>
          <w:lang w:eastAsia="lt-LT"/>
        </w:rPr>
        <w:t>ir kurių projektams skirtas finansavimas, S</w:t>
      </w:r>
      <w:r w:rsidR="003977CD" w:rsidRPr="00355242">
        <w:rPr>
          <w:szCs w:val="24"/>
          <w:lang w:eastAsia="lt-LT"/>
        </w:rPr>
        <w:t>avivaldybės administracijos direktorius</w:t>
      </w:r>
      <w:r w:rsidR="003977CD">
        <w:rPr>
          <w:szCs w:val="24"/>
          <w:lang w:eastAsia="lt-LT"/>
        </w:rPr>
        <w:t xml:space="preserve"> pasirašo </w:t>
      </w:r>
      <w:r w:rsidR="00C93014">
        <w:rPr>
          <w:szCs w:val="24"/>
          <w:lang w:eastAsia="lt-LT"/>
        </w:rPr>
        <w:t>Savivaldybės</w:t>
      </w:r>
      <w:r w:rsidR="003977CD">
        <w:rPr>
          <w:szCs w:val="24"/>
          <w:lang w:eastAsia="lt-LT"/>
        </w:rPr>
        <w:t xml:space="preserve"> biudžeto lėšų naudojimo projektui įgyvendinti </w:t>
      </w:r>
      <w:r w:rsidR="003977CD">
        <w:rPr>
          <w:szCs w:val="24"/>
        </w:rPr>
        <w:t xml:space="preserve">sutartis (toliau – </w:t>
      </w:r>
      <w:r w:rsidR="00305615" w:rsidRPr="006F790B">
        <w:rPr>
          <w:szCs w:val="24"/>
        </w:rPr>
        <w:t>Biudžeto lėšų naudojimo</w:t>
      </w:r>
      <w:r w:rsidR="003977CD" w:rsidRPr="006F790B">
        <w:rPr>
          <w:szCs w:val="24"/>
        </w:rPr>
        <w:t xml:space="preserve"> </w:t>
      </w:r>
      <w:r w:rsidR="003977CD">
        <w:rPr>
          <w:szCs w:val="24"/>
        </w:rPr>
        <w:t>sutartis).</w:t>
      </w:r>
    </w:p>
    <w:p w14:paraId="39004950" w14:textId="42FA3BF7" w:rsidR="003977CD" w:rsidRDefault="00A04252" w:rsidP="00DF6065">
      <w:pPr>
        <w:ind w:firstLine="1134"/>
        <w:jc w:val="both"/>
        <w:rPr>
          <w:b/>
          <w:szCs w:val="24"/>
        </w:rPr>
      </w:pPr>
      <w:r>
        <w:rPr>
          <w:szCs w:val="24"/>
        </w:rPr>
        <w:t>2</w:t>
      </w:r>
      <w:r w:rsidR="00806383">
        <w:rPr>
          <w:szCs w:val="24"/>
        </w:rPr>
        <w:t>0</w:t>
      </w:r>
      <w:r w:rsidR="003977CD" w:rsidRPr="00D216B5">
        <w:rPr>
          <w:szCs w:val="24"/>
        </w:rPr>
        <w:t xml:space="preserve">. </w:t>
      </w:r>
      <w:r w:rsidR="003977CD" w:rsidRPr="00517098">
        <w:rPr>
          <w:szCs w:val="24"/>
        </w:rPr>
        <w:t>Savivaldybių institucijos</w:t>
      </w:r>
      <w:r w:rsidR="003977CD">
        <w:rPr>
          <w:szCs w:val="24"/>
        </w:rPr>
        <w:t xml:space="preserve"> </w:t>
      </w:r>
      <w:r w:rsidR="003977CD" w:rsidRPr="00D216B5">
        <w:rPr>
          <w:szCs w:val="24"/>
          <w:lang w:eastAsia="lt-LT"/>
        </w:rPr>
        <w:t xml:space="preserve">negali keisti </w:t>
      </w:r>
      <w:r w:rsidR="00DA035F" w:rsidRPr="0040720A">
        <w:rPr>
          <w:szCs w:val="24"/>
          <w:lang w:eastAsia="lt-LT"/>
        </w:rPr>
        <w:t>S</w:t>
      </w:r>
      <w:r w:rsidR="003977CD" w:rsidRPr="0040720A">
        <w:rPr>
          <w:szCs w:val="24"/>
          <w:lang w:eastAsia="lt-LT"/>
        </w:rPr>
        <w:t>ueig</w:t>
      </w:r>
      <w:r w:rsidR="00DB5C32">
        <w:rPr>
          <w:szCs w:val="24"/>
          <w:lang w:eastAsia="lt-LT"/>
        </w:rPr>
        <w:t>ų</w:t>
      </w:r>
      <w:r w:rsidR="003977CD" w:rsidRPr="00D216B5">
        <w:rPr>
          <w:szCs w:val="24"/>
          <w:lang w:eastAsia="lt-LT"/>
        </w:rPr>
        <w:t xml:space="preserve"> sprendimų, susijusių su Pr</w:t>
      </w:r>
      <w:r w:rsidR="00FC5243">
        <w:rPr>
          <w:szCs w:val="24"/>
          <w:lang w:eastAsia="lt-LT"/>
        </w:rPr>
        <w:t xml:space="preserve">ojektų </w:t>
      </w:r>
      <w:r w:rsidR="00DF6065">
        <w:rPr>
          <w:szCs w:val="24"/>
          <w:lang w:eastAsia="lt-LT"/>
        </w:rPr>
        <w:t>įgyvendinimu.</w:t>
      </w:r>
    </w:p>
    <w:p w14:paraId="5B09554E" w14:textId="77777777" w:rsidR="00603ECD" w:rsidRDefault="00603ECD" w:rsidP="00DF6065">
      <w:pPr>
        <w:tabs>
          <w:tab w:val="left" w:pos="851"/>
        </w:tabs>
        <w:ind w:firstLine="851"/>
        <w:jc w:val="center"/>
        <w:rPr>
          <w:b/>
          <w:szCs w:val="24"/>
        </w:rPr>
      </w:pPr>
    </w:p>
    <w:p w14:paraId="101A89F9" w14:textId="77777777" w:rsidR="003977CD" w:rsidRPr="0077009A" w:rsidRDefault="003977CD" w:rsidP="00DF6065">
      <w:pPr>
        <w:tabs>
          <w:tab w:val="left" w:pos="851"/>
        </w:tabs>
        <w:jc w:val="center"/>
        <w:rPr>
          <w:b/>
          <w:szCs w:val="24"/>
        </w:rPr>
      </w:pPr>
      <w:r w:rsidRPr="0077009A">
        <w:rPr>
          <w:b/>
          <w:szCs w:val="24"/>
        </w:rPr>
        <w:t>III SKYRIUS</w:t>
      </w:r>
    </w:p>
    <w:p w14:paraId="652BD9DD" w14:textId="77777777" w:rsidR="003977CD" w:rsidRPr="0066055A" w:rsidRDefault="003977CD" w:rsidP="00DF6065">
      <w:pPr>
        <w:tabs>
          <w:tab w:val="left" w:pos="851"/>
        </w:tabs>
        <w:jc w:val="center"/>
        <w:rPr>
          <w:b/>
          <w:szCs w:val="24"/>
        </w:rPr>
      </w:pPr>
      <w:r w:rsidRPr="0066055A">
        <w:rPr>
          <w:b/>
          <w:szCs w:val="24"/>
        </w:rPr>
        <w:t>LĖŠŲ SKYRIMAS, NAUDOJIMAS, STEBĖSENA IR KONTROLĖ</w:t>
      </w:r>
    </w:p>
    <w:p w14:paraId="5E51ED44" w14:textId="77777777" w:rsidR="003977CD" w:rsidRPr="0066055A" w:rsidRDefault="003977CD" w:rsidP="00DF6065">
      <w:pPr>
        <w:tabs>
          <w:tab w:val="left" w:pos="851"/>
        </w:tabs>
        <w:jc w:val="both"/>
        <w:rPr>
          <w:szCs w:val="24"/>
        </w:rPr>
      </w:pPr>
    </w:p>
    <w:p w14:paraId="2D9A93FE" w14:textId="2CB094AA" w:rsidR="008B6266" w:rsidRDefault="003977CD" w:rsidP="00DF6065">
      <w:pPr>
        <w:tabs>
          <w:tab w:val="left" w:pos="851"/>
        </w:tabs>
        <w:ind w:firstLine="1134"/>
        <w:jc w:val="both"/>
        <w:rPr>
          <w:szCs w:val="24"/>
        </w:rPr>
      </w:pPr>
      <w:r>
        <w:rPr>
          <w:szCs w:val="24"/>
        </w:rPr>
        <w:t>2</w:t>
      </w:r>
      <w:r w:rsidR="00806383">
        <w:rPr>
          <w:szCs w:val="24"/>
        </w:rPr>
        <w:t>1</w:t>
      </w:r>
      <w:r w:rsidRPr="0077009A">
        <w:rPr>
          <w:szCs w:val="24"/>
        </w:rPr>
        <w:t xml:space="preserve">. </w:t>
      </w:r>
      <w:r w:rsidRPr="006F790B">
        <w:rPr>
          <w:szCs w:val="24"/>
          <w:lang w:eastAsia="lt-LT"/>
        </w:rPr>
        <w:t>Pr</w:t>
      </w:r>
      <w:r w:rsidR="00215ACF" w:rsidRPr="006F790B">
        <w:rPr>
          <w:szCs w:val="24"/>
          <w:lang w:eastAsia="lt-LT"/>
        </w:rPr>
        <w:t>iemone</w:t>
      </w:r>
      <w:r w:rsidR="00603ECD" w:rsidRPr="006F790B">
        <w:rPr>
          <w:szCs w:val="24"/>
          <w:lang w:eastAsia="lt-LT"/>
        </w:rPr>
        <w:t>i</w:t>
      </w:r>
      <w:r>
        <w:rPr>
          <w:szCs w:val="24"/>
          <w:lang w:eastAsia="lt-LT"/>
        </w:rPr>
        <w:t xml:space="preserve"> įgyvendinti </w:t>
      </w:r>
      <w:r w:rsidR="00A97862">
        <w:rPr>
          <w:szCs w:val="24"/>
          <w:lang w:eastAsia="lt-LT"/>
        </w:rPr>
        <w:t xml:space="preserve">kasmet </w:t>
      </w:r>
      <w:r>
        <w:rPr>
          <w:szCs w:val="24"/>
          <w:lang w:eastAsia="lt-LT"/>
        </w:rPr>
        <w:t xml:space="preserve">lėšos </w:t>
      </w:r>
      <w:r w:rsidR="00361EF7">
        <w:rPr>
          <w:szCs w:val="24"/>
          <w:lang w:eastAsia="lt-LT"/>
        </w:rPr>
        <w:t>planuojamos ir skiriamos</w:t>
      </w:r>
      <w:r w:rsidR="00DF6065">
        <w:rPr>
          <w:szCs w:val="24"/>
        </w:rPr>
        <w:t>:</w:t>
      </w:r>
    </w:p>
    <w:p w14:paraId="4C20329F" w14:textId="1270CE02" w:rsidR="008B6266" w:rsidRDefault="008B6266" w:rsidP="00DF6065">
      <w:pPr>
        <w:tabs>
          <w:tab w:val="left" w:pos="851"/>
        </w:tabs>
        <w:ind w:firstLine="1134"/>
        <w:jc w:val="both"/>
        <w:rPr>
          <w:szCs w:val="24"/>
        </w:rPr>
      </w:pPr>
      <w:r>
        <w:rPr>
          <w:szCs w:val="24"/>
        </w:rPr>
        <w:t>2</w:t>
      </w:r>
      <w:r w:rsidR="00806383">
        <w:rPr>
          <w:szCs w:val="24"/>
        </w:rPr>
        <w:t>1</w:t>
      </w:r>
      <w:r>
        <w:rPr>
          <w:szCs w:val="24"/>
        </w:rPr>
        <w:t xml:space="preserve">.1. </w:t>
      </w:r>
      <w:r w:rsidR="00603ECD">
        <w:rPr>
          <w:szCs w:val="24"/>
        </w:rPr>
        <w:t xml:space="preserve">bazinė suma – </w:t>
      </w:r>
      <w:r w:rsidR="00F51C38">
        <w:rPr>
          <w:szCs w:val="24"/>
        </w:rPr>
        <w:t>4 5</w:t>
      </w:r>
      <w:r w:rsidR="00603ECD">
        <w:rPr>
          <w:szCs w:val="24"/>
        </w:rPr>
        <w:t>00 eurų seniūnijai</w:t>
      </w:r>
      <w:r w:rsidR="007D6FC7">
        <w:rPr>
          <w:szCs w:val="24"/>
        </w:rPr>
        <w:t>;</w:t>
      </w:r>
    </w:p>
    <w:p w14:paraId="08083ED2" w14:textId="3790FC79" w:rsidR="00A207FD" w:rsidRDefault="008B6266" w:rsidP="00DF6065">
      <w:pPr>
        <w:tabs>
          <w:tab w:val="left" w:pos="851"/>
        </w:tabs>
        <w:ind w:firstLine="1134"/>
        <w:jc w:val="both"/>
        <w:rPr>
          <w:szCs w:val="24"/>
          <w:lang w:eastAsia="lt-LT"/>
        </w:rPr>
      </w:pPr>
      <w:r>
        <w:rPr>
          <w:szCs w:val="24"/>
        </w:rPr>
        <w:t>2</w:t>
      </w:r>
      <w:r w:rsidR="00806383">
        <w:rPr>
          <w:szCs w:val="24"/>
        </w:rPr>
        <w:t>1</w:t>
      </w:r>
      <w:r>
        <w:rPr>
          <w:szCs w:val="24"/>
        </w:rPr>
        <w:t>.2.</w:t>
      </w:r>
      <w:r w:rsidR="009D4B1C">
        <w:rPr>
          <w:szCs w:val="24"/>
        </w:rPr>
        <w:t xml:space="preserve"> kintamoji dalis </w:t>
      </w:r>
      <w:r w:rsidR="009D4B1C" w:rsidRPr="00135506">
        <w:rPr>
          <w:szCs w:val="24"/>
        </w:rPr>
        <w:t>–</w:t>
      </w:r>
      <w:r w:rsidR="00603ECD" w:rsidRPr="00135506">
        <w:rPr>
          <w:szCs w:val="24"/>
        </w:rPr>
        <w:t xml:space="preserve"> </w:t>
      </w:r>
      <w:r w:rsidR="0038199B" w:rsidRPr="00135506">
        <w:rPr>
          <w:szCs w:val="24"/>
        </w:rPr>
        <w:t>1,5 euro</w:t>
      </w:r>
      <w:r w:rsidR="00603ECD" w:rsidRPr="00135506">
        <w:rPr>
          <w:szCs w:val="24"/>
        </w:rPr>
        <w:t xml:space="preserve"> </w:t>
      </w:r>
      <w:r w:rsidR="00FC5243">
        <w:rPr>
          <w:szCs w:val="24"/>
        </w:rPr>
        <w:t>vi</w:t>
      </w:r>
      <w:r w:rsidR="00603ECD">
        <w:rPr>
          <w:szCs w:val="24"/>
        </w:rPr>
        <w:t>enam seniūnijos gyventojui</w:t>
      </w:r>
      <w:r w:rsidR="007D6FC7">
        <w:rPr>
          <w:szCs w:val="24"/>
          <w:lang w:eastAsia="lt-LT"/>
        </w:rPr>
        <w:t>;</w:t>
      </w:r>
    </w:p>
    <w:p w14:paraId="69E2D906" w14:textId="3A1CF2E3" w:rsidR="00661FEC" w:rsidRDefault="008B6266" w:rsidP="00DF6065">
      <w:pPr>
        <w:tabs>
          <w:tab w:val="left" w:pos="851"/>
        </w:tabs>
        <w:ind w:firstLine="1134"/>
        <w:jc w:val="both"/>
      </w:pPr>
      <w:r w:rsidRPr="0040720A">
        <w:rPr>
          <w:szCs w:val="24"/>
          <w:lang w:eastAsia="lt-LT"/>
        </w:rPr>
        <w:t>2</w:t>
      </w:r>
      <w:r w:rsidR="00806383">
        <w:rPr>
          <w:szCs w:val="24"/>
          <w:lang w:eastAsia="lt-LT"/>
        </w:rPr>
        <w:t>1</w:t>
      </w:r>
      <w:r w:rsidRPr="0040720A">
        <w:rPr>
          <w:szCs w:val="24"/>
          <w:lang w:eastAsia="lt-LT"/>
        </w:rPr>
        <w:t>.3.</w:t>
      </w:r>
      <w:r w:rsidR="00D40BC0">
        <w:rPr>
          <w:szCs w:val="24"/>
          <w:lang w:eastAsia="lt-LT"/>
        </w:rPr>
        <w:t xml:space="preserve"> </w:t>
      </w:r>
      <w:r w:rsidR="00E24B22" w:rsidRPr="00E21EDD">
        <w:rPr>
          <w:szCs w:val="24"/>
        </w:rPr>
        <w:t xml:space="preserve">10000 eurų rezervas prisidėjimui prie Nevyriausybinių ir Bendruomeninių organizacijų kitų (ne savivaldybės biudžeto) finansavimo šaltinių remiamų projektų nenumatytiems atvejams. Rezervo lėšos, ne daugiau kaip 30 proc. skirtos projektui sumos, bet ne daugiau nei 5 000 eurų vienam projektui, Atsakingo valstybės tarnautojo siūlymu, skiriamos Organizacijai Savivaldybės administracijos direktoriaus įsakymu, Organizacijai pateikus Savivaldybės administracijos direktoriui laisvos formos prašymą ir dokumentus, įrodančius kitų finansavimo šaltinių skirtą paramą. </w:t>
      </w:r>
      <w:r w:rsidR="00E24B22" w:rsidRPr="00E21EDD">
        <w:t xml:space="preserve">Iki ketvirto metų ketvirčio nepanaudotas rezervo lėšas protokoliniais </w:t>
      </w:r>
      <w:r w:rsidR="00E24B22" w:rsidRPr="00E21EDD">
        <w:rPr>
          <w:szCs w:val="24"/>
        </w:rPr>
        <w:t xml:space="preserve">Savivaldybės Nevyriausybinių organizacijų tarybos ir Savivaldybės </w:t>
      </w:r>
      <w:r w:rsidR="00E24B22" w:rsidRPr="00E21EDD">
        <w:t xml:space="preserve">Bendruomeninių </w:t>
      </w:r>
      <w:r w:rsidR="00E24B22" w:rsidRPr="00E21EDD">
        <w:rPr>
          <w:szCs w:val="24"/>
        </w:rPr>
        <w:t xml:space="preserve">organizacijų </w:t>
      </w:r>
      <w:r w:rsidR="00E24B22" w:rsidRPr="00E21EDD">
        <w:t>tarybos nutarimais galima naudoti šių tarybų suplanuotoms veikloms finansuoti</w:t>
      </w:r>
      <w:r w:rsidR="00E24B22">
        <w:t>;</w:t>
      </w:r>
    </w:p>
    <w:p w14:paraId="321ADD7C" w14:textId="776C568B" w:rsidR="00E24B22" w:rsidRPr="00135506" w:rsidRDefault="00E24B22" w:rsidP="00DF6065">
      <w:pPr>
        <w:tabs>
          <w:tab w:val="left" w:pos="851"/>
        </w:tabs>
        <w:ind w:firstLine="1134"/>
        <w:jc w:val="both"/>
        <w:rPr>
          <w:szCs w:val="24"/>
          <w:lang w:eastAsia="lt-LT"/>
        </w:rPr>
      </w:pPr>
      <w:r w:rsidRPr="00E21EDD">
        <w:t xml:space="preserve">21.4. </w:t>
      </w:r>
      <w:bookmarkStart w:id="3" w:name="_Hlk126831488"/>
      <w:r w:rsidRPr="00E21EDD">
        <w:t xml:space="preserve">tiksliniai asignavimai </w:t>
      </w:r>
      <w:r w:rsidRPr="00E21EDD">
        <w:rPr>
          <w:szCs w:val="24"/>
        </w:rPr>
        <w:t>Savivaldybės Nevyriausybinių organizacijų tarybos ir Savivaldybės B</w:t>
      </w:r>
      <w:r w:rsidRPr="00E21EDD">
        <w:t xml:space="preserve">endruomeninių </w:t>
      </w:r>
      <w:r w:rsidRPr="00E21EDD">
        <w:rPr>
          <w:szCs w:val="24"/>
        </w:rPr>
        <w:t xml:space="preserve">organizacijų </w:t>
      </w:r>
      <w:r w:rsidRPr="00E21EDD">
        <w:t>tarybos veiklai, bet ne daugiau kaip 15 procentų visų metams Priemonei įgyvendinti planuojamų lėšų.</w:t>
      </w:r>
      <w:bookmarkEnd w:id="3"/>
    </w:p>
    <w:p w14:paraId="3F5EAE18" w14:textId="17073857" w:rsidR="00A207FD" w:rsidRPr="008C421C" w:rsidRDefault="00A207FD" w:rsidP="00DF6065">
      <w:pPr>
        <w:tabs>
          <w:tab w:val="left" w:pos="851"/>
        </w:tabs>
        <w:ind w:firstLine="1134"/>
        <w:jc w:val="both"/>
        <w:rPr>
          <w:strike/>
          <w:szCs w:val="24"/>
          <w:lang w:eastAsia="lt-LT"/>
        </w:rPr>
      </w:pPr>
      <w:r>
        <w:rPr>
          <w:szCs w:val="24"/>
          <w:lang w:eastAsia="lt-LT"/>
        </w:rPr>
        <w:t>2</w:t>
      </w:r>
      <w:r w:rsidR="00806383">
        <w:rPr>
          <w:szCs w:val="24"/>
          <w:lang w:eastAsia="lt-LT"/>
        </w:rPr>
        <w:t>2</w:t>
      </w:r>
      <w:r>
        <w:rPr>
          <w:szCs w:val="24"/>
          <w:lang w:eastAsia="lt-LT"/>
        </w:rPr>
        <w:t xml:space="preserve">. Tinkamomis finansuoti laikomos </w:t>
      </w:r>
      <w:r w:rsidR="0040720A">
        <w:rPr>
          <w:szCs w:val="24"/>
          <w:lang w:eastAsia="lt-LT"/>
        </w:rPr>
        <w:t>S</w:t>
      </w:r>
      <w:r>
        <w:rPr>
          <w:szCs w:val="24"/>
          <w:lang w:eastAsia="lt-LT"/>
        </w:rPr>
        <w:t>ueigos patvirtintos veiklos</w:t>
      </w:r>
      <w:r w:rsidR="00B071C6">
        <w:rPr>
          <w:szCs w:val="24"/>
          <w:lang w:eastAsia="lt-LT"/>
        </w:rPr>
        <w:t>,</w:t>
      </w:r>
      <w:r>
        <w:rPr>
          <w:szCs w:val="24"/>
          <w:lang w:eastAsia="lt-LT"/>
        </w:rPr>
        <w:t xml:space="preserve"> nustatytos </w:t>
      </w:r>
      <w:r w:rsidRPr="006F790B">
        <w:rPr>
          <w:szCs w:val="24"/>
          <w:lang w:eastAsia="lt-LT"/>
        </w:rPr>
        <w:t>šio</w:t>
      </w:r>
      <w:r w:rsidR="00215ACF" w:rsidRPr="006F790B">
        <w:rPr>
          <w:szCs w:val="24"/>
          <w:lang w:eastAsia="lt-LT"/>
        </w:rPr>
        <w:t xml:space="preserve"> </w:t>
      </w:r>
      <w:r w:rsidR="00034811">
        <w:rPr>
          <w:szCs w:val="24"/>
          <w:lang w:eastAsia="lt-LT"/>
        </w:rPr>
        <w:t>A</w:t>
      </w:r>
      <w:r w:rsidR="00215ACF" w:rsidRPr="006F790B">
        <w:rPr>
          <w:szCs w:val="24"/>
          <w:lang w:eastAsia="lt-LT"/>
        </w:rPr>
        <w:t>prašo</w:t>
      </w:r>
      <w:r w:rsidRPr="006F790B">
        <w:rPr>
          <w:b/>
          <w:szCs w:val="24"/>
          <w:lang w:eastAsia="lt-LT"/>
        </w:rPr>
        <w:t xml:space="preserve"> </w:t>
      </w:r>
      <w:r>
        <w:rPr>
          <w:szCs w:val="24"/>
          <w:lang w:eastAsia="lt-LT"/>
        </w:rPr>
        <w:t xml:space="preserve">4 </w:t>
      </w:r>
      <w:r w:rsidR="00091900">
        <w:rPr>
          <w:szCs w:val="24"/>
          <w:lang w:eastAsia="lt-LT"/>
        </w:rPr>
        <w:t>punktu.</w:t>
      </w:r>
    </w:p>
    <w:p w14:paraId="2E49A437" w14:textId="789B70E8" w:rsidR="00A207FD" w:rsidRDefault="00A207FD" w:rsidP="00DF6065">
      <w:pPr>
        <w:tabs>
          <w:tab w:val="left" w:pos="851"/>
        </w:tabs>
        <w:ind w:firstLine="1134"/>
        <w:jc w:val="both"/>
        <w:rPr>
          <w:szCs w:val="24"/>
        </w:rPr>
      </w:pPr>
      <w:r>
        <w:rPr>
          <w:szCs w:val="24"/>
          <w:lang w:eastAsia="lt-LT"/>
        </w:rPr>
        <w:t>2</w:t>
      </w:r>
      <w:r w:rsidR="00806383">
        <w:rPr>
          <w:szCs w:val="24"/>
          <w:lang w:eastAsia="lt-LT"/>
        </w:rPr>
        <w:t>3</w:t>
      </w:r>
      <w:r>
        <w:rPr>
          <w:szCs w:val="24"/>
          <w:lang w:eastAsia="lt-LT"/>
        </w:rPr>
        <w:t xml:space="preserve">. </w:t>
      </w:r>
      <w:r w:rsidRPr="00177FE4">
        <w:rPr>
          <w:szCs w:val="24"/>
        </w:rPr>
        <w:t>Finansuojant projektus</w:t>
      </w:r>
      <w:r>
        <w:rPr>
          <w:szCs w:val="24"/>
        </w:rPr>
        <w:t>,</w:t>
      </w:r>
      <w:r w:rsidRPr="00177FE4">
        <w:rPr>
          <w:szCs w:val="24"/>
        </w:rPr>
        <w:t xml:space="preserve"> tinkamomis išlaidomis laikomos:</w:t>
      </w:r>
    </w:p>
    <w:p w14:paraId="5A2D8F1F" w14:textId="6B65CE0E" w:rsidR="003977CD" w:rsidRPr="00D216B5" w:rsidRDefault="003977CD" w:rsidP="00DF6065">
      <w:pPr>
        <w:pStyle w:val="Default"/>
        <w:ind w:firstLine="1134"/>
        <w:jc w:val="both"/>
      </w:pPr>
      <w:r>
        <w:t>2</w:t>
      </w:r>
      <w:r w:rsidR="00806383">
        <w:t>3</w:t>
      </w:r>
      <w:r w:rsidRPr="00D216B5">
        <w:t>.1</w:t>
      </w:r>
      <w:r>
        <w:t>.</w:t>
      </w:r>
      <w:r w:rsidRPr="00D216B5">
        <w:t xml:space="preserve"> projekto administravimo išlaidos</w:t>
      </w:r>
      <w:r w:rsidR="00A97862">
        <w:t xml:space="preserve">, </w:t>
      </w:r>
      <w:r w:rsidR="00A97862" w:rsidRPr="00034DAA">
        <w:t xml:space="preserve">bet </w:t>
      </w:r>
      <w:r w:rsidRPr="00034DAA">
        <w:t>ne daugiau</w:t>
      </w:r>
      <w:r w:rsidRPr="00D216B5">
        <w:t xml:space="preserve"> kaip </w:t>
      </w:r>
      <w:r w:rsidR="00E24B22" w:rsidRPr="00E21EDD">
        <w:t>2</w:t>
      </w:r>
      <w:r w:rsidRPr="00D216B5">
        <w:t>0 proc. pro</w:t>
      </w:r>
      <w:r w:rsidR="00BC3894">
        <w:t xml:space="preserve">jektui įgyvendinti </w:t>
      </w:r>
      <w:r w:rsidR="00A97862">
        <w:t>skirtų lėšų</w:t>
      </w:r>
      <w:r w:rsidR="00BC3894">
        <w:t>:</w:t>
      </w:r>
    </w:p>
    <w:p w14:paraId="20D87A7F" w14:textId="40B670C3" w:rsidR="003977CD" w:rsidRPr="00D216B5" w:rsidRDefault="003977CD" w:rsidP="00DF6065">
      <w:pPr>
        <w:pStyle w:val="Default"/>
        <w:ind w:firstLine="1134"/>
        <w:jc w:val="both"/>
      </w:pPr>
      <w:r>
        <w:t>2</w:t>
      </w:r>
      <w:r w:rsidR="00806383">
        <w:t>3</w:t>
      </w:r>
      <w:r w:rsidRPr="00D216B5">
        <w:t xml:space="preserve">.1.1. projekto vadovo darbo užmokestis, įskaitant </w:t>
      </w:r>
      <w:r>
        <w:t>gyventojų pajamų ir socialinio draudimo įmokas bei įmokas į Garantinį fondą</w:t>
      </w:r>
      <w:r w:rsidR="00DF6065">
        <w:t>;</w:t>
      </w:r>
    </w:p>
    <w:p w14:paraId="2BE012A2" w14:textId="1448BACB" w:rsidR="003977CD" w:rsidRPr="00D216B5" w:rsidRDefault="003977CD" w:rsidP="00DF6065">
      <w:pPr>
        <w:pStyle w:val="Default"/>
        <w:ind w:firstLine="1134"/>
        <w:jc w:val="both"/>
      </w:pPr>
      <w:r>
        <w:t>2</w:t>
      </w:r>
      <w:r w:rsidR="00806383">
        <w:t>3</w:t>
      </w:r>
      <w:r w:rsidRPr="00D216B5">
        <w:t xml:space="preserve">.1.2. asmens, vykdančio buhalterinę apskaitą, darbo užmokestis, įskaitant </w:t>
      </w:r>
      <w:r>
        <w:t>gyventojų pajamų ir socialinio draudimo įmokas bei įmokas į Garantinį fondą</w:t>
      </w:r>
      <w:r w:rsidRPr="00D216B5">
        <w:t xml:space="preserve"> (kai paslauga nėra perkama iš buhalterinės apskaitos paslaugas teikiančios įmonės (įstaigos) ar buhalterin</w:t>
      </w:r>
      <w:r>
        <w:t>ė</w:t>
      </w:r>
      <w:r w:rsidRPr="00D216B5">
        <w:t xml:space="preserve">s apskaitos </w:t>
      </w:r>
      <w:r>
        <w:t xml:space="preserve">paslaugas </w:t>
      </w:r>
      <w:r w:rsidRPr="00D216B5">
        <w:t>savarankiškai teikiančio asmens);</w:t>
      </w:r>
    </w:p>
    <w:p w14:paraId="4E37A90B" w14:textId="666A3366" w:rsidR="003977CD" w:rsidRDefault="003977CD" w:rsidP="00DF6065">
      <w:pPr>
        <w:pStyle w:val="Default"/>
        <w:tabs>
          <w:tab w:val="left" w:pos="851"/>
        </w:tabs>
        <w:ind w:firstLine="1134"/>
        <w:jc w:val="both"/>
      </w:pPr>
      <w:r>
        <w:t>2</w:t>
      </w:r>
      <w:r w:rsidR="00806383">
        <w:t>3</w:t>
      </w:r>
      <w:r w:rsidRPr="00D216B5">
        <w:t>.1.3.</w:t>
      </w:r>
      <w:r>
        <w:t xml:space="preserve"> atlyginimas</w:t>
      </w:r>
      <w:r w:rsidRPr="00D216B5">
        <w:t xml:space="preserve"> už buhalterinės apskaitos paslaugas (kai paslauga perkama iš buhalterinės apskaitos paslaugas teikiančios įmonės (įstaigos) ar buhalterinės apskaitos paslaugas savarankiškai teikiančio asmens)</w:t>
      </w:r>
      <w:r w:rsidR="007D6FC7">
        <w:t>.</w:t>
      </w:r>
    </w:p>
    <w:p w14:paraId="485CDCD1" w14:textId="3D768FF2" w:rsidR="003977CD" w:rsidRPr="00D216B5" w:rsidRDefault="003977CD" w:rsidP="00DF6065">
      <w:pPr>
        <w:pStyle w:val="Default"/>
        <w:ind w:firstLine="1134"/>
        <w:jc w:val="both"/>
      </w:pPr>
      <w:r>
        <w:lastRenderedPageBreak/>
        <w:t>2</w:t>
      </w:r>
      <w:r w:rsidR="00806383">
        <w:t>3</w:t>
      </w:r>
      <w:r w:rsidRPr="00D216B5">
        <w:t xml:space="preserve">.2. </w:t>
      </w:r>
      <w:r w:rsidR="00DF6065">
        <w:t>projekto įgyvendinimo išlaidos:</w:t>
      </w:r>
    </w:p>
    <w:p w14:paraId="2D902541" w14:textId="2F759328" w:rsidR="003977CD" w:rsidRPr="00D216B5" w:rsidRDefault="003977CD" w:rsidP="00DF6065">
      <w:pPr>
        <w:pStyle w:val="Default"/>
        <w:ind w:firstLine="1134"/>
        <w:jc w:val="both"/>
      </w:pPr>
      <w:r>
        <w:t>2</w:t>
      </w:r>
      <w:r w:rsidR="00806383">
        <w:t>3</w:t>
      </w:r>
      <w:r w:rsidRPr="00D216B5">
        <w:t>.2.1.</w:t>
      </w:r>
      <w:r>
        <w:t xml:space="preserve"> </w:t>
      </w:r>
      <w:r w:rsidRPr="00D216B5">
        <w:t xml:space="preserve">projekto vykdytojo (-ų) darbo užmokestis, įskaitant </w:t>
      </w:r>
      <w:r>
        <w:t>gyventojų pajamų ir socialinio draudimo įmokas bei įmokas į Garantinį fondą</w:t>
      </w:r>
      <w:r w:rsidR="00DF6065">
        <w:t>;</w:t>
      </w:r>
    </w:p>
    <w:p w14:paraId="0DF1F49A" w14:textId="7AFA8FC2" w:rsidR="003977CD" w:rsidRPr="00D216B5" w:rsidRDefault="003977CD" w:rsidP="00DF6065">
      <w:pPr>
        <w:pStyle w:val="Default"/>
        <w:tabs>
          <w:tab w:val="left" w:pos="851"/>
        </w:tabs>
        <w:ind w:firstLine="1134"/>
        <w:jc w:val="both"/>
        <w:rPr>
          <w:color w:val="auto"/>
        </w:rPr>
      </w:pPr>
      <w:r>
        <w:rPr>
          <w:color w:val="auto"/>
        </w:rPr>
        <w:t>2</w:t>
      </w:r>
      <w:r w:rsidR="00806383">
        <w:rPr>
          <w:color w:val="auto"/>
        </w:rPr>
        <w:t>3</w:t>
      </w:r>
      <w:r w:rsidRPr="00D216B5">
        <w:rPr>
          <w:color w:val="auto"/>
        </w:rPr>
        <w:t>.</w:t>
      </w:r>
      <w:r>
        <w:rPr>
          <w:color w:val="auto"/>
        </w:rPr>
        <w:t>2.</w:t>
      </w:r>
      <w:r w:rsidR="00FC5243">
        <w:rPr>
          <w:color w:val="auto"/>
        </w:rPr>
        <w:t>2</w:t>
      </w:r>
      <w:r w:rsidRPr="00D216B5">
        <w:rPr>
          <w:color w:val="auto"/>
        </w:rPr>
        <w:t xml:space="preserve">. </w:t>
      </w:r>
      <w:r w:rsidR="005D6880" w:rsidRPr="0040720A">
        <w:rPr>
          <w:color w:val="auto"/>
        </w:rPr>
        <w:t xml:space="preserve">projekto vykdytojo (-ų) </w:t>
      </w:r>
      <w:r w:rsidRPr="00D216B5">
        <w:rPr>
          <w:color w:val="auto"/>
        </w:rPr>
        <w:t>ryšio paslaugų (interneto, fiksuoto ir (ar) mobiliojo ryšio (neviršijant 15 Eur vienam projekto vadovui, vykdytojui ar už buhalterinę apskaitą atsakingam asmeniu</w:t>
      </w:r>
      <w:r w:rsidR="00DF6065">
        <w:rPr>
          <w:color w:val="auto"/>
        </w:rPr>
        <w:t>i per mėnesį), pašto) išlaidos;</w:t>
      </w:r>
    </w:p>
    <w:p w14:paraId="16415E16" w14:textId="724C22AF" w:rsidR="003977CD" w:rsidRDefault="003977CD" w:rsidP="00DF6065">
      <w:pPr>
        <w:pStyle w:val="Default"/>
        <w:ind w:firstLine="1134"/>
        <w:jc w:val="both"/>
        <w:rPr>
          <w:color w:val="auto"/>
        </w:rPr>
      </w:pPr>
      <w:r>
        <w:rPr>
          <w:color w:val="auto"/>
        </w:rPr>
        <w:t>2</w:t>
      </w:r>
      <w:r w:rsidR="00806383">
        <w:rPr>
          <w:color w:val="auto"/>
        </w:rPr>
        <w:t>3</w:t>
      </w:r>
      <w:r w:rsidR="00735A80">
        <w:rPr>
          <w:color w:val="auto"/>
        </w:rPr>
        <w:t>.2.</w:t>
      </w:r>
      <w:r w:rsidR="00FC5243">
        <w:rPr>
          <w:color w:val="auto"/>
        </w:rPr>
        <w:t>3</w:t>
      </w:r>
      <w:r w:rsidRPr="00D216B5">
        <w:rPr>
          <w:color w:val="auto"/>
        </w:rPr>
        <w:t>.</w:t>
      </w:r>
      <w:r>
        <w:rPr>
          <w:color w:val="auto"/>
        </w:rPr>
        <w:t xml:space="preserve"> </w:t>
      </w:r>
      <w:r w:rsidRPr="00D216B5">
        <w:rPr>
          <w:color w:val="auto"/>
        </w:rPr>
        <w:t>išlaidos projektui įgyvendinti reikalingoms paslaugoms, teikiamoms pagal atlygintinų paslaugų sutartis ar autorines sutartis, jei šias paslaugas teikia asmenys, įgiję a</w:t>
      </w:r>
      <w:r w:rsidR="009B1F99">
        <w:rPr>
          <w:color w:val="auto"/>
        </w:rPr>
        <w:t>titinkamos srities išsilavinimą</w:t>
      </w:r>
      <w:r>
        <w:rPr>
          <w:color w:val="auto"/>
        </w:rPr>
        <w:t>,</w:t>
      </w:r>
      <w:r w:rsidR="00DF6065">
        <w:rPr>
          <w:color w:val="auto"/>
        </w:rPr>
        <w:t xml:space="preserve"> įsigyti;</w:t>
      </w:r>
    </w:p>
    <w:p w14:paraId="64C336ED" w14:textId="2301F40F" w:rsidR="003977CD" w:rsidRPr="00B8665D" w:rsidRDefault="003977CD" w:rsidP="00DF6065">
      <w:pPr>
        <w:pStyle w:val="Default"/>
        <w:tabs>
          <w:tab w:val="left" w:pos="851"/>
        </w:tabs>
        <w:ind w:firstLine="1134"/>
        <w:jc w:val="both"/>
        <w:rPr>
          <w:color w:val="auto"/>
        </w:rPr>
      </w:pPr>
      <w:r w:rsidRPr="00B8665D">
        <w:rPr>
          <w:color w:val="auto"/>
        </w:rPr>
        <w:t>2</w:t>
      </w:r>
      <w:r w:rsidR="00806383">
        <w:rPr>
          <w:color w:val="auto"/>
        </w:rPr>
        <w:t>3</w:t>
      </w:r>
      <w:r w:rsidRPr="00B8665D">
        <w:rPr>
          <w:color w:val="auto"/>
        </w:rPr>
        <w:t>.2.</w:t>
      </w:r>
      <w:r w:rsidR="00FC5243" w:rsidRPr="00B8665D">
        <w:rPr>
          <w:color w:val="auto"/>
        </w:rPr>
        <w:t>4</w:t>
      </w:r>
      <w:r w:rsidRPr="00B8665D">
        <w:rPr>
          <w:color w:val="auto"/>
        </w:rPr>
        <w:t>. tiesiogiai susijusioms su projekto įgyvendinama veikla reikalingoms prekėms ir priemonėms ir (ar) inventoriui įsigyti</w:t>
      </w:r>
      <w:r w:rsidR="00A65FDB" w:rsidRPr="00B8665D">
        <w:rPr>
          <w:color w:val="auto"/>
        </w:rPr>
        <w:t>, projektui įgyvendinti reikalingų patalpų</w:t>
      </w:r>
      <w:r w:rsidR="005D6880" w:rsidRPr="00B8665D">
        <w:rPr>
          <w:color w:val="auto"/>
        </w:rPr>
        <w:t xml:space="preserve"> elektros,</w:t>
      </w:r>
      <w:r w:rsidR="00A65FDB" w:rsidRPr="00B8665D">
        <w:rPr>
          <w:color w:val="auto"/>
        </w:rPr>
        <w:t xml:space="preserve"> šildymo</w:t>
      </w:r>
      <w:r w:rsidR="005D6880" w:rsidRPr="00B8665D">
        <w:rPr>
          <w:color w:val="auto"/>
        </w:rPr>
        <w:t>, interneto</w:t>
      </w:r>
      <w:r w:rsidR="00A65FDB" w:rsidRPr="00B8665D">
        <w:rPr>
          <w:color w:val="auto"/>
        </w:rPr>
        <w:t xml:space="preserve"> išlaidoms kompensuoti</w:t>
      </w:r>
      <w:r w:rsidRPr="00B8665D">
        <w:rPr>
          <w:color w:val="auto"/>
        </w:rPr>
        <w:t>;</w:t>
      </w:r>
    </w:p>
    <w:p w14:paraId="301F0022" w14:textId="199923DF" w:rsidR="003977CD" w:rsidRPr="00D216B5" w:rsidRDefault="003977CD" w:rsidP="00DF6065">
      <w:pPr>
        <w:pStyle w:val="Default"/>
        <w:ind w:firstLine="1134"/>
        <w:jc w:val="both"/>
        <w:rPr>
          <w:color w:val="auto"/>
        </w:rPr>
      </w:pPr>
      <w:r>
        <w:rPr>
          <w:color w:val="auto"/>
        </w:rPr>
        <w:t>2</w:t>
      </w:r>
      <w:r w:rsidR="00806383">
        <w:rPr>
          <w:color w:val="auto"/>
        </w:rPr>
        <w:t>3</w:t>
      </w:r>
      <w:r>
        <w:rPr>
          <w:color w:val="auto"/>
        </w:rPr>
        <w:t>.2.</w:t>
      </w:r>
      <w:r w:rsidR="00FC5243">
        <w:rPr>
          <w:color w:val="auto"/>
        </w:rPr>
        <w:t>5</w:t>
      </w:r>
      <w:r w:rsidRPr="00D216B5">
        <w:rPr>
          <w:color w:val="auto"/>
        </w:rPr>
        <w:t xml:space="preserve">. transporto </w:t>
      </w:r>
      <w:r w:rsidR="00735A80">
        <w:rPr>
          <w:color w:val="auto"/>
        </w:rPr>
        <w:t>paslaugos</w:t>
      </w:r>
      <w:r w:rsidR="00A207FD">
        <w:rPr>
          <w:color w:val="auto"/>
        </w:rPr>
        <w:t xml:space="preserve"> </w:t>
      </w:r>
      <w:r w:rsidR="009B1F99">
        <w:rPr>
          <w:color w:val="auto"/>
        </w:rPr>
        <w:t xml:space="preserve">(degalai, automobilio </w:t>
      </w:r>
      <w:r w:rsidR="00FC5243">
        <w:rPr>
          <w:color w:val="auto"/>
        </w:rPr>
        <w:t>nuoma</w:t>
      </w:r>
      <w:r w:rsidR="00DF6065">
        <w:rPr>
          <w:color w:val="auto"/>
        </w:rPr>
        <w:t>);</w:t>
      </w:r>
    </w:p>
    <w:p w14:paraId="3054F09E" w14:textId="0C9777F5" w:rsidR="003977CD" w:rsidRPr="00D216B5" w:rsidRDefault="00735A80" w:rsidP="00DF6065">
      <w:pPr>
        <w:pStyle w:val="Default"/>
        <w:ind w:firstLine="1134"/>
        <w:jc w:val="both"/>
        <w:rPr>
          <w:color w:val="auto"/>
        </w:rPr>
      </w:pPr>
      <w:r>
        <w:rPr>
          <w:color w:val="auto"/>
        </w:rPr>
        <w:t>2</w:t>
      </w:r>
      <w:r w:rsidR="00806383">
        <w:rPr>
          <w:color w:val="auto"/>
        </w:rPr>
        <w:t>3</w:t>
      </w:r>
      <w:r>
        <w:rPr>
          <w:color w:val="auto"/>
        </w:rPr>
        <w:t>.2.</w:t>
      </w:r>
      <w:r w:rsidR="00FC5243">
        <w:rPr>
          <w:color w:val="auto"/>
        </w:rPr>
        <w:t>6</w:t>
      </w:r>
      <w:r w:rsidR="003977CD" w:rsidRPr="00D216B5">
        <w:rPr>
          <w:color w:val="auto"/>
        </w:rPr>
        <w:t>. išlaidos savanoriškai veiklai organizuoti Lietuvos Respublikos savanoriškos veiklos įstatym</w:t>
      </w:r>
      <w:r w:rsidR="003977CD">
        <w:rPr>
          <w:color w:val="auto"/>
        </w:rPr>
        <w:t>e nustatyta tvarka;</w:t>
      </w:r>
    </w:p>
    <w:p w14:paraId="459FB630" w14:textId="07A6E1C6" w:rsidR="003977CD" w:rsidRPr="00D216B5" w:rsidRDefault="003977CD" w:rsidP="00DF6065">
      <w:pPr>
        <w:pStyle w:val="Default"/>
        <w:ind w:firstLine="1134"/>
        <w:jc w:val="both"/>
        <w:rPr>
          <w:color w:val="auto"/>
        </w:rPr>
      </w:pPr>
      <w:r>
        <w:rPr>
          <w:color w:val="auto"/>
        </w:rPr>
        <w:t>2</w:t>
      </w:r>
      <w:r w:rsidR="00806383">
        <w:rPr>
          <w:color w:val="auto"/>
        </w:rPr>
        <w:t>3</w:t>
      </w:r>
      <w:r w:rsidRPr="00D216B5">
        <w:rPr>
          <w:color w:val="auto"/>
        </w:rPr>
        <w:t>.2.</w:t>
      </w:r>
      <w:r w:rsidR="00FC5243">
        <w:rPr>
          <w:color w:val="auto"/>
        </w:rPr>
        <w:t>7</w:t>
      </w:r>
      <w:r w:rsidRPr="00D216B5">
        <w:rPr>
          <w:color w:val="auto"/>
        </w:rPr>
        <w:t>. išlaidos projekto sklaidos ir viešinimo pr</w:t>
      </w:r>
      <w:r w:rsidR="00DF6065">
        <w:rPr>
          <w:color w:val="auto"/>
        </w:rPr>
        <w:t>iemonėms ir paslaugoms įsigyti;</w:t>
      </w:r>
    </w:p>
    <w:p w14:paraId="1B1D32A5" w14:textId="59C7078E" w:rsidR="003977CD" w:rsidRPr="00F51C38" w:rsidRDefault="003977CD" w:rsidP="00DF6065">
      <w:pPr>
        <w:pStyle w:val="Default"/>
        <w:tabs>
          <w:tab w:val="left" w:pos="851"/>
        </w:tabs>
        <w:ind w:firstLine="1134"/>
        <w:jc w:val="both"/>
        <w:rPr>
          <w:color w:val="auto"/>
        </w:rPr>
      </w:pPr>
      <w:r>
        <w:rPr>
          <w:color w:val="auto"/>
        </w:rPr>
        <w:t>2</w:t>
      </w:r>
      <w:r w:rsidR="00806383">
        <w:rPr>
          <w:color w:val="auto"/>
        </w:rPr>
        <w:t>3</w:t>
      </w:r>
      <w:r>
        <w:rPr>
          <w:color w:val="auto"/>
        </w:rPr>
        <w:t>.2.</w:t>
      </w:r>
      <w:r w:rsidR="00FC5243" w:rsidRPr="00F51C38">
        <w:rPr>
          <w:color w:val="auto"/>
        </w:rPr>
        <w:t>8</w:t>
      </w:r>
      <w:r w:rsidRPr="00F51C38">
        <w:rPr>
          <w:color w:val="auto"/>
        </w:rPr>
        <w:t>. bankų, kitų kredito ar mokėjimo įstaigų suteiktų paslaugų už lėšų pervedimą mokesčiai</w:t>
      </w:r>
      <w:r w:rsidR="00DF6065" w:rsidRPr="00F51C38">
        <w:rPr>
          <w:color w:val="auto"/>
        </w:rPr>
        <w:t>;</w:t>
      </w:r>
    </w:p>
    <w:p w14:paraId="4A2CAA4C" w14:textId="7BC8ECDD" w:rsidR="003977CD" w:rsidRPr="00F51C38" w:rsidRDefault="003977CD" w:rsidP="00DF6065">
      <w:pPr>
        <w:pStyle w:val="Pagrindiniotekstotrauka3"/>
        <w:spacing w:after="0"/>
        <w:ind w:left="0" w:firstLine="1134"/>
        <w:jc w:val="both"/>
        <w:rPr>
          <w:color w:val="000000"/>
          <w:sz w:val="24"/>
          <w:szCs w:val="24"/>
          <w:lang w:eastAsia="lt-LT"/>
        </w:rPr>
      </w:pPr>
      <w:r w:rsidRPr="00F51C38">
        <w:rPr>
          <w:sz w:val="24"/>
          <w:szCs w:val="24"/>
        </w:rPr>
        <w:t>2</w:t>
      </w:r>
      <w:r w:rsidR="00806383" w:rsidRPr="00F51C38">
        <w:rPr>
          <w:sz w:val="24"/>
          <w:szCs w:val="24"/>
        </w:rPr>
        <w:t>3</w:t>
      </w:r>
      <w:r w:rsidR="00FC5243" w:rsidRPr="00F51C38">
        <w:rPr>
          <w:sz w:val="24"/>
          <w:szCs w:val="24"/>
        </w:rPr>
        <w:t>.2.9</w:t>
      </w:r>
      <w:r w:rsidRPr="00F51C38">
        <w:rPr>
          <w:sz w:val="24"/>
          <w:szCs w:val="24"/>
        </w:rPr>
        <w:t>.</w:t>
      </w:r>
      <w:r w:rsidRPr="00F51C38">
        <w:rPr>
          <w:color w:val="000000"/>
          <w:sz w:val="24"/>
          <w:szCs w:val="24"/>
          <w:lang w:eastAsia="lt-LT"/>
        </w:rPr>
        <w:t xml:space="preserve"> </w:t>
      </w:r>
      <w:r w:rsidR="00F51C38" w:rsidRPr="00F51C38">
        <w:rPr>
          <w:color w:val="000000"/>
          <w:sz w:val="24"/>
          <w:szCs w:val="24"/>
        </w:rPr>
        <w:t xml:space="preserve">ilgalaikiam turtui, kurio vertė </w:t>
      </w:r>
      <w:bookmarkStart w:id="4" w:name="_Hlk187649138"/>
      <w:r w:rsidR="00F51C38" w:rsidRPr="00F51C38">
        <w:rPr>
          <w:color w:val="000000"/>
          <w:sz w:val="24"/>
          <w:szCs w:val="24"/>
        </w:rPr>
        <w:t>750 eurų ir didesnė, kaip tai reglamentuoja Lietuvos Respublikos finansų ministro 2008 m. gegužės 8 d. įsakymu Nr. 1K-174 patvirtintas „12-asis viešojo sektoriaus apskaitos ir finansinės atskaitomybės standartas „Ilgalaikis materialusis turtas“</w:t>
      </w:r>
      <w:bookmarkEnd w:id="4"/>
      <w:r w:rsidR="00F51C38" w:rsidRPr="00F51C38">
        <w:rPr>
          <w:color w:val="000000"/>
          <w:sz w:val="24"/>
          <w:szCs w:val="24"/>
        </w:rPr>
        <w:t xml:space="preserve">, įsigyti, kai projekte numatyta vykdyti Aprašo 4.1, 4.2, 4.3, 4.4, 4.5, 4.6 papunkčiuose nurodytas veiklas. Išlaidos, skirtos ilgalaikiam turtui įsigyti, gali sudaryti ne daugiau kaip 50 proc. nuo </w:t>
      </w:r>
      <w:r w:rsidR="00F51C38" w:rsidRPr="00F51C38">
        <w:rPr>
          <w:bCs/>
          <w:color w:val="000000"/>
          <w:sz w:val="24"/>
          <w:szCs w:val="24"/>
        </w:rPr>
        <w:t>projektui įgyvendinti skirtų lėšų</w:t>
      </w:r>
      <w:r w:rsidRPr="00F51C38">
        <w:rPr>
          <w:color w:val="000000"/>
          <w:sz w:val="24"/>
          <w:szCs w:val="24"/>
          <w:lang w:eastAsia="lt-LT"/>
        </w:rPr>
        <w:t>;</w:t>
      </w:r>
    </w:p>
    <w:p w14:paraId="2E8E14F4" w14:textId="0851BF1F" w:rsidR="003977CD" w:rsidRPr="00F51C38" w:rsidRDefault="003977CD" w:rsidP="00DF6065">
      <w:pPr>
        <w:pStyle w:val="Pagrindiniotekstotrauka3"/>
        <w:spacing w:after="0"/>
        <w:ind w:left="0" w:firstLine="1134"/>
        <w:jc w:val="both"/>
        <w:rPr>
          <w:sz w:val="24"/>
          <w:szCs w:val="24"/>
        </w:rPr>
      </w:pPr>
      <w:r w:rsidRPr="00F51C38">
        <w:rPr>
          <w:sz w:val="24"/>
          <w:szCs w:val="24"/>
        </w:rPr>
        <w:t>2</w:t>
      </w:r>
      <w:r w:rsidR="00806383" w:rsidRPr="00F51C38">
        <w:rPr>
          <w:sz w:val="24"/>
          <w:szCs w:val="24"/>
        </w:rPr>
        <w:t>3</w:t>
      </w:r>
      <w:r w:rsidRPr="00F51C38">
        <w:rPr>
          <w:sz w:val="24"/>
          <w:szCs w:val="24"/>
        </w:rPr>
        <w:t xml:space="preserve">.3. išlaidos darbo užmokesčiui, įskaitant gyventojų pajamų ir socialinio draudimo įmokas bei įmokas į Garantinį fondą, </w:t>
      </w:r>
      <w:r w:rsidR="00F94C7B" w:rsidRPr="00F51C38">
        <w:rPr>
          <w:sz w:val="24"/>
          <w:szCs w:val="24"/>
        </w:rPr>
        <w:t>gali</w:t>
      </w:r>
      <w:r w:rsidRPr="00F51C38">
        <w:rPr>
          <w:sz w:val="24"/>
          <w:szCs w:val="24"/>
        </w:rPr>
        <w:t xml:space="preserve"> sudaryti iki 50 proc. projektui skirtų lėšų</w:t>
      </w:r>
      <w:r w:rsidR="00A63848" w:rsidRPr="00F51C38">
        <w:rPr>
          <w:sz w:val="24"/>
          <w:szCs w:val="24"/>
        </w:rPr>
        <w:t>;</w:t>
      </w:r>
    </w:p>
    <w:p w14:paraId="1BC6AB56" w14:textId="4379B079" w:rsidR="003977CD" w:rsidRPr="00177FE4" w:rsidRDefault="003977CD" w:rsidP="00DF6065">
      <w:pPr>
        <w:pStyle w:val="Default"/>
        <w:tabs>
          <w:tab w:val="left" w:pos="851"/>
        </w:tabs>
        <w:ind w:firstLine="1134"/>
        <w:jc w:val="both"/>
      </w:pPr>
      <w:r w:rsidRPr="00F51C38">
        <w:t>2</w:t>
      </w:r>
      <w:r w:rsidR="00806383" w:rsidRPr="00F51C38">
        <w:t>4</w:t>
      </w:r>
      <w:r w:rsidRPr="00F51C38">
        <w:t>. Lėšos negali</w:t>
      </w:r>
      <w:r w:rsidRPr="00177FE4">
        <w:t xml:space="preserve"> būti naudojamos:</w:t>
      </w:r>
    </w:p>
    <w:p w14:paraId="2FA7BBCA" w14:textId="612B4E11" w:rsidR="003977CD" w:rsidRPr="00D216B5" w:rsidRDefault="003977CD" w:rsidP="00DF6065">
      <w:pPr>
        <w:tabs>
          <w:tab w:val="left" w:pos="851"/>
        </w:tabs>
        <w:ind w:firstLine="1134"/>
        <w:jc w:val="both"/>
        <w:rPr>
          <w:szCs w:val="24"/>
        </w:rPr>
      </w:pPr>
      <w:r>
        <w:rPr>
          <w:szCs w:val="24"/>
        </w:rPr>
        <w:t>2</w:t>
      </w:r>
      <w:r w:rsidR="00806383">
        <w:rPr>
          <w:szCs w:val="24"/>
        </w:rPr>
        <w:t>4</w:t>
      </w:r>
      <w:r w:rsidRPr="00D216B5">
        <w:rPr>
          <w:szCs w:val="24"/>
        </w:rPr>
        <w:t xml:space="preserve">.1. </w:t>
      </w:r>
      <w:r w:rsidRPr="00D216B5">
        <w:rPr>
          <w:noProof/>
          <w:szCs w:val="24"/>
        </w:rPr>
        <w:t>įsiskolinimams</w:t>
      </w:r>
      <w:r w:rsidRPr="00D216B5">
        <w:rPr>
          <w:szCs w:val="24"/>
        </w:rPr>
        <w:t xml:space="preserve"> dengti;</w:t>
      </w:r>
    </w:p>
    <w:p w14:paraId="50DBFB0A" w14:textId="3095FDA6" w:rsidR="003977CD" w:rsidRPr="00D216B5" w:rsidRDefault="003977CD" w:rsidP="00DF6065">
      <w:pPr>
        <w:tabs>
          <w:tab w:val="left" w:pos="851"/>
        </w:tabs>
        <w:ind w:firstLine="1134"/>
        <w:jc w:val="both"/>
        <w:rPr>
          <w:szCs w:val="24"/>
        </w:rPr>
      </w:pPr>
      <w:r>
        <w:rPr>
          <w:szCs w:val="24"/>
        </w:rPr>
        <w:t>2</w:t>
      </w:r>
      <w:r w:rsidR="00806383">
        <w:rPr>
          <w:szCs w:val="24"/>
        </w:rPr>
        <w:t>4</w:t>
      </w:r>
      <w:r w:rsidRPr="00D216B5">
        <w:rPr>
          <w:szCs w:val="24"/>
        </w:rPr>
        <w:t>.2. investiciniams projektams rengti ir įgyvendinti;</w:t>
      </w:r>
    </w:p>
    <w:p w14:paraId="223A937D" w14:textId="34EFBFA0" w:rsidR="003977CD" w:rsidRPr="00D216B5" w:rsidRDefault="003977CD" w:rsidP="00DF6065">
      <w:pPr>
        <w:tabs>
          <w:tab w:val="left" w:pos="851"/>
        </w:tabs>
        <w:ind w:firstLine="1134"/>
        <w:jc w:val="both"/>
        <w:rPr>
          <w:szCs w:val="24"/>
        </w:rPr>
      </w:pPr>
      <w:r>
        <w:rPr>
          <w:szCs w:val="24"/>
        </w:rPr>
        <w:t>2</w:t>
      </w:r>
      <w:r w:rsidR="00806383">
        <w:rPr>
          <w:szCs w:val="24"/>
        </w:rPr>
        <w:t>4</w:t>
      </w:r>
      <w:r>
        <w:rPr>
          <w:szCs w:val="24"/>
        </w:rPr>
        <w:t>.3</w:t>
      </w:r>
      <w:r w:rsidRPr="00D216B5">
        <w:rPr>
          <w:szCs w:val="24"/>
        </w:rPr>
        <w:t xml:space="preserve">. </w:t>
      </w:r>
      <w:r w:rsidRPr="00D216B5">
        <w:rPr>
          <w:szCs w:val="24"/>
          <w:lang w:eastAsia="lt-LT"/>
        </w:rPr>
        <w:t>Pr</w:t>
      </w:r>
      <w:r w:rsidR="00DA625C">
        <w:rPr>
          <w:szCs w:val="24"/>
          <w:lang w:eastAsia="lt-LT"/>
        </w:rPr>
        <w:t>ojekto</w:t>
      </w:r>
      <w:r w:rsidRPr="00D216B5">
        <w:rPr>
          <w:szCs w:val="24"/>
        </w:rPr>
        <w:t xml:space="preserve"> įgyvendinimo išlaidoms, finansuojamoms iš kitų finansavimo šaltinių</w:t>
      </w:r>
      <w:r>
        <w:rPr>
          <w:szCs w:val="24"/>
        </w:rPr>
        <w:t>,</w:t>
      </w:r>
      <w:r w:rsidRPr="00272622">
        <w:rPr>
          <w:szCs w:val="24"/>
        </w:rPr>
        <w:t xml:space="preserve"> </w:t>
      </w:r>
      <w:r w:rsidRPr="00D216B5">
        <w:rPr>
          <w:szCs w:val="24"/>
        </w:rPr>
        <w:t>apmokėti;</w:t>
      </w:r>
    </w:p>
    <w:p w14:paraId="3C38E89E" w14:textId="2E73DC4A" w:rsidR="003977CD" w:rsidRPr="00D216B5" w:rsidRDefault="003977CD" w:rsidP="00DF6065">
      <w:pPr>
        <w:tabs>
          <w:tab w:val="left" w:pos="851"/>
        </w:tabs>
        <w:ind w:firstLine="1134"/>
        <w:jc w:val="both"/>
        <w:rPr>
          <w:szCs w:val="24"/>
        </w:rPr>
      </w:pPr>
      <w:r>
        <w:rPr>
          <w:szCs w:val="24"/>
        </w:rPr>
        <w:t>2</w:t>
      </w:r>
      <w:r w:rsidR="00806383">
        <w:rPr>
          <w:szCs w:val="24"/>
        </w:rPr>
        <w:t>4</w:t>
      </w:r>
      <w:r>
        <w:rPr>
          <w:szCs w:val="24"/>
        </w:rPr>
        <w:t>.4</w:t>
      </w:r>
      <w:r w:rsidRPr="00D216B5">
        <w:rPr>
          <w:szCs w:val="24"/>
        </w:rPr>
        <w:t>. kelionėms į užsienį;</w:t>
      </w:r>
    </w:p>
    <w:p w14:paraId="6E40D6CD" w14:textId="7FCDC787" w:rsidR="003977CD" w:rsidRPr="00D216B5" w:rsidRDefault="003977CD" w:rsidP="00DF6065">
      <w:pPr>
        <w:tabs>
          <w:tab w:val="left" w:pos="851"/>
        </w:tabs>
        <w:ind w:firstLine="1134"/>
        <w:jc w:val="both"/>
        <w:rPr>
          <w:szCs w:val="24"/>
        </w:rPr>
      </w:pPr>
      <w:r>
        <w:rPr>
          <w:szCs w:val="24"/>
        </w:rPr>
        <w:t>2</w:t>
      </w:r>
      <w:r w:rsidR="00806383">
        <w:rPr>
          <w:szCs w:val="24"/>
        </w:rPr>
        <w:t>4</w:t>
      </w:r>
      <w:r>
        <w:rPr>
          <w:szCs w:val="24"/>
        </w:rPr>
        <w:t>.5</w:t>
      </w:r>
      <w:r w:rsidRPr="00D216B5">
        <w:rPr>
          <w:szCs w:val="24"/>
        </w:rPr>
        <w:t>. veikloms, kurios:</w:t>
      </w:r>
    </w:p>
    <w:p w14:paraId="487D7BC5" w14:textId="21E59688" w:rsidR="003977CD" w:rsidRPr="00D216B5" w:rsidRDefault="00F94C7B" w:rsidP="00DF6065">
      <w:pPr>
        <w:tabs>
          <w:tab w:val="left" w:pos="851"/>
        </w:tabs>
        <w:ind w:firstLine="1134"/>
        <w:jc w:val="both"/>
        <w:rPr>
          <w:szCs w:val="24"/>
        </w:rPr>
      </w:pPr>
      <w:r>
        <w:rPr>
          <w:szCs w:val="24"/>
        </w:rPr>
        <w:t>2</w:t>
      </w:r>
      <w:r w:rsidR="00806383">
        <w:rPr>
          <w:szCs w:val="24"/>
        </w:rPr>
        <w:t>4</w:t>
      </w:r>
      <w:r w:rsidR="003977CD">
        <w:rPr>
          <w:szCs w:val="24"/>
        </w:rPr>
        <w:t>.5</w:t>
      </w:r>
      <w:r w:rsidR="003977CD" w:rsidRPr="00D216B5">
        <w:rPr>
          <w:szCs w:val="24"/>
        </w:rPr>
        <w:t>.1. kelia grėsmę žmonių sveikatai, garbei ir orumui, viešajai tvarkai;</w:t>
      </w:r>
    </w:p>
    <w:p w14:paraId="110213CE" w14:textId="673CCD7C" w:rsidR="003977CD" w:rsidRPr="00D216B5" w:rsidRDefault="008A5BD4" w:rsidP="00DF6065">
      <w:pPr>
        <w:tabs>
          <w:tab w:val="left" w:pos="851"/>
        </w:tabs>
        <w:ind w:firstLine="1134"/>
        <w:jc w:val="both"/>
        <w:rPr>
          <w:szCs w:val="24"/>
        </w:rPr>
      </w:pPr>
      <w:r>
        <w:rPr>
          <w:szCs w:val="24"/>
        </w:rPr>
        <w:t>2</w:t>
      </w:r>
      <w:r w:rsidR="00806383">
        <w:rPr>
          <w:szCs w:val="24"/>
        </w:rPr>
        <w:t>4</w:t>
      </w:r>
      <w:r w:rsidR="003977CD">
        <w:rPr>
          <w:szCs w:val="24"/>
        </w:rPr>
        <w:t>.5</w:t>
      </w:r>
      <w:r w:rsidR="003977CD" w:rsidRPr="00D216B5">
        <w:rPr>
          <w:szCs w:val="24"/>
        </w:rPr>
        <w:t>.2. bet kokiomis formomis, metodais ir būdais išreiškia nepagarbą tautiniams Lietuvos valstybės simboliams;</w:t>
      </w:r>
    </w:p>
    <w:p w14:paraId="17BE7425" w14:textId="09874D27" w:rsidR="003977CD" w:rsidRPr="00D216B5" w:rsidRDefault="003977CD" w:rsidP="00DF6065">
      <w:pPr>
        <w:tabs>
          <w:tab w:val="left" w:pos="851"/>
        </w:tabs>
        <w:ind w:firstLine="1134"/>
        <w:jc w:val="both"/>
        <w:rPr>
          <w:szCs w:val="24"/>
        </w:rPr>
      </w:pPr>
      <w:r>
        <w:rPr>
          <w:szCs w:val="24"/>
        </w:rPr>
        <w:t>2</w:t>
      </w:r>
      <w:r w:rsidR="00806383">
        <w:rPr>
          <w:szCs w:val="24"/>
        </w:rPr>
        <w:t>4</w:t>
      </w:r>
      <w:r>
        <w:rPr>
          <w:szCs w:val="24"/>
        </w:rPr>
        <w:t>.5</w:t>
      </w:r>
      <w:r w:rsidRPr="00D216B5">
        <w:rPr>
          <w:szCs w:val="24"/>
        </w:rPr>
        <w:t>.3. bet kokiomis formomis, metodais ir būdais populiarina smurtą, prievartą, neapykantą;</w:t>
      </w:r>
    </w:p>
    <w:p w14:paraId="007A6CA9" w14:textId="02790C8D" w:rsidR="003977CD" w:rsidRDefault="003977CD" w:rsidP="00DF6065">
      <w:pPr>
        <w:tabs>
          <w:tab w:val="left" w:pos="851"/>
        </w:tabs>
        <w:ind w:firstLine="1134"/>
        <w:jc w:val="both"/>
        <w:rPr>
          <w:szCs w:val="24"/>
        </w:rPr>
      </w:pPr>
      <w:r>
        <w:rPr>
          <w:szCs w:val="24"/>
        </w:rPr>
        <w:t>2</w:t>
      </w:r>
      <w:r w:rsidR="00806383">
        <w:rPr>
          <w:szCs w:val="24"/>
        </w:rPr>
        <w:t>4</w:t>
      </w:r>
      <w:r>
        <w:rPr>
          <w:szCs w:val="24"/>
        </w:rPr>
        <w:t>.5</w:t>
      </w:r>
      <w:r w:rsidRPr="00D216B5">
        <w:rPr>
          <w:szCs w:val="24"/>
        </w:rPr>
        <w:t>.4. bet kokiomis formomis, metodais ir būdais pažeidžia Lietuvos Respublikos Konstituciją, į</w:t>
      </w:r>
      <w:r>
        <w:rPr>
          <w:szCs w:val="24"/>
        </w:rPr>
        <w:t>statymus ir kitus teisės aktus.</w:t>
      </w:r>
    </w:p>
    <w:p w14:paraId="73A7523A" w14:textId="2232ACAE" w:rsidR="003977CD" w:rsidRPr="00177FE4" w:rsidRDefault="003977CD" w:rsidP="00DF6065">
      <w:pPr>
        <w:tabs>
          <w:tab w:val="left" w:pos="851"/>
        </w:tabs>
        <w:ind w:firstLine="1134"/>
        <w:jc w:val="both"/>
        <w:rPr>
          <w:szCs w:val="24"/>
        </w:rPr>
      </w:pPr>
      <w:r w:rsidRPr="00177FE4">
        <w:rPr>
          <w:szCs w:val="24"/>
        </w:rPr>
        <w:t>2</w:t>
      </w:r>
      <w:r w:rsidR="00806383">
        <w:rPr>
          <w:szCs w:val="24"/>
        </w:rPr>
        <w:t>5</w:t>
      </w:r>
      <w:r w:rsidRPr="00177FE4">
        <w:rPr>
          <w:szCs w:val="24"/>
        </w:rPr>
        <w:t>. Visos projektų veiklos turi būti vykdomos tik Lietuvos Respublikos</w:t>
      </w:r>
      <w:r w:rsidR="00D16FE9">
        <w:rPr>
          <w:szCs w:val="24"/>
        </w:rPr>
        <w:t xml:space="preserve"> </w:t>
      </w:r>
      <w:r w:rsidR="00DF6065">
        <w:rPr>
          <w:szCs w:val="24"/>
        </w:rPr>
        <w:t>teritorijoje.</w:t>
      </w:r>
    </w:p>
    <w:p w14:paraId="750A7C2C" w14:textId="5448BEDD" w:rsidR="003977CD" w:rsidRPr="00D216B5" w:rsidRDefault="005A6672" w:rsidP="00DF6065">
      <w:pPr>
        <w:tabs>
          <w:tab w:val="left" w:pos="851"/>
        </w:tabs>
        <w:ind w:firstLine="1134"/>
        <w:jc w:val="both"/>
        <w:rPr>
          <w:bCs/>
          <w:szCs w:val="24"/>
        </w:rPr>
      </w:pPr>
      <w:r>
        <w:rPr>
          <w:bCs/>
          <w:szCs w:val="24"/>
        </w:rPr>
        <w:t>2</w:t>
      </w:r>
      <w:r w:rsidR="00806383">
        <w:rPr>
          <w:bCs/>
          <w:szCs w:val="24"/>
        </w:rPr>
        <w:t>6</w:t>
      </w:r>
      <w:r w:rsidR="00D03053">
        <w:rPr>
          <w:bCs/>
          <w:szCs w:val="24"/>
        </w:rPr>
        <w:t>.</w:t>
      </w:r>
      <w:r w:rsidR="003977CD" w:rsidRPr="00177FE4">
        <w:rPr>
          <w:bCs/>
          <w:szCs w:val="24"/>
        </w:rPr>
        <w:t xml:space="preserve"> </w:t>
      </w:r>
      <w:r w:rsidR="009B1F99">
        <w:rPr>
          <w:bCs/>
          <w:szCs w:val="24"/>
        </w:rPr>
        <w:t>L</w:t>
      </w:r>
      <w:r w:rsidR="003977CD" w:rsidRPr="00D216B5">
        <w:rPr>
          <w:bCs/>
          <w:szCs w:val="24"/>
        </w:rPr>
        <w:t xml:space="preserve">ėšos, pervestos </w:t>
      </w:r>
      <w:r w:rsidR="009B1F99">
        <w:rPr>
          <w:bCs/>
          <w:szCs w:val="24"/>
        </w:rPr>
        <w:t>Organizacijai</w:t>
      </w:r>
      <w:r w:rsidR="003977CD" w:rsidRPr="00D216B5">
        <w:rPr>
          <w:bCs/>
          <w:szCs w:val="24"/>
        </w:rPr>
        <w:t xml:space="preserve"> Pr</w:t>
      </w:r>
      <w:r w:rsidR="00DA625C">
        <w:rPr>
          <w:bCs/>
          <w:szCs w:val="24"/>
        </w:rPr>
        <w:t>ojektui</w:t>
      </w:r>
      <w:r w:rsidR="003977CD" w:rsidRPr="00D216B5">
        <w:rPr>
          <w:bCs/>
          <w:szCs w:val="24"/>
        </w:rPr>
        <w:t xml:space="preserve"> įgyvendinti, turi būti laikomos banke </w:t>
      </w:r>
      <w:r w:rsidR="003977CD">
        <w:rPr>
          <w:bCs/>
          <w:szCs w:val="24"/>
        </w:rPr>
        <w:t>ar kitoje kredito ar mokėjimo įstaigoje</w:t>
      </w:r>
      <w:r w:rsidR="003977CD" w:rsidRPr="00D216B5">
        <w:rPr>
          <w:bCs/>
          <w:szCs w:val="24"/>
        </w:rPr>
        <w:t>.</w:t>
      </w:r>
      <w:r w:rsidR="003977CD">
        <w:rPr>
          <w:bCs/>
          <w:szCs w:val="24"/>
        </w:rPr>
        <w:t xml:space="preserve"> Lėšos privalo būti naudojamos tik </w:t>
      </w:r>
      <w:r w:rsidR="00585B20" w:rsidRPr="006F790B">
        <w:rPr>
          <w:bCs/>
          <w:szCs w:val="24"/>
        </w:rPr>
        <w:t xml:space="preserve">Biudžeto lėšų naudojimo </w:t>
      </w:r>
      <w:r w:rsidR="00DF6065">
        <w:rPr>
          <w:bCs/>
          <w:szCs w:val="24"/>
        </w:rPr>
        <w:t>sutartyje nurodytai veiklai.</w:t>
      </w:r>
    </w:p>
    <w:p w14:paraId="2E4A882A" w14:textId="1CCDEC29" w:rsidR="003977CD" w:rsidRPr="005F014E" w:rsidRDefault="005A6672" w:rsidP="00DF6065">
      <w:pPr>
        <w:ind w:firstLine="1134"/>
        <w:jc w:val="both"/>
        <w:rPr>
          <w:szCs w:val="24"/>
          <w:lang w:eastAsia="lt-LT"/>
        </w:rPr>
      </w:pPr>
      <w:r>
        <w:rPr>
          <w:szCs w:val="24"/>
          <w:lang w:eastAsia="lt-LT"/>
        </w:rPr>
        <w:t>2</w:t>
      </w:r>
      <w:r w:rsidR="00806383">
        <w:rPr>
          <w:szCs w:val="24"/>
          <w:lang w:eastAsia="lt-LT"/>
        </w:rPr>
        <w:t>7</w:t>
      </w:r>
      <w:r w:rsidR="003977CD" w:rsidRPr="005F014E">
        <w:rPr>
          <w:szCs w:val="24"/>
          <w:lang w:eastAsia="lt-LT"/>
        </w:rPr>
        <w:t>. Savivaldybės administracija:</w:t>
      </w:r>
    </w:p>
    <w:p w14:paraId="7C56878C" w14:textId="77F61AC6" w:rsidR="003977CD" w:rsidRPr="00D216B5" w:rsidRDefault="005A6672" w:rsidP="00DF6065">
      <w:pPr>
        <w:ind w:firstLine="1134"/>
        <w:jc w:val="both"/>
        <w:rPr>
          <w:szCs w:val="24"/>
        </w:rPr>
      </w:pPr>
      <w:r>
        <w:rPr>
          <w:szCs w:val="24"/>
        </w:rPr>
        <w:t>2</w:t>
      </w:r>
      <w:r w:rsidR="00806383">
        <w:rPr>
          <w:szCs w:val="24"/>
        </w:rPr>
        <w:t>7</w:t>
      </w:r>
      <w:r w:rsidR="003977CD">
        <w:rPr>
          <w:szCs w:val="24"/>
        </w:rPr>
        <w:t>.</w:t>
      </w:r>
      <w:r w:rsidR="009B1F99">
        <w:rPr>
          <w:szCs w:val="24"/>
        </w:rPr>
        <w:t>1</w:t>
      </w:r>
      <w:r w:rsidR="003977CD">
        <w:rPr>
          <w:szCs w:val="24"/>
        </w:rPr>
        <w:t xml:space="preserve">. parengia </w:t>
      </w:r>
      <w:r w:rsidR="00585B20" w:rsidRPr="006F790B">
        <w:rPr>
          <w:bCs/>
          <w:szCs w:val="24"/>
        </w:rPr>
        <w:t xml:space="preserve">Biudžeto lėšų naudojimo </w:t>
      </w:r>
      <w:r w:rsidR="003977CD">
        <w:rPr>
          <w:szCs w:val="24"/>
        </w:rPr>
        <w:t>sutarties</w:t>
      </w:r>
      <w:r w:rsidR="003977CD" w:rsidRPr="00585B20">
        <w:rPr>
          <w:color w:val="FF0000"/>
          <w:szCs w:val="24"/>
        </w:rPr>
        <w:t xml:space="preserve"> </w:t>
      </w:r>
      <w:r w:rsidR="00585B20" w:rsidRPr="006F790B">
        <w:rPr>
          <w:szCs w:val="24"/>
        </w:rPr>
        <w:t>projektą</w:t>
      </w:r>
      <w:r w:rsidR="00585B20" w:rsidRPr="00873C4A">
        <w:rPr>
          <w:color w:val="FF0000"/>
          <w:szCs w:val="24"/>
        </w:rPr>
        <w:t xml:space="preserve"> </w:t>
      </w:r>
      <w:r w:rsidR="003977CD">
        <w:rPr>
          <w:szCs w:val="24"/>
        </w:rPr>
        <w:t>ir jos priedus, projekto įgyvendinimo ataskaitų formas</w:t>
      </w:r>
      <w:r w:rsidR="003977CD" w:rsidRPr="00D216B5">
        <w:rPr>
          <w:szCs w:val="24"/>
        </w:rPr>
        <w:t>;</w:t>
      </w:r>
    </w:p>
    <w:p w14:paraId="1E9B1354" w14:textId="13E90E4F" w:rsidR="003977CD" w:rsidRDefault="005A6672" w:rsidP="00DF6065">
      <w:pPr>
        <w:ind w:firstLine="1134"/>
        <w:jc w:val="both"/>
        <w:rPr>
          <w:szCs w:val="24"/>
        </w:rPr>
      </w:pPr>
      <w:r>
        <w:rPr>
          <w:szCs w:val="24"/>
          <w:lang w:eastAsia="lt-LT"/>
        </w:rPr>
        <w:t>2</w:t>
      </w:r>
      <w:r w:rsidR="00806383">
        <w:rPr>
          <w:szCs w:val="24"/>
          <w:lang w:eastAsia="lt-LT"/>
        </w:rPr>
        <w:t>7</w:t>
      </w:r>
      <w:r w:rsidR="003977CD" w:rsidRPr="00B56D6A">
        <w:rPr>
          <w:szCs w:val="24"/>
          <w:lang w:eastAsia="lt-LT"/>
        </w:rPr>
        <w:t>.</w:t>
      </w:r>
      <w:r w:rsidR="009B1F99">
        <w:rPr>
          <w:szCs w:val="24"/>
          <w:lang w:eastAsia="lt-LT"/>
        </w:rPr>
        <w:t>2</w:t>
      </w:r>
      <w:r w:rsidR="003977CD" w:rsidRPr="00B56D6A">
        <w:rPr>
          <w:szCs w:val="24"/>
          <w:lang w:eastAsia="lt-LT"/>
        </w:rPr>
        <w:t>.</w:t>
      </w:r>
      <w:r w:rsidR="003977CD" w:rsidRPr="00D216B5">
        <w:rPr>
          <w:szCs w:val="24"/>
          <w:lang w:eastAsia="lt-LT"/>
        </w:rPr>
        <w:t xml:space="preserve"> </w:t>
      </w:r>
      <w:r w:rsidR="003977CD" w:rsidRPr="00757FD1">
        <w:rPr>
          <w:szCs w:val="24"/>
          <w:lang w:eastAsia="lt-LT"/>
        </w:rPr>
        <w:t xml:space="preserve">paskiria </w:t>
      </w:r>
      <w:r w:rsidR="003977CD" w:rsidRPr="00757FD1">
        <w:rPr>
          <w:szCs w:val="24"/>
        </w:rPr>
        <w:t>atsakingą</w:t>
      </w:r>
      <w:r w:rsidR="003977CD">
        <w:rPr>
          <w:szCs w:val="24"/>
        </w:rPr>
        <w:t xml:space="preserve"> (-</w:t>
      </w:r>
      <w:proofErr w:type="spellStart"/>
      <w:r w:rsidR="003977CD">
        <w:rPr>
          <w:szCs w:val="24"/>
        </w:rPr>
        <w:t>us</w:t>
      </w:r>
      <w:proofErr w:type="spellEnd"/>
      <w:r w:rsidR="003977CD">
        <w:rPr>
          <w:szCs w:val="24"/>
        </w:rPr>
        <w:t>)</w:t>
      </w:r>
      <w:r w:rsidR="003977CD" w:rsidRPr="00757FD1">
        <w:rPr>
          <w:szCs w:val="24"/>
        </w:rPr>
        <w:t xml:space="preserve"> valstybės tarnautoją</w:t>
      </w:r>
      <w:r w:rsidR="003977CD">
        <w:rPr>
          <w:szCs w:val="24"/>
        </w:rPr>
        <w:t>;</w:t>
      </w:r>
    </w:p>
    <w:p w14:paraId="3E412E98" w14:textId="3CFC36CD" w:rsidR="003977CD" w:rsidRPr="006308D8" w:rsidRDefault="008917DD" w:rsidP="00DF6065">
      <w:pPr>
        <w:ind w:firstLine="1134"/>
        <w:jc w:val="both"/>
        <w:rPr>
          <w:szCs w:val="24"/>
          <w:lang w:eastAsia="lt-LT"/>
        </w:rPr>
      </w:pPr>
      <w:r>
        <w:rPr>
          <w:szCs w:val="24"/>
          <w:lang w:eastAsia="lt-LT"/>
        </w:rPr>
        <w:t>2</w:t>
      </w:r>
      <w:r w:rsidR="00806383">
        <w:rPr>
          <w:szCs w:val="24"/>
          <w:lang w:eastAsia="lt-LT"/>
        </w:rPr>
        <w:t>7</w:t>
      </w:r>
      <w:r w:rsidR="003977CD" w:rsidRPr="00757FD1">
        <w:rPr>
          <w:szCs w:val="24"/>
          <w:lang w:eastAsia="lt-LT"/>
        </w:rPr>
        <w:t>.</w:t>
      </w:r>
      <w:r w:rsidR="009B1F99">
        <w:rPr>
          <w:szCs w:val="24"/>
          <w:lang w:eastAsia="lt-LT"/>
        </w:rPr>
        <w:t>3</w:t>
      </w:r>
      <w:r w:rsidR="003977CD" w:rsidRPr="00757FD1">
        <w:rPr>
          <w:szCs w:val="24"/>
          <w:lang w:eastAsia="lt-LT"/>
        </w:rPr>
        <w:t xml:space="preserve">. paveda seniūnams padėti organizuoti </w:t>
      </w:r>
      <w:r w:rsidR="00DA035F" w:rsidRPr="0040720A">
        <w:rPr>
          <w:szCs w:val="24"/>
          <w:lang w:eastAsia="lt-LT"/>
        </w:rPr>
        <w:t>S</w:t>
      </w:r>
      <w:r w:rsidR="003977CD" w:rsidRPr="0040720A">
        <w:rPr>
          <w:szCs w:val="24"/>
          <w:lang w:eastAsia="lt-LT"/>
        </w:rPr>
        <w:t xml:space="preserve">ueigas, </w:t>
      </w:r>
      <w:r w:rsidR="003977CD" w:rsidRPr="00757FD1">
        <w:rPr>
          <w:szCs w:val="24"/>
          <w:lang w:eastAsia="lt-LT"/>
        </w:rPr>
        <w:t>konsultuoti projektų vykdytojus</w:t>
      </w:r>
      <w:r w:rsidR="003977CD">
        <w:rPr>
          <w:szCs w:val="24"/>
          <w:lang w:eastAsia="lt-LT"/>
        </w:rPr>
        <w:t xml:space="preserve">, padėti užtikrinti </w:t>
      </w:r>
      <w:r w:rsidR="00DA035F" w:rsidRPr="0040720A">
        <w:rPr>
          <w:szCs w:val="24"/>
          <w:lang w:eastAsia="lt-LT"/>
        </w:rPr>
        <w:t>S</w:t>
      </w:r>
      <w:r w:rsidR="003977CD" w:rsidRPr="0040720A">
        <w:rPr>
          <w:szCs w:val="24"/>
          <w:lang w:eastAsia="lt-LT"/>
        </w:rPr>
        <w:t>ueigų</w:t>
      </w:r>
      <w:r w:rsidR="003977CD">
        <w:rPr>
          <w:szCs w:val="24"/>
          <w:lang w:eastAsia="lt-LT"/>
        </w:rPr>
        <w:t xml:space="preserve"> priimtų sprendimų, įgyvendinamų projektų viešinimą, dalyvauti vykdant įgyvendinamų projektų stebėseną;</w:t>
      </w:r>
    </w:p>
    <w:p w14:paraId="65A55615" w14:textId="51BC7BE3" w:rsidR="003977CD" w:rsidRPr="00D216B5" w:rsidRDefault="00A04252" w:rsidP="00DF6065">
      <w:pPr>
        <w:tabs>
          <w:tab w:val="left" w:pos="851"/>
        </w:tabs>
        <w:ind w:firstLine="1134"/>
        <w:jc w:val="both"/>
        <w:rPr>
          <w:szCs w:val="24"/>
        </w:rPr>
      </w:pPr>
      <w:r>
        <w:rPr>
          <w:szCs w:val="24"/>
        </w:rPr>
        <w:t>2</w:t>
      </w:r>
      <w:r w:rsidR="00806383">
        <w:rPr>
          <w:szCs w:val="24"/>
        </w:rPr>
        <w:t>7</w:t>
      </w:r>
      <w:r w:rsidR="003977CD" w:rsidRPr="00D216B5">
        <w:rPr>
          <w:szCs w:val="24"/>
        </w:rPr>
        <w:t>.</w:t>
      </w:r>
      <w:r w:rsidR="008917DD">
        <w:rPr>
          <w:szCs w:val="24"/>
        </w:rPr>
        <w:t>4</w:t>
      </w:r>
      <w:r w:rsidR="003977CD" w:rsidRPr="00D216B5">
        <w:rPr>
          <w:szCs w:val="24"/>
        </w:rPr>
        <w:t>. konsu</w:t>
      </w:r>
      <w:r w:rsidR="00DA035F">
        <w:rPr>
          <w:szCs w:val="24"/>
        </w:rPr>
        <w:t xml:space="preserve">ltuoja </w:t>
      </w:r>
      <w:r w:rsidR="00DA035F" w:rsidRPr="0040720A">
        <w:rPr>
          <w:szCs w:val="24"/>
        </w:rPr>
        <w:t>S</w:t>
      </w:r>
      <w:r w:rsidR="003977CD" w:rsidRPr="0040720A">
        <w:rPr>
          <w:szCs w:val="24"/>
        </w:rPr>
        <w:t xml:space="preserve">ueigas, </w:t>
      </w:r>
      <w:r w:rsidR="003977CD" w:rsidRPr="00D216B5">
        <w:rPr>
          <w:szCs w:val="24"/>
        </w:rPr>
        <w:t xml:space="preserve">paraiškų rengėjus ir projektų vykdytojus, renka ir registruoja paraiškas, sudaro </w:t>
      </w:r>
      <w:r w:rsidR="00585B20" w:rsidRPr="00414F35">
        <w:rPr>
          <w:bCs/>
          <w:szCs w:val="24"/>
        </w:rPr>
        <w:t xml:space="preserve">Biudžeto lėšų naudojimo </w:t>
      </w:r>
      <w:r w:rsidR="003977CD" w:rsidRPr="00D216B5">
        <w:rPr>
          <w:szCs w:val="24"/>
        </w:rPr>
        <w:t xml:space="preserve">sutartis su </w:t>
      </w:r>
      <w:r w:rsidR="003977CD">
        <w:rPr>
          <w:szCs w:val="24"/>
        </w:rPr>
        <w:t>organizacijomis</w:t>
      </w:r>
      <w:r w:rsidR="003977CD" w:rsidRPr="00D216B5">
        <w:rPr>
          <w:szCs w:val="24"/>
        </w:rPr>
        <w:t xml:space="preserve">, </w:t>
      </w:r>
      <w:r w:rsidR="003977CD" w:rsidRPr="00124767">
        <w:rPr>
          <w:szCs w:val="24"/>
        </w:rPr>
        <w:t>kiekvieną ketvirtį</w:t>
      </w:r>
      <w:r w:rsidR="003977CD" w:rsidRPr="00D216B5">
        <w:rPr>
          <w:szCs w:val="24"/>
        </w:rPr>
        <w:t xml:space="preserve"> perveda </w:t>
      </w:r>
      <w:r w:rsidR="003977CD" w:rsidRPr="00D216B5">
        <w:rPr>
          <w:szCs w:val="24"/>
        </w:rPr>
        <w:lastRenderedPageBreak/>
        <w:t>jiems lėšas projektui (-</w:t>
      </w:r>
      <w:proofErr w:type="spellStart"/>
      <w:r w:rsidR="003977CD" w:rsidRPr="00D216B5">
        <w:rPr>
          <w:szCs w:val="24"/>
        </w:rPr>
        <w:t>ams</w:t>
      </w:r>
      <w:proofErr w:type="spellEnd"/>
      <w:r w:rsidR="003977CD" w:rsidRPr="00D216B5">
        <w:rPr>
          <w:szCs w:val="24"/>
        </w:rPr>
        <w:t>) įgyvendinti, esant būtinybei</w:t>
      </w:r>
      <w:r w:rsidR="003977CD">
        <w:rPr>
          <w:szCs w:val="24"/>
        </w:rPr>
        <w:t>,</w:t>
      </w:r>
      <w:r w:rsidR="003977CD" w:rsidRPr="00D216B5">
        <w:rPr>
          <w:szCs w:val="24"/>
        </w:rPr>
        <w:t xml:space="preserve"> tikslina projekto (-ų) įgyvendinimo sąmatą (-</w:t>
      </w:r>
      <w:proofErr w:type="spellStart"/>
      <w:r w:rsidR="003977CD" w:rsidRPr="00D216B5">
        <w:rPr>
          <w:szCs w:val="24"/>
        </w:rPr>
        <w:t>as</w:t>
      </w:r>
      <w:proofErr w:type="spellEnd"/>
      <w:r w:rsidR="003977CD" w:rsidRPr="00D216B5">
        <w:rPr>
          <w:szCs w:val="24"/>
        </w:rPr>
        <w:t>) su projektų vykdytojais, renka projekto veiklos ir lėšų panaudojimo</w:t>
      </w:r>
      <w:r w:rsidR="006004BC">
        <w:rPr>
          <w:szCs w:val="24"/>
        </w:rPr>
        <w:t xml:space="preserve"> metines</w:t>
      </w:r>
      <w:r w:rsidR="003977CD" w:rsidRPr="00D216B5">
        <w:rPr>
          <w:szCs w:val="24"/>
        </w:rPr>
        <w:t xml:space="preserve"> ataskaitas;</w:t>
      </w:r>
    </w:p>
    <w:p w14:paraId="12E44DCE" w14:textId="18C620C0" w:rsidR="003977CD" w:rsidRPr="00D216B5" w:rsidRDefault="008917DD" w:rsidP="00DF6065">
      <w:pPr>
        <w:tabs>
          <w:tab w:val="left" w:pos="851"/>
        </w:tabs>
        <w:ind w:firstLine="1134"/>
        <w:jc w:val="both"/>
        <w:rPr>
          <w:szCs w:val="24"/>
        </w:rPr>
      </w:pPr>
      <w:r>
        <w:rPr>
          <w:szCs w:val="24"/>
        </w:rPr>
        <w:t>2</w:t>
      </w:r>
      <w:r w:rsidR="00806383">
        <w:rPr>
          <w:szCs w:val="24"/>
        </w:rPr>
        <w:t>7</w:t>
      </w:r>
      <w:r w:rsidR="003977CD" w:rsidRPr="00D216B5">
        <w:rPr>
          <w:szCs w:val="24"/>
        </w:rPr>
        <w:t>.</w:t>
      </w:r>
      <w:r>
        <w:rPr>
          <w:szCs w:val="24"/>
        </w:rPr>
        <w:t>5</w:t>
      </w:r>
      <w:r w:rsidR="003977CD" w:rsidRPr="00D216B5">
        <w:rPr>
          <w:szCs w:val="24"/>
        </w:rPr>
        <w:t>. v</w:t>
      </w:r>
      <w:r w:rsidR="00DA035F">
        <w:rPr>
          <w:szCs w:val="24"/>
        </w:rPr>
        <w:t xml:space="preserve">iešina </w:t>
      </w:r>
      <w:r w:rsidR="00DA035F" w:rsidRPr="0040720A">
        <w:rPr>
          <w:szCs w:val="24"/>
        </w:rPr>
        <w:t>S</w:t>
      </w:r>
      <w:r w:rsidR="003977CD" w:rsidRPr="0040720A">
        <w:rPr>
          <w:szCs w:val="24"/>
        </w:rPr>
        <w:t>ueig</w:t>
      </w:r>
      <w:r w:rsidR="00B45B66">
        <w:rPr>
          <w:szCs w:val="24"/>
        </w:rPr>
        <w:t>ų</w:t>
      </w:r>
      <w:r w:rsidR="003977CD" w:rsidRPr="00D216B5">
        <w:rPr>
          <w:szCs w:val="24"/>
        </w:rPr>
        <w:t xml:space="preserve"> pri</w:t>
      </w:r>
      <w:r w:rsidR="00EC1FB6">
        <w:rPr>
          <w:szCs w:val="24"/>
        </w:rPr>
        <w:t>i</w:t>
      </w:r>
      <w:r w:rsidR="003977CD" w:rsidRPr="00D216B5">
        <w:rPr>
          <w:szCs w:val="24"/>
        </w:rPr>
        <w:t xml:space="preserve">mtus sprendimus ir įgyvendintus projektus </w:t>
      </w:r>
      <w:r w:rsidR="003977CD">
        <w:rPr>
          <w:szCs w:val="24"/>
        </w:rPr>
        <w:t>S</w:t>
      </w:r>
      <w:r w:rsidR="003977CD" w:rsidRPr="00D216B5">
        <w:rPr>
          <w:szCs w:val="24"/>
        </w:rPr>
        <w:t>avivaldyb</w:t>
      </w:r>
      <w:r w:rsidR="003977CD">
        <w:rPr>
          <w:szCs w:val="24"/>
        </w:rPr>
        <w:t>ės</w:t>
      </w:r>
      <w:r w:rsidR="003977CD" w:rsidRPr="00757FD1">
        <w:rPr>
          <w:szCs w:val="24"/>
        </w:rPr>
        <w:t xml:space="preserve"> interneto </w:t>
      </w:r>
      <w:r w:rsidR="003977CD">
        <w:rPr>
          <w:szCs w:val="24"/>
        </w:rPr>
        <w:t>svetainėse</w:t>
      </w:r>
      <w:r w:rsidR="003977CD" w:rsidRPr="00757FD1">
        <w:rPr>
          <w:szCs w:val="24"/>
        </w:rPr>
        <w:t>,</w:t>
      </w:r>
      <w:r w:rsidR="003977CD">
        <w:rPr>
          <w:szCs w:val="24"/>
        </w:rPr>
        <w:t xml:space="preserve"> </w:t>
      </w:r>
      <w:r w:rsidR="003977CD" w:rsidRPr="00757FD1">
        <w:rPr>
          <w:szCs w:val="24"/>
        </w:rPr>
        <w:t xml:space="preserve">vykdo </w:t>
      </w:r>
      <w:r w:rsidR="00585B20" w:rsidRPr="00414F35">
        <w:rPr>
          <w:szCs w:val="24"/>
        </w:rPr>
        <w:t>Priemonės</w:t>
      </w:r>
      <w:r w:rsidR="00585B20">
        <w:rPr>
          <w:szCs w:val="24"/>
        </w:rPr>
        <w:t xml:space="preserve"> </w:t>
      </w:r>
      <w:r w:rsidR="003977CD" w:rsidRPr="00757FD1">
        <w:rPr>
          <w:szCs w:val="24"/>
        </w:rPr>
        <w:t>įgyvendinimo stebėseną;</w:t>
      </w:r>
    </w:p>
    <w:p w14:paraId="5B899A12" w14:textId="6DD02F02" w:rsidR="003977CD" w:rsidRPr="00201130" w:rsidRDefault="008917DD" w:rsidP="00DF6065">
      <w:pPr>
        <w:tabs>
          <w:tab w:val="left" w:pos="851"/>
        </w:tabs>
        <w:ind w:firstLine="1134"/>
        <w:jc w:val="both"/>
        <w:rPr>
          <w:szCs w:val="24"/>
        </w:rPr>
      </w:pPr>
      <w:r>
        <w:rPr>
          <w:szCs w:val="24"/>
        </w:rPr>
        <w:t>2</w:t>
      </w:r>
      <w:r w:rsidR="00806383">
        <w:rPr>
          <w:szCs w:val="24"/>
        </w:rPr>
        <w:t>7</w:t>
      </w:r>
      <w:r w:rsidR="003977CD" w:rsidRPr="00D216B5">
        <w:rPr>
          <w:szCs w:val="24"/>
        </w:rPr>
        <w:t>.</w:t>
      </w:r>
      <w:r>
        <w:rPr>
          <w:szCs w:val="24"/>
        </w:rPr>
        <w:t>6</w:t>
      </w:r>
      <w:r w:rsidR="003977CD" w:rsidRPr="00D216B5">
        <w:rPr>
          <w:szCs w:val="24"/>
        </w:rPr>
        <w:t>. tikrin</w:t>
      </w:r>
      <w:r w:rsidR="003977CD">
        <w:rPr>
          <w:szCs w:val="24"/>
        </w:rPr>
        <w:t>a,</w:t>
      </w:r>
      <w:r w:rsidR="003977CD" w:rsidRPr="00D216B5">
        <w:rPr>
          <w:szCs w:val="24"/>
        </w:rPr>
        <w:t xml:space="preserve"> ar projektui (-</w:t>
      </w:r>
      <w:proofErr w:type="spellStart"/>
      <w:r w:rsidR="003977CD" w:rsidRPr="00D216B5">
        <w:rPr>
          <w:szCs w:val="24"/>
        </w:rPr>
        <w:t>ams</w:t>
      </w:r>
      <w:proofErr w:type="spellEnd"/>
      <w:r w:rsidR="003977CD" w:rsidRPr="00D216B5">
        <w:rPr>
          <w:szCs w:val="24"/>
        </w:rPr>
        <w:t xml:space="preserve">) įgyvendinti skirtos lėšos naudojamos laikantis </w:t>
      </w:r>
      <w:r w:rsidR="00A000FC" w:rsidRPr="00414F35">
        <w:rPr>
          <w:bCs/>
          <w:szCs w:val="24"/>
        </w:rPr>
        <w:t>Biudžeto lėšų naudojimo</w:t>
      </w:r>
      <w:r w:rsidR="00A000FC" w:rsidRPr="00585B20">
        <w:rPr>
          <w:bCs/>
          <w:color w:val="FF0000"/>
          <w:szCs w:val="24"/>
        </w:rPr>
        <w:t xml:space="preserve"> </w:t>
      </w:r>
      <w:r w:rsidR="003977CD" w:rsidRPr="00201130">
        <w:rPr>
          <w:szCs w:val="24"/>
        </w:rPr>
        <w:t>sutartyje nustatytų įsipareigojimų;</w:t>
      </w:r>
    </w:p>
    <w:p w14:paraId="48E89442" w14:textId="6030B05A" w:rsidR="003977CD" w:rsidRPr="00D216B5" w:rsidRDefault="008917DD" w:rsidP="00DF6065">
      <w:pPr>
        <w:tabs>
          <w:tab w:val="left" w:pos="851"/>
        </w:tabs>
        <w:ind w:firstLine="1134"/>
        <w:jc w:val="both"/>
        <w:rPr>
          <w:szCs w:val="24"/>
        </w:rPr>
      </w:pPr>
      <w:r>
        <w:rPr>
          <w:szCs w:val="24"/>
        </w:rPr>
        <w:t>2</w:t>
      </w:r>
      <w:r w:rsidR="00806383">
        <w:rPr>
          <w:szCs w:val="24"/>
        </w:rPr>
        <w:t>7</w:t>
      </w:r>
      <w:r w:rsidR="003977CD" w:rsidRPr="00D216B5">
        <w:rPr>
          <w:szCs w:val="24"/>
        </w:rPr>
        <w:t>.</w:t>
      </w:r>
      <w:r>
        <w:rPr>
          <w:szCs w:val="24"/>
        </w:rPr>
        <w:t>7</w:t>
      </w:r>
      <w:r w:rsidR="003977CD" w:rsidRPr="00D216B5">
        <w:rPr>
          <w:szCs w:val="24"/>
        </w:rPr>
        <w:t>. saugo įregistruotas paraiškas</w:t>
      </w:r>
      <w:r w:rsidR="00FC5243">
        <w:rPr>
          <w:szCs w:val="24"/>
        </w:rPr>
        <w:t>.</w:t>
      </w:r>
    </w:p>
    <w:p w14:paraId="1D8C7B26" w14:textId="24926817" w:rsidR="003977CD" w:rsidRPr="00414F35" w:rsidRDefault="00D03053" w:rsidP="00DF6065">
      <w:pPr>
        <w:tabs>
          <w:tab w:val="left" w:pos="851"/>
        </w:tabs>
        <w:ind w:firstLine="1134"/>
        <w:jc w:val="both"/>
        <w:rPr>
          <w:szCs w:val="24"/>
        </w:rPr>
      </w:pPr>
      <w:r>
        <w:rPr>
          <w:szCs w:val="24"/>
        </w:rPr>
        <w:t>2</w:t>
      </w:r>
      <w:r w:rsidR="00806383">
        <w:rPr>
          <w:szCs w:val="24"/>
        </w:rPr>
        <w:t>8</w:t>
      </w:r>
      <w:r w:rsidR="003977CD" w:rsidRPr="005F014E">
        <w:rPr>
          <w:szCs w:val="24"/>
        </w:rPr>
        <w:t xml:space="preserve">. </w:t>
      </w:r>
      <w:r w:rsidR="00345720">
        <w:rPr>
          <w:szCs w:val="24"/>
        </w:rPr>
        <w:t xml:space="preserve">Įgyvendinant </w:t>
      </w:r>
      <w:r w:rsidR="00A000FC" w:rsidRPr="00414F35">
        <w:rPr>
          <w:szCs w:val="24"/>
        </w:rPr>
        <w:t>Priemonę</w:t>
      </w:r>
      <w:r w:rsidR="00A000FC">
        <w:rPr>
          <w:szCs w:val="24"/>
        </w:rPr>
        <w:t xml:space="preserve"> </w:t>
      </w:r>
      <w:r w:rsidR="003977CD" w:rsidRPr="005F014E">
        <w:rPr>
          <w:szCs w:val="24"/>
        </w:rPr>
        <w:t xml:space="preserve">Savivaldybės </w:t>
      </w:r>
      <w:r w:rsidR="00DA035F">
        <w:rPr>
          <w:szCs w:val="24"/>
        </w:rPr>
        <w:t>N</w:t>
      </w:r>
      <w:r w:rsidR="003977CD" w:rsidRPr="005F014E">
        <w:rPr>
          <w:szCs w:val="24"/>
        </w:rPr>
        <w:t>evyriausybinių organizacijų taryba</w:t>
      </w:r>
      <w:r w:rsidR="00642DB5">
        <w:rPr>
          <w:szCs w:val="24"/>
        </w:rPr>
        <w:t xml:space="preserve"> </w:t>
      </w:r>
      <w:r w:rsidR="00642DB5" w:rsidRPr="00414F35">
        <w:rPr>
          <w:szCs w:val="24"/>
        </w:rPr>
        <w:t>ir Bendruomeninių organizacijų taryba (jų nariai)</w:t>
      </w:r>
      <w:r w:rsidR="003977CD" w:rsidRPr="00414F35">
        <w:rPr>
          <w:szCs w:val="24"/>
        </w:rPr>
        <w:t>:</w:t>
      </w:r>
    </w:p>
    <w:p w14:paraId="315D2C1C" w14:textId="3E491343" w:rsidR="003977CD" w:rsidRDefault="00A04252" w:rsidP="00DF6065">
      <w:pPr>
        <w:tabs>
          <w:tab w:val="left" w:pos="851"/>
        </w:tabs>
        <w:ind w:firstLine="1134"/>
        <w:jc w:val="both"/>
        <w:rPr>
          <w:szCs w:val="24"/>
        </w:rPr>
      </w:pPr>
      <w:r>
        <w:rPr>
          <w:szCs w:val="24"/>
        </w:rPr>
        <w:t>2</w:t>
      </w:r>
      <w:r w:rsidR="00806383">
        <w:rPr>
          <w:szCs w:val="24"/>
        </w:rPr>
        <w:t>8</w:t>
      </w:r>
      <w:r w:rsidR="003977CD" w:rsidRPr="00D216B5">
        <w:rPr>
          <w:szCs w:val="24"/>
        </w:rPr>
        <w:t>.</w:t>
      </w:r>
      <w:r w:rsidR="008A5BD4">
        <w:rPr>
          <w:szCs w:val="24"/>
        </w:rPr>
        <w:t>1</w:t>
      </w:r>
      <w:r w:rsidR="003977CD" w:rsidRPr="00D216B5">
        <w:rPr>
          <w:szCs w:val="24"/>
        </w:rPr>
        <w:t xml:space="preserve">. </w:t>
      </w:r>
      <w:r w:rsidR="008C3E5E">
        <w:rPr>
          <w:szCs w:val="24"/>
        </w:rPr>
        <w:t xml:space="preserve">gali </w:t>
      </w:r>
      <w:r w:rsidR="003977CD" w:rsidRPr="00D216B5">
        <w:rPr>
          <w:szCs w:val="24"/>
        </w:rPr>
        <w:t>dalyvau</w:t>
      </w:r>
      <w:r w:rsidR="008C3E5E">
        <w:rPr>
          <w:szCs w:val="24"/>
        </w:rPr>
        <w:t>ti</w:t>
      </w:r>
      <w:r w:rsidR="003977CD" w:rsidRPr="0040720A">
        <w:rPr>
          <w:szCs w:val="24"/>
        </w:rPr>
        <w:t xml:space="preserve"> </w:t>
      </w:r>
      <w:r w:rsidR="00DA035F" w:rsidRPr="0040720A">
        <w:rPr>
          <w:szCs w:val="24"/>
        </w:rPr>
        <w:t>S</w:t>
      </w:r>
      <w:r w:rsidR="003977CD" w:rsidRPr="0040720A">
        <w:rPr>
          <w:szCs w:val="24"/>
        </w:rPr>
        <w:t>ueigose</w:t>
      </w:r>
      <w:r w:rsidR="003977CD">
        <w:rPr>
          <w:szCs w:val="24"/>
        </w:rPr>
        <w:t>, susipaž</w:t>
      </w:r>
      <w:r w:rsidR="008C3E5E">
        <w:rPr>
          <w:szCs w:val="24"/>
        </w:rPr>
        <w:t>inti</w:t>
      </w:r>
      <w:r w:rsidR="003977CD">
        <w:rPr>
          <w:szCs w:val="24"/>
        </w:rPr>
        <w:t xml:space="preserve"> su įgyvendinto (-ų) projekto (-ų) rezultatais</w:t>
      </w:r>
      <w:r w:rsidR="008A5BD4">
        <w:rPr>
          <w:szCs w:val="24"/>
        </w:rPr>
        <w:t>;</w:t>
      </w:r>
    </w:p>
    <w:p w14:paraId="5E71F6B3" w14:textId="602A8F4E" w:rsidR="008A5BD4" w:rsidRDefault="00A04252" w:rsidP="00DF6065">
      <w:pPr>
        <w:tabs>
          <w:tab w:val="left" w:pos="851"/>
        </w:tabs>
        <w:ind w:firstLine="1134"/>
        <w:jc w:val="both"/>
        <w:rPr>
          <w:szCs w:val="24"/>
        </w:rPr>
      </w:pPr>
      <w:r>
        <w:rPr>
          <w:szCs w:val="24"/>
        </w:rPr>
        <w:t>2</w:t>
      </w:r>
      <w:r w:rsidR="00806383">
        <w:rPr>
          <w:szCs w:val="24"/>
        </w:rPr>
        <w:t>8</w:t>
      </w:r>
      <w:r w:rsidR="008A5BD4">
        <w:rPr>
          <w:szCs w:val="24"/>
        </w:rPr>
        <w:t xml:space="preserve">.2. </w:t>
      </w:r>
      <w:r w:rsidR="008C3E5E">
        <w:rPr>
          <w:szCs w:val="24"/>
        </w:rPr>
        <w:t xml:space="preserve">gali </w:t>
      </w:r>
      <w:r w:rsidR="008A5BD4">
        <w:rPr>
          <w:szCs w:val="24"/>
        </w:rPr>
        <w:t>teik</w:t>
      </w:r>
      <w:r w:rsidR="008C3E5E">
        <w:rPr>
          <w:szCs w:val="24"/>
        </w:rPr>
        <w:t>ti</w:t>
      </w:r>
      <w:r w:rsidR="008A5BD4">
        <w:rPr>
          <w:szCs w:val="24"/>
        </w:rPr>
        <w:t xml:space="preserve"> savo pasiūlymus Savivaldybės tarybai dėl </w:t>
      </w:r>
      <w:r w:rsidR="009F1DF3">
        <w:rPr>
          <w:szCs w:val="24"/>
        </w:rPr>
        <w:t>A</w:t>
      </w:r>
      <w:r w:rsidR="00A000FC" w:rsidRPr="00414F35">
        <w:rPr>
          <w:szCs w:val="24"/>
        </w:rPr>
        <w:t xml:space="preserve">prašo Priemonės </w:t>
      </w:r>
      <w:r w:rsidR="00A000FC">
        <w:rPr>
          <w:szCs w:val="24"/>
        </w:rPr>
        <w:t>įgyvendinimui</w:t>
      </w:r>
      <w:r w:rsidR="008A5BD4">
        <w:rPr>
          <w:szCs w:val="24"/>
        </w:rPr>
        <w:t xml:space="preserve"> tobulinimo.</w:t>
      </w:r>
    </w:p>
    <w:p w14:paraId="55122AA3" w14:textId="55B53B98" w:rsidR="003977CD" w:rsidRPr="005F014E" w:rsidRDefault="00806383" w:rsidP="00DF6065">
      <w:pPr>
        <w:tabs>
          <w:tab w:val="left" w:pos="851"/>
        </w:tabs>
        <w:ind w:firstLine="1134"/>
        <w:jc w:val="both"/>
        <w:rPr>
          <w:szCs w:val="24"/>
        </w:rPr>
      </w:pPr>
      <w:r>
        <w:rPr>
          <w:szCs w:val="24"/>
        </w:rPr>
        <w:t>29</w:t>
      </w:r>
      <w:r w:rsidR="003977CD" w:rsidRPr="005F014E">
        <w:rPr>
          <w:szCs w:val="24"/>
        </w:rPr>
        <w:t>. Projektą vykdyti atrinkta (-</w:t>
      </w:r>
      <w:proofErr w:type="spellStart"/>
      <w:r w:rsidR="003977CD" w:rsidRPr="005F014E">
        <w:rPr>
          <w:szCs w:val="24"/>
        </w:rPr>
        <w:t>os</w:t>
      </w:r>
      <w:proofErr w:type="spellEnd"/>
      <w:r w:rsidR="003977CD" w:rsidRPr="005F014E">
        <w:rPr>
          <w:szCs w:val="24"/>
        </w:rPr>
        <w:t>) organizacija (-</w:t>
      </w:r>
      <w:proofErr w:type="spellStart"/>
      <w:r w:rsidR="003977CD" w:rsidRPr="005F014E">
        <w:rPr>
          <w:szCs w:val="24"/>
        </w:rPr>
        <w:t>os</w:t>
      </w:r>
      <w:proofErr w:type="spellEnd"/>
      <w:r w:rsidR="003977CD" w:rsidRPr="005F014E">
        <w:rPr>
          <w:szCs w:val="24"/>
        </w:rPr>
        <w:t>):</w:t>
      </w:r>
    </w:p>
    <w:p w14:paraId="34FA817D" w14:textId="39FB1B5D" w:rsidR="003977CD" w:rsidRPr="00D216B5" w:rsidRDefault="00806383" w:rsidP="00DF6065">
      <w:pPr>
        <w:tabs>
          <w:tab w:val="left" w:pos="851"/>
        </w:tabs>
        <w:ind w:firstLine="1134"/>
        <w:jc w:val="both"/>
        <w:rPr>
          <w:szCs w:val="24"/>
        </w:rPr>
      </w:pPr>
      <w:r>
        <w:rPr>
          <w:szCs w:val="24"/>
        </w:rPr>
        <w:t>29</w:t>
      </w:r>
      <w:r w:rsidR="003977CD" w:rsidRPr="00D216B5">
        <w:rPr>
          <w:szCs w:val="24"/>
        </w:rPr>
        <w:t xml:space="preserve">.1. su </w:t>
      </w:r>
      <w:r w:rsidR="003977CD">
        <w:rPr>
          <w:szCs w:val="24"/>
        </w:rPr>
        <w:t>S</w:t>
      </w:r>
      <w:r w:rsidR="003977CD" w:rsidRPr="00D216B5">
        <w:rPr>
          <w:szCs w:val="24"/>
        </w:rPr>
        <w:t xml:space="preserve">avivaldybės administracija sudaro </w:t>
      </w:r>
      <w:r w:rsidR="00A000FC" w:rsidRPr="00414F35">
        <w:rPr>
          <w:bCs/>
          <w:szCs w:val="24"/>
        </w:rPr>
        <w:t>Biudžeto lėšų naudojimo</w:t>
      </w:r>
      <w:r w:rsidR="00A000FC" w:rsidRPr="00414F35">
        <w:rPr>
          <w:szCs w:val="24"/>
        </w:rPr>
        <w:t xml:space="preserve"> </w:t>
      </w:r>
      <w:r w:rsidR="003977CD" w:rsidRPr="00D216B5">
        <w:rPr>
          <w:szCs w:val="24"/>
        </w:rPr>
        <w:t xml:space="preserve">sutartį, įgyvendina projektą ir </w:t>
      </w:r>
      <w:r w:rsidR="003977CD" w:rsidRPr="00124767">
        <w:rPr>
          <w:szCs w:val="24"/>
        </w:rPr>
        <w:t>teikia</w:t>
      </w:r>
      <w:r w:rsidR="003977CD" w:rsidRPr="00D216B5">
        <w:rPr>
          <w:szCs w:val="24"/>
        </w:rPr>
        <w:t xml:space="preserve"> </w:t>
      </w:r>
      <w:r w:rsidR="00A000FC" w:rsidRPr="00414F35">
        <w:rPr>
          <w:bCs/>
          <w:szCs w:val="24"/>
        </w:rPr>
        <w:t>Biudžeto lėšų naudojimo</w:t>
      </w:r>
      <w:r w:rsidR="00A000FC" w:rsidRPr="00414F35">
        <w:rPr>
          <w:szCs w:val="24"/>
        </w:rPr>
        <w:t xml:space="preserve"> </w:t>
      </w:r>
      <w:r w:rsidR="003977CD" w:rsidRPr="00D216B5">
        <w:rPr>
          <w:szCs w:val="24"/>
        </w:rPr>
        <w:t>sutartyje</w:t>
      </w:r>
      <w:r w:rsidR="00A000FC" w:rsidRPr="00414F35">
        <w:rPr>
          <w:szCs w:val="24"/>
        </w:rPr>
        <w:t xml:space="preserve"> numatytas</w:t>
      </w:r>
      <w:r w:rsidR="003977CD" w:rsidRPr="00414F35">
        <w:rPr>
          <w:szCs w:val="24"/>
        </w:rPr>
        <w:t xml:space="preserve"> </w:t>
      </w:r>
      <w:r w:rsidR="003977CD" w:rsidRPr="00D216B5">
        <w:rPr>
          <w:szCs w:val="24"/>
        </w:rPr>
        <w:t xml:space="preserve">nustatytos formos </w:t>
      </w:r>
      <w:r w:rsidR="006004BC">
        <w:rPr>
          <w:szCs w:val="24"/>
        </w:rPr>
        <w:t xml:space="preserve">metines </w:t>
      </w:r>
      <w:r w:rsidR="003977CD" w:rsidRPr="00D216B5">
        <w:rPr>
          <w:szCs w:val="24"/>
        </w:rPr>
        <w:t>ataskaitas</w:t>
      </w:r>
      <w:r w:rsidR="00DF6065">
        <w:rPr>
          <w:szCs w:val="24"/>
        </w:rPr>
        <w:t xml:space="preserve"> (veiklos ir lėšų panaudojimo);</w:t>
      </w:r>
    </w:p>
    <w:p w14:paraId="09465CD3" w14:textId="5524A1FE" w:rsidR="003977CD" w:rsidRPr="00D216B5" w:rsidRDefault="00806383" w:rsidP="00DF6065">
      <w:pPr>
        <w:tabs>
          <w:tab w:val="left" w:pos="851"/>
        </w:tabs>
        <w:ind w:firstLine="1134"/>
        <w:jc w:val="both"/>
        <w:rPr>
          <w:strike/>
          <w:szCs w:val="24"/>
        </w:rPr>
      </w:pPr>
      <w:r>
        <w:rPr>
          <w:szCs w:val="24"/>
        </w:rPr>
        <w:t>29</w:t>
      </w:r>
      <w:r w:rsidR="003977CD" w:rsidRPr="00D216B5">
        <w:rPr>
          <w:szCs w:val="24"/>
        </w:rPr>
        <w:t xml:space="preserve">.2. prieš teikdama </w:t>
      </w:r>
      <w:r w:rsidR="003977CD">
        <w:rPr>
          <w:szCs w:val="24"/>
        </w:rPr>
        <w:t>S</w:t>
      </w:r>
      <w:r w:rsidR="003977CD" w:rsidRPr="00D216B5">
        <w:rPr>
          <w:szCs w:val="24"/>
        </w:rPr>
        <w:t xml:space="preserve">avivaldybės administracijai </w:t>
      </w:r>
      <w:r w:rsidR="003977CD">
        <w:rPr>
          <w:szCs w:val="24"/>
        </w:rPr>
        <w:t>galutines</w:t>
      </w:r>
      <w:r w:rsidR="003977CD" w:rsidRPr="00D216B5">
        <w:rPr>
          <w:szCs w:val="24"/>
        </w:rPr>
        <w:t xml:space="preserve"> projekto įgyvendinimo ataskaitas, </w:t>
      </w:r>
      <w:r w:rsidR="003977CD" w:rsidRPr="001921A7">
        <w:rPr>
          <w:szCs w:val="24"/>
        </w:rPr>
        <w:t>numatytas</w:t>
      </w:r>
      <w:r w:rsidR="006A13D3" w:rsidRPr="006A13D3">
        <w:rPr>
          <w:bCs/>
          <w:color w:val="FF0000"/>
          <w:szCs w:val="24"/>
        </w:rPr>
        <w:t xml:space="preserve"> </w:t>
      </w:r>
      <w:r w:rsidR="006A13D3" w:rsidRPr="00414F35">
        <w:rPr>
          <w:bCs/>
          <w:szCs w:val="24"/>
        </w:rPr>
        <w:t>Biudžeto lėšų naudojimo</w:t>
      </w:r>
      <w:r w:rsidR="003977CD" w:rsidRPr="00414F35">
        <w:rPr>
          <w:szCs w:val="24"/>
        </w:rPr>
        <w:t xml:space="preserve"> </w:t>
      </w:r>
      <w:r w:rsidR="003977CD">
        <w:rPr>
          <w:szCs w:val="24"/>
        </w:rPr>
        <w:t>sutartyse</w:t>
      </w:r>
      <w:r w:rsidR="003977CD" w:rsidRPr="00D216B5">
        <w:rPr>
          <w:szCs w:val="24"/>
        </w:rPr>
        <w:t xml:space="preserve"> su </w:t>
      </w:r>
      <w:r w:rsidR="003977CD">
        <w:rPr>
          <w:szCs w:val="24"/>
        </w:rPr>
        <w:t xml:space="preserve">organizacijomis, </w:t>
      </w:r>
      <w:r w:rsidR="003977CD" w:rsidRPr="00D216B5">
        <w:rPr>
          <w:szCs w:val="24"/>
        </w:rPr>
        <w:t xml:space="preserve">pristato </w:t>
      </w:r>
      <w:r w:rsidR="005C622F" w:rsidRPr="0040720A">
        <w:rPr>
          <w:szCs w:val="24"/>
        </w:rPr>
        <w:t>S</w:t>
      </w:r>
      <w:r w:rsidR="003977CD" w:rsidRPr="0040720A">
        <w:rPr>
          <w:szCs w:val="24"/>
        </w:rPr>
        <w:t>ueigai</w:t>
      </w:r>
      <w:r w:rsidR="003977CD" w:rsidRPr="00D216B5">
        <w:rPr>
          <w:szCs w:val="24"/>
        </w:rPr>
        <w:t xml:space="preserve"> projekto (-ų) įgyvendinimo rezultatus;</w:t>
      </w:r>
    </w:p>
    <w:p w14:paraId="6B63B7E8" w14:textId="5561D92B" w:rsidR="003977CD" w:rsidRPr="00D216B5" w:rsidRDefault="00806383" w:rsidP="00DF6065">
      <w:pPr>
        <w:tabs>
          <w:tab w:val="left" w:pos="851"/>
        </w:tabs>
        <w:ind w:firstLine="1134"/>
        <w:jc w:val="both"/>
        <w:rPr>
          <w:szCs w:val="24"/>
        </w:rPr>
      </w:pPr>
      <w:r>
        <w:rPr>
          <w:szCs w:val="24"/>
        </w:rPr>
        <w:t>29</w:t>
      </w:r>
      <w:r w:rsidR="003977CD" w:rsidRPr="00D216B5">
        <w:rPr>
          <w:szCs w:val="24"/>
        </w:rPr>
        <w:t xml:space="preserve">.3 atsako už gautų </w:t>
      </w:r>
      <w:r w:rsidR="00153934">
        <w:rPr>
          <w:szCs w:val="24"/>
        </w:rPr>
        <w:t>Savivaldybės</w:t>
      </w:r>
      <w:r w:rsidR="003977CD" w:rsidRPr="00D216B5">
        <w:rPr>
          <w:szCs w:val="24"/>
        </w:rPr>
        <w:t xml:space="preserve"> biudžeto lėšų buhalterinės apskaitos tvarkymą;</w:t>
      </w:r>
    </w:p>
    <w:p w14:paraId="6B933464" w14:textId="74B49D02" w:rsidR="003977CD" w:rsidRPr="006A13D3" w:rsidRDefault="00806383" w:rsidP="00DF6065">
      <w:pPr>
        <w:tabs>
          <w:tab w:val="left" w:pos="851"/>
        </w:tabs>
        <w:ind w:firstLine="1134"/>
        <w:jc w:val="both"/>
        <w:rPr>
          <w:szCs w:val="24"/>
        </w:rPr>
      </w:pPr>
      <w:r>
        <w:rPr>
          <w:szCs w:val="24"/>
        </w:rPr>
        <w:t>29</w:t>
      </w:r>
      <w:r w:rsidR="003977CD" w:rsidRPr="006A13D3">
        <w:rPr>
          <w:szCs w:val="24"/>
        </w:rPr>
        <w:t>.4. pirkdama prekes, paslaugas ar darbus, vadovaujasi Lietuvos Respublikos viešųjų pirkimų įstatymu;</w:t>
      </w:r>
    </w:p>
    <w:p w14:paraId="094DDCF0" w14:textId="220A00FE" w:rsidR="003977CD" w:rsidRPr="00D216B5" w:rsidRDefault="00806383" w:rsidP="00DF6065">
      <w:pPr>
        <w:tabs>
          <w:tab w:val="left" w:pos="851"/>
        </w:tabs>
        <w:ind w:firstLine="1134"/>
        <w:jc w:val="both"/>
        <w:rPr>
          <w:szCs w:val="24"/>
        </w:rPr>
      </w:pPr>
      <w:r>
        <w:rPr>
          <w:szCs w:val="24"/>
        </w:rPr>
        <w:t>29</w:t>
      </w:r>
      <w:r w:rsidR="003977CD" w:rsidRPr="00D216B5">
        <w:rPr>
          <w:szCs w:val="24"/>
        </w:rPr>
        <w:t>.5.</w:t>
      </w:r>
      <w:r w:rsidR="003977CD" w:rsidRPr="00873C4A">
        <w:rPr>
          <w:szCs w:val="24"/>
        </w:rPr>
        <w:t xml:space="preserve"> </w:t>
      </w:r>
      <w:r w:rsidR="00540166">
        <w:rPr>
          <w:szCs w:val="24"/>
        </w:rPr>
        <w:t>A</w:t>
      </w:r>
      <w:r w:rsidR="003977CD" w:rsidRPr="00D216B5">
        <w:rPr>
          <w:szCs w:val="24"/>
        </w:rPr>
        <w:t>prašo nustatyta tvarka viešina informaci</w:t>
      </w:r>
      <w:r w:rsidR="008A5BD4">
        <w:rPr>
          <w:szCs w:val="24"/>
        </w:rPr>
        <w:t>ją apie vykdomas veiklas savo interneto</w:t>
      </w:r>
      <w:r w:rsidR="003977CD" w:rsidRPr="00D216B5">
        <w:rPr>
          <w:szCs w:val="24"/>
        </w:rPr>
        <w:t xml:space="preserve"> tinklapiuose</w:t>
      </w:r>
      <w:r w:rsidR="003977CD">
        <w:rPr>
          <w:szCs w:val="24"/>
        </w:rPr>
        <w:t>;</w:t>
      </w:r>
    </w:p>
    <w:p w14:paraId="0B21995D" w14:textId="04EA217B" w:rsidR="003977CD" w:rsidRDefault="00806383" w:rsidP="00DF6065">
      <w:pPr>
        <w:tabs>
          <w:tab w:val="left" w:pos="851"/>
        </w:tabs>
        <w:ind w:firstLine="1134"/>
        <w:jc w:val="both"/>
        <w:rPr>
          <w:szCs w:val="24"/>
        </w:rPr>
      </w:pPr>
      <w:r>
        <w:rPr>
          <w:szCs w:val="24"/>
        </w:rPr>
        <w:t>29</w:t>
      </w:r>
      <w:r w:rsidR="003977CD">
        <w:rPr>
          <w:szCs w:val="24"/>
        </w:rPr>
        <w:t>.</w:t>
      </w:r>
      <w:r w:rsidR="00562E29">
        <w:rPr>
          <w:szCs w:val="24"/>
        </w:rPr>
        <w:t>6</w:t>
      </w:r>
      <w:r w:rsidR="003977CD">
        <w:rPr>
          <w:szCs w:val="24"/>
        </w:rPr>
        <w:t xml:space="preserve">. </w:t>
      </w:r>
      <w:r w:rsidR="003977CD" w:rsidRPr="00D216B5">
        <w:rPr>
          <w:szCs w:val="24"/>
        </w:rPr>
        <w:t>raštu</w:t>
      </w:r>
      <w:r w:rsidR="003977CD">
        <w:rPr>
          <w:szCs w:val="24"/>
        </w:rPr>
        <w:t xml:space="preserve"> i</w:t>
      </w:r>
      <w:r w:rsidR="003977CD" w:rsidRPr="00D216B5">
        <w:rPr>
          <w:szCs w:val="24"/>
        </w:rPr>
        <w:t xml:space="preserve">nformuoja </w:t>
      </w:r>
      <w:r w:rsidR="003977CD">
        <w:rPr>
          <w:szCs w:val="24"/>
        </w:rPr>
        <w:t>S</w:t>
      </w:r>
      <w:r w:rsidR="003977CD" w:rsidRPr="00D216B5">
        <w:rPr>
          <w:szCs w:val="24"/>
        </w:rPr>
        <w:t>avivaldybės administraciją ir atiti</w:t>
      </w:r>
      <w:r w:rsidR="003977CD">
        <w:rPr>
          <w:szCs w:val="24"/>
        </w:rPr>
        <w:t xml:space="preserve">nkamos teritorijos </w:t>
      </w:r>
      <w:r w:rsidR="005C622F" w:rsidRPr="0040720A">
        <w:rPr>
          <w:szCs w:val="24"/>
        </w:rPr>
        <w:t>S</w:t>
      </w:r>
      <w:r w:rsidR="003977CD" w:rsidRPr="0040720A">
        <w:rPr>
          <w:szCs w:val="24"/>
        </w:rPr>
        <w:t xml:space="preserve">ueigą, </w:t>
      </w:r>
      <w:r w:rsidR="003977CD">
        <w:rPr>
          <w:szCs w:val="24"/>
        </w:rPr>
        <w:t>kad</w:t>
      </w:r>
      <w:r w:rsidR="003977CD" w:rsidRPr="00D216B5">
        <w:rPr>
          <w:szCs w:val="24"/>
        </w:rPr>
        <w:t xml:space="preserve"> projekte n</w:t>
      </w:r>
      <w:r w:rsidR="003977CD">
        <w:rPr>
          <w:szCs w:val="24"/>
        </w:rPr>
        <w:t>u</w:t>
      </w:r>
      <w:r w:rsidR="003977CD" w:rsidRPr="00D216B5">
        <w:rPr>
          <w:szCs w:val="24"/>
        </w:rPr>
        <w:t>matyt</w:t>
      </w:r>
      <w:r w:rsidR="003977CD">
        <w:rPr>
          <w:szCs w:val="24"/>
        </w:rPr>
        <w:t>os</w:t>
      </w:r>
      <w:r w:rsidR="003977CD" w:rsidRPr="00D216B5">
        <w:rPr>
          <w:szCs w:val="24"/>
        </w:rPr>
        <w:t xml:space="preserve"> veikl</w:t>
      </w:r>
      <w:r w:rsidR="003977CD">
        <w:rPr>
          <w:szCs w:val="24"/>
        </w:rPr>
        <w:t>os</w:t>
      </w:r>
      <w:r w:rsidR="003977CD" w:rsidRPr="00D216B5">
        <w:rPr>
          <w:szCs w:val="24"/>
        </w:rPr>
        <w:t xml:space="preserve"> nutrauk</w:t>
      </w:r>
      <w:r w:rsidR="003977CD">
        <w:rPr>
          <w:szCs w:val="24"/>
        </w:rPr>
        <w:t>iamos</w:t>
      </w:r>
      <w:r w:rsidR="003977CD" w:rsidRPr="00D216B5">
        <w:rPr>
          <w:szCs w:val="24"/>
        </w:rPr>
        <w:t>, sustabd</w:t>
      </w:r>
      <w:r w:rsidR="003977CD">
        <w:rPr>
          <w:szCs w:val="24"/>
        </w:rPr>
        <w:t>omos</w:t>
      </w:r>
      <w:r w:rsidR="003977CD" w:rsidRPr="00D216B5">
        <w:rPr>
          <w:szCs w:val="24"/>
        </w:rPr>
        <w:t xml:space="preserve"> arba panaikin</w:t>
      </w:r>
      <w:r w:rsidR="003977CD">
        <w:rPr>
          <w:szCs w:val="24"/>
        </w:rPr>
        <w:t>amos, ir iki šiame papunktyje nurodyto pranešimo pateikimo dienos Savivaldybės administracijai pa</w:t>
      </w:r>
      <w:r w:rsidR="003977CD" w:rsidRPr="00124767">
        <w:rPr>
          <w:szCs w:val="24"/>
        </w:rPr>
        <w:t>teikia</w:t>
      </w:r>
      <w:r w:rsidR="003977CD" w:rsidRPr="00D216B5">
        <w:rPr>
          <w:szCs w:val="24"/>
        </w:rPr>
        <w:t xml:space="preserve"> </w:t>
      </w:r>
      <w:r w:rsidR="006A13D3" w:rsidRPr="00414F35">
        <w:rPr>
          <w:bCs/>
          <w:szCs w:val="24"/>
        </w:rPr>
        <w:t>Biudžeto lėšų naudojimo</w:t>
      </w:r>
      <w:r w:rsidR="006A13D3" w:rsidRPr="00414F35">
        <w:rPr>
          <w:szCs w:val="24"/>
        </w:rPr>
        <w:t xml:space="preserve"> </w:t>
      </w:r>
      <w:r w:rsidR="003977CD" w:rsidRPr="00D216B5">
        <w:rPr>
          <w:szCs w:val="24"/>
        </w:rPr>
        <w:t>sutartyje</w:t>
      </w:r>
      <w:r w:rsidR="006A13D3">
        <w:rPr>
          <w:szCs w:val="24"/>
        </w:rPr>
        <w:t xml:space="preserve"> </w:t>
      </w:r>
      <w:r w:rsidR="006A13D3" w:rsidRPr="00414F35">
        <w:rPr>
          <w:szCs w:val="24"/>
        </w:rPr>
        <w:t>numatytas</w:t>
      </w:r>
      <w:r w:rsidR="003977CD" w:rsidRPr="00D216B5">
        <w:rPr>
          <w:szCs w:val="24"/>
        </w:rPr>
        <w:t xml:space="preserve"> nustatytos formos ataskaitas</w:t>
      </w:r>
      <w:r w:rsidR="003977CD">
        <w:rPr>
          <w:szCs w:val="24"/>
        </w:rPr>
        <w:t xml:space="preserve"> apie projekto įgyvendinimą, grąžina projekto įgyvendinimui gautas nepanaudotas ar ne pagal paskirtį panaudotas lėšas;</w:t>
      </w:r>
    </w:p>
    <w:p w14:paraId="230544C7" w14:textId="71559879" w:rsidR="003977CD" w:rsidRDefault="00806383" w:rsidP="00DF6065">
      <w:pPr>
        <w:tabs>
          <w:tab w:val="left" w:pos="851"/>
        </w:tabs>
        <w:ind w:firstLine="1134"/>
        <w:jc w:val="both"/>
        <w:rPr>
          <w:szCs w:val="24"/>
        </w:rPr>
      </w:pPr>
      <w:r>
        <w:rPr>
          <w:szCs w:val="24"/>
        </w:rPr>
        <w:t>29</w:t>
      </w:r>
      <w:r w:rsidR="003977CD">
        <w:rPr>
          <w:szCs w:val="24"/>
        </w:rPr>
        <w:t>.</w:t>
      </w:r>
      <w:r w:rsidR="00562E29">
        <w:rPr>
          <w:szCs w:val="24"/>
        </w:rPr>
        <w:t>7</w:t>
      </w:r>
      <w:r w:rsidR="003977CD">
        <w:rPr>
          <w:szCs w:val="24"/>
        </w:rPr>
        <w:t xml:space="preserve">. </w:t>
      </w:r>
      <w:r w:rsidR="003977CD" w:rsidRPr="00A713CF">
        <w:rPr>
          <w:szCs w:val="24"/>
        </w:rPr>
        <w:t>lėšas naudo</w:t>
      </w:r>
      <w:r w:rsidR="003977CD">
        <w:rPr>
          <w:szCs w:val="24"/>
        </w:rPr>
        <w:t>ja</w:t>
      </w:r>
      <w:r w:rsidR="003977CD" w:rsidRPr="00A713CF">
        <w:rPr>
          <w:szCs w:val="24"/>
        </w:rPr>
        <w:t xml:space="preserve"> tik </w:t>
      </w:r>
      <w:r w:rsidR="006A13D3" w:rsidRPr="00414F35">
        <w:rPr>
          <w:bCs/>
          <w:szCs w:val="24"/>
        </w:rPr>
        <w:t>Biudžeto lėšų naudojimo</w:t>
      </w:r>
      <w:r w:rsidR="006A13D3" w:rsidRPr="00414F35">
        <w:rPr>
          <w:szCs w:val="24"/>
        </w:rPr>
        <w:t xml:space="preserve"> </w:t>
      </w:r>
      <w:r w:rsidR="003977CD" w:rsidRPr="00A713CF">
        <w:rPr>
          <w:szCs w:val="24"/>
        </w:rPr>
        <w:t>sutartyje nurodytai veiklai</w:t>
      </w:r>
      <w:r w:rsidR="003977CD">
        <w:rPr>
          <w:szCs w:val="24"/>
        </w:rPr>
        <w:t>;</w:t>
      </w:r>
    </w:p>
    <w:p w14:paraId="1C2C3E6B" w14:textId="1E3A55AD" w:rsidR="003977CD" w:rsidRPr="00135506" w:rsidRDefault="00806383" w:rsidP="00DF6065">
      <w:pPr>
        <w:tabs>
          <w:tab w:val="left" w:pos="851"/>
        </w:tabs>
        <w:ind w:firstLine="1134"/>
        <w:jc w:val="both"/>
        <w:rPr>
          <w:szCs w:val="24"/>
        </w:rPr>
      </w:pPr>
      <w:r>
        <w:rPr>
          <w:szCs w:val="24"/>
        </w:rPr>
        <w:t>29</w:t>
      </w:r>
      <w:r w:rsidR="003977CD">
        <w:rPr>
          <w:szCs w:val="24"/>
        </w:rPr>
        <w:t>.</w:t>
      </w:r>
      <w:r w:rsidR="00562E29">
        <w:rPr>
          <w:szCs w:val="24"/>
        </w:rPr>
        <w:t>8</w:t>
      </w:r>
      <w:r w:rsidR="003977CD">
        <w:rPr>
          <w:szCs w:val="24"/>
        </w:rPr>
        <w:t xml:space="preserve">. </w:t>
      </w:r>
      <w:r w:rsidR="003977CD" w:rsidRPr="002E526D">
        <w:rPr>
          <w:szCs w:val="24"/>
        </w:rPr>
        <w:t xml:space="preserve">yra ilgalaikio materialiojo turto, įsigyto už </w:t>
      </w:r>
      <w:r w:rsidR="006A13D3" w:rsidRPr="00414F35">
        <w:rPr>
          <w:szCs w:val="24"/>
        </w:rPr>
        <w:t>Priemonės</w:t>
      </w:r>
      <w:r w:rsidR="003977CD" w:rsidRPr="002E526D">
        <w:rPr>
          <w:szCs w:val="24"/>
        </w:rPr>
        <w:t xml:space="preserve"> lėšas, savininkė</w:t>
      </w:r>
      <w:r w:rsidR="00026DD0" w:rsidRPr="00135506">
        <w:rPr>
          <w:szCs w:val="24"/>
        </w:rPr>
        <w:t>, atsakinga už turto valdymą, remontą ir priežiūrą ne mažiau nei 5 (penkerius) metus</w:t>
      </w:r>
      <w:r w:rsidR="003977CD" w:rsidRPr="00135506">
        <w:rPr>
          <w:szCs w:val="24"/>
        </w:rPr>
        <w:t>.</w:t>
      </w:r>
      <w:r w:rsidR="003977CD" w:rsidRPr="002E526D">
        <w:rPr>
          <w:szCs w:val="24"/>
        </w:rPr>
        <w:t xml:space="preserve"> Šis turtas naudojamas viešiesiems </w:t>
      </w:r>
      <w:r w:rsidR="003977CD">
        <w:rPr>
          <w:szCs w:val="24"/>
        </w:rPr>
        <w:t xml:space="preserve">gyvenamosios </w:t>
      </w:r>
      <w:r w:rsidR="003977CD" w:rsidRPr="002E526D">
        <w:rPr>
          <w:szCs w:val="24"/>
        </w:rPr>
        <w:t>vieto</w:t>
      </w:r>
      <w:r w:rsidR="003977CD">
        <w:rPr>
          <w:szCs w:val="24"/>
        </w:rPr>
        <w:t>vės</w:t>
      </w:r>
      <w:r w:rsidR="003977CD" w:rsidRPr="002E526D">
        <w:rPr>
          <w:szCs w:val="24"/>
        </w:rPr>
        <w:t xml:space="preserve"> bendruomenių poreikiams tenkinti.</w:t>
      </w:r>
      <w:r w:rsidR="006753AB" w:rsidRPr="006753AB">
        <w:rPr>
          <w:szCs w:val="24"/>
          <w:lang w:eastAsia="lt-LT"/>
        </w:rPr>
        <w:t xml:space="preserve"> </w:t>
      </w:r>
      <w:r w:rsidR="006753AB" w:rsidRPr="00135506">
        <w:rPr>
          <w:szCs w:val="24"/>
          <w:lang w:eastAsia="lt-LT"/>
        </w:rPr>
        <w:t xml:space="preserve">Turto savininko pareiga </w:t>
      </w:r>
      <w:r w:rsidR="006753AB" w:rsidRPr="00B071C6">
        <w:rPr>
          <w:szCs w:val="24"/>
          <w:lang w:eastAsia="lt-LT"/>
        </w:rPr>
        <w:t>savo lėšomis</w:t>
      </w:r>
      <w:r w:rsidR="006753AB" w:rsidRPr="00135506">
        <w:rPr>
          <w:b/>
          <w:szCs w:val="24"/>
          <w:lang w:eastAsia="lt-LT"/>
        </w:rPr>
        <w:t xml:space="preserve"> </w:t>
      </w:r>
      <w:r w:rsidR="006753AB" w:rsidRPr="00135506">
        <w:rPr>
          <w:szCs w:val="24"/>
          <w:lang w:eastAsia="lt-LT"/>
        </w:rPr>
        <w:t>atlikti nekilnojamojo daikto einamąjį ir statinio kapitalinį remontą, kito ilgalaikio materialiojo turto remontą, apmokėti visas turto išlaikymo išlaidas, apdrausti įsigytą ilgalaikį materialųjį turtą.</w:t>
      </w:r>
    </w:p>
    <w:p w14:paraId="68634438" w14:textId="6FD8CBFF" w:rsidR="003977CD" w:rsidRPr="002E526D" w:rsidRDefault="003977CD" w:rsidP="00DF6065">
      <w:pPr>
        <w:tabs>
          <w:tab w:val="left" w:pos="851"/>
        </w:tabs>
        <w:ind w:firstLine="1134"/>
        <w:jc w:val="both"/>
        <w:rPr>
          <w:szCs w:val="24"/>
        </w:rPr>
      </w:pPr>
      <w:r w:rsidRPr="002E526D">
        <w:rPr>
          <w:szCs w:val="24"/>
        </w:rPr>
        <w:t>3</w:t>
      </w:r>
      <w:r w:rsidR="00806383">
        <w:rPr>
          <w:szCs w:val="24"/>
        </w:rPr>
        <w:t>0</w:t>
      </w:r>
      <w:r w:rsidRPr="002E526D">
        <w:rPr>
          <w:szCs w:val="24"/>
        </w:rPr>
        <w:t xml:space="preserve">. </w:t>
      </w:r>
      <w:r w:rsidR="006A13D3" w:rsidRPr="00414F35">
        <w:rPr>
          <w:szCs w:val="24"/>
        </w:rPr>
        <w:t>Priemonės</w:t>
      </w:r>
      <w:r w:rsidR="004555BE" w:rsidRPr="00414F35">
        <w:t xml:space="preserve"> </w:t>
      </w:r>
      <w:r w:rsidR="004555BE">
        <w:t>siekiami (laukiami) rezultatai turėtų būti planuojami, atsižvelgiant į vertinimo kriterijus</w:t>
      </w:r>
      <w:r w:rsidRPr="002E526D">
        <w:rPr>
          <w:szCs w:val="24"/>
        </w:rPr>
        <w:t>:</w:t>
      </w:r>
    </w:p>
    <w:p w14:paraId="433CFEC5" w14:textId="6991BA0E" w:rsidR="003977CD" w:rsidRPr="009357A9" w:rsidRDefault="003977CD" w:rsidP="00DF6065">
      <w:pPr>
        <w:tabs>
          <w:tab w:val="left" w:pos="851"/>
        </w:tabs>
        <w:ind w:firstLine="1134"/>
        <w:jc w:val="both"/>
        <w:rPr>
          <w:szCs w:val="24"/>
        </w:rPr>
      </w:pPr>
      <w:r w:rsidRPr="002E526D">
        <w:rPr>
          <w:szCs w:val="24"/>
        </w:rPr>
        <w:t>3</w:t>
      </w:r>
      <w:r w:rsidR="00806383">
        <w:rPr>
          <w:szCs w:val="24"/>
        </w:rPr>
        <w:t>0</w:t>
      </w:r>
      <w:r w:rsidRPr="002E526D">
        <w:rPr>
          <w:szCs w:val="24"/>
        </w:rPr>
        <w:t xml:space="preserve">.1. įgyvendinta ne mažiau kaip 90 proc. </w:t>
      </w:r>
      <w:r>
        <w:rPr>
          <w:szCs w:val="24"/>
        </w:rPr>
        <w:t>veiklų, kurioms</w:t>
      </w:r>
      <w:r w:rsidRPr="0040720A">
        <w:rPr>
          <w:szCs w:val="24"/>
        </w:rPr>
        <w:t xml:space="preserve"> </w:t>
      </w:r>
      <w:r w:rsidR="0040720A">
        <w:rPr>
          <w:szCs w:val="24"/>
        </w:rPr>
        <w:t>S</w:t>
      </w:r>
      <w:r w:rsidRPr="0040720A">
        <w:rPr>
          <w:szCs w:val="24"/>
        </w:rPr>
        <w:t xml:space="preserve">ueigos </w:t>
      </w:r>
      <w:r>
        <w:rPr>
          <w:szCs w:val="24"/>
        </w:rPr>
        <w:t xml:space="preserve">siūlymu finansavimas skirtas iš </w:t>
      </w:r>
      <w:r w:rsidR="006A13D3" w:rsidRPr="00414F35">
        <w:rPr>
          <w:szCs w:val="24"/>
        </w:rPr>
        <w:t>Priemonei</w:t>
      </w:r>
      <w:r>
        <w:rPr>
          <w:szCs w:val="24"/>
        </w:rPr>
        <w:t xml:space="preserve"> įgyvendinti skirtų lėšų;</w:t>
      </w:r>
    </w:p>
    <w:p w14:paraId="1606B106" w14:textId="4F7332C3" w:rsidR="003977CD" w:rsidRDefault="003977CD" w:rsidP="00DF6065">
      <w:pPr>
        <w:tabs>
          <w:tab w:val="left" w:pos="851"/>
        </w:tabs>
        <w:ind w:firstLine="1134"/>
        <w:jc w:val="both"/>
        <w:rPr>
          <w:szCs w:val="24"/>
        </w:rPr>
      </w:pPr>
      <w:r w:rsidRPr="002E526D">
        <w:rPr>
          <w:szCs w:val="24"/>
        </w:rPr>
        <w:t>3</w:t>
      </w:r>
      <w:r w:rsidR="00806383">
        <w:rPr>
          <w:szCs w:val="24"/>
        </w:rPr>
        <w:t>0</w:t>
      </w:r>
      <w:r w:rsidRPr="002E526D">
        <w:rPr>
          <w:szCs w:val="24"/>
        </w:rPr>
        <w:t xml:space="preserve">.2. </w:t>
      </w:r>
      <w:r>
        <w:rPr>
          <w:szCs w:val="24"/>
        </w:rPr>
        <w:t xml:space="preserve">įgyvendinant </w:t>
      </w:r>
      <w:r w:rsidR="006A13D3" w:rsidRPr="00414F35">
        <w:rPr>
          <w:szCs w:val="24"/>
        </w:rPr>
        <w:t>Priemonę</w:t>
      </w:r>
      <w:r w:rsidRPr="006A13D3">
        <w:rPr>
          <w:b/>
          <w:szCs w:val="24"/>
        </w:rPr>
        <w:t xml:space="preserve"> </w:t>
      </w:r>
      <w:r w:rsidRPr="002E526D">
        <w:rPr>
          <w:szCs w:val="24"/>
        </w:rPr>
        <w:t>daly</w:t>
      </w:r>
      <w:r w:rsidR="00806383">
        <w:rPr>
          <w:szCs w:val="24"/>
        </w:rPr>
        <w:t>vaujančių organizacijų skaičius;</w:t>
      </w:r>
    </w:p>
    <w:p w14:paraId="19C1E469" w14:textId="071ADC03" w:rsidR="00562E29" w:rsidRDefault="008C3E5E" w:rsidP="00DF6065">
      <w:pPr>
        <w:tabs>
          <w:tab w:val="left" w:pos="851"/>
        </w:tabs>
        <w:ind w:firstLine="1134"/>
        <w:jc w:val="both"/>
        <w:rPr>
          <w:szCs w:val="24"/>
        </w:rPr>
      </w:pPr>
      <w:r>
        <w:rPr>
          <w:szCs w:val="24"/>
        </w:rPr>
        <w:t>3</w:t>
      </w:r>
      <w:r w:rsidR="00806383">
        <w:rPr>
          <w:szCs w:val="24"/>
        </w:rPr>
        <w:t>0</w:t>
      </w:r>
      <w:r w:rsidR="00562E29">
        <w:rPr>
          <w:szCs w:val="24"/>
        </w:rPr>
        <w:t xml:space="preserve">.3. įgyvendinant </w:t>
      </w:r>
      <w:r w:rsidR="006A13D3" w:rsidRPr="00414F35">
        <w:rPr>
          <w:szCs w:val="24"/>
        </w:rPr>
        <w:t>Priemonę</w:t>
      </w:r>
      <w:r w:rsidR="006A13D3">
        <w:rPr>
          <w:szCs w:val="24"/>
        </w:rPr>
        <w:t xml:space="preserve"> </w:t>
      </w:r>
      <w:r w:rsidR="00A04252">
        <w:rPr>
          <w:szCs w:val="24"/>
        </w:rPr>
        <w:t xml:space="preserve">kuo didesnis </w:t>
      </w:r>
      <w:r w:rsidR="00562E29" w:rsidRPr="002E526D">
        <w:rPr>
          <w:szCs w:val="24"/>
        </w:rPr>
        <w:t xml:space="preserve">dalyvaujančių </w:t>
      </w:r>
      <w:r w:rsidR="00562E29">
        <w:rPr>
          <w:szCs w:val="24"/>
        </w:rPr>
        <w:t>asmenų</w:t>
      </w:r>
      <w:r w:rsidR="00562E29" w:rsidRPr="002E526D">
        <w:rPr>
          <w:szCs w:val="24"/>
        </w:rPr>
        <w:t xml:space="preserve"> skaičius.</w:t>
      </w:r>
    </w:p>
    <w:p w14:paraId="3E645095" w14:textId="77777777" w:rsidR="008C3E5E" w:rsidRDefault="008C3E5E" w:rsidP="00DF6065">
      <w:pPr>
        <w:tabs>
          <w:tab w:val="left" w:pos="851"/>
        </w:tabs>
        <w:ind w:firstLine="851"/>
        <w:jc w:val="both"/>
        <w:rPr>
          <w:szCs w:val="24"/>
        </w:rPr>
      </w:pPr>
    </w:p>
    <w:p w14:paraId="29744610" w14:textId="265D0432" w:rsidR="008C3E5E" w:rsidRDefault="004C13E5" w:rsidP="00DF6065">
      <w:pPr>
        <w:tabs>
          <w:tab w:val="left" w:pos="851"/>
        </w:tabs>
        <w:jc w:val="center"/>
        <w:rPr>
          <w:b/>
          <w:szCs w:val="24"/>
        </w:rPr>
      </w:pPr>
      <w:r>
        <w:rPr>
          <w:b/>
          <w:szCs w:val="24"/>
        </w:rPr>
        <w:t>IV</w:t>
      </w:r>
      <w:r w:rsidR="008C3E5E" w:rsidRPr="008C3E5E">
        <w:rPr>
          <w:b/>
          <w:szCs w:val="24"/>
        </w:rPr>
        <w:t xml:space="preserve"> BAIGIAMOSIOS NUOSTATOS</w:t>
      </w:r>
    </w:p>
    <w:p w14:paraId="35125248" w14:textId="77777777" w:rsidR="00DF6065" w:rsidRPr="008C3E5E" w:rsidRDefault="00DF6065" w:rsidP="00DF6065">
      <w:pPr>
        <w:tabs>
          <w:tab w:val="left" w:pos="851"/>
        </w:tabs>
        <w:jc w:val="center"/>
        <w:rPr>
          <w:b/>
          <w:szCs w:val="24"/>
        </w:rPr>
      </w:pPr>
    </w:p>
    <w:p w14:paraId="6CB096CC" w14:textId="71DBD625" w:rsidR="00A81103" w:rsidRPr="00D0334A" w:rsidRDefault="00A81103" w:rsidP="00DF6065">
      <w:pPr>
        <w:ind w:firstLine="1134"/>
        <w:jc w:val="both"/>
      </w:pPr>
      <w:r>
        <w:t>3</w:t>
      </w:r>
      <w:r w:rsidR="00806383">
        <w:t>1</w:t>
      </w:r>
      <w:r w:rsidRPr="00D0334A">
        <w:t xml:space="preserve">. </w:t>
      </w:r>
      <w:r>
        <w:t>Aprašas</w:t>
      </w:r>
      <w:r w:rsidRPr="00D0334A">
        <w:t xml:space="preserve"> keičiam</w:t>
      </w:r>
      <w:r>
        <w:t>as</w:t>
      </w:r>
      <w:r w:rsidRPr="00D0334A">
        <w:t>, pildom</w:t>
      </w:r>
      <w:r>
        <w:t>as</w:t>
      </w:r>
      <w:r w:rsidR="005C622F">
        <w:t xml:space="preserve"> ar</w:t>
      </w:r>
      <w:r w:rsidRPr="00D0334A">
        <w:t xml:space="preserve"> pripažįstam</w:t>
      </w:r>
      <w:r>
        <w:t>as</w:t>
      </w:r>
      <w:r w:rsidRPr="00D0334A">
        <w:t xml:space="preserve"> netekusi</w:t>
      </w:r>
      <w:r>
        <w:t>u</w:t>
      </w:r>
      <w:r w:rsidRPr="00D0334A">
        <w:t xml:space="preserve"> galios Savivaldybės tarybos sprendimu.</w:t>
      </w:r>
    </w:p>
    <w:p w14:paraId="4D95F8C9" w14:textId="09BEE313" w:rsidR="00A81103" w:rsidRPr="00D0334A" w:rsidRDefault="00A04252" w:rsidP="00DF6065">
      <w:pPr>
        <w:ind w:firstLine="1134"/>
        <w:jc w:val="both"/>
      </w:pPr>
      <w:r>
        <w:t>3</w:t>
      </w:r>
      <w:r w:rsidR="00806383">
        <w:t>2</w:t>
      </w:r>
      <w:r w:rsidR="00A81103" w:rsidRPr="00D0334A">
        <w:t xml:space="preserve">. </w:t>
      </w:r>
      <w:r w:rsidR="00A81103">
        <w:t>Aprašas</w:t>
      </w:r>
      <w:r w:rsidR="00A81103" w:rsidRPr="00D0334A">
        <w:t xml:space="preserve"> viešai skelbiam</w:t>
      </w:r>
      <w:r w:rsidR="00A81103">
        <w:t>as</w:t>
      </w:r>
      <w:r w:rsidR="00A81103" w:rsidRPr="00D0334A">
        <w:t xml:space="preserve"> Teisės aktų registre.</w:t>
      </w:r>
    </w:p>
    <w:p w14:paraId="4D9B7C26" w14:textId="5632326F" w:rsidR="009F1DF3" w:rsidRDefault="00A81103" w:rsidP="00DF6065">
      <w:pPr>
        <w:ind w:firstLine="1134"/>
        <w:jc w:val="both"/>
      </w:pPr>
      <w:r>
        <w:t>3</w:t>
      </w:r>
      <w:r w:rsidR="00806383">
        <w:t>3</w:t>
      </w:r>
      <w:r w:rsidRPr="00D0334A">
        <w:t xml:space="preserve">. </w:t>
      </w:r>
      <w:r>
        <w:t>Aprašo</w:t>
      </w:r>
      <w:r w:rsidRPr="00D0334A">
        <w:t xml:space="preserve"> vykdymo kontrolę vyk</w:t>
      </w:r>
      <w:r w:rsidR="00DF6065">
        <w:t>do Savivaldybės administracija.</w:t>
      </w:r>
    </w:p>
    <w:p w14:paraId="373E328A" w14:textId="5EC5BE83" w:rsidR="00654A80" w:rsidRDefault="003977CD" w:rsidP="00DF6065">
      <w:pPr>
        <w:jc w:val="center"/>
      </w:pPr>
      <w:r w:rsidRPr="00D216B5">
        <w:rPr>
          <w:szCs w:val="24"/>
          <w:lang w:eastAsia="lt-LT"/>
        </w:rPr>
        <w:t>_______________</w:t>
      </w:r>
    </w:p>
    <w:sectPr w:rsidR="00654A80" w:rsidSect="00781042">
      <w:headerReference w:type="default" r:id="rId6"/>
      <w:pgSz w:w="11906" w:h="16838"/>
      <w:pgMar w:top="851" w:right="567" w:bottom="709"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3B240" w14:textId="77777777" w:rsidR="00997000" w:rsidRDefault="00997000" w:rsidP="00187F53">
      <w:r>
        <w:separator/>
      </w:r>
    </w:p>
  </w:endnote>
  <w:endnote w:type="continuationSeparator" w:id="0">
    <w:p w14:paraId="2684598D" w14:textId="77777777" w:rsidR="00997000" w:rsidRDefault="00997000" w:rsidP="00187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033A1" w14:textId="77777777" w:rsidR="00997000" w:rsidRDefault="00997000" w:rsidP="00187F53">
      <w:r>
        <w:separator/>
      </w:r>
    </w:p>
  </w:footnote>
  <w:footnote w:type="continuationSeparator" w:id="0">
    <w:p w14:paraId="0D5FACF4" w14:textId="77777777" w:rsidR="00997000" w:rsidRDefault="00997000" w:rsidP="00187F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9C8CD" w14:textId="77777777" w:rsidR="00385E34" w:rsidRDefault="00726DD4">
    <w:pPr>
      <w:pStyle w:val="Antrats"/>
      <w:jc w:val="center"/>
    </w:pPr>
    <w:r>
      <w:fldChar w:fldCharType="begin"/>
    </w:r>
    <w:r w:rsidR="00153934">
      <w:instrText>PAGE   \* MERGEFORMAT</w:instrText>
    </w:r>
    <w:r>
      <w:fldChar w:fldCharType="separate"/>
    </w:r>
    <w:r w:rsidR="004C13E5">
      <w:rPr>
        <w:noProof/>
      </w:rPr>
      <w:t>5</w:t>
    </w:r>
    <w:r>
      <w:fldChar w:fldCharType="end"/>
    </w:r>
  </w:p>
  <w:p w14:paraId="42191CF1" w14:textId="77777777" w:rsidR="00385E34" w:rsidRDefault="00385E3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7CD"/>
    <w:rsid w:val="00000A70"/>
    <w:rsid w:val="00003880"/>
    <w:rsid w:val="000040A5"/>
    <w:rsid w:val="00005463"/>
    <w:rsid w:val="00011E16"/>
    <w:rsid w:val="0001426B"/>
    <w:rsid w:val="00021D18"/>
    <w:rsid w:val="00026DD0"/>
    <w:rsid w:val="00034811"/>
    <w:rsid w:val="00034DAA"/>
    <w:rsid w:val="00046C81"/>
    <w:rsid w:val="00051C7A"/>
    <w:rsid w:val="000910FB"/>
    <w:rsid w:val="00091900"/>
    <w:rsid w:val="000A42B1"/>
    <w:rsid w:val="000B7602"/>
    <w:rsid w:val="000C0C48"/>
    <w:rsid w:val="000D5557"/>
    <w:rsid w:val="000E76B2"/>
    <w:rsid w:val="0010322D"/>
    <w:rsid w:val="001062D9"/>
    <w:rsid w:val="0011226F"/>
    <w:rsid w:val="001127FF"/>
    <w:rsid w:val="00125830"/>
    <w:rsid w:val="00134C7D"/>
    <w:rsid w:val="00135506"/>
    <w:rsid w:val="00137E7B"/>
    <w:rsid w:val="00153934"/>
    <w:rsid w:val="00160B24"/>
    <w:rsid w:val="00162695"/>
    <w:rsid w:val="00174BD8"/>
    <w:rsid w:val="00181BC1"/>
    <w:rsid w:val="00184825"/>
    <w:rsid w:val="00187F53"/>
    <w:rsid w:val="001C592B"/>
    <w:rsid w:val="001E0507"/>
    <w:rsid w:val="001E3208"/>
    <w:rsid w:val="001F53C4"/>
    <w:rsid w:val="00215ACF"/>
    <w:rsid w:val="00265516"/>
    <w:rsid w:val="002659D9"/>
    <w:rsid w:val="00297D08"/>
    <w:rsid w:val="002A2FCC"/>
    <w:rsid w:val="002B7F2A"/>
    <w:rsid w:val="002C3117"/>
    <w:rsid w:val="002D7678"/>
    <w:rsid w:val="002E219B"/>
    <w:rsid w:val="002E36EF"/>
    <w:rsid w:val="002E7E16"/>
    <w:rsid w:val="002F31AB"/>
    <w:rsid w:val="00305615"/>
    <w:rsid w:val="0031719B"/>
    <w:rsid w:val="00345720"/>
    <w:rsid w:val="00361EF7"/>
    <w:rsid w:val="0038199B"/>
    <w:rsid w:val="00385E34"/>
    <w:rsid w:val="00386509"/>
    <w:rsid w:val="003977CD"/>
    <w:rsid w:val="003A412B"/>
    <w:rsid w:val="003A480A"/>
    <w:rsid w:val="003B2280"/>
    <w:rsid w:val="003C4EBB"/>
    <w:rsid w:val="003E1A21"/>
    <w:rsid w:val="0040016A"/>
    <w:rsid w:val="004018EE"/>
    <w:rsid w:val="00404814"/>
    <w:rsid w:val="0040720A"/>
    <w:rsid w:val="00414F35"/>
    <w:rsid w:val="0042504A"/>
    <w:rsid w:val="004258C8"/>
    <w:rsid w:val="004368C3"/>
    <w:rsid w:val="00444E25"/>
    <w:rsid w:val="004460E9"/>
    <w:rsid w:val="00447604"/>
    <w:rsid w:val="00454E7B"/>
    <w:rsid w:val="004555BE"/>
    <w:rsid w:val="00461BD3"/>
    <w:rsid w:val="00475E18"/>
    <w:rsid w:val="004766C4"/>
    <w:rsid w:val="00491B02"/>
    <w:rsid w:val="00496403"/>
    <w:rsid w:val="004A1E6E"/>
    <w:rsid w:val="004C13E5"/>
    <w:rsid w:val="004C6505"/>
    <w:rsid w:val="004D24CC"/>
    <w:rsid w:val="004E29D4"/>
    <w:rsid w:val="004E4508"/>
    <w:rsid w:val="0050314C"/>
    <w:rsid w:val="00540166"/>
    <w:rsid w:val="0055744C"/>
    <w:rsid w:val="00562E29"/>
    <w:rsid w:val="00571142"/>
    <w:rsid w:val="00581B48"/>
    <w:rsid w:val="005830C7"/>
    <w:rsid w:val="00585B20"/>
    <w:rsid w:val="005A6672"/>
    <w:rsid w:val="005A7245"/>
    <w:rsid w:val="005C622F"/>
    <w:rsid w:val="005D6880"/>
    <w:rsid w:val="005F11E5"/>
    <w:rsid w:val="006004BC"/>
    <w:rsid w:val="00603ECD"/>
    <w:rsid w:val="00604C60"/>
    <w:rsid w:val="0060540D"/>
    <w:rsid w:val="00605446"/>
    <w:rsid w:val="00615B7B"/>
    <w:rsid w:val="006379A8"/>
    <w:rsid w:val="00642DB5"/>
    <w:rsid w:val="00652143"/>
    <w:rsid w:val="00654A80"/>
    <w:rsid w:val="00661FEC"/>
    <w:rsid w:val="00664AAF"/>
    <w:rsid w:val="006753AB"/>
    <w:rsid w:val="006871C0"/>
    <w:rsid w:val="00693F1A"/>
    <w:rsid w:val="006A13D3"/>
    <w:rsid w:val="006A5CE7"/>
    <w:rsid w:val="006B7D16"/>
    <w:rsid w:val="006C0530"/>
    <w:rsid w:val="006C6859"/>
    <w:rsid w:val="006D2557"/>
    <w:rsid w:val="006D316A"/>
    <w:rsid w:val="006F43B6"/>
    <w:rsid w:val="006F790B"/>
    <w:rsid w:val="00710CC0"/>
    <w:rsid w:val="0072344F"/>
    <w:rsid w:val="00726DD4"/>
    <w:rsid w:val="00735A80"/>
    <w:rsid w:val="00781042"/>
    <w:rsid w:val="007814FD"/>
    <w:rsid w:val="0079388F"/>
    <w:rsid w:val="007A1D93"/>
    <w:rsid w:val="007A22E6"/>
    <w:rsid w:val="007D6FC7"/>
    <w:rsid w:val="00806383"/>
    <w:rsid w:val="008111E3"/>
    <w:rsid w:val="008534ED"/>
    <w:rsid w:val="00857EDE"/>
    <w:rsid w:val="00873C4A"/>
    <w:rsid w:val="00881EDB"/>
    <w:rsid w:val="00884132"/>
    <w:rsid w:val="008917DD"/>
    <w:rsid w:val="008919AE"/>
    <w:rsid w:val="008A5BD4"/>
    <w:rsid w:val="008B007D"/>
    <w:rsid w:val="008B3F88"/>
    <w:rsid w:val="008B6266"/>
    <w:rsid w:val="008B6356"/>
    <w:rsid w:val="008C0773"/>
    <w:rsid w:val="008C3E5E"/>
    <w:rsid w:val="008C421C"/>
    <w:rsid w:val="00901BF4"/>
    <w:rsid w:val="009073D2"/>
    <w:rsid w:val="009634AF"/>
    <w:rsid w:val="00997000"/>
    <w:rsid w:val="009B1F99"/>
    <w:rsid w:val="009C337E"/>
    <w:rsid w:val="009D4B1C"/>
    <w:rsid w:val="009E6E70"/>
    <w:rsid w:val="009F1DF3"/>
    <w:rsid w:val="00A000FC"/>
    <w:rsid w:val="00A02AFE"/>
    <w:rsid w:val="00A04252"/>
    <w:rsid w:val="00A10F01"/>
    <w:rsid w:val="00A207FD"/>
    <w:rsid w:val="00A3498F"/>
    <w:rsid w:val="00A42967"/>
    <w:rsid w:val="00A55904"/>
    <w:rsid w:val="00A63848"/>
    <w:rsid w:val="00A65FDB"/>
    <w:rsid w:val="00A767EA"/>
    <w:rsid w:val="00A81103"/>
    <w:rsid w:val="00A97862"/>
    <w:rsid w:val="00AA2DFB"/>
    <w:rsid w:val="00AA3518"/>
    <w:rsid w:val="00B071C6"/>
    <w:rsid w:val="00B10641"/>
    <w:rsid w:val="00B2109F"/>
    <w:rsid w:val="00B23DE2"/>
    <w:rsid w:val="00B351C7"/>
    <w:rsid w:val="00B379BC"/>
    <w:rsid w:val="00B45B66"/>
    <w:rsid w:val="00B619BA"/>
    <w:rsid w:val="00B85708"/>
    <w:rsid w:val="00B8665D"/>
    <w:rsid w:val="00B9407E"/>
    <w:rsid w:val="00B94E17"/>
    <w:rsid w:val="00BB43EC"/>
    <w:rsid w:val="00BC27B1"/>
    <w:rsid w:val="00BC3894"/>
    <w:rsid w:val="00BD4BFA"/>
    <w:rsid w:val="00C01968"/>
    <w:rsid w:val="00C07E77"/>
    <w:rsid w:val="00C10B0F"/>
    <w:rsid w:val="00C278DF"/>
    <w:rsid w:val="00C3016E"/>
    <w:rsid w:val="00C46E31"/>
    <w:rsid w:val="00C738B0"/>
    <w:rsid w:val="00C868D2"/>
    <w:rsid w:val="00C93014"/>
    <w:rsid w:val="00C94178"/>
    <w:rsid w:val="00CB3334"/>
    <w:rsid w:val="00CC1993"/>
    <w:rsid w:val="00CE1887"/>
    <w:rsid w:val="00CF0A29"/>
    <w:rsid w:val="00CF47CB"/>
    <w:rsid w:val="00CF5B85"/>
    <w:rsid w:val="00D01C28"/>
    <w:rsid w:val="00D03053"/>
    <w:rsid w:val="00D1429F"/>
    <w:rsid w:val="00D14810"/>
    <w:rsid w:val="00D16FE9"/>
    <w:rsid w:val="00D32729"/>
    <w:rsid w:val="00D40BC0"/>
    <w:rsid w:val="00D652E0"/>
    <w:rsid w:val="00D65BCB"/>
    <w:rsid w:val="00D65FC8"/>
    <w:rsid w:val="00D832AE"/>
    <w:rsid w:val="00DA035F"/>
    <w:rsid w:val="00DA1025"/>
    <w:rsid w:val="00DA625C"/>
    <w:rsid w:val="00DB5C32"/>
    <w:rsid w:val="00DB79EA"/>
    <w:rsid w:val="00DC4C78"/>
    <w:rsid w:val="00DD76F5"/>
    <w:rsid w:val="00DE49B1"/>
    <w:rsid w:val="00DF4B31"/>
    <w:rsid w:val="00DF6065"/>
    <w:rsid w:val="00E015F3"/>
    <w:rsid w:val="00E01D04"/>
    <w:rsid w:val="00E160D8"/>
    <w:rsid w:val="00E24B22"/>
    <w:rsid w:val="00E45465"/>
    <w:rsid w:val="00E461D3"/>
    <w:rsid w:val="00EC1FB6"/>
    <w:rsid w:val="00ED1CD8"/>
    <w:rsid w:val="00ED2F91"/>
    <w:rsid w:val="00EE4329"/>
    <w:rsid w:val="00EF2AE8"/>
    <w:rsid w:val="00F065EF"/>
    <w:rsid w:val="00F26FBE"/>
    <w:rsid w:val="00F35500"/>
    <w:rsid w:val="00F51C38"/>
    <w:rsid w:val="00F55B52"/>
    <w:rsid w:val="00F62665"/>
    <w:rsid w:val="00F81BB3"/>
    <w:rsid w:val="00F81F14"/>
    <w:rsid w:val="00F93189"/>
    <w:rsid w:val="00F94005"/>
    <w:rsid w:val="00F94C7B"/>
    <w:rsid w:val="00FA5B58"/>
    <w:rsid w:val="00FB246F"/>
    <w:rsid w:val="00FC041B"/>
    <w:rsid w:val="00FC5243"/>
    <w:rsid w:val="00FC68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9515E"/>
  <w15:docId w15:val="{ABA42B66-9E56-4DB9-823A-B933D40EB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77CD"/>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3977CD"/>
    <w:pPr>
      <w:tabs>
        <w:tab w:val="center" w:pos="4819"/>
        <w:tab w:val="right" w:pos="9638"/>
      </w:tabs>
    </w:pPr>
  </w:style>
  <w:style w:type="character" w:customStyle="1" w:styleId="AntratsDiagrama">
    <w:name w:val="Antraštės Diagrama"/>
    <w:basedOn w:val="Numatytasispastraiposriftas"/>
    <w:link w:val="Antrats"/>
    <w:rsid w:val="003977CD"/>
    <w:rPr>
      <w:rFonts w:ascii="Times New Roman" w:eastAsia="Times New Roman" w:hAnsi="Times New Roman" w:cs="Times New Roman"/>
      <w:sz w:val="24"/>
      <w:szCs w:val="20"/>
    </w:rPr>
  </w:style>
  <w:style w:type="character" w:styleId="Grietas">
    <w:name w:val="Strong"/>
    <w:qFormat/>
    <w:rsid w:val="003977CD"/>
    <w:rPr>
      <w:b/>
      <w:bCs/>
    </w:rPr>
  </w:style>
  <w:style w:type="paragraph" w:styleId="Pagrindiniotekstotrauka3">
    <w:name w:val="Body Text Indent 3"/>
    <w:basedOn w:val="prastasis"/>
    <w:link w:val="Pagrindiniotekstotrauka3Diagrama"/>
    <w:unhideWhenUsed/>
    <w:rsid w:val="003977CD"/>
    <w:pPr>
      <w:spacing w:after="120"/>
      <w:ind w:left="283"/>
    </w:pPr>
    <w:rPr>
      <w:rFonts w:eastAsia="Calibri"/>
      <w:sz w:val="16"/>
      <w:szCs w:val="16"/>
    </w:rPr>
  </w:style>
  <w:style w:type="character" w:customStyle="1" w:styleId="Pagrindiniotekstotrauka3Diagrama">
    <w:name w:val="Pagrindinio teksto įtrauka 3 Diagrama"/>
    <w:basedOn w:val="Numatytasispastraiposriftas"/>
    <w:link w:val="Pagrindiniotekstotrauka3"/>
    <w:rsid w:val="003977CD"/>
    <w:rPr>
      <w:rFonts w:ascii="Times New Roman" w:eastAsia="Calibri" w:hAnsi="Times New Roman" w:cs="Times New Roman"/>
      <w:sz w:val="16"/>
      <w:szCs w:val="16"/>
    </w:rPr>
  </w:style>
  <w:style w:type="paragraph" w:customStyle="1" w:styleId="Default">
    <w:name w:val="Default"/>
    <w:rsid w:val="003977CD"/>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8534E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534ED"/>
    <w:rPr>
      <w:rFonts w:ascii="Tahoma" w:eastAsia="Times New Roman" w:hAnsi="Tahoma" w:cs="Tahoma"/>
      <w:sz w:val="16"/>
      <w:szCs w:val="16"/>
    </w:rPr>
  </w:style>
  <w:style w:type="paragraph" w:styleId="Porat">
    <w:name w:val="footer"/>
    <w:basedOn w:val="prastasis"/>
    <w:link w:val="PoratDiagrama"/>
    <w:uiPriority w:val="99"/>
    <w:unhideWhenUsed/>
    <w:rsid w:val="008534ED"/>
    <w:pPr>
      <w:tabs>
        <w:tab w:val="center" w:pos="4819"/>
        <w:tab w:val="right" w:pos="9638"/>
      </w:tabs>
    </w:pPr>
  </w:style>
  <w:style w:type="character" w:customStyle="1" w:styleId="PoratDiagrama">
    <w:name w:val="Poraštė Diagrama"/>
    <w:basedOn w:val="Numatytasispastraiposriftas"/>
    <w:link w:val="Porat"/>
    <w:uiPriority w:val="99"/>
    <w:rsid w:val="008534ED"/>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901BF4"/>
    <w:rPr>
      <w:sz w:val="16"/>
      <w:szCs w:val="16"/>
    </w:rPr>
  </w:style>
  <w:style w:type="paragraph" w:styleId="Komentarotekstas">
    <w:name w:val="annotation text"/>
    <w:basedOn w:val="prastasis"/>
    <w:link w:val="KomentarotekstasDiagrama"/>
    <w:uiPriority w:val="99"/>
    <w:semiHidden/>
    <w:unhideWhenUsed/>
    <w:rsid w:val="00901BF4"/>
    <w:rPr>
      <w:sz w:val="20"/>
    </w:rPr>
  </w:style>
  <w:style w:type="character" w:customStyle="1" w:styleId="KomentarotekstasDiagrama">
    <w:name w:val="Komentaro tekstas Diagrama"/>
    <w:basedOn w:val="Numatytasispastraiposriftas"/>
    <w:link w:val="Komentarotekstas"/>
    <w:uiPriority w:val="99"/>
    <w:semiHidden/>
    <w:rsid w:val="00901BF4"/>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01BF4"/>
    <w:rPr>
      <w:b/>
      <w:bCs/>
    </w:rPr>
  </w:style>
  <w:style w:type="character" w:customStyle="1" w:styleId="KomentarotemaDiagrama">
    <w:name w:val="Komentaro tema Diagrama"/>
    <w:basedOn w:val="KomentarotekstasDiagrama"/>
    <w:link w:val="Komentarotema"/>
    <w:uiPriority w:val="99"/>
    <w:semiHidden/>
    <w:rsid w:val="00901BF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672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5</Pages>
  <Words>11693</Words>
  <Characters>6666</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j.polekauskiene</dc:creator>
  <cp:lastModifiedBy>Jūratė Dobrovolskienė</cp:lastModifiedBy>
  <cp:revision>12</cp:revision>
  <cp:lastPrinted>2024-02-22T06:23:00Z</cp:lastPrinted>
  <dcterms:created xsi:type="dcterms:W3CDTF">2023-02-23T12:19:00Z</dcterms:created>
  <dcterms:modified xsi:type="dcterms:W3CDTF">2025-02-03T08:18:00Z</dcterms:modified>
</cp:coreProperties>
</file>