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CD6" w:rsidRDefault="00000000">
      <w:pPr>
        <w:spacing w:line="240" w:lineRule="auto"/>
        <w:jc w:val="center"/>
        <w:rPr>
          <w:sz w:val="24"/>
          <w:szCs w:val="24"/>
        </w:rPr>
      </w:pPr>
      <w:r>
        <w:rPr>
          <w:noProof/>
        </w:rPr>
        <w:drawing>
          <wp:inline distT="0" distB="0" distL="0" distR="0">
            <wp:extent cx="507365" cy="6127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4"/>
                    <a:srcRect l="-142" t="-118" r="-142" b="-118"/>
                    <a:stretch>
                      <a:fillRect/>
                    </a:stretch>
                  </pic:blipFill>
                  <pic:spPr bwMode="auto">
                    <a:xfrm>
                      <a:off x="0" y="0"/>
                      <a:ext cx="507365" cy="612775"/>
                    </a:xfrm>
                    <a:prstGeom prst="rect">
                      <a:avLst/>
                    </a:prstGeom>
                  </pic:spPr>
                </pic:pic>
              </a:graphicData>
            </a:graphic>
          </wp:inline>
        </w:drawing>
      </w:r>
    </w:p>
    <w:p w:rsidR="006B5CD6" w:rsidRPr="00BD160B" w:rsidRDefault="00000000" w:rsidP="00BD160B">
      <w:pPr>
        <w:spacing w:after="0"/>
        <w:jc w:val="center"/>
        <w:rPr>
          <w:rFonts w:ascii="Arial" w:hAnsi="Arial" w:cs="Arial"/>
          <w:b/>
          <w:sz w:val="24"/>
          <w:szCs w:val="24"/>
        </w:rPr>
      </w:pPr>
      <w:r w:rsidRPr="00BD160B">
        <w:rPr>
          <w:rFonts w:ascii="Arial" w:hAnsi="Arial" w:cs="Arial"/>
          <w:b/>
          <w:sz w:val="24"/>
          <w:szCs w:val="24"/>
        </w:rPr>
        <w:t xml:space="preserve">KLAIPĖDOS RAJONO SAVIVALDYBĖS ADMINISTRACIJOS </w:t>
      </w:r>
    </w:p>
    <w:p w:rsidR="006B5CD6" w:rsidRPr="00BD160B" w:rsidRDefault="00000000" w:rsidP="00BD160B">
      <w:pPr>
        <w:spacing w:after="0"/>
        <w:jc w:val="center"/>
        <w:rPr>
          <w:rFonts w:ascii="Arial" w:hAnsi="Arial" w:cs="Arial"/>
          <w:b/>
          <w:sz w:val="24"/>
          <w:szCs w:val="24"/>
        </w:rPr>
      </w:pPr>
      <w:r w:rsidRPr="00BD160B">
        <w:rPr>
          <w:rFonts w:ascii="Arial" w:hAnsi="Arial" w:cs="Arial"/>
          <w:b/>
          <w:sz w:val="24"/>
          <w:szCs w:val="24"/>
        </w:rPr>
        <w:t>DIREKTORIUS</w:t>
      </w:r>
    </w:p>
    <w:p w:rsidR="006B5CD6" w:rsidRPr="00BD160B" w:rsidRDefault="006B5CD6" w:rsidP="00BD160B">
      <w:pPr>
        <w:spacing w:after="0"/>
        <w:jc w:val="center"/>
        <w:rPr>
          <w:rFonts w:ascii="Arial" w:hAnsi="Arial" w:cs="Arial"/>
          <w:b/>
          <w:sz w:val="24"/>
          <w:szCs w:val="24"/>
        </w:rPr>
      </w:pPr>
    </w:p>
    <w:p w:rsidR="006B5CD6" w:rsidRPr="00BD160B" w:rsidRDefault="00000000" w:rsidP="00BD160B">
      <w:pPr>
        <w:spacing w:after="0"/>
        <w:jc w:val="center"/>
        <w:rPr>
          <w:rFonts w:ascii="Arial" w:hAnsi="Arial" w:cs="Arial"/>
          <w:b/>
          <w:sz w:val="24"/>
          <w:szCs w:val="24"/>
        </w:rPr>
      </w:pPr>
      <w:r w:rsidRPr="00BD160B">
        <w:rPr>
          <w:rFonts w:ascii="Arial" w:hAnsi="Arial" w:cs="Arial"/>
          <w:b/>
          <w:sz w:val="24"/>
          <w:szCs w:val="24"/>
        </w:rPr>
        <w:t>ĮSAKYMAS</w:t>
      </w:r>
    </w:p>
    <w:p w:rsidR="006B5CD6" w:rsidRDefault="00000000" w:rsidP="00BD160B">
      <w:pPr>
        <w:spacing w:after="0"/>
        <w:jc w:val="center"/>
        <w:rPr>
          <w:rFonts w:ascii="Arial" w:hAnsi="Arial" w:cs="Arial"/>
          <w:b/>
          <w:bCs/>
          <w:sz w:val="24"/>
          <w:szCs w:val="24"/>
        </w:rPr>
      </w:pPr>
      <w:r w:rsidRPr="00BD160B">
        <w:rPr>
          <w:rFonts w:ascii="Arial" w:hAnsi="Arial" w:cs="Arial"/>
          <w:b/>
          <w:bCs/>
          <w:sz w:val="24"/>
          <w:szCs w:val="24"/>
        </w:rPr>
        <w:t xml:space="preserve">DĖL </w:t>
      </w:r>
      <w:r w:rsidR="00472C83">
        <w:rPr>
          <w:rFonts w:ascii="Arial" w:hAnsi="Arial" w:cs="Arial"/>
          <w:b/>
          <w:bCs/>
          <w:sz w:val="24"/>
          <w:szCs w:val="24"/>
        </w:rPr>
        <w:t>DOVILŲ MIESTELIO</w:t>
      </w:r>
      <w:r w:rsidRPr="00BD160B">
        <w:rPr>
          <w:rFonts w:ascii="Arial" w:hAnsi="Arial" w:cs="Arial"/>
          <w:b/>
          <w:bCs/>
          <w:sz w:val="24"/>
          <w:szCs w:val="24"/>
        </w:rPr>
        <w:t xml:space="preserve"> BENDROJO PLANO KOREGAVIMO </w:t>
      </w:r>
    </w:p>
    <w:p w:rsidR="00FD5617" w:rsidRPr="00BD160B" w:rsidRDefault="00FD5617" w:rsidP="00BD160B">
      <w:pPr>
        <w:spacing w:after="0"/>
        <w:jc w:val="center"/>
        <w:rPr>
          <w:rFonts w:ascii="Arial" w:hAnsi="Arial" w:cs="Arial"/>
          <w:b/>
          <w:color w:val="000000"/>
          <w:sz w:val="24"/>
          <w:szCs w:val="24"/>
        </w:rPr>
      </w:pPr>
    </w:p>
    <w:p w:rsidR="006B5CD6" w:rsidRPr="00BD160B" w:rsidRDefault="00000000" w:rsidP="00BD160B">
      <w:pPr>
        <w:spacing w:after="0"/>
        <w:jc w:val="center"/>
        <w:rPr>
          <w:rFonts w:ascii="Arial" w:hAnsi="Arial" w:cs="Arial"/>
          <w:sz w:val="24"/>
          <w:szCs w:val="24"/>
        </w:rPr>
      </w:pPr>
      <w:r w:rsidRPr="00BD160B">
        <w:rPr>
          <w:rFonts w:ascii="Arial" w:hAnsi="Arial" w:cs="Arial"/>
          <w:sz w:val="24"/>
          <w:szCs w:val="24"/>
        </w:rPr>
        <w:t>202</w:t>
      </w:r>
      <w:r w:rsidR="00FD5617">
        <w:rPr>
          <w:rFonts w:ascii="Arial" w:hAnsi="Arial" w:cs="Arial"/>
          <w:sz w:val="24"/>
          <w:szCs w:val="24"/>
        </w:rPr>
        <w:t>5</w:t>
      </w:r>
      <w:r w:rsidRPr="00BD160B">
        <w:rPr>
          <w:rFonts w:ascii="Arial" w:hAnsi="Arial" w:cs="Arial"/>
          <w:sz w:val="24"/>
          <w:szCs w:val="24"/>
        </w:rPr>
        <w:t xml:space="preserve"> m.                 d. Nr. AV-</w:t>
      </w:r>
    </w:p>
    <w:p w:rsidR="006B5CD6" w:rsidRPr="00BD160B" w:rsidRDefault="00000000" w:rsidP="00BD160B">
      <w:pPr>
        <w:jc w:val="center"/>
        <w:rPr>
          <w:rFonts w:ascii="Arial" w:hAnsi="Arial" w:cs="Arial"/>
          <w:sz w:val="24"/>
          <w:szCs w:val="24"/>
        </w:rPr>
      </w:pPr>
      <w:r w:rsidRPr="00BD160B">
        <w:rPr>
          <w:rFonts w:ascii="Arial" w:hAnsi="Arial" w:cs="Arial"/>
          <w:sz w:val="24"/>
          <w:szCs w:val="24"/>
        </w:rPr>
        <w:t>Gargždai</w:t>
      </w:r>
    </w:p>
    <w:p w:rsidR="006B5CD6" w:rsidRPr="00BD160B" w:rsidRDefault="006B5CD6" w:rsidP="00BD160B">
      <w:pPr>
        <w:jc w:val="center"/>
        <w:rPr>
          <w:rFonts w:ascii="Arial" w:hAnsi="Arial" w:cs="Arial"/>
          <w:sz w:val="24"/>
          <w:szCs w:val="24"/>
        </w:rPr>
      </w:pPr>
    </w:p>
    <w:p w:rsidR="006B5CD6" w:rsidRPr="00C7577B" w:rsidRDefault="00000000" w:rsidP="00C7577B">
      <w:pPr>
        <w:spacing w:after="0"/>
        <w:jc w:val="both"/>
        <w:rPr>
          <w:rFonts w:ascii="Arial" w:hAnsi="Arial" w:cs="Arial"/>
          <w:sz w:val="24"/>
          <w:szCs w:val="24"/>
        </w:rPr>
      </w:pPr>
      <w:r w:rsidRPr="00BD160B">
        <w:rPr>
          <w:rFonts w:ascii="Arial" w:hAnsi="Arial" w:cs="Arial"/>
          <w:sz w:val="24"/>
          <w:szCs w:val="24"/>
        </w:rPr>
        <w:tab/>
        <w:t xml:space="preserve">Vadovaudamasis Lietuvos Respublikos teritorijų planavimo įstatymo 28 straipsnio 2 dalimi, </w:t>
      </w:r>
      <w:r w:rsidRPr="00BD160B">
        <w:rPr>
          <w:rFonts w:ascii="Arial" w:eastAsia="Times New Roman" w:hAnsi="Arial" w:cs="Arial"/>
          <w:bCs/>
          <w:sz w:val="24"/>
          <w:szCs w:val="24"/>
          <w:lang w:eastAsia="lt-LT"/>
        </w:rPr>
        <w:t xml:space="preserve">Kompleksinio teritorijų planavimo dokumentų rengimo taisyklių, patvirtintų </w:t>
      </w:r>
      <w:r w:rsidRPr="00BD160B">
        <w:rPr>
          <w:rFonts w:ascii="Arial" w:eastAsia="Times New Roman" w:hAnsi="Arial" w:cs="Arial"/>
          <w:sz w:val="24"/>
          <w:szCs w:val="24"/>
          <w:lang w:eastAsia="lt-LT"/>
        </w:rPr>
        <w:t>Lietuvos Respublikos aplinkos ministro 2014 m. sausio 2 d. įsakymu Nr. D1-8 „</w:t>
      </w:r>
      <w:r w:rsidRPr="00BD160B">
        <w:rPr>
          <w:rFonts w:ascii="Arial" w:eastAsia="Times New Roman" w:hAnsi="Arial" w:cs="Arial"/>
          <w:bCs/>
          <w:sz w:val="24"/>
          <w:szCs w:val="24"/>
          <w:lang w:eastAsia="lt-LT"/>
        </w:rPr>
        <w:t xml:space="preserve">Dėl kompleksinio teritorijų planavimo dokumentų rengimo taisyklių patvirtinimo“ </w:t>
      </w:r>
      <w:r w:rsidRPr="00BD160B">
        <w:rPr>
          <w:rFonts w:ascii="Arial" w:hAnsi="Arial" w:cs="Arial"/>
          <w:sz w:val="24"/>
          <w:szCs w:val="24"/>
        </w:rPr>
        <w:t xml:space="preserve">228 punktu ir atsižvelgdamas į </w:t>
      </w:r>
      <w:r w:rsidR="00C7577B">
        <w:rPr>
          <w:rFonts w:ascii="Arial" w:hAnsi="Arial" w:cs="Arial"/>
          <w:sz w:val="24"/>
          <w:szCs w:val="24"/>
        </w:rPr>
        <w:t>Dovilų miestelio bendrojo plano sprendinių įgyvendinimo stebėsenos 2016-2023 metų ataskaitą, patvirtintą Klaipėdos rajono savivaldybės administracijos direktoriaus 2024 m. spalio 21 d. įsakymu Nr. AV-1405 „</w:t>
      </w:r>
      <w:r w:rsidR="00C7577B" w:rsidRPr="00C7577B">
        <w:rPr>
          <w:rFonts w:ascii="Arial" w:hAnsi="Arial" w:cs="Arial"/>
          <w:sz w:val="24"/>
          <w:szCs w:val="24"/>
        </w:rPr>
        <w:t>Dėl Dovilų miestelio bendrojo plano sprendinių įgyvendinimo</w:t>
      </w:r>
      <w:r w:rsidR="00C7577B">
        <w:rPr>
          <w:rFonts w:ascii="Arial" w:hAnsi="Arial" w:cs="Arial"/>
          <w:sz w:val="24"/>
          <w:szCs w:val="24"/>
        </w:rPr>
        <w:t xml:space="preserve"> </w:t>
      </w:r>
      <w:r w:rsidR="00C7577B" w:rsidRPr="00C7577B">
        <w:rPr>
          <w:rFonts w:ascii="Arial" w:hAnsi="Arial" w:cs="Arial"/>
          <w:sz w:val="24"/>
          <w:szCs w:val="24"/>
        </w:rPr>
        <w:t>stebėsenos 2016-2023 metų ataskaitos tvirtinimo</w:t>
      </w:r>
      <w:r w:rsidR="00C7577B">
        <w:rPr>
          <w:rFonts w:ascii="Arial" w:hAnsi="Arial" w:cs="Arial"/>
          <w:sz w:val="24"/>
          <w:szCs w:val="24"/>
        </w:rPr>
        <w:t>“</w:t>
      </w:r>
      <w:r w:rsidRPr="00BD160B">
        <w:rPr>
          <w:rFonts w:ascii="Arial" w:hAnsi="Arial" w:cs="Arial"/>
          <w:sz w:val="24"/>
          <w:szCs w:val="24"/>
        </w:rPr>
        <w:t>:</w:t>
      </w:r>
      <w:r w:rsidRPr="00BD160B">
        <w:rPr>
          <w:rFonts w:ascii="Arial" w:hAnsi="Arial" w:cs="Arial"/>
          <w:color w:val="548DD4"/>
          <w:sz w:val="24"/>
          <w:szCs w:val="24"/>
        </w:rPr>
        <w:t xml:space="preserve">  </w:t>
      </w:r>
    </w:p>
    <w:p w:rsidR="006B5CD6" w:rsidRPr="00BD160B" w:rsidRDefault="00000000" w:rsidP="00BD160B">
      <w:pPr>
        <w:spacing w:after="0"/>
        <w:jc w:val="both"/>
        <w:rPr>
          <w:rFonts w:ascii="Arial" w:hAnsi="Arial" w:cs="Arial"/>
          <w:bCs/>
          <w:sz w:val="24"/>
          <w:szCs w:val="24"/>
        </w:rPr>
      </w:pPr>
      <w:r w:rsidRPr="00BD160B">
        <w:rPr>
          <w:rFonts w:ascii="Arial" w:hAnsi="Arial" w:cs="Arial"/>
          <w:sz w:val="24"/>
          <w:szCs w:val="24"/>
        </w:rPr>
        <w:tab/>
      </w:r>
      <w:r w:rsidRPr="00BD160B">
        <w:rPr>
          <w:rFonts w:ascii="Arial" w:hAnsi="Arial" w:cs="Arial"/>
          <w:color w:val="000000"/>
          <w:sz w:val="24"/>
          <w:szCs w:val="24"/>
        </w:rPr>
        <w:t xml:space="preserve">P r a d e d u  </w:t>
      </w:r>
      <w:r w:rsidR="00C7577B">
        <w:rPr>
          <w:rFonts w:ascii="Arial" w:hAnsi="Arial" w:cs="Arial"/>
          <w:color w:val="000000"/>
          <w:sz w:val="24"/>
          <w:szCs w:val="24"/>
        </w:rPr>
        <w:t>Dovilų miestelio</w:t>
      </w:r>
      <w:r w:rsidRPr="00BD160B">
        <w:rPr>
          <w:rFonts w:ascii="Arial" w:hAnsi="Arial" w:cs="Arial"/>
          <w:color w:val="000000"/>
          <w:sz w:val="24"/>
          <w:szCs w:val="24"/>
        </w:rPr>
        <w:t xml:space="preserve"> bendrojo plano, patvirtinto Klaipėdos rajono savivaldybės tarybos </w:t>
      </w:r>
      <w:r w:rsidR="00C7577B">
        <w:rPr>
          <w:rFonts w:ascii="ArialMT" w:eastAsia="NSimSun" w:hAnsi="ArialMT" w:cs="ArialMT"/>
          <w:sz w:val="24"/>
          <w:szCs w:val="24"/>
        </w:rPr>
        <w:t>2016 m. gruodžio 22 d. sprendimu Nr. T11-446</w:t>
      </w:r>
      <w:r w:rsidR="00C7577B" w:rsidRPr="00BD160B">
        <w:rPr>
          <w:rFonts w:ascii="Arial" w:hAnsi="Arial" w:cs="Arial"/>
          <w:color w:val="000000"/>
          <w:sz w:val="24"/>
          <w:szCs w:val="24"/>
        </w:rPr>
        <w:t xml:space="preserve"> </w:t>
      </w:r>
      <w:r w:rsidRPr="00BD160B">
        <w:rPr>
          <w:rFonts w:ascii="Arial" w:hAnsi="Arial" w:cs="Arial"/>
          <w:color w:val="000000"/>
          <w:sz w:val="24"/>
          <w:szCs w:val="24"/>
        </w:rPr>
        <w:t>(</w:t>
      </w:r>
      <w:proofErr w:type="spellStart"/>
      <w:r w:rsidRPr="00BD160B">
        <w:rPr>
          <w:rFonts w:ascii="Arial" w:hAnsi="Arial" w:cs="Arial"/>
          <w:color w:val="000000"/>
          <w:sz w:val="24"/>
          <w:szCs w:val="24"/>
        </w:rPr>
        <w:t>reg</w:t>
      </w:r>
      <w:proofErr w:type="spellEnd"/>
      <w:r w:rsidRPr="00BD160B">
        <w:rPr>
          <w:rFonts w:ascii="Arial" w:hAnsi="Arial" w:cs="Arial"/>
          <w:color w:val="000000"/>
          <w:sz w:val="24"/>
          <w:szCs w:val="24"/>
        </w:rPr>
        <w:t xml:space="preserve">. Nr. </w:t>
      </w:r>
      <w:r w:rsidR="00C7577B" w:rsidRPr="00C7577B">
        <w:rPr>
          <w:rFonts w:ascii="Arial" w:hAnsi="Arial" w:cs="Arial"/>
          <w:color w:val="000000"/>
          <w:sz w:val="24"/>
          <w:szCs w:val="24"/>
        </w:rPr>
        <w:t>T00079661</w:t>
      </w:r>
      <w:r w:rsidRPr="00BD160B">
        <w:rPr>
          <w:rFonts w:ascii="Arial" w:hAnsi="Arial" w:cs="Arial"/>
          <w:color w:val="000000"/>
          <w:sz w:val="24"/>
          <w:szCs w:val="24"/>
        </w:rPr>
        <w:t xml:space="preserve">) koregavimo procesą </w:t>
      </w:r>
      <w:r w:rsidR="00C7577B">
        <w:rPr>
          <w:rFonts w:ascii="Arial" w:hAnsi="Arial" w:cs="Arial"/>
          <w:color w:val="000000"/>
          <w:sz w:val="24"/>
          <w:szCs w:val="24"/>
        </w:rPr>
        <w:t>visoje bendruoju planu suplanuotoje teritorijoje</w:t>
      </w:r>
      <w:r w:rsidRPr="00BD160B">
        <w:rPr>
          <w:rFonts w:ascii="Arial" w:hAnsi="Arial" w:cs="Arial"/>
          <w:color w:val="000000"/>
          <w:sz w:val="24"/>
          <w:szCs w:val="24"/>
        </w:rPr>
        <w:t xml:space="preserve">  </w:t>
      </w:r>
      <w:r w:rsidRPr="00BD160B">
        <w:rPr>
          <w:rFonts w:ascii="Arial" w:hAnsi="Arial" w:cs="Arial"/>
          <w:bCs/>
          <w:sz w:val="24"/>
          <w:szCs w:val="24"/>
        </w:rPr>
        <w:t xml:space="preserve">(planavimo tikslai - </w:t>
      </w:r>
      <w:r w:rsidR="00661BF1" w:rsidRPr="00661BF1">
        <w:rPr>
          <w:rFonts w:ascii="Arial" w:hAnsi="Arial" w:cs="Arial"/>
          <w:bCs/>
          <w:sz w:val="24"/>
          <w:szCs w:val="24"/>
        </w:rPr>
        <w:t>tikslinti galimus</w:t>
      </w:r>
      <w:r w:rsidR="00661BF1">
        <w:rPr>
          <w:rFonts w:ascii="Arial" w:hAnsi="Arial" w:cs="Arial"/>
          <w:bCs/>
          <w:sz w:val="24"/>
          <w:szCs w:val="24"/>
        </w:rPr>
        <w:t xml:space="preserve"> </w:t>
      </w:r>
      <w:r w:rsidR="00661BF1" w:rsidRPr="00661BF1">
        <w:rPr>
          <w:rFonts w:ascii="Arial" w:hAnsi="Arial" w:cs="Arial"/>
          <w:bCs/>
          <w:sz w:val="24"/>
          <w:szCs w:val="24"/>
        </w:rPr>
        <w:t>sklypų dydžius</w:t>
      </w:r>
      <w:r w:rsidR="00162CDA">
        <w:rPr>
          <w:rFonts w:ascii="Arial" w:hAnsi="Arial" w:cs="Arial"/>
          <w:bCs/>
          <w:sz w:val="24"/>
          <w:szCs w:val="24"/>
        </w:rPr>
        <w:t>;</w:t>
      </w:r>
      <w:r w:rsidR="00661BF1" w:rsidRPr="00661BF1">
        <w:rPr>
          <w:rFonts w:ascii="Arial" w:hAnsi="Arial" w:cs="Arial"/>
          <w:bCs/>
          <w:sz w:val="24"/>
          <w:szCs w:val="24"/>
        </w:rPr>
        <w:t xml:space="preserve"> esant poreikiui, koreguoti susisiekimo sistemą</w:t>
      </w:r>
      <w:r w:rsidR="00162CDA">
        <w:rPr>
          <w:rFonts w:ascii="Arial" w:hAnsi="Arial" w:cs="Arial"/>
          <w:bCs/>
          <w:sz w:val="24"/>
          <w:szCs w:val="24"/>
        </w:rPr>
        <w:t>;</w:t>
      </w:r>
      <w:r w:rsidR="00661BF1" w:rsidRPr="00661BF1">
        <w:rPr>
          <w:rFonts w:ascii="Arial" w:hAnsi="Arial" w:cs="Arial"/>
          <w:bCs/>
          <w:sz w:val="24"/>
          <w:szCs w:val="24"/>
        </w:rPr>
        <w:t xml:space="preserve"> tikslinti bendrojo</w:t>
      </w:r>
      <w:r w:rsidR="00661BF1">
        <w:rPr>
          <w:rFonts w:ascii="Arial" w:hAnsi="Arial" w:cs="Arial"/>
          <w:bCs/>
          <w:sz w:val="24"/>
          <w:szCs w:val="24"/>
        </w:rPr>
        <w:t xml:space="preserve"> </w:t>
      </w:r>
      <w:r w:rsidR="00661BF1" w:rsidRPr="00661BF1">
        <w:rPr>
          <w:rFonts w:ascii="Arial" w:hAnsi="Arial" w:cs="Arial"/>
          <w:bCs/>
          <w:sz w:val="24"/>
          <w:szCs w:val="24"/>
        </w:rPr>
        <w:t>naudojimo erdvių, želdynų, rekreacines teritorijas (viešųjų erdvių, bendram</w:t>
      </w:r>
      <w:r w:rsidR="00661BF1">
        <w:rPr>
          <w:rFonts w:ascii="Arial" w:hAnsi="Arial" w:cs="Arial"/>
          <w:bCs/>
          <w:sz w:val="24"/>
          <w:szCs w:val="24"/>
        </w:rPr>
        <w:t xml:space="preserve"> </w:t>
      </w:r>
      <w:r w:rsidR="00661BF1" w:rsidRPr="00661BF1">
        <w:rPr>
          <w:rFonts w:ascii="Arial" w:hAnsi="Arial" w:cs="Arial"/>
          <w:bCs/>
          <w:sz w:val="24"/>
          <w:szCs w:val="24"/>
        </w:rPr>
        <w:t>naudojimui pritaikytų atskirųjų želdynų teritorijas)</w:t>
      </w:r>
      <w:r w:rsidR="00162CDA">
        <w:rPr>
          <w:rFonts w:ascii="Arial" w:hAnsi="Arial" w:cs="Arial"/>
          <w:bCs/>
          <w:sz w:val="24"/>
          <w:szCs w:val="24"/>
        </w:rPr>
        <w:t>;</w:t>
      </w:r>
      <w:r w:rsidR="00661BF1" w:rsidRPr="00661BF1">
        <w:rPr>
          <w:rFonts w:ascii="Arial" w:hAnsi="Arial" w:cs="Arial"/>
          <w:bCs/>
          <w:sz w:val="24"/>
          <w:szCs w:val="24"/>
        </w:rPr>
        <w:t xml:space="preserve"> įvertinti naujai urbanizuojamas</w:t>
      </w:r>
      <w:r w:rsidR="00661BF1">
        <w:rPr>
          <w:rFonts w:ascii="Arial" w:hAnsi="Arial" w:cs="Arial"/>
          <w:bCs/>
          <w:sz w:val="24"/>
          <w:szCs w:val="24"/>
        </w:rPr>
        <w:t xml:space="preserve"> </w:t>
      </w:r>
      <w:r w:rsidR="00661BF1" w:rsidRPr="00661BF1">
        <w:rPr>
          <w:rFonts w:ascii="Arial" w:hAnsi="Arial" w:cs="Arial"/>
          <w:bCs/>
          <w:sz w:val="24"/>
          <w:szCs w:val="24"/>
        </w:rPr>
        <w:t>teritorijas įgyvendinant L</w:t>
      </w:r>
      <w:r w:rsidR="00162CDA">
        <w:rPr>
          <w:rFonts w:ascii="Arial" w:hAnsi="Arial" w:cs="Arial"/>
          <w:bCs/>
          <w:sz w:val="24"/>
          <w:szCs w:val="24"/>
        </w:rPr>
        <w:t>ietuvos Respublikos</w:t>
      </w:r>
      <w:r w:rsidR="00661BF1" w:rsidRPr="00661BF1">
        <w:rPr>
          <w:rFonts w:ascii="Arial" w:hAnsi="Arial" w:cs="Arial"/>
          <w:bCs/>
          <w:sz w:val="24"/>
          <w:szCs w:val="24"/>
        </w:rPr>
        <w:t xml:space="preserve"> Savivaldybių infrastruktūros plėtros įstatymo nuostatas -</w:t>
      </w:r>
      <w:r w:rsidR="00661BF1">
        <w:rPr>
          <w:rFonts w:ascii="Arial" w:hAnsi="Arial" w:cs="Arial"/>
          <w:bCs/>
          <w:sz w:val="24"/>
          <w:szCs w:val="24"/>
        </w:rPr>
        <w:t xml:space="preserve"> </w:t>
      </w:r>
      <w:r w:rsidR="00661BF1" w:rsidRPr="00661BF1">
        <w:rPr>
          <w:rFonts w:ascii="Arial" w:hAnsi="Arial" w:cs="Arial"/>
          <w:bCs/>
          <w:sz w:val="24"/>
          <w:szCs w:val="24"/>
        </w:rPr>
        <w:t>nustatyti prioritetinės ir neprioritetinės plėtros teritorijas</w:t>
      </w:r>
      <w:r w:rsidR="00A656C8">
        <w:rPr>
          <w:rFonts w:ascii="Arial" w:hAnsi="Arial" w:cs="Arial"/>
          <w:bCs/>
          <w:sz w:val="24"/>
          <w:szCs w:val="24"/>
        </w:rPr>
        <w:t xml:space="preserve">; ištaisyti technines klaidas; </w:t>
      </w:r>
      <w:r w:rsidR="00162CDA">
        <w:rPr>
          <w:rFonts w:ascii="Arial" w:hAnsi="Arial" w:cs="Arial"/>
          <w:bCs/>
          <w:sz w:val="24"/>
          <w:szCs w:val="24"/>
        </w:rPr>
        <w:t xml:space="preserve">patikslinti </w:t>
      </w:r>
      <w:r w:rsidR="00A656C8">
        <w:rPr>
          <w:rFonts w:ascii="Arial" w:hAnsi="Arial" w:cs="Arial"/>
          <w:bCs/>
          <w:sz w:val="24"/>
          <w:szCs w:val="24"/>
        </w:rPr>
        <w:t>atitikimą to p</w:t>
      </w:r>
      <w:r w:rsidR="00162CDA">
        <w:rPr>
          <w:rFonts w:ascii="Arial" w:hAnsi="Arial" w:cs="Arial"/>
          <w:bCs/>
          <w:sz w:val="24"/>
          <w:szCs w:val="24"/>
        </w:rPr>
        <w:t>a</w:t>
      </w:r>
      <w:r w:rsidR="00A656C8">
        <w:rPr>
          <w:rFonts w:ascii="Arial" w:hAnsi="Arial" w:cs="Arial"/>
          <w:bCs/>
          <w:sz w:val="24"/>
          <w:szCs w:val="24"/>
        </w:rPr>
        <w:t>ties ir aukštesnio lygmens teritorijų planavimo dokumentams ir galiojantiems teisės aktams; patikslinti reglamentavimą funkcinėse zonose</w:t>
      </w:r>
      <w:r w:rsidRPr="00BD160B">
        <w:rPr>
          <w:rFonts w:ascii="Arial" w:hAnsi="Arial" w:cs="Arial"/>
          <w:bCs/>
          <w:sz w:val="24"/>
          <w:szCs w:val="24"/>
        </w:rPr>
        <w:t>).</w:t>
      </w:r>
    </w:p>
    <w:p w:rsidR="00661BF1" w:rsidRPr="00661BF1" w:rsidRDefault="00661BF1" w:rsidP="00661BF1">
      <w:pPr>
        <w:tabs>
          <w:tab w:val="left" w:pos="993"/>
          <w:tab w:val="left" w:pos="1276"/>
        </w:tabs>
        <w:spacing w:after="0"/>
        <w:ind w:firstLine="1276"/>
        <w:jc w:val="both"/>
        <w:rPr>
          <w:rFonts w:ascii="Arial" w:hAnsi="Arial" w:cs="Arial"/>
          <w:color w:val="FF0000"/>
          <w:sz w:val="24"/>
          <w:szCs w:val="24"/>
          <w:lang w:eastAsia="en-US"/>
        </w:rPr>
      </w:pPr>
      <w:r w:rsidRPr="00661BF1">
        <w:rPr>
          <w:rFonts w:ascii="Arial" w:hAnsi="Arial" w:cs="Arial"/>
          <w:color w:val="000000"/>
          <w:sz w:val="24"/>
          <w:szCs w:val="24"/>
          <w:shd w:val="clear" w:color="auto" w:fill="FFFFFF"/>
          <w:lang w:eastAsia="en-US"/>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661BF1">
        <w:rPr>
          <w:rFonts w:ascii="Arial" w:hAnsi="Arial" w:cs="Arial"/>
          <w:b/>
          <w:bCs/>
          <w:color w:val="1F497D"/>
          <w:sz w:val="24"/>
          <w:szCs w:val="24"/>
          <w:shd w:val="clear" w:color="auto" w:fill="FFFFFF"/>
          <w:lang w:eastAsia="en-US"/>
        </w:rPr>
        <w:t xml:space="preserve"> </w:t>
      </w:r>
      <w:r w:rsidRPr="00661BF1">
        <w:rPr>
          <w:rFonts w:ascii="Arial" w:hAnsi="Arial" w:cs="Arial"/>
          <w:bCs/>
          <w:color w:val="000000"/>
          <w:sz w:val="24"/>
          <w:szCs w:val="24"/>
          <w:shd w:val="clear" w:color="auto" w:fill="FFFFFF"/>
          <w:lang w:eastAsia="en-US"/>
        </w:rPr>
        <w:t>(</w:t>
      </w:r>
      <w:r w:rsidRPr="00661BF1">
        <w:rPr>
          <w:rFonts w:ascii="Arial" w:hAnsi="Arial" w:cs="Arial"/>
          <w:color w:val="000000"/>
          <w:sz w:val="24"/>
          <w:szCs w:val="24"/>
          <w:shd w:val="clear" w:color="auto" w:fill="FFFFFF"/>
          <w:lang w:eastAsia="en-US"/>
        </w:rPr>
        <w:t>J. Janonio g. 24, 92251 Klaipėda</w:t>
      </w:r>
      <w:r w:rsidRPr="00661BF1">
        <w:rPr>
          <w:rFonts w:ascii="Arial" w:hAnsi="Arial" w:cs="Arial"/>
          <w:bCs/>
          <w:color w:val="000000"/>
          <w:sz w:val="24"/>
          <w:szCs w:val="24"/>
          <w:shd w:val="clear" w:color="auto" w:fill="FFFFFF"/>
          <w:lang w:eastAsia="en-US"/>
        </w:rPr>
        <w:t>)</w:t>
      </w:r>
      <w:r w:rsidRPr="00661BF1">
        <w:rPr>
          <w:rFonts w:ascii="Arial" w:hAnsi="Arial" w:cs="Arial"/>
          <w:b/>
          <w:bCs/>
          <w:color w:val="000000"/>
          <w:sz w:val="24"/>
          <w:szCs w:val="24"/>
          <w:shd w:val="clear" w:color="auto" w:fill="FFFFFF"/>
          <w:lang w:eastAsia="en-US"/>
        </w:rPr>
        <w:t xml:space="preserve"> </w:t>
      </w:r>
      <w:r w:rsidRPr="00661BF1">
        <w:rPr>
          <w:rFonts w:ascii="Arial" w:hAnsi="Arial" w:cs="Arial"/>
          <w:color w:val="000000"/>
          <w:sz w:val="24"/>
          <w:szCs w:val="24"/>
          <w:shd w:val="clear" w:color="auto" w:fill="FFFFFF"/>
          <w:lang w:eastAsia="en-US"/>
        </w:rPr>
        <w:t>arba Regionų administracinio teismo Klaipėdos rūmams (Galinio Pylimo g. 9, 91230 Klaipėda)</w:t>
      </w:r>
      <w:r w:rsidRPr="00661BF1">
        <w:rPr>
          <w:rFonts w:ascii="Arial" w:hAnsi="Arial" w:cs="Arial"/>
          <w:b/>
          <w:bCs/>
          <w:i/>
          <w:iCs/>
          <w:color w:val="000000"/>
          <w:sz w:val="24"/>
          <w:szCs w:val="24"/>
          <w:shd w:val="clear" w:color="auto" w:fill="FFFFFF"/>
          <w:lang w:eastAsia="en-US"/>
        </w:rPr>
        <w:t xml:space="preserve"> </w:t>
      </w:r>
      <w:r w:rsidRPr="00661BF1">
        <w:rPr>
          <w:rFonts w:ascii="Arial" w:hAnsi="Arial" w:cs="Arial"/>
          <w:color w:val="000000"/>
          <w:sz w:val="24"/>
          <w:szCs w:val="24"/>
          <w:shd w:val="clear" w:color="auto" w:fill="FFFFFF"/>
          <w:lang w:eastAsia="en-US"/>
        </w:rPr>
        <w:t>Lietuvos Respublikos administracinių bylų teisenos įstatymo nustatyta tvarka.</w:t>
      </w:r>
    </w:p>
    <w:p w:rsidR="006B5CD6" w:rsidRPr="00BD160B" w:rsidRDefault="006B5CD6" w:rsidP="00BD160B">
      <w:pPr>
        <w:tabs>
          <w:tab w:val="left" w:pos="1276"/>
        </w:tabs>
        <w:spacing w:after="0"/>
        <w:jc w:val="both"/>
        <w:rPr>
          <w:rFonts w:ascii="Arial" w:hAnsi="Arial" w:cs="Arial"/>
          <w:color w:val="FF0000"/>
          <w:sz w:val="24"/>
          <w:szCs w:val="24"/>
        </w:rPr>
      </w:pPr>
    </w:p>
    <w:p w:rsidR="006B5CD6" w:rsidRPr="00BD160B" w:rsidRDefault="006B5CD6" w:rsidP="00BD160B">
      <w:pPr>
        <w:tabs>
          <w:tab w:val="left" w:pos="1276"/>
        </w:tabs>
        <w:spacing w:after="0"/>
        <w:jc w:val="both"/>
        <w:rPr>
          <w:rFonts w:ascii="Arial" w:hAnsi="Arial" w:cs="Arial"/>
          <w:sz w:val="24"/>
          <w:szCs w:val="24"/>
        </w:rPr>
      </w:pPr>
    </w:p>
    <w:p w:rsidR="006B5CD6" w:rsidRPr="00BD160B" w:rsidRDefault="006B5CD6" w:rsidP="00BD160B">
      <w:pPr>
        <w:tabs>
          <w:tab w:val="left" w:pos="1276"/>
        </w:tabs>
        <w:spacing w:after="0"/>
        <w:jc w:val="both"/>
        <w:rPr>
          <w:rFonts w:ascii="Arial" w:hAnsi="Arial" w:cs="Arial"/>
          <w:sz w:val="24"/>
          <w:szCs w:val="24"/>
        </w:rPr>
      </w:pPr>
    </w:p>
    <w:p w:rsidR="006B5CD6" w:rsidRPr="00BD160B" w:rsidRDefault="006B5CD6" w:rsidP="00BD160B">
      <w:pPr>
        <w:tabs>
          <w:tab w:val="left" w:pos="1276"/>
        </w:tabs>
        <w:spacing w:after="0"/>
        <w:jc w:val="both"/>
        <w:rPr>
          <w:rFonts w:ascii="Arial" w:hAnsi="Arial" w:cs="Arial"/>
          <w:sz w:val="24"/>
          <w:szCs w:val="24"/>
        </w:rPr>
      </w:pPr>
    </w:p>
    <w:p w:rsidR="006B5CD6" w:rsidRPr="00BD160B" w:rsidRDefault="006B5CD6" w:rsidP="00BD160B">
      <w:pPr>
        <w:spacing w:after="0"/>
        <w:jc w:val="both"/>
        <w:rPr>
          <w:rFonts w:ascii="Arial" w:hAnsi="Arial" w:cs="Arial"/>
          <w:sz w:val="24"/>
          <w:szCs w:val="24"/>
        </w:rPr>
      </w:pPr>
    </w:p>
    <w:p w:rsidR="006B5CD6" w:rsidRPr="00A656C8" w:rsidRDefault="00000000" w:rsidP="00A656C8">
      <w:pPr>
        <w:spacing w:after="0"/>
        <w:jc w:val="both"/>
        <w:rPr>
          <w:rFonts w:ascii="Arial" w:eastAsia="Times New Roman" w:hAnsi="Arial" w:cs="Arial"/>
          <w:bCs/>
          <w:sz w:val="24"/>
          <w:szCs w:val="24"/>
        </w:rPr>
      </w:pPr>
      <w:r w:rsidRPr="00BD160B">
        <w:rPr>
          <w:rFonts w:ascii="Arial" w:eastAsia="Times New Roman" w:hAnsi="Arial" w:cs="Arial"/>
          <w:sz w:val="24"/>
          <w:szCs w:val="24"/>
        </w:rPr>
        <w:t xml:space="preserve">Direktorius              </w:t>
      </w:r>
      <w:r w:rsidR="00A17960">
        <w:rPr>
          <w:rFonts w:ascii="Arial" w:eastAsia="Times New Roman" w:hAnsi="Arial" w:cs="Arial"/>
          <w:sz w:val="24"/>
          <w:szCs w:val="24"/>
        </w:rPr>
        <w:t xml:space="preserve"> </w:t>
      </w:r>
      <w:r w:rsidRPr="00BD160B">
        <w:rPr>
          <w:rFonts w:ascii="Arial" w:eastAsia="Times New Roman" w:hAnsi="Arial" w:cs="Arial"/>
          <w:sz w:val="24"/>
          <w:szCs w:val="24"/>
        </w:rPr>
        <w:t xml:space="preserve">                                                                                 </w:t>
      </w:r>
      <w:r w:rsidR="00A17960">
        <w:rPr>
          <w:rFonts w:ascii="Arial" w:eastAsia="Times New Roman" w:hAnsi="Arial" w:cs="Arial"/>
          <w:sz w:val="24"/>
          <w:szCs w:val="24"/>
        </w:rPr>
        <w:t>Sigitas Karbauskas</w:t>
      </w:r>
    </w:p>
    <w:sectPr w:rsidR="006B5CD6" w:rsidRPr="00A656C8">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6B5CD6"/>
    <w:rsid w:val="000E52D4"/>
    <w:rsid w:val="00162CDA"/>
    <w:rsid w:val="00472C83"/>
    <w:rsid w:val="00661BF1"/>
    <w:rsid w:val="00697721"/>
    <w:rsid w:val="006B5CD6"/>
    <w:rsid w:val="00836309"/>
    <w:rsid w:val="008E63D6"/>
    <w:rsid w:val="00A17960"/>
    <w:rsid w:val="00A656C8"/>
    <w:rsid w:val="00BD160B"/>
    <w:rsid w:val="00C7577B"/>
    <w:rsid w:val="00D04FE7"/>
    <w:rsid w:val="00FD56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013E"/>
  <w15:docId w15:val="{52B482BA-ED31-47E2-A47F-F64D0F12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DebesliotekstasDiagrama">
    <w:name w:val="Debesėlio tekstas Diagrama"/>
    <w:qFormat/>
    <w:rPr>
      <w:rFonts w:ascii="Tahoma" w:hAnsi="Tahoma" w:cs="Tahoma"/>
      <w:sz w:val="16"/>
      <w:szCs w:val="16"/>
      <w:lang w:val="lt-LT"/>
    </w:rPr>
  </w:style>
  <w:style w:type="character" w:customStyle="1" w:styleId="statymopavadDiagrama">
    <w:name w:val="?statymo pavad. Diagrama"/>
    <w:qFormat/>
    <w:rPr>
      <w:rFonts w:ascii="TimesLT;Times New Roman" w:eastAsia="Times New Roman" w:hAnsi="TimesLT;Times New Roman" w:cs="TimesLT;Times New Roman"/>
      <w:caps/>
      <w:sz w:val="24"/>
    </w:rPr>
  </w:style>
  <w:style w:type="character" w:customStyle="1" w:styleId="statymopavadchar">
    <w:name w:val="statymopavadchar"/>
    <w:basedOn w:val="Numatytasispastraiposriftas"/>
    <w:qFormat/>
  </w:style>
  <w:style w:type="character" w:customStyle="1" w:styleId="statymopavaddiagrama0">
    <w:name w:val="statymopavaddiagrama"/>
    <w:basedOn w:val="Numatytasispastraiposriftas"/>
    <w:qFormat/>
  </w:style>
  <w:style w:type="character" w:customStyle="1" w:styleId="Pareigos">
    <w:name w:val="Pareigos"/>
    <w:qFormat/>
    <w:rPr>
      <w:rFonts w:ascii="TimesLT;Times New Roman" w:hAnsi="TimesLT;Times New Roman" w:cs="TimesLT;Times New Roman"/>
      <w:caps/>
      <w:sz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qFormat/>
    <w:pPr>
      <w:spacing w:after="0" w:line="240" w:lineRule="auto"/>
    </w:pPr>
    <w:rPr>
      <w:rFonts w:ascii="Tahoma" w:hAnsi="Tahoma" w:cs="Tahoma"/>
      <w:sz w:val="16"/>
      <w:szCs w:val="16"/>
    </w:rPr>
  </w:style>
  <w:style w:type="paragraph" w:customStyle="1" w:styleId="statymopavad">
    <w:name w:val="?statymo pavad."/>
    <w:basedOn w:val="prastasis"/>
    <w:qFormat/>
    <w:pPr>
      <w:spacing w:after="0" w:line="360" w:lineRule="auto"/>
      <w:ind w:firstLine="720"/>
      <w:jc w:val="center"/>
    </w:pPr>
    <w:rPr>
      <w:rFonts w:ascii="TimesLT;Times New Roman" w:eastAsia="Times New Roman" w:hAnsi="TimesLT;Times New Roman" w:cs="TimesLT;Times New Roman"/>
      <w:caps/>
      <w:sz w:val="24"/>
      <w:szCs w:val="20"/>
    </w:rPr>
  </w:style>
  <w:style w:type="paragraph" w:customStyle="1" w:styleId="style6">
    <w:name w:val="style6"/>
    <w:basedOn w:val="prastasis"/>
    <w:qFormat/>
    <w:pPr>
      <w:spacing w:before="280" w:after="280" w:line="240" w:lineRule="auto"/>
    </w:pPr>
    <w:rPr>
      <w:rFonts w:ascii="Times New Roman" w:hAnsi="Times New Roma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1470</Words>
  <Characters>838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Simkute</dc:creator>
  <dc:description/>
  <cp:lastModifiedBy>Karolis Litvinas</cp:lastModifiedBy>
  <cp:revision>15</cp:revision>
  <cp:lastPrinted>2015-03-12T09:28:00Z</cp:lastPrinted>
  <dcterms:created xsi:type="dcterms:W3CDTF">2019-10-01T09:23:00Z</dcterms:created>
  <dcterms:modified xsi:type="dcterms:W3CDTF">2025-02-20T07:12:00Z</dcterms:modified>
  <dc:language>lt-LT</dc:language>
</cp:coreProperties>
</file>