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7F248997"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5867B0">
        <w:rPr>
          <w:rFonts w:ascii="Arial" w:eastAsia="Times New Roman" w:hAnsi="Arial" w:cs="Arial"/>
          <w:b/>
          <w:bCs/>
          <w:color w:val="000000" w:themeColor="text1"/>
          <w:sz w:val="24"/>
          <w:szCs w:val="24"/>
          <w:lang w:eastAsia="lt-LT"/>
        </w:rPr>
        <w:t>2</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27</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5867B0"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22816004"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42</w:t>
            </w:r>
          </w:p>
        </w:tc>
        <w:tc>
          <w:tcPr>
            <w:tcW w:w="4254" w:type="dxa"/>
            <w:tcBorders>
              <w:top w:val="single" w:sz="4" w:space="0" w:color="auto"/>
              <w:left w:val="single" w:sz="4" w:space="0" w:color="auto"/>
              <w:bottom w:val="single" w:sz="4" w:space="0" w:color="auto"/>
              <w:right w:val="single" w:sz="4" w:space="0" w:color="auto"/>
            </w:tcBorders>
          </w:tcPr>
          <w:p w14:paraId="3BE4BF6C" w14:textId="0178E210"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1F1E27F" w14:textId="7B00BACF" w:rsidR="00A51AA4" w:rsidRPr="00E541E1" w:rsidRDefault="00A51AA4" w:rsidP="00E541E1">
            <w:pPr>
              <w:spacing w:after="0" w:line="276" w:lineRule="auto"/>
              <w:rPr>
                <w:rFonts w:ascii="Arial" w:hAnsi="Arial" w:cs="Arial"/>
                <w:color w:val="000000" w:themeColor="text1"/>
              </w:rPr>
            </w:pPr>
            <w:r w:rsidRPr="00E541E1">
              <w:rPr>
                <w:rFonts w:ascii="Arial" w:hAnsi="Arial" w:cs="Arial"/>
                <w:color w:val="000000"/>
              </w:rPr>
              <w:t>Pritarta</w:t>
            </w:r>
            <w:r w:rsidR="005867B0" w:rsidRPr="00E541E1">
              <w:rPr>
                <w:rFonts w:ascii="Arial" w:hAnsi="Arial" w:cs="Arial"/>
                <w:color w:val="000000"/>
              </w:rPr>
              <w:t xml:space="preserve"> </w:t>
            </w:r>
            <w:r w:rsidRPr="00E541E1">
              <w:rPr>
                <w:rFonts w:ascii="Arial" w:hAnsi="Arial" w:cs="Arial"/>
              </w:rPr>
              <w:t xml:space="preserve">perimti Klaipėdos rajono savivaldybės nuosavybėn savarankiškajai savivaldybių funkcijai – </w:t>
            </w:r>
            <w:r w:rsidRPr="00E541E1">
              <w:rPr>
                <w:rFonts w:ascii="Arial" w:hAnsi="Arial" w:cs="Arial"/>
                <w:color w:val="000000"/>
              </w:rPr>
              <w:t>savivaldybių vietinės reikšmės kelių ir gatvių priežiūra, taisymas, tiesimas ir saugaus eismo organizavimas</w:t>
            </w:r>
            <w:r w:rsidRPr="00E541E1">
              <w:rPr>
                <w:rFonts w:ascii="Arial" w:hAnsi="Arial" w:cs="Arial"/>
              </w:rPr>
              <w:t xml:space="preserve"> – valstybei nuosavybės teise priklausantį nekilnojamąjį</w:t>
            </w:r>
            <w:r w:rsidRPr="00E541E1">
              <w:rPr>
                <w:rFonts w:ascii="Arial" w:hAnsi="Arial" w:cs="Arial"/>
                <w:color w:val="FF0000"/>
              </w:rPr>
              <w:t xml:space="preserve"> </w:t>
            </w:r>
            <w:r w:rsidRPr="00E541E1">
              <w:rPr>
                <w:rFonts w:ascii="Arial" w:hAnsi="Arial" w:cs="Arial"/>
              </w:rPr>
              <w:t>turtą (kelius, gatves)</w:t>
            </w:r>
            <w:r w:rsidRPr="00E541E1">
              <w:rPr>
                <w:rFonts w:ascii="Arial" w:hAnsi="Arial" w:cs="Arial"/>
                <w:color w:val="FF0000"/>
              </w:rPr>
              <w:t xml:space="preserve"> </w:t>
            </w:r>
            <w:r w:rsidRPr="00E541E1">
              <w:rPr>
                <w:rFonts w:ascii="Arial" w:hAnsi="Arial" w:cs="Arial"/>
              </w:rPr>
              <w:t>su jiems priskirtais priklausiniais</w:t>
            </w:r>
            <w:r w:rsidRPr="00E541E1">
              <w:rPr>
                <w:rFonts w:ascii="Arial" w:hAnsi="Arial" w:cs="Arial"/>
                <w:color w:val="000000"/>
              </w:rPr>
              <w:t xml:space="preserve">: </w:t>
            </w:r>
            <w:r w:rsidRPr="00E541E1">
              <w:rPr>
                <w:rFonts w:ascii="Arial" w:hAnsi="Arial" w:cs="Arial"/>
              </w:rPr>
              <w:t xml:space="preserve">Lietaus g. Slengių k.,  Klaipėdos r. sav. (KL8709), Pamiškės gatvę, Girininkų k., Klaipėdos r. sav. (KL8556), </w:t>
            </w:r>
            <w:r w:rsidRPr="00E541E1">
              <w:rPr>
                <w:rFonts w:ascii="Arial" w:hAnsi="Arial" w:cs="Arial"/>
                <w:color w:val="000000" w:themeColor="text1"/>
              </w:rPr>
              <w:t xml:space="preserve">Martyno Reisgio gatvę, Venckų k., Klaipėdos r. sav. (KL8423), Pušų gatvės atšaką, Gargždų m., Klaipėdos r. sav. (KL7117), vietinės reikšmės kelią Piktvardės gatvę, Šilininkų k., Klaipėdos r. sav. (KL1203). </w:t>
            </w:r>
          </w:p>
          <w:p w14:paraId="51906E9F" w14:textId="768C896D" w:rsidR="005867B0" w:rsidRPr="00E541E1" w:rsidRDefault="00A51AA4" w:rsidP="00E541E1">
            <w:pPr>
              <w:spacing w:after="0" w:line="276" w:lineRule="auto"/>
              <w:rPr>
                <w:rFonts w:ascii="Arial" w:hAnsi="Arial" w:cs="Arial"/>
              </w:rPr>
            </w:pPr>
            <w:r w:rsidRPr="00E541E1">
              <w:rPr>
                <w:rFonts w:ascii="Arial" w:hAnsi="Arial" w:cs="Arial"/>
              </w:rPr>
              <w:t>T</w:t>
            </w:r>
            <w:r w:rsidRPr="00E541E1">
              <w:rPr>
                <w:rFonts w:ascii="Arial" w:hAnsi="Arial" w:cs="Arial"/>
                <w:color w:val="000000"/>
              </w:rPr>
              <w:t xml:space="preserve">ikslas – perėmus kelius ir gatves Savivaldybės nuosavybėn užtikrinti jų priežiūrą, remontą. </w:t>
            </w:r>
          </w:p>
        </w:tc>
      </w:tr>
      <w:tr w:rsidR="005867B0"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27B82A7C"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43</w:t>
            </w:r>
          </w:p>
        </w:tc>
        <w:tc>
          <w:tcPr>
            <w:tcW w:w="4254" w:type="dxa"/>
            <w:tcBorders>
              <w:top w:val="single" w:sz="4" w:space="0" w:color="auto"/>
              <w:left w:val="single" w:sz="4" w:space="0" w:color="auto"/>
              <w:bottom w:val="single" w:sz="4" w:space="0" w:color="auto"/>
              <w:right w:val="single" w:sz="4" w:space="0" w:color="auto"/>
            </w:tcBorders>
          </w:tcPr>
          <w:p w14:paraId="0741F7F6" w14:textId="2566B9CE"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rPr>
              <w:t xml:space="preserve">Dėl Klaipėdos rajono savivaldybės tarybos 2024 m. spalio 31 d. sprendimo Nr. T11-432 „Dėl valstybės nekilnojamojo turto (kelių, gatvių) perėmimo Savivaldybės nuosavybėn“ pakeitimo. </w:t>
            </w:r>
          </w:p>
        </w:tc>
        <w:tc>
          <w:tcPr>
            <w:tcW w:w="5104" w:type="dxa"/>
            <w:tcBorders>
              <w:top w:val="single" w:sz="4" w:space="0" w:color="auto"/>
              <w:left w:val="single" w:sz="4" w:space="0" w:color="auto"/>
              <w:bottom w:val="single" w:sz="4" w:space="0" w:color="auto"/>
              <w:right w:val="single" w:sz="4" w:space="0" w:color="auto"/>
            </w:tcBorders>
          </w:tcPr>
          <w:p w14:paraId="08D25D74" w14:textId="4428DF6B" w:rsidR="005867B0" w:rsidRPr="00E541E1" w:rsidRDefault="00A51AA4" w:rsidP="00E541E1">
            <w:pPr>
              <w:spacing w:after="0" w:line="276" w:lineRule="auto"/>
              <w:rPr>
                <w:rFonts w:ascii="Arial" w:hAnsi="Arial" w:cs="Arial"/>
              </w:rPr>
            </w:pPr>
            <w:r w:rsidRPr="00E541E1">
              <w:rPr>
                <w:rFonts w:ascii="Arial" w:hAnsi="Arial" w:cs="Arial"/>
              </w:rPr>
              <w:t>Pritarta pakeisti Klaipėdos rajono savivaldybės tarybos 2024 m. spalio 31 d. sprendimo Nr. T11-432 „Dėl valstybės nekilnojamojo turto (kelių, gatvių) perėmimo Savivaldybės nuosavybėn“ priedo 4 ir 15 eilutes.</w:t>
            </w:r>
          </w:p>
        </w:tc>
      </w:tr>
      <w:tr w:rsidR="005867B0"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172DA3D4"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44</w:t>
            </w:r>
          </w:p>
        </w:tc>
        <w:tc>
          <w:tcPr>
            <w:tcW w:w="4254" w:type="dxa"/>
            <w:tcBorders>
              <w:top w:val="single" w:sz="4" w:space="0" w:color="auto"/>
              <w:left w:val="single" w:sz="4" w:space="0" w:color="auto"/>
              <w:bottom w:val="single" w:sz="4" w:space="0" w:color="auto"/>
              <w:right w:val="single" w:sz="4" w:space="0" w:color="auto"/>
            </w:tcBorders>
          </w:tcPr>
          <w:p w14:paraId="626A11DC" w14:textId="2F568630"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kitos paskirties valstybinės žemės sklypo, kadastro Nr. 5520/0006:98, esančio Žemaitės g. 64B, Gargždų mieste, Gargždų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14EB3126" w14:textId="07F5DDD2" w:rsidR="00A51AA4"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Pritarta:</w:t>
            </w:r>
          </w:p>
          <w:p w14:paraId="1A0DB089" w14:textId="77777777" w:rsidR="00CE7969"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1. Išnuomoti J. G. (duomenys neviešinami) kitos paskirties valstybinės žemės sklypo, kadastro Nr. 5520/0006:98, 0,0225 ha dalį iš bendro 0,1818 ha ploto (plane pažymėta indeksais A(114/922) ir B(111/896), esančią Žemaitės g. 64B, Gargždų mieste, Gargždų seniūnijoje, Klaipėdos rajono savivaldybėje</w:t>
            </w:r>
            <w:r w:rsidR="00CE7969" w:rsidRPr="00E541E1">
              <w:rPr>
                <w:rFonts w:ascii="Arial" w:hAnsi="Arial" w:cs="Arial"/>
                <w:sz w:val="22"/>
                <w:szCs w:val="22"/>
                <w:lang w:val="lt-LT"/>
              </w:rPr>
              <w:t>.</w:t>
            </w:r>
          </w:p>
          <w:p w14:paraId="1A3C207B" w14:textId="5AE18DE7" w:rsidR="005867B0" w:rsidRPr="00E541E1" w:rsidRDefault="00A51AA4" w:rsidP="00E541E1">
            <w:pPr>
              <w:pStyle w:val="Betarp"/>
              <w:spacing w:line="276" w:lineRule="auto"/>
              <w:rPr>
                <w:rFonts w:ascii="Arial" w:eastAsia="HG Mincho Light J" w:hAnsi="Arial" w:cs="Arial"/>
                <w:color w:val="000000"/>
                <w:sz w:val="22"/>
                <w:szCs w:val="22"/>
                <w:lang w:val="lt-LT" w:eastAsia="ar-SA"/>
              </w:rPr>
            </w:pPr>
            <w:r w:rsidRPr="00E541E1">
              <w:rPr>
                <w:rFonts w:ascii="Arial" w:hAnsi="Arial" w:cs="Arial"/>
                <w:sz w:val="22"/>
                <w:szCs w:val="22"/>
                <w:lang w:val="lt-LT"/>
              </w:rPr>
              <w:t>2. Nustatyti, kad žemės sklypo dalis išnuomojama 43 (keturiasdešimt trims) metams, skaičiuojant nuo šios sutarties sudarymo dienos.</w:t>
            </w:r>
          </w:p>
        </w:tc>
      </w:tr>
      <w:tr w:rsidR="005867B0"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16939751"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45</w:t>
            </w:r>
          </w:p>
        </w:tc>
        <w:tc>
          <w:tcPr>
            <w:tcW w:w="4254" w:type="dxa"/>
            <w:tcBorders>
              <w:top w:val="single" w:sz="4" w:space="0" w:color="auto"/>
              <w:left w:val="single" w:sz="4" w:space="0" w:color="auto"/>
              <w:bottom w:val="single" w:sz="4" w:space="0" w:color="auto"/>
              <w:right w:val="single" w:sz="4" w:space="0" w:color="auto"/>
            </w:tcBorders>
          </w:tcPr>
          <w:p w14:paraId="328864E7" w14:textId="0F6F7B24"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kitos paskirties valstybinės žemės sklypo, kadastro Nr. 5520/0006:98, esančio Žemaitės g. 64B, Gargždų mieste, Gargždų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30D1B994" w14:textId="115B419D" w:rsidR="00A51AA4"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Pritarta:</w:t>
            </w:r>
          </w:p>
          <w:p w14:paraId="596E374E" w14:textId="48EA52DC" w:rsidR="00A51AA4"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1. Išnuomoti M. G. (duomenys neviešinami) kitos paskirties valstybinės žemės sklypo, kadastro Nr. 5520/0006:98, 0,0225 ha dalį iš bendro 0,1818 ha ploto (plane pažymėta indeksais A(114/922) ir B(111/896), esančią Žemaitės g. 64B, Gargždų mieste, Gargždų seniūnijoje, Klaipėdos rajono savivaldybėje</w:t>
            </w:r>
            <w:r w:rsidR="004F13D0" w:rsidRPr="00E541E1">
              <w:rPr>
                <w:rFonts w:ascii="Arial" w:hAnsi="Arial" w:cs="Arial"/>
                <w:sz w:val="22"/>
                <w:szCs w:val="22"/>
                <w:lang w:val="lt-LT"/>
              </w:rPr>
              <w:t>.</w:t>
            </w:r>
          </w:p>
          <w:p w14:paraId="3593BC66" w14:textId="744C8253" w:rsidR="005867B0" w:rsidRPr="00E541E1" w:rsidRDefault="00A51AA4" w:rsidP="00E541E1">
            <w:pPr>
              <w:tabs>
                <w:tab w:val="left" w:pos="1418"/>
              </w:tabs>
              <w:spacing w:after="0" w:line="276" w:lineRule="auto"/>
              <w:rPr>
                <w:rFonts w:ascii="Arial" w:hAnsi="Arial" w:cs="Arial"/>
              </w:rPr>
            </w:pPr>
            <w:r w:rsidRPr="00E541E1">
              <w:rPr>
                <w:rFonts w:ascii="Arial" w:hAnsi="Arial" w:cs="Arial"/>
              </w:rPr>
              <w:t>2. Nustatyti, kad žemės sklypo dalis išnuomojama 43 (keturiasdešimt trims) metams, skaičiuojant nuo šios sutarties sudarymo dienos.</w:t>
            </w:r>
          </w:p>
        </w:tc>
      </w:tr>
      <w:tr w:rsidR="005867B0"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7EBFC0C8"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46</w:t>
            </w:r>
          </w:p>
        </w:tc>
        <w:tc>
          <w:tcPr>
            <w:tcW w:w="4254" w:type="dxa"/>
            <w:tcBorders>
              <w:top w:val="single" w:sz="4" w:space="0" w:color="auto"/>
              <w:left w:val="single" w:sz="4" w:space="0" w:color="auto"/>
              <w:bottom w:val="single" w:sz="4" w:space="0" w:color="auto"/>
              <w:right w:val="single" w:sz="4" w:space="0" w:color="auto"/>
            </w:tcBorders>
          </w:tcPr>
          <w:p w14:paraId="14B12E5A" w14:textId="496516E2"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valstybinės žemės ūkio paskirties žemės sklypo, kadastro Nr. 5518/0004:392, esančio Endriejavo miestelyje, Endriejavo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6C4BFA79" w14:textId="787F5000" w:rsidR="005867B0"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Pritarta išnuomoti N. R. (duomenys neviešinami)</w:t>
            </w:r>
            <w:r w:rsidRPr="00E541E1">
              <w:rPr>
                <w:rFonts w:ascii="Arial" w:hAnsi="Arial" w:cs="Arial"/>
                <w:color w:val="FF0000"/>
                <w:sz w:val="22"/>
                <w:szCs w:val="22"/>
                <w:lang w:val="lt-LT"/>
              </w:rPr>
              <w:t xml:space="preserve"> </w:t>
            </w:r>
            <w:r w:rsidRPr="00E541E1">
              <w:rPr>
                <w:rFonts w:ascii="Arial" w:hAnsi="Arial" w:cs="Arial"/>
                <w:sz w:val="22"/>
                <w:szCs w:val="22"/>
                <w:lang w:val="lt-LT"/>
              </w:rPr>
              <w:t>valstybinės žemės ūkio paskirties žemės sklypą, kadastro Nr. 5518/0004:392, esantį Endriejavo miestelyje, Endriejavo seniūnijoje, Klaipėdos rajono savivaldybėje.</w:t>
            </w:r>
          </w:p>
        </w:tc>
      </w:tr>
      <w:tr w:rsidR="005867B0"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2F4988B5"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47</w:t>
            </w:r>
          </w:p>
        </w:tc>
        <w:tc>
          <w:tcPr>
            <w:tcW w:w="4254" w:type="dxa"/>
            <w:tcBorders>
              <w:top w:val="single" w:sz="4" w:space="0" w:color="auto"/>
              <w:left w:val="single" w:sz="4" w:space="0" w:color="auto"/>
              <w:bottom w:val="single" w:sz="4" w:space="0" w:color="auto"/>
              <w:right w:val="single" w:sz="4" w:space="0" w:color="auto"/>
            </w:tcBorders>
          </w:tcPr>
          <w:p w14:paraId="1228D434" w14:textId="393D7351"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kitos paskirties valstybinės žemės sklypo, kadastro Nr. 5520/0006:98, esančio Žemaitės g. 64B, Gargždų mieste, Gargždų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4707A2A7" w14:textId="498355E6" w:rsidR="00A51AA4"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Pritarta:</w:t>
            </w:r>
          </w:p>
          <w:p w14:paraId="18D36E3F" w14:textId="311BDA5D" w:rsidR="00A51AA4"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 xml:space="preserve">1. </w:t>
            </w:r>
            <w:r w:rsidR="004F13D0" w:rsidRPr="00E541E1">
              <w:rPr>
                <w:rFonts w:ascii="Arial" w:hAnsi="Arial" w:cs="Arial"/>
                <w:sz w:val="22"/>
                <w:szCs w:val="22"/>
                <w:lang w:val="lt-LT"/>
              </w:rPr>
              <w:t>I</w:t>
            </w:r>
            <w:r w:rsidRPr="00E541E1">
              <w:rPr>
                <w:rFonts w:ascii="Arial" w:hAnsi="Arial" w:cs="Arial"/>
                <w:sz w:val="22"/>
                <w:szCs w:val="22"/>
                <w:lang w:val="lt-LT"/>
              </w:rPr>
              <w:t>šnuomoti E. G. (duomenys neviešinami) kitos paskirties valstybinės žemės sklypo, kadastro Nr. 5520/0006:98, 0,0751 ha dalį iš bendro 0,1818 ha ploto (plane pažymėta indeksais A(381/922) ir B(370/896), esančią Žemaitės g. 64B, Gargždų mieste, Gargždų seniūnijoje, Klaipėdos rajono savivaldybėje</w:t>
            </w:r>
            <w:r w:rsidR="004F13D0" w:rsidRPr="00E541E1">
              <w:rPr>
                <w:rFonts w:ascii="Arial" w:hAnsi="Arial" w:cs="Arial"/>
                <w:sz w:val="22"/>
                <w:szCs w:val="22"/>
                <w:lang w:val="lt-LT"/>
              </w:rPr>
              <w:t>.</w:t>
            </w:r>
          </w:p>
          <w:p w14:paraId="43618CEE" w14:textId="023921B6" w:rsidR="005867B0" w:rsidRPr="00E541E1" w:rsidRDefault="00A51AA4" w:rsidP="00E541E1">
            <w:pPr>
              <w:pStyle w:val="Betarp"/>
              <w:spacing w:line="276" w:lineRule="auto"/>
              <w:rPr>
                <w:rFonts w:ascii="Arial" w:hAnsi="Arial" w:cs="Arial"/>
                <w:sz w:val="22"/>
                <w:szCs w:val="22"/>
                <w:lang w:val="lt-LT"/>
              </w:rPr>
            </w:pPr>
            <w:r w:rsidRPr="00E541E1">
              <w:rPr>
                <w:rFonts w:ascii="Arial" w:hAnsi="Arial" w:cs="Arial"/>
                <w:sz w:val="22"/>
                <w:szCs w:val="22"/>
                <w:lang w:val="lt-LT"/>
              </w:rPr>
              <w:t>2. Nustatyti, kad žemės sklypo dalis išnuomojama 43 (keturiasdešimt trims) metams, skaičiuojant nuo šios sutarties sudarymo dienos.</w:t>
            </w:r>
          </w:p>
        </w:tc>
      </w:tr>
      <w:tr w:rsidR="005867B0"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92A7CBF"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48</w:t>
            </w:r>
          </w:p>
        </w:tc>
        <w:tc>
          <w:tcPr>
            <w:tcW w:w="4254" w:type="dxa"/>
            <w:tcBorders>
              <w:top w:val="single" w:sz="4" w:space="0" w:color="auto"/>
              <w:left w:val="single" w:sz="4" w:space="0" w:color="auto"/>
              <w:bottom w:val="single" w:sz="4" w:space="0" w:color="auto"/>
              <w:right w:val="single" w:sz="4" w:space="0" w:color="auto"/>
            </w:tcBorders>
          </w:tcPr>
          <w:p w14:paraId="659CCB5B" w14:textId="4DF20D9D"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valstybinės žemės sklypo Žemaitės g. 64B, Gargždų mieste, Klaipėdos rajono savivaldybėje, dalių nustatymo. </w:t>
            </w:r>
          </w:p>
        </w:tc>
        <w:tc>
          <w:tcPr>
            <w:tcW w:w="5104" w:type="dxa"/>
            <w:tcBorders>
              <w:top w:val="single" w:sz="4" w:space="0" w:color="auto"/>
              <w:left w:val="single" w:sz="4" w:space="0" w:color="auto"/>
              <w:bottom w:val="single" w:sz="4" w:space="0" w:color="auto"/>
              <w:right w:val="single" w:sz="4" w:space="0" w:color="auto"/>
            </w:tcBorders>
          </w:tcPr>
          <w:p w14:paraId="4B32554C" w14:textId="4AF1FFFF" w:rsidR="005867B0" w:rsidRPr="00E541E1" w:rsidRDefault="00A51AA4" w:rsidP="00E541E1">
            <w:pPr>
              <w:spacing w:after="120" w:line="276" w:lineRule="auto"/>
              <w:contextualSpacing/>
              <w:rPr>
                <w:rFonts w:ascii="Arial" w:hAnsi="Arial" w:cs="Arial"/>
                <w:bCs/>
              </w:rPr>
            </w:pPr>
            <w:r w:rsidRPr="00E541E1">
              <w:rPr>
                <w:rFonts w:ascii="Arial" w:hAnsi="Arial" w:cs="Arial"/>
              </w:rPr>
              <w:t>Pritarta nustatyti valstybinio kitos paskirties/komercinės paskirties objektų teritorijos žemės sklypo kadastro Nr. 5520/0006:98 dalis, esančias Žemaitės g. 64B, Gargždų mieste, Klaipėdos rajono savivaldybėje, reikalingas negyvenamosioms patalpoms – dirbtuvių patalpai (unikalus Nr. 4400-0992-6372:9000) ir patalpai – butui (unikalus Nr. 4400-0992-6483:9003) eksploatuoti.</w:t>
            </w:r>
          </w:p>
        </w:tc>
      </w:tr>
      <w:tr w:rsidR="005867B0"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732F48D2"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49</w:t>
            </w:r>
          </w:p>
        </w:tc>
        <w:tc>
          <w:tcPr>
            <w:tcW w:w="4254" w:type="dxa"/>
            <w:tcBorders>
              <w:top w:val="single" w:sz="4" w:space="0" w:color="auto"/>
              <w:left w:val="single" w:sz="4" w:space="0" w:color="auto"/>
              <w:bottom w:val="single" w:sz="4" w:space="0" w:color="auto"/>
              <w:right w:val="single" w:sz="4" w:space="0" w:color="auto"/>
            </w:tcBorders>
          </w:tcPr>
          <w:p w14:paraId="60BE9E69" w14:textId="419A7782"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Gargždų miesto centrinės dalies detaliojo plano sprendinių įgyvendinimo su žemės ir statinių paėmimo visuomenės poreikiams sąnaudų ir naudos analizės patvirtinimo. </w:t>
            </w:r>
          </w:p>
        </w:tc>
        <w:tc>
          <w:tcPr>
            <w:tcW w:w="5104" w:type="dxa"/>
            <w:tcBorders>
              <w:top w:val="single" w:sz="4" w:space="0" w:color="auto"/>
              <w:left w:val="single" w:sz="4" w:space="0" w:color="auto"/>
              <w:bottom w:val="single" w:sz="4" w:space="0" w:color="auto"/>
              <w:right w:val="single" w:sz="4" w:space="0" w:color="auto"/>
            </w:tcBorders>
          </w:tcPr>
          <w:p w14:paraId="0BD014DD" w14:textId="4C274F03" w:rsidR="005867B0" w:rsidRPr="00E541E1" w:rsidRDefault="00A51AA4" w:rsidP="00E541E1">
            <w:pPr>
              <w:spacing w:after="0" w:line="276" w:lineRule="auto"/>
              <w:rPr>
                <w:rFonts w:ascii="Arial" w:hAnsi="Arial" w:cs="Arial"/>
              </w:rPr>
            </w:pPr>
            <w:r w:rsidRPr="00E541E1">
              <w:rPr>
                <w:rFonts w:ascii="Arial" w:hAnsi="Arial" w:cs="Arial"/>
              </w:rPr>
              <w:t xml:space="preserve">Pritarta tvirtinti Gargždų miesto centrinės dalies detaliojo plano sprendinių įgyvendinimo su žemės ir statinių paėmimo visuomenės poreikiams </w:t>
            </w:r>
            <w:r w:rsidRPr="00E541E1">
              <w:rPr>
                <w:rFonts w:ascii="Arial" w:hAnsi="Arial" w:cs="Arial"/>
                <w:bCs/>
              </w:rPr>
              <w:t>sąnaudų ir naudos analizę.</w:t>
            </w:r>
          </w:p>
        </w:tc>
      </w:tr>
      <w:tr w:rsidR="005867B0"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217EF4A1"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50</w:t>
            </w:r>
          </w:p>
        </w:tc>
        <w:tc>
          <w:tcPr>
            <w:tcW w:w="4254" w:type="dxa"/>
            <w:tcBorders>
              <w:top w:val="single" w:sz="4" w:space="0" w:color="auto"/>
              <w:left w:val="single" w:sz="4" w:space="0" w:color="auto"/>
              <w:bottom w:val="single" w:sz="4" w:space="0" w:color="auto"/>
              <w:right w:val="single" w:sz="4" w:space="0" w:color="auto"/>
            </w:tcBorders>
          </w:tcPr>
          <w:p w14:paraId="19851814" w14:textId="26BB1B07"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ilgalaikio materialiojo ir trumpalaikio turto perėmimo Savivaldybės nuosavybėn ir jo perdavimo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285F77D" w14:textId="77777777" w:rsidR="00846165" w:rsidRPr="00E541E1" w:rsidRDefault="00846165" w:rsidP="00E541E1">
            <w:pPr>
              <w:spacing w:after="0" w:line="276" w:lineRule="auto"/>
              <w:rPr>
                <w:rFonts w:ascii="Arial" w:hAnsi="Arial" w:cs="Arial"/>
                <w:color w:val="000000"/>
              </w:rPr>
            </w:pPr>
            <w:r w:rsidRPr="00E541E1">
              <w:rPr>
                <w:rFonts w:ascii="Arial" w:hAnsi="Arial" w:cs="Arial"/>
              </w:rPr>
              <w:t xml:space="preserve">Pritarta perimti Klaipėdos rajono savivaldybės nuosavybėn savivaldybės savarankiškosioms funkcijoms vykdyti valstybei nuosavybės teise priklausantį ir šiuo metu Nacionalinės švietimo agentūros patikėjimo teise </w:t>
            </w:r>
            <w:r w:rsidRPr="00E541E1">
              <w:rPr>
                <w:rFonts w:ascii="Arial" w:hAnsi="Arial" w:cs="Arial"/>
                <w:color w:val="000000" w:themeColor="text1"/>
              </w:rPr>
              <w:t xml:space="preserve">valdomą </w:t>
            </w:r>
            <w:r w:rsidRPr="00E541E1">
              <w:rPr>
                <w:rFonts w:ascii="Arial" w:hAnsi="Arial" w:cs="Arial"/>
              </w:rPr>
              <w:t xml:space="preserve">ilgalaikį materialųjį turtą: </w:t>
            </w:r>
            <w:r w:rsidRPr="00E541E1">
              <w:rPr>
                <w:rFonts w:ascii="Arial" w:hAnsi="Arial" w:cs="Arial"/>
                <w:color w:val="000000"/>
              </w:rPr>
              <w:t xml:space="preserve">(NB13) 15,9" - 16,9" vidutinio našumo nešiojamąjį kompiuterį „Acer TravelMate P216- 51-G2/“, operacinę sistemą „Microsoft Windows Education/Deranti, kompiuteriui laidinę pelę (paženklintą CE ženklu), jungtį USB. (NB13) 15,9" - 16,9" vidutinio našumo nešiojamąjį kompiuterį „Acer“. TravelMate P216- 51-G2 / Operacinę sistemą „Microsoft Windows Education / Deranti, kompiuteriui laidinę pelę (paženklintą CE ženklu), jungtis USB. (NB13) 15,9"-16,9" vidutinio našumo nešiojamąjį kompiuterį „Acer TravelMate P216- 51-G2 / Operacinė sistema Microsoft Windows Education /Deranti“,  kompiuteriui laidinę pelę. Jungtį USB/Mobilią kompiuterių įkrovimo spintelę „Power Technologies ACVERT-15“. </w:t>
            </w:r>
          </w:p>
          <w:p w14:paraId="21F9686C" w14:textId="2F71F9B9" w:rsidR="005867B0" w:rsidRPr="00E541E1" w:rsidRDefault="00846165" w:rsidP="00E541E1">
            <w:pPr>
              <w:spacing w:after="0" w:line="276" w:lineRule="auto"/>
              <w:rPr>
                <w:rFonts w:ascii="Arial" w:hAnsi="Arial" w:cs="Arial"/>
              </w:rPr>
            </w:pPr>
            <w:r w:rsidRPr="00E541E1">
              <w:rPr>
                <w:rFonts w:ascii="Arial" w:hAnsi="Arial" w:cs="Arial"/>
                <w:color w:val="000000"/>
              </w:rPr>
              <w:t xml:space="preserve">Viso perimti Savivaldybės ilgalaikio materialiojo ir trumpalaikio turto už 193 981,95 Eur sumą.  </w:t>
            </w:r>
          </w:p>
        </w:tc>
      </w:tr>
      <w:tr w:rsidR="005867B0"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0592E3EB"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51</w:t>
            </w:r>
          </w:p>
        </w:tc>
        <w:tc>
          <w:tcPr>
            <w:tcW w:w="4254" w:type="dxa"/>
            <w:tcBorders>
              <w:top w:val="single" w:sz="4" w:space="0" w:color="auto"/>
              <w:left w:val="single" w:sz="4" w:space="0" w:color="auto"/>
              <w:bottom w:val="single" w:sz="4" w:space="0" w:color="auto"/>
              <w:right w:val="single" w:sz="4" w:space="0" w:color="auto"/>
            </w:tcBorders>
          </w:tcPr>
          <w:p w14:paraId="7AE3184C" w14:textId="50E24262"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ilgalaikio materialiojo turto perėmimo Savivaldybės nuosavybėn ir jo perdavimo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5281DC2" w14:textId="52F7F606" w:rsidR="005867B0" w:rsidRPr="00E541E1" w:rsidRDefault="00846165" w:rsidP="00E541E1">
            <w:pPr>
              <w:spacing w:after="0" w:line="276" w:lineRule="auto"/>
              <w:rPr>
                <w:rFonts w:ascii="Arial" w:hAnsi="Arial" w:cs="Arial"/>
                <w:lang w:eastAsia="lt-LT"/>
              </w:rPr>
            </w:pPr>
            <w:r w:rsidRPr="00E541E1">
              <w:rPr>
                <w:rFonts w:ascii="Arial" w:hAnsi="Arial" w:cs="Arial"/>
              </w:rPr>
              <w:t xml:space="preserve">Sutikta </w:t>
            </w:r>
            <w:r w:rsidRPr="00E541E1">
              <w:rPr>
                <w:rFonts w:ascii="Arial" w:hAnsi="Arial" w:cs="Arial"/>
                <w:color w:val="000000"/>
              </w:rPr>
              <w:t>perimti Klaipėdos rajono savivaldybės nuosavybėn savarankiškosioms savivaldybės funkcijoms įgyvendinti (perimtas turtas bus naudojamas savivaldybės</w:t>
            </w:r>
            <w:r w:rsidRPr="00E541E1">
              <w:rPr>
                <w:rFonts w:ascii="Arial" w:hAnsi="Arial" w:cs="Arial"/>
              </w:rPr>
              <w:t xml:space="preserve"> </w:t>
            </w:r>
            <w:r w:rsidRPr="00E541E1">
              <w:rPr>
                <w:rFonts w:ascii="Arial" w:hAnsi="Arial" w:cs="Arial"/>
                <w:color w:val="000000"/>
              </w:rPr>
              <w:t xml:space="preserve">J. Lankučio viešosios bibliotekos veiklai, plėtojant viešosios interneto prieigos paslaugų teikimą Lietuvos nacionalinės Martyno Mažvydo bibliotekos patikėjimo teise valdomą valstybės turtą – </w:t>
            </w:r>
            <w:bookmarkStart w:id="0" w:name="_Hlk163548358"/>
            <w:r w:rsidRPr="00E541E1">
              <w:rPr>
                <w:rFonts w:ascii="Arial" w:hAnsi="Arial" w:cs="Arial"/>
                <w:lang w:eastAsia="lt-LT"/>
              </w:rPr>
              <w:t>nešiojamąjį kompiuterį „HP ProBook 445 G11“</w:t>
            </w:r>
            <w:bookmarkEnd w:id="0"/>
            <w:r w:rsidRPr="00E541E1">
              <w:rPr>
                <w:rFonts w:ascii="Arial" w:hAnsi="Arial" w:cs="Arial"/>
                <w:lang w:eastAsia="lt-LT"/>
              </w:rPr>
              <w:t xml:space="preserve"> (inventorinis numeris IT-004502, 1 vnt., vieneto įsigijimo vertė (eurais) – 828,85, vieneto likutinė vertė (eurais) – 828,85, bendra likutinė vertė 2025-01-22 (eurais) – 828,85).</w:t>
            </w:r>
          </w:p>
        </w:tc>
      </w:tr>
      <w:tr w:rsidR="005867B0"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4770512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52</w:t>
            </w:r>
          </w:p>
        </w:tc>
        <w:tc>
          <w:tcPr>
            <w:tcW w:w="4254" w:type="dxa"/>
            <w:tcBorders>
              <w:top w:val="single" w:sz="4" w:space="0" w:color="auto"/>
              <w:left w:val="single" w:sz="4" w:space="0" w:color="auto"/>
              <w:bottom w:val="single" w:sz="4" w:space="0" w:color="auto"/>
              <w:right w:val="single" w:sz="4" w:space="0" w:color="auto"/>
            </w:tcBorders>
          </w:tcPr>
          <w:p w14:paraId="39CE6A79" w14:textId="6A4A4781"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tarybos 2024 m. lapkričio 26 d. sprendimo Nr. T11-495 „Dėl Klaipėdos rajono savivaldybės turto perdavimo biudžetinei įstaigai Klaipėdos rajono savivaldybės visuomenės sveikatos biurui valdyti, naudoti ir disponuoti juo patikėjimo teise“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ED78404" w14:textId="58012201" w:rsidR="005867B0" w:rsidRPr="00E541E1" w:rsidRDefault="00846165" w:rsidP="00E541E1">
            <w:pPr>
              <w:spacing w:after="0" w:line="276" w:lineRule="auto"/>
              <w:rPr>
                <w:rFonts w:ascii="Arial" w:hAnsi="Arial" w:cs="Arial"/>
                <w:color w:val="000000"/>
              </w:rPr>
            </w:pPr>
            <w:r w:rsidRPr="00E541E1">
              <w:rPr>
                <w:rFonts w:ascii="Arial" w:hAnsi="Arial" w:cs="Arial"/>
                <w:lang w:eastAsia="lt-LT"/>
              </w:rPr>
              <w:t xml:space="preserve">Pritarta pripažinti </w:t>
            </w:r>
            <w:r w:rsidRPr="00E541E1">
              <w:rPr>
                <w:rFonts w:ascii="Arial" w:hAnsi="Arial" w:cs="Arial"/>
                <w:bCs/>
              </w:rPr>
              <w:t xml:space="preserve">Klaipėdos rajono savivaldybės tarybos 2024 m. lapkričio 26 d. sprendimą Nr. T11-495 „Dėl Klaipėdos rajono savivaldybės turto perdavimo biudžetinei įstaigai Klaipėdos rajono savivaldybės visuomenės sveikatos biurui valdyti, naudoti ir disponuoti juo patikėjimo teise“ netekusiu galios. </w:t>
            </w:r>
            <w:r w:rsidRPr="00E541E1">
              <w:rPr>
                <w:rFonts w:ascii="Arial" w:hAnsi="Arial" w:cs="Arial"/>
              </w:rPr>
              <w:t xml:space="preserve">Tikslas – sugrąžinti turtą į Savivaldybės finansinę apskaitą ir perduoti Klaipėdos rajono savivaldybės </w:t>
            </w:r>
            <w:bookmarkStart w:id="1" w:name="_Hlk189743132"/>
            <w:r w:rsidRPr="00E541E1">
              <w:rPr>
                <w:rFonts w:ascii="Arial" w:hAnsi="Arial" w:cs="Arial"/>
              </w:rPr>
              <w:t xml:space="preserve">ilgalaikį materialųjį turtą –  automobilį „Ford Fiesta“ valstybinio numerio ženklas DHV 851, </w:t>
            </w:r>
            <w:bookmarkEnd w:id="1"/>
            <w:r w:rsidRPr="00E541E1">
              <w:rPr>
                <w:rFonts w:ascii="Arial" w:hAnsi="Arial" w:cs="Arial"/>
              </w:rPr>
              <w:t xml:space="preserve">(VIN numeris WF0DXXGAJD8B83367, inventorinis Nr.1500014 įsigijimo savikaina 9 557,46 Eur, likutinė vertė 0,00 Eur) kitai įstaigai, kuriai šis turtas reikalingas, juo naudosis. </w:t>
            </w:r>
          </w:p>
        </w:tc>
      </w:tr>
      <w:tr w:rsidR="005867B0"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4C0F507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53</w:t>
            </w:r>
          </w:p>
        </w:tc>
        <w:tc>
          <w:tcPr>
            <w:tcW w:w="4254" w:type="dxa"/>
            <w:tcBorders>
              <w:top w:val="single" w:sz="4" w:space="0" w:color="auto"/>
              <w:left w:val="single" w:sz="4" w:space="0" w:color="auto"/>
              <w:bottom w:val="single" w:sz="4" w:space="0" w:color="auto"/>
              <w:right w:val="single" w:sz="4" w:space="0" w:color="auto"/>
            </w:tcBorders>
          </w:tcPr>
          <w:p w14:paraId="3E50B62C" w14:textId="310D064D"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turto perdavimo Paupių pirminės sveikatos priežiūros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9698F4D" w14:textId="0877DBCA" w:rsidR="005867B0" w:rsidRPr="00E541E1" w:rsidRDefault="00846165" w:rsidP="00E541E1">
            <w:pPr>
              <w:pStyle w:val="Sraopastraipa"/>
              <w:spacing w:line="276" w:lineRule="auto"/>
              <w:ind w:left="0"/>
              <w:rPr>
                <w:rFonts w:ascii="Arial" w:hAnsi="Arial" w:cs="Arial"/>
                <w:color w:val="000000"/>
                <w:sz w:val="22"/>
                <w:szCs w:val="22"/>
              </w:rPr>
            </w:pPr>
            <w:r w:rsidRPr="00E541E1">
              <w:rPr>
                <w:rFonts w:ascii="Arial" w:hAnsi="Arial" w:cs="Arial"/>
                <w:sz w:val="22"/>
                <w:szCs w:val="22"/>
              </w:rPr>
              <w:t xml:space="preserve">Pritarta perduoti Paupių pirminės sveikatos priežiūros centrui, Klaipėdos rajono </w:t>
            </w:r>
            <w:r w:rsidRPr="00E541E1">
              <w:rPr>
                <w:rFonts w:ascii="Arial" w:hAnsi="Arial" w:cs="Arial"/>
                <w:color w:val="000000"/>
                <w:sz w:val="22"/>
                <w:szCs w:val="22"/>
              </w:rPr>
              <w:t xml:space="preserve">savivaldybei nuosavybės teise priklausantį nekilnojamą turtą </w:t>
            </w:r>
            <w:r w:rsidRPr="00E541E1">
              <w:rPr>
                <w:rFonts w:ascii="Arial" w:hAnsi="Arial" w:cs="Arial"/>
                <w:sz w:val="22"/>
                <w:szCs w:val="22"/>
              </w:rPr>
              <w:t xml:space="preserve">10 metų laikotarpiui </w:t>
            </w:r>
            <w:r w:rsidRPr="00E541E1">
              <w:rPr>
                <w:rFonts w:ascii="Arial" w:hAnsi="Arial" w:cs="Arial"/>
                <w:color w:val="000000"/>
                <w:sz w:val="22"/>
                <w:szCs w:val="22"/>
              </w:rPr>
              <w:t xml:space="preserve">valdyti, naudoti ir disponuoti juo patikėjimo teise pagal pridedamą priedą. </w:t>
            </w:r>
          </w:p>
        </w:tc>
      </w:tr>
      <w:tr w:rsidR="005867B0"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5BA69B37"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54</w:t>
            </w:r>
          </w:p>
        </w:tc>
        <w:tc>
          <w:tcPr>
            <w:tcW w:w="4254" w:type="dxa"/>
            <w:tcBorders>
              <w:top w:val="single" w:sz="4" w:space="0" w:color="auto"/>
              <w:left w:val="single" w:sz="4" w:space="0" w:color="auto"/>
              <w:bottom w:val="single" w:sz="4" w:space="0" w:color="auto"/>
              <w:right w:val="single" w:sz="4" w:space="0" w:color="auto"/>
            </w:tcBorders>
          </w:tcPr>
          <w:p w14:paraId="0B0B42D9" w14:textId="502B3804"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 Priekulės Ievos Simonaitytės gimnazijos patikėjimo teise valdomų sporto inžinerinių statinių esminio pagerinimo darbų bei ilgalaikio materialiojo turto perdavimo Klaipėdos r. Priekulės Ievos Simonaitytės gimnazijai. </w:t>
            </w:r>
          </w:p>
        </w:tc>
        <w:tc>
          <w:tcPr>
            <w:tcW w:w="5104" w:type="dxa"/>
            <w:tcBorders>
              <w:top w:val="single" w:sz="4" w:space="0" w:color="auto"/>
              <w:left w:val="single" w:sz="4" w:space="0" w:color="auto"/>
              <w:bottom w:val="single" w:sz="4" w:space="0" w:color="auto"/>
              <w:right w:val="single" w:sz="4" w:space="0" w:color="auto"/>
            </w:tcBorders>
          </w:tcPr>
          <w:p w14:paraId="4A103C20" w14:textId="46D02064" w:rsidR="005867B0" w:rsidRPr="00E541E1" w:rsidRDefault="00846165" w:rsidP="00E541E1">
            <w:pPr>
              <w:spacing w:after="0" w:line="276" w:lineRule="auto"/>
              <w:rPr>
                <w:rFonts w:ascii="Arial" w:hAnsi="Arial" w:cs="Arial"/>
                <w:color w:val="FF0000"/>
              </w:rPr>
            </w:pPr>
            <w:r w:rsidRPr="00E541E1">
              <w:rPr>
                <w:rFonts w:ascii="Arial" w:hAnsi="Arial" w:cs="Arial"/>
              </w:rPr>
              <w:t xml:space="preserve">Pritarta perduoti Klaipėdos r. Priekulės Ievos Simonaitytės gimnazijai, patikėjimo teise valdomų Sporto inžinerinių statinių – Bėgimo takelio esminio pagerinimo darbus (183374,49 Eur), ilgalaikį materialųjį turtą, kurio įsigijimo savikaina 66737,24 Eur, likutinė vertė 2025-02-28 – 66737,24 Eur, pagal šio sprendimo priede Nr. 1 išvardinto turto sąrašą, trumpalaikį materialųjį turtą: </w:t>
            </w:r>
            <w:r w:rsidR="004F13D0" w:rsidRPr="00E541E1">
              <w:rPr>
                <w:rFonts w:ascii="Arial" w:hAnsi="Arial" w:cs="Arial"/>
              </w:rPr>
              <w:t>v</w:t>
            </w:r>
            <w:r w:rsidRPr="00E541E1">
              <w:rPr>
                <w:rFonts w:ascii="Arial" w:hAnsi="Arial" w:cs="Arial"/>
              </w:rPr>
              <w:t>ienvietį treniruoklį (mankštinantis pilvo ir nugaros raumenis), 561,44 Eur vertės, perduodamo turto adresas Klaipėdos g. 16, Priekulė. Viso perduoti esminio pagerinimo darbų už 183374,49 Eur, ilgalaikio materialiojo turto už 66737,24 Eur, trumpalaikio turto už 561,44 Eur.</w:t>
            </w:r>
          </w:p>
        </w:tc>
      </w:tr>
      <w:tr w:rsidR="005867B0"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2EDA6AD4"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55</w:t>
            </w:r>
          </w:p>
        </w:tc>
        <w:tc>
          <w:tcPr>
            <w:tcW w:w="4254" w:type="dxa"/>
            <w:tcBorders>
              <w:top w:val="single" w:sz="4" w:space="0" w:color="auto"/>
              <w:left w:val="single" w:sz="4" w:space="0" w:color="auto"/>
              <w:bottom w:val="single" w:sz="4" w:space="0" w:color="auto"/>
              <w:right w:val="single" w:sz="4" w:space="0" w:color="auto"/>
            </w:tcBorders>
          </w:tcPr>
          <w:p w14:paraId="1137E017" w14:textId="4169A35E"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turto perdavimo valdyti ir naudotis panaudos pagrindais asociacijai Dauparų bendruomenei. </w:t>
            </w:r>
          </w:p>
        </w:tc>
        <w:tc>
          <w:tcPr>
            <w:tcW w:w="5104" w:type="dxa"/>
            <w:tcBorders>
              <w:top w:val="single" w:sz="4" w:space="0" w:color="auto"/>
              <w:left w:val="single" w:sz="4" w:space="0" w:color="auto"/>
              <w:bottom w:val="single" w:sz="4" w:space="0" w:color="auto"/>
              <w:right w:val="single" w:sz="4" w:space="0" w:color="auto"/>
            </w:tcBorders>
          </w:tcPr>
          <w:p w14:paraId="279C7C04" w14:textId="64EA977E" w:rsidR="005867B0" w:rsidRPr="00E541E1" w:rsidRDefault="00846165" w:rsidP="00E541E1">
            <w:pPr>
              <w:tabs>
                <w:tab w:val="left" w:pos="993"/>
              </w:tabs>
              <w:spacing w:line="276" w:lineRule="auto"/>
              <w:contextualSpacing/>
              <w:rPr>
                <w:rFonts w:ascii="Arial" w:hAnsi="Arial" w:cs="Arial"/>
              </w:rPr>
            </w:pPr>
            <w:bookmarkStart w:id="2" w:name="_Hlk157692999"/>
            <w:r w:rsidRPr="00E541E1">
              <w:rPr>
                <w:rFonts w:ascii="Arial" w:hAnsi="Arial" w:cs="Arial"/>
              </w:rPr>
              <w:t xml:space="preserve">Pritarta perduoti asociacijai </w:t>
            </w:r>
            <w:bookmarkStart w:id="3" w:name="_Hlk78457574"/>
            <w:r w:rsidRPr="00E541E1">
              <w:rPr>
                <w:rFonts w:ascii="Arial" w:hAnsi="Arial" w:cs="Arial"/>
              </w:rPr>
              <w:t xml:space="preserve">Dauparų bendruomenei, buveinės adresas: Kaštonų g. 4, Gobergiškės k., Dauparų−Kvietinių sen., Klaipėdos r. sav., gyvenamosios vietovės bendruomenės viešųjų poreikių tenkinimui panaudos pagrindais 10 metų laikotarpiui laikinai neatlygintinai valdyti ir naudotis </w:t>
            </w:r>
            <w:r w:rsidRPr="00E541E1">
              <w:rPr>
                <w:rFonts w:ascii="Arial" w:hAnsi="Arial" w:cs="Arial"/>
                <w:color w:val="000000"/>
              </w:rPr>
              <w:t>Klaipėdos rajono savivaldybei nuosavybės teise priklausantį ilgalaikį materialųjį turtą – 181,23 m</w:t>
            </w:r>
            <w:r w:rsidRPr="00E541E1">
              <w:rPr>
                <w:rFonts w:ascii="Arial" w:hAnsi="Arial" w:cs="Arial"/>
                <w:color w:val="000000"/>
                <w:vertAlign w:val="superscript"/>
              </w:rPr>
              <w:t>2</w:t>
            </w:r>
            <w:r w:rsidRPr="00E541E1">
              <w:rPr>
                <w:rFonts w:ascii="Arial" w:hAnsi="Arial" w:cs="Arial"/>
                <w:color w:val="000000"/>
              </w:rPr>
              <w:t xml:space="preserve"> ploto paslaugų paskirties</w:t>
            </w:r>
            <w:r w:rsidRPr="00E541E1">
              <w:rPr>
                <w:rFonts w:ascii="Arial" w:hAnsi="Arial" w:cs="Arial"/>
                <w:color w:val="FF0000"/>
              </w:rPr>
              <w:t xml:space="preserve"> </w:t>
            </w:r>
            <w:r w:rsidRPr="00E541E1">
              <w:rPr>
                <w:rFonts w:ascii="Arial" w:hAnsi="Arial" w:cs="Arial"/>
              </w:rPr>
              <w:t xml:space="preserve">pastatą − Daugiafunkcį centrą </w:t>
            </w:r>
            <w:r w:rsidRPr="00E541E1">
              <w:rPr>
                <w:rFonts w:ascii="Arial" w:hAnsi="Arial" w:cs="Arial"/>
                <w:color w:val="000000"/>
              </w:rPr>
              <w:t xml:space="preserve">(unikalus Nr. 4400-0486-5454, žymėjimas plane 1L1/p), esantį Liepų g. 10, </w:t>
            </w:r>
            <w:r w:rsidRPr="00E541E1">
              <w:rPr>
                <w:rFonts w:ascii="Arial" w:hAnsi="Arial" w:cs="Arial"/>
              </w:rPr>
              <w:t>Gobergiškės k., Dauparų−Kvietinių sen., Klaipėdos r. sav.</w:t>
            </w:r>
            <w:bookmarkEnd w:id="2"/>
            <w:bookmarkEnd w:id="3"/>
          </w:p>
        </w:tc>
      </w:tr>
      <w:tr w:rsidR="005867B0"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35A550A0"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56</w:t>
            </w:r>
          </w:p>
        </w:tc>
        <w:tc>
          <w:tcPr>
            <w:tcW w:w="4254" w:type="dxa"/>
            <w:tcBorders>
              <w:top w:val="single" w:sz="4" w:space="0" w:color="auto"/>
              <w:left w:val="single" w:sz="4" w:space="0" w:color="auto"/>
              <w:bottom w:val="single" w:sz="4" w:space="0" w:color="auto"/>
              <w:right w:val="single" w:sz="4" w:space="0" w:color="auto"/>
            </w:tcBorders>
          </w:tcPr>
          <w:p w14:paraId="7EE3D5CF" w14:textId="442BC9BE"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turto perdavimo valdyti ir naudotis panaudos pagrindais asociacijai Girininkų kaimo bendruomenei. </w:t>
            </w:r>
          </w:p>
        </w:tc>
        <w:tc>
          <w:tcPr>
            <w:tcW w:w="5104" w:type="dxa"/>
            <w:tcBorders>
              <w:top w:val="single" w:sz="4" w:space="0" w:color="auto"/>
              <w:left w:val="single" w:sz="4" w:space="0" w:color="auto"/>
              <w:bottom w:val="single" w:sz="4" w:space="0" w:color="auto"/>
              <w:right w:val="single" w:sz="4" w:space="0" w:color="auto"/>
            </w:tcBorders>
          </w:tcPr>
          <w:p w14:paraId="058E661B" w14:textId="0531D8F5" w:rsidR="005867B0" w:rsidRPr="00E541E1" w:rsidRDefault="00846165" w:rsidP="00E541E1">
            <w:pPr>
              <w:tabs>
                <w:tab w:val="left" w:pos="993"/>
              </w:tabs>
              <w:spacing w:line="276" w:lineRule="auto"/>
              <w:contextualSpacing/>
              <w:rPr>
                <w:rFonts w:ascii="Arial" w:hAnsi="Arial" w:cs="Arial"/>
              </w:rPr>
            </w:pPr>
            <w:r w:rsidRPr="00E541E1">
              <w:rPr>
                <w:rFonts w:ascii="Arial" w:hAnsi="Arial" w:cs="Arial"/>
              </w:rPr>
              <w:t xml:space="preserve">Pritarta perduoti asociacijai Girininkų kaimo bendruomenei, buveinės adresas: Mokyklos g. 6, Girininkų k., Vėžaičių sen., Klaipėdos r. sav., gyvenamosios vietovės bendruomenės viešųjų poreikių tenkinimui panaudos pagrindais 10 metų laikotarpiui laikinai neatlygintinai valdyti ir naudotis </w:t>
            </w:r>
            <w:r w:rsidRPr="00E541E1">
              <w:rPr>
                <w:rFonts w:ascii="Arial" w:hAnsi="Arial" w:cs="Arial"/>
                <w:color w:val="000000"/>
              </w:rPr>
              <w:t>Klaipėdos rajono savivaldybei nuosavybės teise priklausantį ilgalaikį materialųjį turtą – 62,15 m</w:t>
            </w:r>
            <w:r w:rsidRPr="00E541E1">
              <w:rPr>
                <w:rFonts w:ascii="Arial" w:hAnsi="Arial" w:cs="Arial"/>
                <w:color w:val="000000"/>
                <w:vertAlign w:val="superscript"/>
              </w:rPr>
              <w:t>2</w:t>
            </w:r>
            <w:r w:rsidRPr="00E541E1">
              <w:rPr>
                <w:rFonts w:ascii="Arial" w:hAnsi="Arial" w:cs="Arial"/>
                <w:color w:val="000000"/>
              </w:rPr>
              <w:t xml:space="preserve"> ploto patalpas, žymimas nuo 1-26 iki 1-28, esančias kultūros paskirties</w:t>
            </w:r>
            <w:r w:rsidRPr="00E541E1">
              <w:rPr>
                <w:rFonts w:ascii="Arial" w:hAnsi="Arial" w:cs="Arial"/>
                <w:color w:val="FF0000"/>
              </w:rPr>
              <w:t xml:space="preserve"> </w:t>
            </w:r>
            <w:r w:rsidRPr="00E541E1">
              <w:rPr>
                <w:rFonts w:ascii="Arial" w:hAnsi="Arial" w:cs="Arial"/>
              </w:rPr>
              <w:t xml:space="preserve">pastate </w:t>
            </w:r>
            <w:r w:rsidRPr="00E541E1">
              <w:rPr>
                <w:rFonts w:ascii="Arial" w:hAnsi="Arial" w:cs="Arial"/>
                <w:color w:val="000000"/>
              </w:rPr>
              <w:t xml:space="preserve">(unikalus Nr. 5598-3003-4016, žymėjimas plane 1C1p) ir kiemo aikšteles, žymimas 1k,1k1 ir 1k5, (unikalus Nr. 5598-3003-4027), esančias </w:t>
            </w:r>
            <w:r w:rsidRPr="00E541E1">
              <w:rPr>
                <w:rFonts w:ascii="Arial" w:hAnsi="Arial" w:cs="Arial"/>
              </w:rPr>
              <w:t>Mokyklos g. 6, Girininkų k., Vėžaičių sen., Klaipėdos r. sav.</w:t>
            </w:r>
          </w:p>
        </w:tc>
      </w:tr>
      <w:tr w:rsidR="005867B0"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47FD00B5"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57</w:t>
            </w:r>
          </w:p>
        </w:tc>
        <w:tc>
          <w:tcPr>
            <w:tcW w:w="4254" w:type="dxa"/>
            <w:tcBorders>
              <w:top w:val="single" w:sz="4" w:space="0" w:color="auto"/>
              <w:left w:val="single" w:sz="4" w:space="0" w:color="auto"/>
              <w:bottom w:val="single" w:sz="4" w:space="0" w:color="auto"/>
              <w:right w:val="single" w:sz="4" w:space="0" w:color="auto"/>
            </w:tcBorders>
          </w:tcPr>
          <w:p w14:paraId="7E93E2EE" w14:textId="482705DA"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buto ir žemės sklypo dalies Plikiuose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A75B887" w14:textId="67048E99" w:rsidR="005867B0" w:rsidRPr="00E541E1" w:rsidRDefault="00846165" w:rsidP="00E541E1">
            <w:pPr>
              <w:spacing w:after="0" w:line="276" w:lineRule="auto"/>
              <w:rPr>
                <w:rFonts w:ascii="Arial" w:hAnsi="Arial" w:cs="Arial"/>
              </w:rPr>
            </w:pPr>
            <w:r w:rsidRPr="00E541E1">
              <w:rPr>
                <w:rFonts w:ascii="Arial" w:hAnsi="Arial" w:cs="Arial"/>
              </w:rPr>
              <w:t xml:space="preserve">Pritarta pirkti Klaipėdos rajono savivaldybės nuosavybėn V. P. (duomenys neviešinami) nuosavybės teise priklausantį nekilnojamąjį turtą – Butą/Patalpą – Butą, esantį Paupio g. 20-2, Plikiuose, buto unikalus numeris 5598-1006-6012:0001, bendras plotas 68,54 kv. m, ir 266/1430 dalis žemės sklypo, esančio Paupio g. 20, Plikiuose, žemės sklypo unikalus numeris 5545-0001-0213, naudojimo paskirtis – kita, viso žemės sklypo plotas 0,1430 ha, už 64 700 (šešiasdešimt keturis tūkstančius, septynis šimtus) Eur valstybinės (valstybės perduotos savivaldybėms) funkcijos vykdymui (priešgaisrinė sauga). </w:t>
            </w:r>
          </w:p>
        </w:tc>
      </w:tr>
      <w:tr w:rsidR="005867B0"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356C7797"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58</w:t>
            </w:r>
          </w:p>
        </w:tc>
        <w:tc>
          <w:tcPr>
            <w:tcW w:w="4254" w:type="dxa"/>
            <w:tcBorders>
              <w:top w:val="single" w:sz="4" w:space="0" w:color="auto"/>
              <w:left w:val="single" w:sz="4" w:space="0" w:color="auto"/>
              <w:bottom w:val="single" w:sz="4" w:space="0" w:color="auto"/>
              <w:right w:val="single" w:sz="4" w:space="0" w:color="auto"/>
            </w:tcBorders>
          </w:tcPr>
          <w:p w14:paraId="7596FF88" w14:textId="7037BEF5"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patalpų, tinkamų Klaipėdos rajono savivaldybės visuomenės sveikatos biuro ir Klaipėdos rajono paramos šeimai centro veiklai Gargždų mieste, nuomos pirkimo. </w:t>
            </w:r>
          </w:p>
        </w:tc>
        <w:tc>
          <w:tcPr>
            <w:tcW w:w="5104" w:type="dxa"/>
            <w:tcBorders>
              <w:top w:val="single" w:sz="4" w:space="0" w:color="auto"/>
              <w:left w:val="single" w:sz="4" w:space="0" w:color="auto"/>
              <w:bottom w:val="single" w:sz="4" w:space="0" w:color="auto"/>
              <w:right w:val="single" w:sz="4" w:space="0" w:color="auto"/>
            </w:tcBorders>
          </w:tcPr>
          <w:p w14:paraId="04A6E5BF" w14:textId="3E5DB6B5" w:rsidR="00846165" w:rsidRPr="00E541E1" w:rsidRDefault="00846165" w:rsidP="00E541E1">
            <w:pPr>
              <w:spacing w:after="0" w:line="276" w:lineRule="auto"/>
              <w:rPr>
                <w:rFonts w:ascii="Arial" w:eastAsia="Times New Roman" w:hAnsi="Arial" w:cs="Arial"/>
              </w:rPr>
            </w:pPr>
            <w:r w:rsidRPr="00E541E1">
              <w:rPr>
                <w:rFonts w:ascii="Arial" w:eastAsia="Times New Roman" w:hAnsi="Arial" w:cs="Arial"/>
              </w:rPr>
              <w:t>Pritarta išsinuomoti trejų metų laikotarpiui (su galimybe pratęsti nuomos sutartį kitų trejų metų laikotarpiui):</w:t>
            </w:r>
          </w:p>
          <w:p w14:paraId="11C88690" w14:textId="599967FE" w:rsidR="00846165" w:rsidRPr="00E541E1" w:rsidRDefault="00846165" w:rsidP="00E541E1">
            <w:pPr>
              <w:spacing w:after="0" w:line="276" w:lineRule="auto"/>
              <w:rPr>
                <w:rFonts w:ascii="Arial" w:eastAsia="Times New Roman" w:hAnsi="Arial" w:cs="Arial"/>
              </w:rPr>
            </w:pPr>
            <w:r w:rsidRPr="00E541E1">
              <w:rPr>
                <w:rFonts w:ascii="Arial" w:eastAsia="Times New Roman" w:hAnsi="Arial" w:cs="Arial"/>
              </w:rPr>
              <w:t xml:space="preserve">1.  100,86 kv. m ploto patalpas </w:t>
            </w:r>
            <w:r w:rsidRPr="00E541E1">
              <w:rPr>
                <w:rFonts w:ascii="Arial" w:eastAsia="Times New Roman" w:hAnsi="Arial" w:cs="Arial"/>
                <w:color w:val="000000"/>
              </w:rPr>
              <w:t xml:space="preserve">Klaipėdos rajono paramos šeimai centro </w:t>
            </w:r>
            <w:r w:rsidRPr="00E541E1">
              <w:rPr>
                <w:rFonts w:ascii="Arial" w:eastAsia="Times New Roman" w:hAnsi="Arial" w:cs="Arial"/>
              </w:rPr>
              <w:t xml:space="preserve">veiklai, esančias administracinės paskirties pastate-įstaigoje, unikalus Nr. 5599-4405-7010, adresu: Turgaus g. 15, Gargžduose, Klaipėdos r. sav., pirmame ir trečiame aukšte, patalpos pažymėtos plane 1-9 (29,03 kv. m), 1-10 (19,45 kv. m), 3-3 (52,38 kv. m), ir 38,46 kv. m ploto patalpą, esančią pagalbinio ūkio paskirties pastate-ūkiniame pastate, unikalus Nr. 5599-4405-7041, adresu: Turgaus g. 15, Gargžduose, Klaipėdos r. sav. Patalpų mėnesio nuomos kaina – </w:t>
            </w:r>
            <w:r w:rsidRPr="00E541E1">
              <w:rPr>
                <w:rFonts w:ascii="Arial" w:eastAsia="Times New Roman" w:hAnsi="Arial" w:cs="Arial"/>
                <w:bCs/>
              </w:rPr>
              <w:t>871,85 (aštuoni šimtai septyniasdešimt vienas euras ir 85 centai) Eur su PVM</w:t>
            </w:r>
            <w:r w:rsidRPr="00E541E1">
              <w:rPr>
                <w:rFonts w:ascii="Arial" w:eastAsia="Times New Roman" w:hAnsi="Arial" w:cs="Arial"/>
              </w:rPr>
              <w:t>.</w:t>
            </w:r>
          </w:p>
          <w:p w14:paraId="3CD5F673" w14:textId="76F03507" w:rsidR="005867B0" w:rsidRPr="00E541E1" w:rsidRDefault="00846165" w:rsidP="00E541E1">
            <w:pPr>
              <w:spacing w:after="0" w:line="276" w:lineRule="auto"/>
              <w:rPr>
                <w:rFonts w:ascii="Arial" w:eastAsia="Times New Roman" w:hAnsi="Arial" w:cs="Arial"/>
              </w:rPr>
            </w:pPr>
            <w:r w:rsidRPr="00E541E1">
              <w:rPr>
                <w:rFonts w:ascii="Arial" w:eastAsia="Times New Roman" w:hAnsi="Arial" w:cs="Arial"/>
              </w:rPr>
              <w:t xml:space="preserve">2. 182,86 kv. m ploto patalpas </w:t>
            </w:r>
            <w:r w:rsidRPr="00E541E1">
              <w:rPr>
                <w:rFonts w:ascii="Arial" w:eastAsia="Times New Roman" w:hAnsi="Arial" w:cs="Arial"/>
                <w:color w:val="000000"/>
              </w:rPr>
              <w:t xml:space="preserve">Klaipėdos rajono savivaldybės visuomenės sveikatos biuro </w:t>
            </w:r>
            <w:r w:rsidRPr="00E541E1">
              <w:rPr>
                <w:rFonts w:ascii="Arial" w:eastAsia="Times New Roman" w:hAnsi="Arial" w:cs="Arial"/>
              </w:rPr>
              <w:t xml:space="preserve">veiklai, esančias administracinės paskirties pastate-įstaigoje, unikalus Nr. 5599-4405-7010, adresu: Turgaus g. 15, Gargžduose, Klaipėdos r. sav., antrame aukšte, patalpos pažymėtos plane 2-1 (18,76 kv. m), 2-2 (33,19 kv. m), 2-3 (18,18 kv. m), 2-4 (19,01 kv. m), 2-5 (8,56 kv. m), 2-6 (13,04 kv. m), 2-7 (20,24 kv. m), 2-12 (9,85 kv. m), 2-13 (5,19 kv. m), 2-14 (11,89 kv. m), 2-15 (11,34 kv. m), 2-16 (9,14 kv. m), 2-17 (4,47 kv. m) ir 21,84 kv. m ploto patalpą, esančią pagalbinio ūkio paskirties pastate-garaže, unikalus Nr. 5599-4405-7030, adresu: Turgaus g. 15, Gargžduose, Klaipėdos r. sav. Patalpų mėnesio nuomos kaina – </w:t>
            </w:r>
            <w:r w:rsidRPr="00E541E1">
              <w:rPr>
                <w:rFonts w:ascii="Arial" w:eastAsia="Times New Roman" w:hAnsi="Arial" w:cs="Arial"/>
                <w:bCs/>
              </w:rPr>
              <w:t>1406,84 (tūkstantis keturi šimtai šeši eurai ir 84 centai) Eur su PVM</w:t>
            </w:r>
            <w:r w:rsidRPr="00E541E1">
              <w:rPr>
                <w:rFonts w:ascii="Arial" w:eastAsia="Times New Roman" w:hAnsi="Arial" w:cs="Arial"/>
              </w:rPr>
              <w:t>.</w:t>
            </w:r>
            <w:r w:rsidR="005867B0" w:rsidRPr="00E541E1">
              <w:rPr>
                <w:rFonts w:ascii="Arial" w:hAnsi="Arial" w:cs="Arial"/>
                <w:lang w:eastAsia="lt-LT"/>
              </w:rPr>
              <w:tab/>
            </w:r>
          </w:p>
        </w:tc>
      </w:tr>
      <w:tr w:rsidR="005867B0"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0A6D5C5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59</w:t>
            </w:r>
          </w:p>
        </w:tc>
        <w:tc>
          <w:tcPr>
            <w:tcW w:w="4254" w:type="dxa"/>
            <w:tcBorders>
              <w:top w:val="single" w:sz="4" w:space="0" w:color="auto"/>
              <w:left w:val="single" w:sz="4" w:space="0" w:color="auto"/>
              <w:bottom w:val="single" w:sz="4" w:space="0" w:color="auto"/>
              <w:right w:val="single" w:sz="4" w:space="0" w:color="auto"/>
            </w:tcBorders>
          </w:tcPr>
          <w:p w14:paraId="32EEC49F" w14:textId="418ABE09" w:rsidR="005867B0" w:rsidRPr="00982F73" w:rsidRDefault="005867B0" w:rsidP="005867B0">
            <w:pPr>
              <w:tabs>
                <w:tab w:val="left" w:pos="730"/>
              </w:tabs>
              <w:spacing w:after="0" w:line="276" w:lineRule="auto"/>
              <w:rPr>
                <w:rFonts w:ascii="Arial" w:hAnsi="Arial" w:cs="Arial"/>
                <w:color w:val="000000" w:themeColor="text1"/>
              </w:rPr>
            </w:pPr>
            <w:r w:rsidRPr="00982F73">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CF9E221" w14:textId="03A7F890" w:rsidR="005867B0" w:rsidRPr="00E541E1" w:rsidRDefault="00846165" w:rsidP="00E541E1">
            <w:pPr>
              <w:autoSpaceDE w:val="0"/>
              <w:autoSpaceDN w:val="0"/>
              <w:adjustRightInd w:val="0"/>
              <w:spacing w:after="0" w:line="276" w:lineRule="auto"/>
              <w:rPr>
                <w:rFonts w:ascii="Arial" w:hAnsi="Arial" w:cs="Arial"/>
                <w:bCs/>
              </w:rPr>
            </w:pPr>
            <w:bookmarkStart w:id="4" w:name="_Hlk66800897"/>
            <w:r w:rsidRPr="00E541E1">
              <w:rPr>
                <w:rFonts w:ascii="Arial" w:hAnsi="Arial" w:cs="Arial"/>
              </w:rPr>
              <w:t xml:space="preserve">Pritarta pirkti </w:t>
            </w:r>
            <w:bookmarkStart w:id="5" w:name="_Hlk179966013"/>
            <w:r w:rsidRPr="00E541E1">
              <w:rPr>
                <w:rFonts w:ascii="Arial" w:hAnsi="Arial" w:cs="Arial"/>
              </w:rPr>
              <w:t xml:space="preserve">Klaipėdos rajono savivaldybės nuosavybėn A. T. (duomenys neviešinami) nuosavybės teise priklausantį nekilnojamąjį turtą – </w:t>
            </w:r>
            <w:r w:rsidRPr="00E541E1">
              <w:rPr>
                <w:rFonts w:ascii="Arial" w:hAnsi="Arial" w:cs="Arial"/>
                <w:lang w:eastAsia="lt-LT"/>
              </w:rPr>
              <w:t>negyvenamąją patalpą – garažą (unikalus Nr. 5597-1001-1140:0018, plotas – 20,79 m</w:t>
            </w:r>
            <w:r w:rsidRPr="00E541E1">
              <w:rPr>
                <w:rFonts w:ascii="Arial" w:hAnsi="Arial" w:cs="Arial"/>
                <w:vertAlign w:val="superscript"/>
                <w:lang w:eastAsia="lt-LT"/>
              </w:rPr>
              <w:t>2</w:t>
            </w:r>
            <w:r w:rsidRPr="00E541E1">
              <w:rPr>
                <w:rFonts w:ascii="Arial" w:hAnsi="Arial" w:cs="Arial"/>
                <w:lang w:eastAsia="lt-LT"/>
              </w:rPr>
              <w:t xml:space="preserve">, pagrindinė naudojimo paskirtis – garažų), esantį Turgaus g. 13A K15-5, Gargžduose, Klaipėdos r. sav., </w:t>
            </w:r>
            <w:r w:rsidRPr="00E541E1">
              <w:rPr>
                <w:rFonts w:ascii="Arial" w:hAnsi="Arial" w:cs="Arial"/>
                <w:bCs/>
              </w:rPr>
              <w:t xml:space="preserve">už 9 500 (devynis tūkstančius penkis šimtus) Eur, </w:t>
            </w:r>
            <w:r w:rsidRPr="00E541E1">
              <w:rPr>
                <w:rFonts w:ascii="Arial" w:hAnsi="Arial" w:cs="Arial"/>
              </w:rPr>
              <w:t xml:space="preserve">A. T. (duomenys neviešinami) </w:t>
            </w:r>
            <w:r w:rsidRPr="00E541E1">
              <w:rPr>
                <w:rFonts w:ascii="Arial" w:hAnsi="Arial" w:cs="Arial"/>
                <w:bCs/>
              </w:rPr>
              <w:t>apmokant notarinės pirkimo – pardavimo sutarties sudarymo išlaidas, savarankiškosioms savivaldybės funkcijoms vykdyti (ikimokyklinio ugdymo, vaikų ir suaugusiųjų neformaliojo švietimo organizavimas, vaikų ir jaunimo užimtumo organizavimas;</w:t>
            </w:r>
            <w:r w:rsidRPr="00E541E1">
              <w:rPr>
                <w:rFonts w:ascii="Arial" w:hAnsi="Arial" w:cs="Arial"/>
              </w:rPr>
              <w:t xml:space="preserve"> </w:t>
            </w:r>
            <w:r w:rsidRPr="00E541E1">
              <w:rPr>
                <w:rFonts w:ascii="Arial"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E541E1">
              <w:rPr>
                <w:rFonts w:ascii="Arial" w:hAnsi="Arial" w:cs="Arial"/>
              </w:rPr>
              <w:t xml:space="preserve"> </w:t>
            </w:r>
            <w:r w:rsidRPr="00E541E1">
              <w:rPr>
                <w:rFonts w:ascii="Arial" w:hAnsi="Arial" w:cs="Arial"/>
                <w:bCs/>
              </w:rPr>
              <w:t>kūno kultūros ir sporto plėtojimas, gyventojų poilsio organizavimas; sąlygų verslo ir turizmo plėtrai sudarymas ir šios veiklos skatinimas).</w:t>
            </w:r>
            <w:bookmarkEnd w:id="4"/>
            <w:bookmarkEnd w:id="5"/>
          </w:p>
        </w:tc>
      </w:tr>
      <w:tr w:rsidR="005867B0"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7BB90CB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60</w:t>
            </w:r>
          </w:p>
        </w:tc>
        <w:tc>
          <w:tcPr>
            <w:tcW w:w="4254" w:type="dxa"/>
            <w:tcBorders>
              <w:top w:val="single" w:sz="4" w:space="0" w:color="auto"/>
              <w:left w:val="single" w:sz="4" w:space="0" w:color="auto"/>
              <w:bottom w:val="single" w:sz="4" w:space="0" w:color="auto"/>
              <w:right w:val="single" w:sz="4" w:space="0" w:color="auto"/>
            </w:tcBorders>
          </w:tcPr>
          <w:p w14:paraId="421A715E" w14:textId="52FC8BDB" w:rsidR="005867B0" w:rsidRPr="00982F73" w:rsidRDefault="005867B0" w:rsidP="005867B0">
            <w:pPr>
              <w:tabs>
                <w:tab w:val="left" w:pos="730"/>
              </w:tabs>
              <w:spacing w:after="0" w:line="276" w:lineRule="auto"/>
              <w:rPr>
                <w:rFonts w:ascii="Arial" w:hAnsi="Arial" w:cs="Arial"/>
                <w:color w:val="000000" w:themeColor="text1"/>
              </w:rPr>
            </w:pPr>
            <w:r w:rsidRPr="00982F73">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0B7BEF81" w14:textId="7626B4BC" w:rsidR="005867B0" w:rsidRPr="00E541E1" w:rsidRDefault="00846165" w:rsidP="00E541E1">
            <w:pPr>
              <w:spacing w:line="276" w:lineRule="auto"/>
              <w:contextualSpacing/>
              <w:rPr>
                <w:rFonts w:ascii="Arial" w:hAnsi="Arial" w:cs="Arial"/>
              </w:rPr>
            </w:pPr>
            <w:r w:rsidRPr="00E541E1">
              <w:rPr>
                <w:rFonts w:ascii="Arial" w:hAnsi="Arial" w:cs="Arial"/>
              </w:rPr>
              <w:t xml:space="preserve">Pritarta neskelbiamų derybų būdu iš </w:t>
            </w:r>
            <w:bookmarkStart w:id="6" w:name="_Hlk187745277"/>
            <w:r w:rsidRPr="00E541E1">
              <w:rPr>
                <w:rFonts w:ascii="Arial" w:hAnsi="Arial" w:cs="Arial"/>
              </w:rPr>
              <w:t>S. V. (duomenys neviešinami) pirkti negyvenamąją patalpą – garažą (unikalus Nr. 5597-1001-1084:0019, bendras plotas – 19.60 kv. m), esančią adresu: Turgaus g. 13A K13-97, Gargžduose, Klaipėdos rajono savivaldybėje</w:t>
            </w:r>
            <w:bookmarkEnd w:id="6"/>
            <w:r w:rsidRPr="00E541E1">
              <w:rPr>
                <w:rFonts w:ascii="Arial" w:hAnsi="Arial" w:cs="Arial"/>
              </w:rPr>
              <w:t>.</w:t>
            </w:r>
          </w:p>
        </w:tc>
      </w:tr>
      <w:tr w:rsidR="005867B0"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4EC2E5CB"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61</w:t>
            </w:r>
          </w:p>
        </w:tc>
        <w:tc>
          <w:tcPr>
            <w:tcW w:w="4254" w:type="dxa"/>
            <w:tcBorders>
              <w:top w:val="single" w:sz="4" w:space="0" w:color="auto"/>
              <w:left w:val="single" w:sz="4" w:space="0" w:color="auto"/>
              <w:bottom w:val="single" w:sz="4" w:space="0" w:color="auto"/>
              <w:right w:val="single" w:sz="4" w:space="0" w:color="auto"/>
            </w:tcBorders>
          </w:tcPr>
          <w:p w14:paraId="09591106" w14:textId="59C289EB" w:rsidR="005867B0" w:rsidRPr="00982F73" w:rsidRDefault="005867B0" w:rsidP="005867B0">
            <w:pPr>
              <w:tabs>
                <w:tab w:val="left" w:pos="730"/>
              </w:tabs>
              <w:spacing w:after="0" w:line="276" w:lineRule="auto"/>
              <w:rPr>
                <w:rFonts w:ascii="Arial" w:hAnsi="Arial" w:cs="Arial"/>
                <w:color w:val="000000" w:themeColor="text1"/>
              </w:rPr>
            </w:pPr>
            <w:r w:rsidRPr="00982F73">
              <w:rPr>
                <w:rFonts w:ascii="Arial" w:hAnsi="Arial" w:cs="Arial"/>
                <w:color w:val="000000"/>
                <w:shd w:val="clear" w:color="auto" w:fill="FFFFFF"/>
              </w:rPr>
              <w:t xml:space="preserve">Dėl pastato dalies Kretingalėje, Klaipėdos r. sav., pirkimo. </w:t>
            </w:r>
          </w:p>
        </w:tc>
        <w:tc>
          <w:tcPr>
            <w:tcW w:w="5104" w:type="dxa"/>
            <w:tcBorders>
              <w:top w:val="single" w:sz="4" w:space="0" w:color="auto"/>
              <w:left w:val="single" w:sz="4" w:space="0" w:color="auto"/>
              <w:bottom w:val="single" w:sz="4" w:space="0" w:color="auto"/>
              <w:right w:val="single" w:sz="4" w:space="0" w:color="auto"/>
            </w:tcBorders>
          </w:tcPr>
          <w:p w14:paraId="38EED4E4" w14:textId="18953879" w:rsidR="005867B0" w:rsidRPr="00E541E1" w:rsidRDefault="00846165" w:rsidP="00E541E1">
            <w:pPr>
              <w:tabs>
                <w:tab w:val="left" w:pos="1418"/>
              </w:tabs>
              <w:spacing w:line="276" w:lineRule="auto"/>
              <w:contextualSpacing/>
              <w:rPr>
                <w:rFonts w:ascii="Arial" w:hAnsi="Arial" w:cs="Arial"/>
              </w:rPr>
            </w:pPr>
            <w:r w:rsidRPr="00E541E1">
              <w:rPr>
                <w:rFonts w:ascii="Arial" w:hAnsi="Arial" w:cs="Arial"/>
              </w:rPr>
              <w:t>Pritarta neskelbiamų derybų būdu iš Kretingalės kooperatinės žemės ūkio bendrovės, įmonės kodas 263652060, pirkti pastato dalį</w:t>
            </w:r>
            <w:bookmarkStart w:id="7" w:name="_Hlk181712329"/>
            <w:r w:rsidRPr="00E541E1">
              <w:rPr>
                <w:rFonts w:ascii="Arial" w:hAnsi="Arial" w:cs="Arial"/>
              </w:rPr>
              <w:t xml:space="preserve"> – 44/100 (326,98 kv. m) Pastato – Administracinio pastato (unikalus Nr. 5592-3002-3011, bendras pastato plotas 750,60 kv. m), administracinės paskirties, žymėjimas plane 1B3p, adresas Klaipėdos g. 10, Kretingalė, Klaipėdos r. sav</w:t>
            </w:r>
            <w:bookmarkEnd w:id="7"/>
            <w:r w:rsidRPr="00E541E1">
              <w:rPr>
                <w:rFonts w:ascii="Arial" w:hAnsi="Arial" w:cs="Arial"/>
              </w:rPr>
              <w:t>.</w:t>
            </w:r>
          </w:p>
        </w:tc>
      </w:tr>
      <w:tr w:rsidR="005867B0"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794A6004"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62</w:t>
            </w:r>
          </w:p>
        </w:tc>
        <w:tc>
          <w:tcPr>
            <w:tcW w:w="4254" w:type="dxa"/>
            <w:tcBorders>
              <w:top w:val="single" w:sz="4" w:space="0" w:color="auto"/>
              <w:left w:val="single" w:sz="4" w:space="0" w:color="auto"/>
              <w:bottom w:val="single" w:sz="4" w:space="0" w:color="auto"/>
              <w:right w:val="single" w:sz="4" w:space="0" w:color="auto"/>
            </w:tcBorders>
          </w:tcPr>
          <w:p w14:paraId="2B3B8C00" w14:textId="4BE50906" w:rsidR="005867B0" w:rsidRPr="00982F73" w:rsidRDefault="005867B0" w:rsidP="005867B0">
            <w:pPr>
              <w:tabs>
                <w:tab w:val="left" w:pos="730"/>
              </w:tabs>
              <w:spacing w:after="0" w:line="276" w:lineRule="auto"/>
              <w:rPr>
                <w:rFonts w:ascii="Arial" w:hAnsi="Arial" w:cs="Arial"/>
                <w:color w:val="000000" w:themeColor="text1"/>
              </w:rPr>
            </w:pPr>
            <w:r w:rsidRPr="00982F73">
              <w:rPr>
                <w:rFonts w:ascii="Arial" w:hAnsi="Arial" w:cs="Arial"/>
                <w:color w:val="000000"/>
                <w:shd w:val="clear" w:color="auto" w:fill="FFFFFF"/>
              </w:rPr>
              <w:t xml:space="preserve">Dėl elektromobilių viešojo įkrovimo paslaugos teikimo Klaipėdos rajono savivaldybės teritorijoje kainos nustatymo. </w:t>
            </w:r>
          </w:p>
        </w:tc>
        <w:tc>
          <w:tcPr>
            <w:tcW w:w="5104" w:type="dxa"/>
            <w:tcBorders>
              <w:top w:val="single" w:sz="4" w:space="0" w:color="auto"/>
              <w:left w:val="single" w:sz="4" w:space="0" w:color="auto"/>
              <w:bottom w:val="single" w:sz="4" w:space="0" w:color="auto"/>
              <w:right w:val="single" w:sz="4" w:space="0" w:color="auto"/>
            </w:tcBorders>
          </w:tcPr>
          <w:p w14:paraId="2676B40B" w14:textId="2CDB539E" w:rsidR="005867B0" w:rsidRPr="00E541E1" w:rsidRDefault="00F82343" w:rsidP="00E541E1">
            <w:pPr>
              <w:spacing w:after="0" w:line="276" w:lineRule="auto"/>
              <w:rPr>
                <w:rFonts w:ascii="Arial" w:hAnsi="Arial" w:cs="Arial"/>
              </w:rPr>
            </w:pPr>
            <w:r w:rsidRPr="00E541E1">
              <w:rPr>
                <w:rFonts w:ascii="Arial" w:hAnsi="Arial" w:cs="Arial"/>
              </w:rPr>
              <w:t xml:space="preserve">Pritarta nustatyti </w:t>
            </w:r>
            <w:r w:rsidRPr="00E541E1">
              <w:rPr>
                <w:rFonts w:ascii="Arial" w:hAnsi="Arial" w:cs="Arial"/>
                <w:kern w:val="3"/>
              </w:rPr>
              <w:t xml:space="preserve">nuo 2025 m. balandžio 1 d. iki 2026 m. kovo 31 d. elektromobilių viešo </w:t>
            </w:r>
            <w:r w:rsidRPr="00E541E1">
              <w:rPr>
                <w:rFonts w:ascii="Arial" w:hAnsi="Arial" w:cs="Arial"/>
              </w:rPr>
              <w:t xml:space="preserve">įkrovimo paslaugos </w:t>
            </w:r>
            <w:r w:rsidRPr="00E541E1">
              <w:rPr>
                <w:rFonts w:ascii="Arial" w:hAnsi="Arial" w:cs="Arial"/>
                <w:kern w:val="3"/>
              </w:rPr>
              <w:t>teikimo Klaipėdos rajono savivaldybės teritorijoje didelės galios elektromobilių stotelėse kainą</w:t>
            </w:r>
            <w:r w:rsidRPr="00E541E1">
              <w:rPr>
                <w:rFonts w:ascii="Arial" w:hAnsi="Arial" w:cs="Arial"/>
              </w:rPr>
              <w:t xml:space="preserve"> – 0,30 Eur/kWh, vidutinės galios elektromobilių stotelėse kainą − 0,20 Eur/kWh.</w:t>
            </w:r>
          </w:p>
        </w:tc>
      </w:tr>
      <w:tr w:rsidR="005867B0"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38E3CA43"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63</w:t>
            </w:r>
          </w:p>
        </w:tc>
        <w:tc>
          <w:tcPr>
            <w:tcW w:w="4254" w:type="dxa"/>
            <w:tcBorders>
              <w:top w:val="single" w:sz="4" w:space="0" w:color="auto"/>
              <w:left w:val="single" w:sz="4" w:space="0" w:color="auto"/>
              <w:bottom w:val="single" w:sz="4" w:space="0" w:color="auto"/>
              <w:right w:val="single" w:sz="4" w:space="0" w:color="auto"/>
            </w:tcBorders>
          </w:tcPr>
          <w:p w14:paraId="4BC11BF6" w14:textId="5ABBDD59"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kelių rekonstravimo, kapitalinio remonto, naujos statybos, paprastojo remonto 2025−2027 metų prioritetinio objektų sąrašo patvirtinimo. </w:t>
            </w:r>
          </w:p>
        </w:tc>
        <w:tc>
          <w:tcPr>
            <w:tcW w:w="5104" w:type="dxa"/>
            <w:tcBorders>
              <w:top w:val="single" w:sz="4" w:space="0" w:color="auto"/>
              <w:left w:val="single" w:sz="4" w:space="0" w:color="auto"/>
              <w:bottom w:val="single" w:sz="4" w:space="0" w:color="auto"/>
              <w:right w:val="single" w:sz="4" w:space="0" w:color="auto"/>
            </w:tcBorders>
          </w:tcPr>
          <w:p w14:paraId="4A5A8169" w14:textId="741E22B9" w:rsidR="005867B0" w:rsidRPr="00E541E1" w:rsidRDefault="00CC460A" w:rsidP="00E541E1">
            <w:pPr>
              <w:pStyle w:val="Sraopastraipa"/>
              <w:spacing w:line="276" w:lineRule="auto"/>
              <w:ind w:left="0"/>
              <w:rPr>
                <w:rFonts w:ascii="Arial" w:eastAsia="HG Mincho Light J" w:hAnsi="Arial" w:cs="Arial"/>
                <w:color w:val="000000"/>
                <w:sz w:val="22"/>
                <w:szCs w:val="22"/>
                <w:lang w:eastAsia="ar-SA"/>
              </w:rPr>
            </w:pPr>
            <w:r w:rsidRPr="00E541E1">
              <w:rPr>
                <w:rFonts w:ascii="Arial" w:hAnsi="Arial" w:cs="Arial"/>
                <w:sz w:val="22"/>
                <w:szCs w:val="22"/>
              </w:rPr>
              <w:t>Pritarta patvirtinti Klaipėdos rajono savivaldybės kelių rekonstravimo, kapitalinio remonto, naujos statybos, paprastojo remonto 2025−2027 metų prioritetinį objektų sąrašą.</w:t>
            </w:r>
          </w:p>
        </w:tc>
      </w:tr>
      <w:tr w:rsidR="005867B0"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660FBAAE"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64</w:t>
            </w:r>
          </w:p>
        </w:tc>
        <w:tc>
          <w:tcPr>
            <w:tcW w:w="4254" w:type="dxa"/>
            <w:tcBorders>
              <w:top w:val="single" w:sz="4" w:space="0" w:color="auto"/>
              <w:left w:val="single" w:sz="4" w:space="0" w:color="auto"/>
              <w:bottom w:val="single" w:sz="4" w:space="0" w:color="auto"/>
              <w:right w:val="single" w:sz="4" w:space="0" w:color="auto"/>
            </w:tcBorders>
          </w:tcPr>
          <w:p w14:paraId="78331446" w14:textId="5899A946"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paskolos paėmimo. </w:t>
            </w:r>
          </w:p>
        </w:tc>
        <w:tc>
          <w:tcPr>
            <w:tcW w:w="5104" w:type="dxa"/>
            <w:tcBorders>
              <w:top w:val="single" w:sz="4" w:space="0" w:color="auto"/>
              <w:left w:val="single" w:sz="4" w:space="0" w:color="auto"/>
              <w:bottom w:val="single" w:sz="4" w:space="0" w:color="auto"/>
              <w:right w:val="single" w:sz="4" w:space="0" w:color="auto"/>
            </w:tcBorders>
          </w:tcPr>
          <w:p w14:paraId="5A9DCC32" w14:textId="4E177337" w:rsidR="005867B0" w:rsidRPr="00E541E1" w:rsidRDefault="00CC460A" w:rsidP="00E541E1">
            <w:pPr>
              <w:pStyle w:val="Pagrindiniotekstotrauka"/>
              <w:tabs>
                <w:tab w:val="right" w:pos="9360"/>
              </w:tabs>
              <w:spacing w:after="0" w:line="276" w:lineRule="auto"/>
              <w:ind w:left="0"/>
              <w:rPr>
                <w:rFonts w:ascii="Arial" w:hAnsi="Arial" w:cs="Arial"/>
              </w:rPr>
            </w:pPr>
            <w:r w:rsidRPr="00E541E1">
              <w:rPr>
                <w:rFonts w:ascii="Arial" w:hAnsi="Arial" w:cs="Arial"/>
              </w:rPr>
              <w:t xml:space="preserve">Pritarta paimti iš banko iki 5 118 200 (penkių milijonų vieno šimto aštuoniolikos tūkstančių dviejų šimtų) eurų ilgalaikę paskolą Klaipėdos rajono savivaldybės strateginio veiklos plano 2025 metų programose numatytiems investiciniams projektams įgyvendinti. </w:t>
            </w:r>
          </w:p>
        </w:tc>
      </w:tr>
      <w:tr w:rsidR="005867B0"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496709B5"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65</w:t>
            </w:r>
          </w:p>
        </w:tc>
        <w:tc>
          <w:tcPr>
            <w:tcW w:w="4254" w:type="dxa"/>
            <w:tcBorders>
              <w:top w:val="single" w:sz="4" w:space="0" w:color="auto"/>
              <w:left w:val="single" w:sz="4" w:space="0" w:color="auto"/>
              <w:bottom w:val="single" w:sz="4" w:space="0" w:color="auto"/>
              <w:right w:val="single" w:sz="4" w:space="0" w:color="auto"/>
            </w:tcBorders>
          </w:tcPr>
          <w:p w14:paraId="06AE75A3" w14:textId="65DB55B9"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tarybos 2022 m. gruodžio 22 d. sprendimo Nr. T11-422 „Dėl trūkstamų policijos pareigūnų pritraukimo į Klaipėdos apskrities vyriausiojo policijos komisariato Klaipėdos rajono policijos komisariatą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6DE399BF" w14:textId="1ACD6D32" w:rsidR="005867B0" w:rsidRPr="00E541E1" w:rsidRDefault="002616DF" w:rsidP="00E541E1">
            <w:pPr>
              <w:spacing w:after="0" w:line="276" w:lineRule="auto"/>
              <w:rPr>
                <w:rFonts w:ascii="Arial" w:eastAsia="Times New Roman" w:hAnsi="Arial" w:cs="Arial"/>
              </w:rPr>
            </w:pPr>
            <w:r w:rsidRPr="00E541E1">
              <w:rPr>
                <w:rFonts w:ascii="Arial" w:eastAsia="Times New Roman" w:hAnsi="Arial" w:cs="Arial"/>
              </w:rPr>
              <w:t>Pritarta pakeisti Trūkstamų policijos pareigūnų pritraukimo į Klaipėdos apskrities vyriausiojo policijos komisariato Klaipėdos rajono policijos komisariatą tvarkos aprašą, patvirtintą Klaipėdos rajono savivaldybės tarybos 2022 m. gruodžio 22 d. sprendimu Nr. T11-422 „Dėl Trūkstamų policijos pareigūnų pritraukimo į Klaipėdos apskrities vyriausiojo policijos komisariato Klaipėdos rajono policijos komisariatą tvarkos aprašo patvirtinimo“, ir išdėstyti jį nauja redakcija.</w:t>
            </w:r>
          </w:p>
        </w:tc>
      </w:tr>
      <w:tr w:rsidR="005867B0"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50B74F93" w:rsidR="005867B0" w:rsidRPr="00982F73" w:rsidRDefault="002616DF"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66</w:t>
            </w:r>
          </w:p>
        </w:tc>
        <w:tc>
          <w:tcPr>
            <w:tcW w:w="4254" w:type="dxa"/>
            <w:tcBorders>
              <w:top w:val="single" w:sz="4" w:space="0" w:color="auto"/>
              <w:left w:val="single" w:sz="4" w:space="0" w:color="auto"/>
              <w:bottom w:val="single" w:sz="4" w:space="0" w:color="auto"/>
              <w:right w:val="single" w:sz="4" w:space="0" w:color="auto"/>
            </w:tcBorders>
          </w:tcPr>
          <w:p w14:paraId="70CB1228" w14:textId="0DF6C544"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pritarimo Klaipėdos rajono savivaldybės tarybos Kontrolės komiteto 2024 metų veiklos ataskaitai. </w:t>
            </w:r>
          </w:p>
        </w:tc>
        <w:tc>
          <w:tcPr>
            <w:tcW w:w="5104" w:type="dxa"/>
            <w:tcBorders>
              <w:top w:val="single" w:sz="4" w:space="0" w:color="auto"/>
              <w:left w:val="single" w:sz="4" w:space="0" w:color="auto"/>
              <w:bottom w:val="single" w:sz="4" w:space="0" w:color="auto"/>
              <w:right w:val="single" w:sz="4" w:space="0" w:color="auto"/>
            </w:tcBorders>
          </w:tcPr>
          <w:p w14:paraId="39847614" w14:textId="298C7C0F" w:rsidR="005867B0" w:rsidRPr="00E541E1" w:rsidRDefault="002616DF" w:rsidP="00E541E1">
            <w:pPr>
              <w:widowControl w:val="0"/>
              <w:tabs>
                <w:tab w:val="left" w:pos="709"/>
                <w:tab w:val="left" w:pos="1134"/>
              </w:tabs>
              <w:spacing w:after="0" w:line="276" w:lineRule="auto"/>
              <w:rPr>
                <w:rFonts w:ascii="Arial" w:eastAsia="HG Mincho Light J" w:hAnsi="Arial" w:cs="Arial"/>
                <w:color w:val="000000"/>
                <w:lang w:eastAsia="ar-SA"/>
              </w:rPr>
            </w:pPr>
            <w:r w:rsidRPr="00E541E1">
              <w:rPr>
                <w:rFonts w:ascii="Arial" w:hAnsi="Arial" w:cs="Arial"/>
              </w:rPr>
              <w:t>Pritarta Klaipėdos rajono savivaldybės tarybos Kontrolės komiteto 2024 metų veiklos ataskaitai.</w:t>
            </w:r>
          </w:p>
        </w:tc>
      </w:tr>
      <w:tr w:rsidR="005867B0"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4984CA69"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67</w:t>
            </w:r>
          </w:p>
        </w:tc>
        <w:tc>
          <w:tcPr>
            <w:tcW w:w="4254" w:type="dxa"/>
            <w:tcBorders>
              <w:top w:val="single" w:sz="4" w:space="0" w:color="auto"/>
              <w:left w:val="single" w:sz="4" w:space="0" w:color="auto"/>
              <w:bottom w:val="single" w:sz="4" w:space="0" w:color="auto"/>
              <w:right w:val="single" w:sz="4" w:space="0" w:color="auto"/>
            </w:tcBorders>
          </w:tcPr>
          <w:p w14:paraId="2C26C1F6" w14:textId="0D190434"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visuomenės sveikatos rėmimo specialiosios programos priemonių vykdymo 2024 metų ataskaitos tvirtinimo. </w:t>
            </w:r>
          </w:p>
        </w:tc>
        <w:tc>
          <w:tcPr>
            <w:tcW w:w="5104" w:type="dxa"/>
            <w:tcBorders>
              <w:top w:val="single" w:sz="4" w:space="0" w:color="auto"/>
              <w:left w:val="single" w:sz="4" w:space="0" w:color="auto"/>
              <w:bottom w:val="single" w:sz="4" w:space="0" w:color="auto"/>
              <w:right w:val="single" w:sz="4" w:space="0" w:color="auto"/>
            </w:tcBorders>
          </w:tcPr>
          <w:p w14:paraId="65EBB748" w14:textId="0EFED176" w:rsidR="005867B0" w:rsidRPr="00E541E1" w:rsidRDefault="002B40D8" w:rsidP="00E541E1">
            <w:pPr>
              <w:pStyle w:val="Sraopastraipa"/>
              <w:spacing w:line="276" w:lineRule="auto"/>
              <w:ind w:left="0"/>
              <w:rPr>
                <w:rFonts w:ascii="Arial" w:hAnsi="Arial" w:cs="Arial"/>
                <w:color w:val="000000" w:themeColor="text1"/>
                <w:sz w:val="22"/>
                <w:szCs w:val="22"/>
              </w:rPr>
            </w:pPr>
            <w:r w:rsidRPr="00E541E1">
              <w:rPr>
                <w:rFonts w:ascii="Arial" w:hAnsi="Arial" w:cs="Arial"/>
                <w:sz w:val="22"/>
                <w:szCs w:val="22"/>
              </w:rPr>
              <w:t>Pritarta patvirtinti Klaipėdos rajono savivaldybės visuomenės sveikatos rėmimo specialiosios programos priemonių vykdymo 2024 metų ataskaitą.</w:t>
            </w:r>
          </w:p>
        </w:tc>
      </w:tr>
      <w:tr w:rsidR="005867B0"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2DD1D0CB"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68</w:t>
            </w:r>
          </w:p>
        </w:tc>
        <w:tc>
          <w:tcPr>
            <w:tcW w:w="4254" w:type="dxa"/>
            <w:tcBorders>
              <w:top w:val="single" w:sz="4" w:space="0" w:color="auto"/>
              <w:left w:val="single" w:sz="4" w:space="0" w:color="auto"/>
              <w:bottom w:val="single" w:sz="4" w:space="0" w:color="auto"/>
              <w:right w:val="single" w:sz="4" w:space="0" w:color="auto"/>
            </w:tcBorders>
          </w:tcPr>
          <w:p w14:paraId="2287F5AC" w14:textId="10504CD9"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visuomenės sveikatos rėmimo specialiosios programos 2025 m. priemonių ir sąmatos tvirtinimo. </w:t>
            </w:r>
          </w:p>
        </w:tc>
        <w:tc>
          <w:tcPr>
            <w:tcW w:w="5104" w:type="dxa"/>
            <w:tcBorders>
              <w:top w:val="single" w:sz="4" w:space="0" w:color="auto"/>
              <w:left w:val="single" w:sz="4" w:space="0" w:color="auto"/>
              <w:bottom w:val="single" w:sz="4" w:space="0" w:color="auto"/>
              <w:right w:val="single" w:sz="4" w:space="0" w:color="auto"/>
            </w:tcBorders>
          </w:tcPr>
          <w:p w14:paraId="54E89E53" w14:textId="6FE46EE8" w:rsidR="005867B0" w:rsidRPr="00E541E1" w:rsidRDefault="002B40D8" w:rsidP="00E541E1">
            <w:pPr>
              <w:tabs>
                <w:tab w:val="left" w:pos="1134"/>
              </w:tabs>
              <w:spacing w:after="0" w:line="276" w:lineRule="auto"/>
              <w:rPr>
                <w:rFonts w:ascii="Arial" w:eastAsia="Times New Roman" w:hAnsi="Arial" w:cs="Arial"/>
                <w:lang w:eastAsia="lt-LT"/>
              </w:rPr>
            </w:pPr>
            <w:r w:rsidRPr="00E541E1">
              <w:rPr>
                <w:rFonts w:ascii="Arial" w:hAnsi="Arial" w:cs="Arial"/>
              </w:rPr>
              <w:t>Pritarta patvirtinti Klaipėdos rajono savivaldybės visuomenės sveikatos rėmimo specialiosios programos 2025 m. priemones ir sąmatą.</w:t>
            </w:r>
          </w:p>
        </w:tc>
      </w:tr>
      <w:tr w:rsidR="005867B0"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75BC14CB"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69</w:t>
            </w:r>
          </w:p>
        </w:tc>
        <w:tc>
          <w:tcPr>
            <w:tcW w:w="4254" w:type="dxa"/>
            <w:tcBorders>
              <w:top w:val="single" w:sz="4" w:space="0" w:color="auto"/>
              <w:left w:val="single" w:sz="4" w:space="0" w:color="auto"/>
              <w:bottom w:val="single" w:sz="4" w:space="0" w:color="auto"/>
              <w:right w:val="single" w:sz="4" w:space="0" w:color="auto"/>
            </w:tcBorders>
          </w:tcPr>
          <w:p w14:paraId="3784BF86" w14:textId="45826D0F"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tarybos 2023 m. birželio 29 d. sprendimo Nr. T11-212 „Dėl Klaipėdos rajono savivaldybės bendruomenės sveikatos tarybos sudarymo“ pakeitimo. </w:t>
            </w:r>
          </w:p>
        </w:tc>
        <w:tc>
          <w:tcPr>
            <w:tcW w:w="5104" w:type="dxa"/>
            <w:tcBorders>
              <w:top w:val="single" w:sz="4" w:space="0" w:color="auto"/>
              <w:left w:val="single" w:sz="4" w:space="0" w:color="auto"/>
              <w:bottom w:val="single" w:sz="4" w:space="0" w:color="auto"/>
              <w:right w:val="single" w:sz="4" w:space="0" w:color="auto"/>
            </w:tcBorders>
          </w:tcPr>
          <w:p w14:paraId="7AB456DF" w14:textId="2DF9F362" w:rsidR="005867B0" w:rsidRPr="00E541E1" w:rsidRDefault="002B40D8" w:rsidP="00E541E1">
            <w:pPr>
              <w:spacing w:after="0" w:line="276" w:lineRule="auto"/>
              <w:rPr>
                <w:rFonts w:ascii="Arial" w:hAnsi="Arial" w:cs="Arial"/>
                <w:bCs/>
              </w:rPr>
            </w:pPr>
            <w:r w:rsidRPr="00E541E1">
              <w:rPr>
                <w:rFonts w:ascii="Arial" w:eastAsia="Times New Roman" w:hAnsi="Arial" w:cs="Arial"/>
                <w:color w:val="000000"/>
                <w:lang w:eastAsia="lt-LT"/>
              </w:rPr>
              <w:t>Pritarta pakeisti Klaipėdos rajono savivaldybės bendruomenės sveikatos tarybos sudėtį.</w:t>
            </w:r>
          </w:p>
        </w:tc>
      </w:tr>
      <w:tr w:rsidR="005867B0"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1F691BB8"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70</w:t>
            </w:r>
          </w:p>
        </w:tc>
        <w:tc>
          <w:tcPr>
            <w:tcW w:w="4254" w:type="dxa"/>
            <w:tcBorders>
              <w:top w:val="single" w:sz="4" w:space="0" w:color="auto"/>
              <w:left w:val="single" w:sz="4" w:space="0" w:color="auto"/>
              <w:bottom w:val="single" w:sz="4" w:space="0" w:color="auto"/>
              <w:right w:val="single" w:sz="4" w:space="0" w:color="auto"/>
            </w:tcBorders>
          </w:tcPr>
          <w:p w14:paraId="0794EAAE" w14:textId="6FDFBDBC"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gaisrų prevencijos Klaipėdos rajono savivaldybėje 2025–2027 metų priemonių plano patvirtinimo. </w:t>
            </w:r>
          </w:p>
        </w:tc>
        <w:tc>
          <w:tcPr>
            <w:tcW w:w="5104" w:type="dxa"/>
            <w:tcBorders>
              <w:top w:val="single" w:sz="4" w:space="0" w:color="auto"/>
              <w:left w:val="single" w:sz="4" w:space="0" w:color="auto"/>
              <w:bottom w:val="single" w:sz="4" w:space="0" w:color="auto"/>
              <w:right w:val="single" w:sz="4" w:space="0" w:color="auto"/>
            </w:tcBorders>
          </w:tcPr>
          <w:p w14:paraId="76FBBF8B" w14:textId="01CA5AF0" w:rsidR="005867B0" w:rsidRPr="00E541E1" w:rsidRDefault="002C4892" w:rsidP="00E541E1">
            <w:pPr>
              <w:tabs>
                <w:tab w:val="left" w:pos="993"/>
              </w:tabs>
              <w:spacing w:after="0" w:line="276" w:lineRule="auto"/>
              <w:rPr>
                <w:rFonts w:ascii="Arial" w:eastAsia="Times New Roman" w:hAnsi="Arial" w:cs="Arial"/>
                <w:bCs/>
                <w:lang w:eastAsia="lt-LT"/>
              </w:rPr>
            </w:pPr>
            <w:r w:rsidRPr="00E541E1">
              <w:rPr>
                <w:rFonts w:ascii="Arial" w:hAnsi="Arial" w:cs="Arial"/>
              </w:rPr>
              <w:t>Pritarta patvirtinti Gaisrų prevencijos Klaipėdos rajono savivaldybėje 2025–2027 metų priemonių planą.</w:t>
            </w:r>
          </w:p>
        </w:tc>
      </w:tr>
      <w:tr w:rsidR="005867B0"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5CF2412C"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71</w:t>
            </w:r>
          </w:p>
        </w:tc>
        <w:tc>
          <w:tcPr>
            <w:tcW w:w="4254" w:type="dxa"/>
            <w:tcBorders>
              <w:top w:val="single" w:sz="4" w:space="0" w:color="auto"/>
              <w:left w:val="single" w:sz="4" w:space="0" w:color="auto"/>
              <w:bottom w:val="single" w:sz="4" w:space="0" w:color="auto"/>
              <w:right w:val="single" w:sz="4" w:space="0" w:color="auto"/>
            </w:tcBorders>
          </w:tcPr>
          <w:p w14:paraId="3907EE76" w14:textId="01885F55" w:rsidR="005867B0" w:rsidRPr="00982F73" w:rsidRDefault="005867B0" w:rsidP="005867B0">
            <w:pPr>
              <w:tabs>
                <w:tab w:val="left" w:pos="730"/>
              </w:tabs>
              <w:spacing w:after="0" w:line="276" w:lineRule="auto"/>
              <w:rPr>
                <w:rFonts w:ascii="Arial" w:hAnsi="Arial" w:cs="Arial"/>
                <w:color w:val="000000" w:themeColor="text1"/>
                <w:shd w:val="clear" w:color="auto" w:fill="FFFFFF"/>
              </w:rPr>
            </w:pPr>
            <w:r w:rsidRPr="00982F73">
              <w:rPr>
                <w:rFonts w:ascii="Arial" w:hAnsi="Arial" w:cs="Arial"/>
                <w:color w:val="000000"/>
                <w:shd w:val="clear" w:color="auto" w:fill="FFFFFF"/>
              </w:rPr>
              <w:t xml:space="preserve">Dėl Klaipėdos rajono savivaldybės 2025 metų užimtumo didinimo programos patvirtinimo. </w:t>
            </w:r>
          </w:p>
        </w:tc>
        <w:tc>
          <w:tcPr>
            <w:tcW w:w="5104" w:type="dxa"/>
            <w:tcBorders>
              <w:top w:val="single" w:sz="4" w:space="0" w:color="auto"/>
              <w:left w:val="single" w:sz="4" w:space="0" w:color="auto"/>
              <w:bottom w:val="single" w:sz="4" w:space="0" w:color="auto"/>
              <w:right w:val="single" w:sz="4" w:space="0" w:color="auto"/>
            </w:tcBorders>
          </w:tcPr>
          <w:p w14:paraId="0053F51F" w14:textId="3F04282D" w:rsidR="005867B0" w:rsidRPr="00E541E1" w:rsidRDefault="002C4892" w:rsidP="00E541E1">
            <w:pPr>
              <w:tabs>
                <w:tab w:val="left" w:pos="3450"/>
              </w:tabs>
              <w:spacing w:after="0" w:line="276" w:lineRule="auto"/>
              <w:rPr>
                <w:rFonts w:ascii="Arial" w:hAnsi="Arial" w:cs="Arial"/>
              </w:rPr>
            </w:pPr>
            <w:r w:rsidRPr="00E541E1">
              <w:rPr>
                <w:rFonts w:ascii="Arial" w:hAnsi="Arial" w:cs="Arial"/>
              </w:rPr>
              <w:t>Pritarta patvirtinti Klaipėdos rajono savivaldybės 2025 metų užimtumo didinimo programą.</w:t>
            </w:r>
          </w:p>
        </w:tc>
      </w:tr>
      <w:tr w:rsidR="005867B0"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290ED0F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72</w:t>
            </w:r>
          </w:p>
        </w:tc>
        <w:tc>
          <w:tcPr>
            <w:tcW w:w="4254" w:type="dxa"/>
            <w:tcBorders>
              <w:top w:val="single" w:sz="4" w:space="0" w:color="auto"/>
              <w:left w:val="single" w:sz="4" w:space="0" w:color="auto"/>
              <w:bottom w:val="single" w:sz="4" w:space="0" w:color="auto"/>
              <w:right w:val="single" w:sz="4" w:space="0" w:color="auto"/>
            </w:tcBorders>
          </w:tcPr>
          <w:p w14:paraId="399B5B16" w14:textId="41342A70"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tarybos 2022 m. rugpjūčio 25 d. sprendimo Nr. T11-275 „Dėl maksimalių socialinės globos ir socialinės priežiūros paslaugų išlaidų finansavimo Klaipėdos rajono gyventojams dydžių nustatymo“ pakeitimo. </w:t>
            </w:r>
          </w:p>
        </w:tc>
        <w:tc>
          <w:tcPr>
            <w:tcW w:w="5104" w:type="dxa"/>
            <w:tcBorders>
              <w:top w:val="single" w:sz="4" w:space="0" w:color="auto"/>
              <w:left w:val="single" w:sz="4" w:space="0" w:color="auto"/>
              <w:bottom w:val="single" w:sz="4" w:space="0" w:color="auto"/>
              <w:right w:val="single" w:sz="4" w:space="0" w:color="auto"/>
            </w:tcBorders>
          </w:tcPr>
          <w:p w14:paraId="18022985" w14:textId="22A1FB43" w:rsidR="005867B0" w:rsidRPr="006D12C7" w:rsidRDefault="002C4892" w:rsidP="006D12C7">
            <w:pPr>
              <w:tabs>
                <w:tab w:val="left" w:pos="284"/>
                <w:tab w:val="left" w:pos="567"/>
              </w:tabs>
              <w:spacing w:line="276" w:lineRule="auto"/>
              <w:contextualSpacing/>
              <w:rPr>
                <w:rFonts w:ascii="Arial" w:hAnsi="Arial" w:cs="Arial"/>
              </w:rPr>
            </w:pPr>
            <w:r w:rsidRPr="00E541E1">
              <w:rPr>
                <w:rFonts w:ascii="Arial" w:hAnsi="Arial" w:cs="Arial"/>
                <w:bCs/>
              </w:rPr>
              <w:t xml:space="preserve">Pritarta nustatyti maksimalius socialinės globos bei socialinės priežiūros išlaidų finansavimo dydžius Klaipėdos rajono savivaldybės gyventojams iš </w:t>
            </w:r>
            <w:r w:rsidR="006D12C7">
              <w:rPr>
                <w:rFonts w:ascii="Arial" w:hAnsi="Arial" w:cs="Arial"/>
                <w:bCs/>
              </w:rPr>
              <w:t>S</w:t>
            </w:r>
            <w:r w:rsidRPr="00E541E1">
              <w:rPr>
                <w:rFonts w:ascii="Arial" w:hAnsi="Arial" w:cs="Arial"/>
                <w:bCs/>
              </w:rPr>
              <w:t>avivaldybės biudžeto lėšų, perkant socialinės globos paslaugas ir socialinės priežiūros paslaugas iš kitų savivaldybių ar įstaigų, kurių steigėja yra ne Savivaldybė</w:t>
            </w:r>
            <w:r w:rsidRPr="00E541E1">
              <w:rPr>
                <w:rFonts w:ascii="Arial" w:hAnsi="Arial" w:cs="Arial"/>
              </w:rPr>
              <w:t>.</w:t>
            </w:r>
          </w:p>
        </w:tc>
      </w:tr>
      <w:tr w:rsidR="005867B0"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5D820F2D"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73</w:t>
            </w:r>
          </w:p>
        </w:tc>
        <w:tc>
          <w:tcPr>
            <w:tcW w:w="4254" w:type="dxa"/>
            <w:tcBorders>
              <w:top w:val="single" w:sz="4" w:space="0" w:color="auto"/>
              <w:left w:val="single" w:sz="4" w:space="0" w:color="auto"/>
              <w:bottom w:val="single" w:sz="4" w:space="0" w:color="auto"/>
              <w:right w:val="single" w:sz="4" w:space="0" w:color="auto"/>
            </w:tcBorders>
          </w:tcPr>
          <w:p w14:paraId="0C671AED" w14:textId="07FB1AED"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tarybos 1999 m. kovo 25 d. sprendimo Nr. 150 „Dėl teritorijų, naudojamų visuomenės poreikiams, plotų ir jų ribų patvirtinimo“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7440BD9A" w:rsidR="005867B0" w:rsidRPr="00E541E1" w:rsidRDefault="002C4892" w:rsidP="00E541E1">
            <w:pPr>
              <w:spacing w:after="120" w:line="276" w:lineRule="auto"/>
              <w:contextualSpacing/>
              <w:rPr>
                <w:rFonts w:ascii="Arial" w:hAnsi="Arial" w:cs="Arial"/>
                <w:bCs/>
              </w:rPr>
            </w:pPr>
            <w:r w:rsidRPr="00E541E1">
              <w:rPr>
                <w:rFonts w:ascii="Arial" w:hAnsi="Arial" w:cs="Arial"/>
                <w:bCs/>
              </w:rPr>
              <w:t xml:space="preserve">Pritarta papildyti </w:t>
            </w:r>
            <w:r w:rsidRPr="00E541E1">
              <w:rPr>
                <w:rFonts w:ascii="Arial" w:hAnsi="Arial" w:cs="Arial"/>
              </w:rPr>
              <w:t xml:space="preserve">Klaipėdos rajono savivaldybės tarybos </w:t>
            </w:r>
            <w:smartTag w:uri="urn:schemas-microsoft-com:office:smarttags" w:element="metricconverter">
              <w:smartTagPr>
                <w:attr w:name="ProductID" w:val="1999 M"/>
              </w:smartTagPr>
              <w:r w:rsidRPr="00E541E1">
                <w:rPr>
                  <w:rFonts w:ascii="Arial" w:hAnsi="Arial" w:cs="Arial"/>
                </w:rPr>
                <w:t>1999 m</w:t>
              </w:r>
            </w:smartTag>
            <w:r w:rsidRPr="00E541E1">
              <w:rPr>
                <w:rFonts w:ascii="Arial" w:hAnsi="Arial" w:cs="Arial"/>
              </w:rPr>
              <w:t>. kovo 25 d. sprendimo Nr. 150 „Dėl teritorijų, naudojamų visuomenės poreikiams, plotų ir jų ribų patvirtinimo“ priedą Nr. 2 „Plotai ir ribos kaimo vietovėje esančios žemės užimtos namų valdų (sodybų), sklypų, fiziniams ar juridiniams asmenims nuosavybės teise priklausantiems pastatams ir statiniams (statomiems ir pastatytiems) eksploatuoti reikalingų sklypų, valstybinių įstaigų ir organizacijų bei visuomeninės paskirties pastatams ir įrenginiams (statomiems arba pastatytiems) eksploatuoti reikalingų sklypų, kitiems visuomenės poreikiams naudojamų teritorijų (gatvių, aikščių, skverų, parkų, kapinių, vandenviečių, paplūdimių) ir kitai individualiai statybai suteiktų sklypų“, atsižvelgiant į seniūnijų seniūnų ir gautus atsakymus iš Nacionalinės žemės tarnybos prie Aplinkos ministerijos.</w:t>
            </w:r>
          </w:p>
        </w:tc>
      </w:tr>
      <w:tr w:rsidR="005867B0"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7DBEC1E7"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74</w:t>
            </w:r>
          </w:p>
        </w:tc>
        <w:tc>
          <w:tcPr>
            <w:tcW w:w="4254" w:type="dxa"/>
            <w:tcBorders>
              <w:top w:val="single" w:sz="4" w:space="0" w:color="auto"/>
              <w:left w:val="single" w:sz="4" w:space="0" w:color="auto"/>
              <w:bottom w:val="single" w:sz="4" w:space="0" w:color="auto"/>
              <w:right w:val="single" w:sz="4" w:space="0" w:color="auto"/>
            </w:tcBorders>
          </w:tcPr>
          <w:p w14:paraId="19A6849F" w14:textId="0549224A"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vaikų priėmimo į Klaipėdos rajono savivaldybės mokyklų ikimokyklinio ugdymo grupes organizavimo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243A8129" w14:textId="1198C20A" w:rsidR="005867B0" w:rsidRPr="00E541E1" w:rsidRDefault="002C4892" w:rsidP="00E541E1">
            <w:pPr>
              <w:spacing w:after="0" w:line="276" w:lineRule="auto"/>
              <w:rPr>
                <w:rFonts w:ascii="Arial" w:eastAsia="Calibri" w:hAnsi="Arial" w:cs="Arial"/>
                <w:b/>
              </w:rPr>
            </w:pPr>
            <w:r w:rsidRPr="00E541E1">
              <w:rPr>
                <w:rFonts w:ascii="Arial" w:hAnsi="Arial" w:cs="Arial"/>
              </w:rPr>
              <w:t xml:space="preserve">Patvirtintas </w:t>
            </w:r>
            <w:bookmarkStart w:id="8" w:name="_Hlk189742941"/>
            <w:r w:rsidRPr="00E541E1">
              <w:rPr>
                <w:rFonts w:ascii="Arial" w:hAnsi="Arial" w:cs="Arial"/>
              </w:rPr>
              <w:t>Vaikų priėmimo į Klaipėdos rajono savivaldybės mokyklų ikimokyklinio ugdymo grupes organizavimo tvarkos apraš</w:t>
            </w:r>
            <w:bookmarkEnd w:id="8"/>
            <w:r w:rsidRPr="00E541E1">
              <w:rPr>
                <w:rFonts w:ascii="Arial" w:hAnsi="Arial" w:cs="Arial"/>
              </w:rPr>
              <w:t>as.</w:t>
            </w:r>
          </w:p>
        </w:tc>
      </w:tr>
      <w:tr w:rsidR="005867B0"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1C75F62E"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75</w:t>
            </w:r>
          </w:p>
        </w:tc>
        <w:tc>
          <w:tcPr>
            <w:tcW w:w="4254" w:type="dxa"/>
            <w:tcBorders>
              <w:top w:val="single" w:sz="4" w:space="0" w:color="auto"/>
              <w:left w:val="single" w:sz="4" w:space="0" w:color="auto"/>
              <w:bottom w:val="single" w:sz="4" w:space="0" w:color="auto"/>
              <w:right w:val="single" w:sz="4" w:space="0" w:color="auto"/>
            </w:tcBorders>
          </w:tcPr>
          <w:p w14:paraId="57C2ED67" w14:textId="5BA94258"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priėmimo į Klaipėdos rajono savivaldybės mokyklas mokytis pagal priešmokyklinio ir bendrojo ugdymo programas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6C1A7955" w14:textId="25CF91AA" w:rsidR="005867B0" w:rsidRPr="00E541E1" w:rsidRDefault="00DE2F81" w:rsidP="00E541E1">
            <w:pPr>
              <w:pStyle w:val="Betarp"/>
              <w:spacing w:line="276" w:lineRule="auto"/>
              <w:rPr>
                <w:rFonts w:ascii="Arial" w:hAnsi="Arial" w:cs="Arial"/>
                <w:sz w:val="22"/>
                <w:szCs w:val="22"/>
                <w:lang w:val="lt-LT"/>
              </w:rPr>
            </w:pPr>
            <w:r w:rsidRPr="00E541E1">
              <w:rPr>
                <w:rFonts w:ascii="Arial" w:hAnsi="Arial" w:cs="Arial"/>
                <w:sz w:val="22"/>
                <w:szCs w:val="22"/>
                <w:lang w:val="lt-LT"/>
              </w:rPr>
              <w:t>Patvirtintas Priėmimo į Klaipėdos rajono savivaldybės mokyklas mokytis pagal priešmokyklinio ir bendrojo ugdymo programas tvarkos aprašas.</w:t>
            </w:r>
          </w:p>
        </w:tc>
      </w:tr>
      <w:tr w:rsidR="005867B0"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3B2AD0D6"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w:t>
            </w:r>
            <w:r w:rsidR="00D554DD">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17E6FFE2" w14:textId="70A340F4"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pedagoginės psichologinės tarnybos nuostatų patvirtinimo. </w:t>
            </w:r>
          </w:p>
        </w:tc>
        <w:tc>
          <w:tcPr>
            <w:tcW w:w="5104" w:type="dxa"/>
            <w:tcBorders>
              <w:top w:val="single" w:sz="4" w:space="0" w:color="auto"/>
              <w:left w:val="single" w:sz="4" w:space="0" w:color="auto"/>
              <w:bottom w:val="single" w:sz="4" w:space="0" w:color="auto"/>
              <w:right w:val="single" w:sz="4" w:space="0" w:color="auto"/>
            </w:tcBorders>
          </w:tcPr>
          <w:p w14:paraId="13F340A5" w14:textId="1A7F59C2" w:rsidR="005867B0" w:rsidRPr="00E541E1" w:rsidRDefault="00DE2F81" w:rsidP="00E541E1">
            <w:pPr>
              <w:pStyle w:val="Sraopastraipa"/>
              <w:widowControl/>
              <w:tabs>
                <w:tab w:val="left" w:pos="284"/>
                <w:tab w:val="left" w:pos="567"/>
              </w:tabs>
              <w:autoSpaceDE/>
              <w:autoSpaceDN/>
              <w:adjustRightInd/>
              <w:spacing w:line="276" w:lineRule="auto"/>
              <w:ind w:left="0"/>
              <w:rPr>
                <w:rFonts w:ascii="Arial" w:hAnsi="Arial" w:cs="Arial"/>
                <w:sz w:val="22"/>
                <w:szCs w:val="22"/>
              </w:rPr>
            </w:pPr>
            <w:r w:rsidRPr="00E541E1">
              <w:rPr>
                <w:rFonts w:ascii="Arial" w:hAnsi="Arial" w:cs="Arial"/>
                <w:sz w:val="22"/>
                <w:szCs w:val="22"/>
              </w:rPr>
              <w:t xml:space="preserve">Patvirtinti </w:t>
            </w:r>
            <w:bookmarkStart w:id="9" w:name="_Hlk189489999"/>
            <w:r w:rsidRPr="00E541E1">
              <w:rPr>
                <w:rFonts w:ascii="Arial" w:hAnsi="Arial" w:cs="Arial"/>
                <w:sz w:val="22"/>
                <w:szCs w:val="22"/>
              </w:rPr>
              <w:t>Klaipėdos r</w:t>
            </w:r>
            <w:bookmarkEnd w:id="9"/>
            <w:r w:rsidRPr="00E541E1">
              <w:rPr>
                <w:rFonts w:ascii="Arial" w:hAnsi="Arial" w:cs="Arial"/>
                <w:sz w:val="22"/>
                <w:szCs w:val="22"/>
              </w:rPr>
              <w:t>ajono pedagoginės psichologinės tarnybos nuostatai.</w:t>
            </w:r>
          </w:p>
        </w:tc>
      </w:tr>
      <w:tr w:rsidR="005867B0"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6524F911"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w:t>
            </w:r>
            <w:r w:rsidR="00D554DD">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19EAA01E" w14:textId="70893D3A"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Slengių mokyklos-daugiafunkcio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590D51C6" w14:textId="224C2604" w:rsidR="005867B0" w:rsidRPr="00E541E1" w:rsidRDefault="00DE2F81" w:rsidP="00E541E1">
            <w:pPr>
              <w:tabs>
                <w:tab w:val="left" w:pos="284"/>
                <w:tab w:val="left" w:pos="567"/>
              </w:tabs>
              <w:spacing w:after="0" w:line="276" w:lineRule="auto"/>
              <w:rPr>
                <w:rFonts w:ascii="Arial" w:hAnsi="Arial" w:cs="Arial"/>
              </w:rPr>
            </w:pPr>
            <w:r w:rsidRPr="00E541E1">
              <w:rPr>
                <w:rFonts w:ascii="Arial" w:hAnsi="Arial" w:cs="Arial"/>
              </w:rPr>
              <w:t>Patvirtinti Klaipėdos r. Slengių mokyklos-daugiafunkcio centro nuostatai.</w:t>
            </w:r>
          </w:p>
        </w:tc>
      </w:tr>
      <w:tr w:rsidR="005867B0"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38B996B1"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7</w:t>
            </w:r>
            <w:r w:rsidR="00D554DD">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202775F" w14:textId="09899E59"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Priekulės vaikų lopšelio-darželio nuostatų patvirtinimo. </w:t>
            </w:r>
          </w:p>
        </w:tc>
        <w:tc>
          <w:tcPr>
            <w:tcW w:w="5104" w:type="dxa"/>
            <w:tcBorders>
              <w:top w:val="single" w:sz="4" w:space="0" w:color="auto"/>
              <w:left w:val="single" w:sz="4" w:space="0" w:color="auto"/>
              <w:bottom w:val="single" w:sz="4" w:space="0" w:color="auto"/>
              <w:right w:val="single" w:sz="4" w:space="0" w:color="auto"/>
            </w:tcBorders>
          </w:tcPr>
          <w:p w14:paraId="03AA3542" w14:textId="6F074436" w:rsidR="005867B0" w:rsidRPr="00E541E1" w:rsidRDefault="00DE2F81" w:rsidP="00E541E1">
            <w:pPr>
              <w:spacing w:after="0" w:line="276" w:lineRule="auto"/>
              <w:rPr>
                <w:rFonts w:ascii="Arial" w:eastAsia="Calibri" w:hAnsi="Arial" w:cs="Arial"/>
                <w:bCs/>
                <w:lang w:eastAsia="lt-LT"/>
              </w:rPr>
            </w:pPr>
            <w:r w:rsidRPr="00E541E1">
              <w:rPr>
                <w:rFonts w:ascii="Arial" w:hAnsi="Arial" w:cs="Arial"/>
              </w:rPr>
              <w:t xml:space="preserve">Patvirtinti Klaipėdos r. </w:t>
            </w:r>
            <w:bookmarkStart w:id="10" w:name="_Hlk190164838"/>
            <w:r w:rsidRPr="00E541E1">
              <w:rPr>
                <w:rFonts w:ascii="Arial" w:hAnsi="Arial" w:cs="Arial"/>
              </w:rPr>
              <w:t xml:space="preserve">Priekulės vaikų lopšelio-darželio </w:t>
            </w:r>
            <w:bookmarkEnd w:id="10"/>
            <w:r w:rsidRPr="00E541E1">
              <w:rPr>
                <w:rFonts w:ascii="Arial" w:hAnsi="Arial" w:cs="Arial"/>
              </w:rPr>
              <w:t>nuostatai.</w:t>
            </w:r>
          </w:p>
        </w:tc>
      </w:tr>
      <w:tr w:rsidR="005867B0"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59A04412"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554DD">
              <w:rPr>
                <w:rFonts w:ascii="Arial" w:eastAsia="Times New Roman" w:hAnsi="Arial" w:cs="Arial"/>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68D4E3F8" w14:textId="7EB1E053"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lopšelio-darželio „Gintarėlis“ nuostatų patvirtinimo. </w:t>
            </w:r>
          </w:p>
        </w:tc>
        <w:tc>
          <w:tcPr>
            <w:tcW w:w="5104" w:type="dxa"/>
            <w:tcBorders>
              <w:top w:val="single" w:sz="4" w:space="0" w:color="auto"/>
              <w:left w:val="single" w:sz="4" w:space="0" w:color="auto"/>
              <w:bottom w:val="single" w:sz="4" w:space="0" w:color="auto"/>
              <w:right w:val="single" w:sz="4" w:space="0" w:color="auto"/>
            </w:tcBorders>
          </w:tcPr>
          <w:p w14:paraId="4A3A98E7" w14:textId="14B35DB0" w:rsidR="005867B0" w:rsidRPr="00E541E1" w:rsidRDefault="00DE2F81" w:rsidP="00E541E1">
            <w:pPr>
              <w:widowControl w:val="0"/>
              <w:tabs>
                <w:tab w:val="left" w:pos="1276"/>
                <w:tab w:val="left" w:pos="1560"/>
              </w:tabs>
              <w:autoSpaceDE w:val="0"/>
              <w:autoSpaceDN w:val="0"/>
              <w:adjustRightInd w:val="0"/>
              <w:spacing w:after="0" w:line="276" w:lineRule="auto"/>
              <w:rPr>
                <w:rFonts w:ascii="Arial" w:eastAsia="Calibri" w:hAnsi="Arial" w:cs="Arial"/>
                <w:lang w:eastAsia="lt-LT"/>
              </w:rPr>
            </w:pPr>
            <w:r w:rsidRPr="00E541E1">
              <w:rPr>
                <w:rFonts w:ascii="Arial" w:hAnsi="Arial" w:cs="Arial"/>
              </w:rPr>
              <w:t xml:space="preserve">Patvirtinti </w:t>
            </w:r>
            <w:bookmarkStart w:id="11" w:name="_Hlk190164880"/>
            <w:r w:rsidRPr="00E541E1">
              <w:rPr>
                <w:rFonts w:ascii="Arial" w:hAnsi="Arial" w:cs="Arial"/>
              </w:rPr>
              <w:t xml:space="preserve">Gargždų lopšelio-darželio „Gintarėlis“ </w:t>
            </w:r>
            <w:bookmarkEnd w:id="11"/>
            <w:r w:rsidRPr="00E541E1">
              <w:rPr>
                <w:rFonts w:ascii="Arial" w:hAnsi="Arial" w:cs="Arial"/>
              </w:rPr>
              <w:t>nuostatai.</w:t>
            </w:r>
          </w:p>
        </w:tc>
      </w:tr>
      <w:tr w:rsidR="005867B0"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2ECE75AA"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6D6D476A" w14:textId="64FD0464"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lopšelio-darželio „Naminukas“ nuostatų patvirtinimo. </w:t>
            </w:r>
          </w:p>
        </w:tc>
        <w:tc>
          <w:tcPr>
            <w:tcW w:w="5104" w:type="dxa"/>
            <w:tcBorders>
              <w:top w:val="single" w:sz="4" w:space="0" w:color="auto"/>
              <w:left w:val="single" w:sz="4" w:space="0" w:color="auto"/>
              <w:bottom w:val="single" w:sz="4" w:space="0" w:color="auto"/>
              <w:right w:val="single" w:sz="4" w:space="0" w:color="auto"/>
            </w:tcBorders>
          </w:tcPr>
          <w:p w14:paraId="1459A971" w14:textId="216E852F" w:rsidR="005867B0" w:rsidRPr="00E541E1" w:rsidRDefault="00DE2F81" w:rsidP="00E541E1">
            <w:pPr>
              <w:tabs>
                <w:tab w:val="left" w:pos="993"/>
              </w:tabs>
              <w:spacing w:after="0" w:line="276" w:lineRule="auto"/>
              <w:rPr>
                <w:rFonts w:ascii="Arial" w:hAnsi="Arial" w:cs="Arial"/>
              </w:rPr>
            </w:pPr>
            <w:r w:rsidRPr="00E541E1">
              <w:rPr>
                <w:rFonts w:ascii="Arial" w:hAnsi="Arial" w:cs="Arial"/>
              </w:rPr>
              <w:t xml:space="preserve">Patvirtinti </w:t>
            </w:r>
            <w:bookmarkStart w:id="12" w:name="_Hlk190164955"/>
            <w:r w:rsidRPr="00E541E1">
              <w:rPr>
                <w:rFonts w:ascii="Arial" w:hAnsi="Arial" w:cs="Arial"/>
              </w:rPr>
              <w:t xml:space="preserve">Gargždų lopšelio-darželio „Naminukas“ </w:t>
            </w:r>
            <w:bookmarkEnd w:id="12"/>
            <w:r w:rsidRPr="00E541E1">
              <w:rPr>
                <w:rFonts w:ascii="Arial" w:hAnsi="Arial" w:cs="Arial"/>
              </w:rPr>
              <w:t>nuostatai.</w:t>
            </w:r>
          </w:p>
        </w:tc>
      </w:tr>
      <w:tr w:rsidR="005867B0" w:rsidRPr="00FC51CE" w14:paraId="311B20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F9BC508" w14:textId="202D3FA3" w:rsidR="005867B0" w:rsidRPr="00982F73" w:rsidRDefault="005867B0" w:rsidP="005867B0">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5E283F9" w14:textId="5A36B8B1" w:rsidR="005867B0" w:rsidRPr="00982F73" w:rsidRDefault="005867B0" w:rsidP="005867B0">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lopšelio-darželio „Saulutė“ nuostatų patvirtinimo. </w:t>
            </w:r>
          </w:p>
        </w:tc>
        <w:tc>
          <w:tcPr>
            <w:tcW w:w="5104" w:type="dxa"/>
            <w:tcBorders>
              <w:top w:val="single" w:sz="4" w:space="0" w:color="auto"/>
              <w:left w:val="single" w:sz="4" w:space="0" w:color="auto"/>
              <w:bottom w:val="single" w:sz="4" w:space="0" w:color="auto"/>
              <w:right w:val="single" w:sz="4" w:space="0" w:color="auto"/>
            </w:tcBorders>
          </w:tcPr>
          <w:p w14:paraId="4DEDA68C" w14:textId="00599802" w:rsidR="005867B0" w:rsidRPr="00E541E1" w:rsidRDefault="00B9469E" w:rsidP="00E541E1">
            <w:pPr>
              <w:tabs>
                <w:tab w:val="left" w:pos="993"/>
              </w:tabs>
              <w:spacing w:after="0" w:line="276" w:lineRule="auto"/>
              <w:rPr>
                <w:rFonts w:ascii="Arial" w:hAnsi="Arial" w:cs="Arial"/>
              </w:rPr>
            </w:pPr>
            <w:r w:rsidRPr="00E541E1">
              <w:rPr>
                <w:rFonts w:ascii="Arial" w:hAnsi="Arial" w:cs="Arial"/>
              </w:rPr>
              <w:t>Patvirtinti Gargždų lopšelio-darželio „Saulutė“ nuostatai.</w:t>
            </w:r>
          </w:p>
        </w:tc>
      </w:tr>
      <w:tr w:rsidR="00B9469E" w:rsidRPr="00FC51CE" w14:paraId="5F04E70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204B3A5" w14:textId="2650B045"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8</w:t>
            </w:r>
            <w:r w:rsidR="00D554DD">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796C9CCD" w14:textId="545F6871"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lopšelio-darželio „Ąžuoliukas“ nuostatų patvirtinimo. </w:t>
            </w:r>
          </w:p>
        </w:tc>
        <w:tc>
          <w:tcPr>
            <w:tcW w:w="5104" w:type="dxa"/>
            <w:tcBorders>
              <w:top w:val="single" w:sz="4" w:space="0" w:color="auto"/>
              <w:left w:val="single" w:sz="4" w:space="0" w:color="auto"/>
              <w:bottom w:val="single" w:sz="4" w:space="0" w:color="auto"/>
              <w:right w:val="single" w:sz="4" w:space="0" w:color="auto"/>
            </w:tcBorders>
          </w:tcPr>
          <w:p w14:paraId="56C858D6" w14:textId="3C8C946A" w:rsidR="00B9469E" w:rsidRPr="00E541E1" w:rsidRDefault="00B9469E" w:rsidP="00E541E1">
            <w:pPr>
              <w:tabs>
                <w:tab w:val="left" w:pos="993"/>
              </w:tabs>
              <w:spacing w:after="0" w:line="276" w:lineRule="auto"/>
              <w:rPr>
                <w:rFonts w:ascii="Arial" w:hAnsi="Arial" w:cs="Arial"/>
              </w:rPr>
            </w:pPr>
            <w:r w:rsidRPr="00E541E1">
              <w:rPr>
                <w:rFonts w:ascii="Arial" w:hAnsi="Arial" w:cs="Arial"/>
              </w:rPr>
              <w:t xml:space="preserve">Patvirtinti </w:t>
            </w:r>
            <w:bookmarkStart w:id="13" w:name="_Hlk190164782"/>
            <w:r w:rsidRPr="00E541E1">
              <w:rPr>
                <w:rFonts w:ascii="Arial" w:hAnsi="Arial" w:cs="Arial"/>
              </w:rPr>
              <w:t xml:space="preserve">Gargždų lopšelio-darželio „Ąžuoliukas“ </w:t>
            </w:r>
            <w:bookmarkEnd w:id="13"/>
            <w:r w:rsidRPr="00E541E1">
              <w:rPr>
                <w:rFonts w:ascii="Arial" w:hAnsi="Arial" w:cs="Arial"/>
              </w:rPr>
              <w:t>nuostatai.</w:t>
            </w:r>
          </w:p>
        </w:tc>
      </w:tr>
      <w:tr w:rsidR="00B9469E" w:rsidRPr="00FC51CE" w14:paraId="4BE2E62A"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0E9C152" w14:textId="55A28B08"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72AA17A4" w14:textId="413ACAB9"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Vėžaičių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0259D8E8" w14:textId="06AF6CCE"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Vėžaičių pagrindinės mokyklos nuostatai.</w:t>
            </w:r>
          </w:p>
        </w:tc>
      </w:tr>
      <w:tr w:rsidR="00B9469E" w:rsidRPr="00FC51CE" w14:paraId="5CA2CCA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56675B" w14:textId="7918C6B3"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FC7FDB4" w14:textId="6696ED07"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Ketvergių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765CAE97" w14:textId="7EAA90F8"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Ketvergių pagrindinės mokyklos nuostatai.</w:t>
            </w:r>
          </w:p>
        </w:tc>
      </w:tr>
      <w:tr w:rsidR="00B9469E" w:rsidRPr="00FC51CE" w14:paraId="6DEB1CE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DDDBA64" w14:textId="7789E852"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3E4491AE" w14:textId="3D96561C"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Endriejavo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679583B8" w14:textId="43455894"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Endriejavo pagrindinės mokyklos nuostatai.</w:t>
            </w:r>
          </w:p>
        </w:tc>
      </w:tr>
      <w:tr w:rsidR="00B9469E" w:rsidRPr="00FC51CE" w14:paraId="64D089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91286C2" w14:textId="7512CE42"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66C88F73" w14:textId="32E9EE6E"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Dituvos Aleksandro Teodoro Kuršaičio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373419DA" w14:textId="1B259DF3"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Dituvos Aleksandro Teodoro Kuršaičio pagrindinės mokyklos nuostatai.</w:t>
            </w:r>
          </w:p>
        </w:tc>
      </w:tr>
      <w:tr w:rsidR="00B9469E" w:rsidRPr="00FC51CE" w14:paraId="116DF54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2013C3" w14:textId="5977E403"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4DA2E333" w14:textId="6F0E2C1B"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Dovilų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7CF300AD" w14:textId="6F2DD55E"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Dovilų pagrindinės mokyklos nuostatai.</w:t>
            </w:r>
          </w:p>
        </w:tc>
      </w:tr>
      <w:tr w:rsidR="00B9469E" w:rsidRPr="00FC51CE" w14:paraId="2F64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06919D" w14:textId="4B12EA79"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8</w:t>
            </w:r>
            <w:r w:rsidR="00D554DD">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210CE318" w14:textId="318F7A78"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Plikių Ievos Labutytės pagrindinės mokyklos nuostatų patvirtinimo. </w:t>
            </w:r>
          </w:p>
        </w:tc>
        <w:tc>
          <w:tcPr>
            <w:tcW w:w="5104" w:type="dxa"/>
            <w:tcBorders>
              <w:top w:val="single" w:sz="4" w:space="0" w:color="auto"/>
              <w:left w:val="single" w:sz="4" w:space="0" w:color="auto"/>
              <w:bottom w:val="single" w:sz="4" w:space="0" w:color="auto"/>
              <w:right w:val="single" w:sz="4" w:space="0" w:color="auto"/>
            </w:tcBorders>
          </w:tcPr>
          <w:p w14:paraId="0670C5E5" w14:textId="3154D2C8"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Plikių Ievos Labutytės pagrindinės mokyklos nuostatai.</w:t>
            </w:r>
          </w:p>
        </w:tc>
      </w:tr>
      <w:tr w:rsidR="00B9469E" w:rsidRPr="00FC51CE" w14:paraId="771A07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F76CAED" w14:textId="1848956B"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554DD">
              <w:rPr>
                <w:rFonts w:ascii="Arial" w:eastAsia="Times New Roman" w:hAnsi="Arial" w:cs="Arial"/>
                <w:lang w:eastAsia="lt-LT"/>
              </w:rPr>
              <w:t>89</w:t>
            </w:r>
          </w:p>
        </w:tc>
        <w:tc>
          <w:tcPr>
            <w:tcW w:w="4254" w:type="dxa"/>
            <w:tcBorders>
              <w:top w:val="single" w:sz="4" w:space="0" w:color="auto"/>
              <w:left w:val="single" w:sz="4" w:space="0" w:color="auto"/>
              <w:bottom w:val="single" w:sz="4" w:space="0" w:color="auto"/>
              <w:right w:val="single" w:sz="4" w:space="0" w:color="auto"/>
            </w:tcBorders>
          </w:tcPr>
          <w:p w14:paraId="7B53BDAF" w14:textId="6E7EDF7C"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„Minijos“ progimnazijos nuostatų patvirtinimo. </w:t>
            </w:r>
          </w:p>
        </w:tc>
        <w:tc>
          <w:tcPr>
            <w:tcW w:w="5104" w:type="dxa"/>
            <w:tcBorders>
              <w:top w:val="single" w:sz="4" w:space="0" w:color="auto"/>
              <w:left w:val="single" w:sz="4" w:space="0" w:color="auto"/>
              <w:bottom w:val="single" w:sz="4" w:space="0" w:color="auto"/>
              <w:right w:val="single" w:sz="4" w:space="0" w:color="auto"/>
            </w:tcBorders>
          </w:tcPr>
          <w:p w14:paraId="56A0EFBD" w14:textId="4AEAE1D7"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Gargždų „Minijos“ progimnazijos nuostatai.</w:t>
            </w:r>
          </w:p>
        </w:tc>
      </w:tr>
      <w:tr w:rsidR="00B9469E" w:rsidRPr="00FC51CE" w14:paraId="0E9A86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C215D5" w14:textId="0A0EB568" w:rsidR="00B9469E" w:rsidRPr="00982F73" w:rsidRDefault="008543FE" w:rsidP="00B9469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72CC58E1" w14:textId="2676AC50" w:rsidR="00B9469E" w:rsidRPr="00982F73" w:rsidRDefault="00B9469E" w:rsidP="00B9469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 Priekulės Ievos Simonaitytės gimnazijos nuostatų patvirtinimo. </w:t>
            </w:r>
          </w:p>
        </w:tc>
        <w:tc>
          <w:tcPr>
            <w:tcW w:w="5104" w:type="dxa"/>
            <w:tcBorders>
              <w:top w:val="single" w:sz="4" w:space="0" w:color="auto"/>
              <w:left w:val="single" w:sz="4" w:space="0" w:color="auto"/>
              <w:bottom w:val="single" w:sz="4" w:space="0" w:color="auto"/>
              <w:right w:val="single" w:sz="4" w:space="0" w:color="auto"/>
            </w:tcBorders>
          </w:tcPr>
          <w:p w14:paraId="247A9B0A" w14:textId="435D7B5D" w:rsidR="00B9469E" w:rsidRPr="00E541E1" w:rsidRDefault="00B9469E" w:rsidP="00E541E1">
            <w:pPr>
              <w:tabs>
                <w:tab w:val="left" w:pos="993"/>
              </w:tabs>
              <w:spacing w:after="0" w:line="276" w:lineRule="auto"/>
              <w:rPr>
                <w:rFonts w:ascii="Arial" w:hAnsi="Arial" w:cs="Arial"/>
              </w:rPr>
            </w:pPr>
            <w:r w:rsidRPr="00E541E1">
              <w:rPr>
                <w:rFonts w:ascii="Arial" w:hAnsi="Arial" w:cs="Arial"/>
              </w:rPr>
              <w:t>Patvirtinti Klaipėdos r. Priekulės Ievos Simonaitytės gimnazijos nuostatai.</w:t>
            </w:r>
          </w:p>
        </w:tc>
      </w:tr>
      <w:tr w:rsidR="008543FE" w:rsidRPr="00FC51CE" w14:paraId="0FB9CD7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72AA250" w14:textId="714F6F71"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39A1C80E" w14:textId="7870CEFD"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Gargždų „Vaivorykštės“ gimnazijos nuostatų patvirtinimo. </w:t>
            </w:r>
          </w:p>
        </w:tc>
        <w:tc>
          <w:tcPr>
            <w:tcW w:w="5104" w:type="dxa"/>
            <w:tcBorders>
              <w:top w:val="single" w:sz="4" w:space="0" w:color="auto"/>
              <w:left w:val="single" w:sz="4" w:space="0" w:color="auto"/>
              <w:bottom w:val="single" w:sz="4" w:space="0" w:color="auto"/>
              <w:right w:val="single" w:sz="4" w:space="0" w:color="auto"/>
            </w:tcBorders>
          </w:tcPr>
          <w:p w14:paraId="0E8497A2" w14:textId="1F5AF9E3" w:rsidR="008543FE" w:rsidRPr="00E541E1" w:rsidRDefault="008543FE" w:rsidP="00E541E1">
            <w:pPr>
              <w:tabs>
                <w:tab w:val="left" w:pos="993"/>
              </w:tabs>
              <w:spacing w:after="0" w:line="276" w:lineRule="auto"/>
              <w:rPr>
                <w:rFonts w:ascii="Arial" w:hAnsi="Arial" w:cs="Arial"/>
              </w:rPr>
            </w:pPr>
            <w:r w:rsidRPr="00E541E1">
              <w:rPr>
                <w:rFonts w:ascii="Arial" w:hAnsi="Arial" w:cs="Arial"/>
              </w:rPr>
              <w:t>Patvirtinti Gargždų „Vaivorykštės“ gimnazijos nuostat</w:t>
            </w:r>
            <w:r w:rsidR="00332AC3">
              <w:rPr>
                <w:rFonts w:ascii="Arial" w:hAnsi="Arial" w:cs="Arial"/>
              </w:rPr>
              <w:t>ai.</w:t>
            </w:r>
          </w:p>
        </w:tc>
      </w:tr>
      <w:tr w:rsidR="008543FE" w:rsidRPr="00FC51CE" w14:paraId="54E1FC9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867EE9B" w14:textId="525D1965"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06399278" w14:textId="2C09CE16"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tarybos 2024 m. lapkričio 26 d. sprendimo Nr. T11-510 „Dėl Klaipėdos rajono savivaldybės narkotikų kontrolės komisijos sudarymo ir jos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69B4B71E" w14:textId="13A0CCC9" w:rsidR="008543FE" w:rsidRPr="00E541E1" w:rsidRDefault="008543FE" w:rsidP="00E541E1">
            <w:pPr>
              <w:tabs>
                <w:tab w:val="left" w:pos="993"/>
              </w:tabs>
              <w:spacing w:after="0" w:line="276" w:lineRule="auto"/>
              <w:rPr>
                <w:rFonts w:ascii="Arial" w:hAnsi="Arial" w:cs="Arial"/>
              </w:rPr>
            </w:pPr>
            <w:r w:rsidRPr="00E541E1">
              <w:rPr>
                <w:rFonts w:ascii="Arial" w:eastAsia="Times New Roman" w:hAnsi="Arial" w:cs="Arial"/>
              </w:rPr>
              <w:t>Pritarta pakeisti Klaipėdos rajono savivaldybės narkotikų kontrolės komisijos sudėtį</w:t>
            </w:r>
            <w:r w:rsidR="001A04E1">
              <w:rPr>
                <w:rFonts w:ascii="Arial" w:eastAsia="Times New Roman" w:hAnsi="Arial" w:cs="Arial"/>
              </w:rPr>
              <w:t xml:space="preserve"> bei </w:t>
            </w:r>
            <w:r w:rsidR="001A04E1" w:rsidRPr="00982F73">
              <w:rPr>
                <w:rFonts w:ascii="Arial" w:hAnsi="Arial" w:cs="Arial"/>
                <w:color w:val="000000"/>
                <w:shd w:val="clear" w:color="auto" w:fill="FFFFFF"/>
              </w:rPr>
              <w:t>Klaipėdos rajono savivaldybės narkotikų kontrolės komisijos</w:t>
            </w:r>
            <w:r w:rsidR="001A04E1">
              <w:rPr>
                <w:rFonts w:ascii="Arial" w:hAnsi="Arial" w:cs="Arial"/>
                <w:color w:val="000000"/>
                <w:shd w:val="clear" w:color="auto" w:fill="FFFFFF"/>
              </w:rPr>
              <w:t xml:space="preserve"> nuostatų 17 punktą.</w:t>
            </w:r>
          </w:p>
        </w:tc>
      </w:tr>
      <w:tr w:rsidR="008543FE" w:rsidRPr="00FC51CE" w14:paraId="7DF1909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37376D7" w14:textId="2C12DF9E"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2FA30AC5" w14:textId="5578E7DE"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psichoaktyviųjų medžiagų prevencinių 2025–2027 m. priemonių plano patvirtinimo. </w:t>
            </w:r>
          </w:p>
        </w:tc>
        <w:tc>
          <w:tcPr>
            <w:tcW w:w="5104" w:type="dxa"/>
            <w:tcBorders>
              <w:top w:val="single" w:sz="4" w:space="0" w:color="auto"/>
              <w:left w:val="single" w:sz="4" w:space="0" w:color="auto"/>
              <w:bottom w:val="single" w:sz="4" w:space="0" w:color="auto"/>
              <w:right w:val="single" w:sz="4" w:space="0" w:color="auto"/>
            </w:tcBorders>
          </w:tcPr>
          <w:p w14:paraId="1CE0FA5D" w14:textId="37732BBA" w:rsidR="008543FE" w:rsidRPr="00E541E1" w:rsidRDefault="008543FE" w:rsidP="00E541E1">
            <w:pPr>
              <w:tabs>
                <w:tab w:val="left" w:pos="993"/>
              </w:tabs>
              <w:spacing w:after="0" w:line="276" w:lineRule="auto"/>
              <w:rPr>
                <w:rFonts w:ascii="Arial" w:hAnsi="Arial" w:cs="Arial"/>
              </w:rPr>
            </w:pPr>
            <w:r w:rsidRPr="00E541E1">
              <w:rPr>
                <w:rFonts w:ascii="Arial" w:hAnsi="Arial" w:cs="Arial"/>
              </w:rPr>
              <w:t>Patvirtintas Klaipėdos rajono savivaldybės psichoaktyviųjų medžiagų prevencinių 2025−2027 m. priemonių planas.</w:t>
            </w:r>
          </w:p>
        </w:tc>
      </w:tr>
      <w:tr w:rsidR="008543FE" w:rsidRPr="00FC51CE" w14:paraId="1A9F452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C1C7AFA" w14:textId="4DFE7626"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BA68417" w14:textId="26CFEF48"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tarybos 2024 m. vasario 29 d. sprendimo Nr. T11-87 „Dėl Gargždų krašto muziejaus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7E2633D4" w14:textId="340986E1" w:rsidR="008543FE" w:rsidRPr="00E541E1" w:rsidRDefault="008543FE" w:rsidP="00E541E1">
            <w:pPr>
              <w:tabs>
                <w:tab w:val="left" w:pos="993"/>
              </w:tabs>
              <w:spacing w:after="0" w:line="276" w:lineRule="auto"/>
              <w:rPr>
                <w:rFonts w:ascii="Arial" w:hAnsi="Arial" w:cs="Arial"/>
              </w:rPr>
            </w:pPr>
            <w:r w:rsidRPr="00E541E1">
              <w:rPr>
                <w:rFonts w:ascii="Arial" w:hAnsi="Arial" w:cs="Arial"/>
                <w:color w:val="000000"/>
              </w:rPr>
              <w:t>Pritarta pakeisti Gargždų krašto muziejaus teikiamų atlygintinų paslaugų kainas, nustatytas Klaipėdos rajono savivaldybės tarybos 2024 m. vasario 29 d. sprendimu Nr. T11-87 „Dėl Gargždų krašto muziejaus teikiamų atlygintinų paslaugų kainų nustatymo“.</w:t>
            </w:r>
          </w:p>
        </w:tc>
      </w:tr>
      <w:tr w:rsidR="008543FE" w:rsidRPr="00FC51CE" w14:paraId="0D69AB1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B494BEE" w14:textId="58D6894C"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5F2EB29" w14:textId="1C242068"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tarybos 2024 m. vasario 29 d. sprendimo Nr. T11-92 „Dėl Priekulės meno ir kultūros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3346DEC" w14:textId="0AEB6C42" w:rsidR="008543FE" w:rsidRPr="00E541E1" w:rsidRDefault="008543FE" w:rsidP="00E541E1">
            <w:pPr>
              <w:tabs>
                <w:tab w:val="left" w:pos="993"/>
              </w:tabs>
              <w:spacing w:after="0" w:line="276" w:lineRule="auto"/>
              <w:rPr>
                <w:rFonts w:ascii="Arial" w:hAnsi="Arial" w:cs="Arial"/>
              </w:rPr>
            </w:pPr>
            <w:r w:rsidRPr="00E541E1">
              <w:rPr>
                <w:rFonts w:ascii="Arial" w:hAnsi="Arial" w:cs="Arial"/>
                <w:color w:val="000000"/>
              </w:rPr>
              <w:t>Pritarta pakeisti Priekulės meno ir kultūros centro teikiamų atlygintinų paslaugų kainas, nustatytas Klaipėdos rajono savivaldybės tarybos 2024 m. vasario 29 d. sprendimu Nr. T11-92 „Dėl Priekulės meno ir kultūros centro teikiamų atlygintinų paslaugų kainų nustatymo“.</w:t>
            </w:r>
          </w:p>
        </w:tc>
      </w:tr>
      <w:tr w:rsidR="008543FE" w:rsidRPr="00FC51CE" w14:paraId="2780253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CF13A6" w14:textId="68797176"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lastRenderedPageBreak/>
              <w:t>T11-</w:t>
            </w:r>
            <w:r w:rsidR="00D91D8F" w:rsidRPr="00982F73">
              <w:rPr>
                <w:rFonts w:ascii="Arial" w:eastAsia="Times New Roman" w:hAnsi="Arial" w:cs="Arial"/>
                <w:lang w:eastAsia="lt-LT"/>
              </w:rPr>
              <w:t>9</w:t>
            </w:r>
            <w:r w:rsidR="00D554DD">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21318220" w14:textId="2E86124E"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16D25EDE" w14:textId="6ACB33AF" w:rsidR="008543FE" w:rsidRPr="00E541E1" w:rsidRDefault="008543FE" w:rsidP="00E541E1">
            <w:pPr>
              <w:spacing w:after="0" w:line="276" w:lineRule="auto"/>
              <w:rPr>
                <w:rFonts w:ascii="Arial" w:eastAsia="Times New Roman" w:hAnsi="Arial" w:cs="Arial"/>
              </w:rPr>
            </w:pPr>
            <w:r w:rsidRPr="00E541E1">
              <w:rPr>
                <w:rFonts w:ascii="Arial" w:eastAsia="Times New Roman" w:hAnsi="Arial" w:cs="Arial"/>
              </w:rPr>
              <w:t>Pritarta suteikti gatvėms pavadinimus:</w:t>
            </w:r>
          </w:p>
          <w:p w14:paraId="1F8E2F96" w14:textId="0A4848EF" w:rsidR="008543FE" w:rsidRPr="00E541E1" w:rsidRDefault="008543FE" w:rsidP="00E541E1">
            <w:pPr>
              <w:spacing w:after="0" w:line="276" w:lineRule="auto"/>
              <w:rPr>
                <w:rFonts w:ascii="Arial" w:eastAsia="Times New Roman" w:hAnsi="Arial" w:cs="Arial"/>
              </w:rPr>
            </w:pPr>
            <w:r w:rsidRPr="00E541E1">
              <w:rPr>
                <w:rFonts w:ascii="Arial" w:eastAsia="Times New Roman" w:hAnsi="Arial" w:cs="Arial"/>
              </w:rPr>
              <w:t>1. Dovilų seniūnijoje, Birbinčių kaime, Amatininkų gatvės pavadinimą.</w:t>
            </w:r>
          </w:p>
          <w:p w14:paraId="0359CFA8" w14:textId="7B5DB8D6" w:rsidR="008543FE" w:rsidRPr="00E541E1" w:rsidRDefault="008543FE" w:rsidP="00E541E1">
            <w:pPr>
              <w:spacing w:after="0" w:line="276" w:lineRule="auto"/>
              <w:rPr>
                <w:rFonts w:ascii="Arial" w:eastAsia="Times New Roman" w:hAnsi="Arial" w:cs="Arial"/>
              </w:rPr>
            </w:pPr>
            <w:r w:rsidRPr="00E541E1">
              <w:rPr>
                <w:rFonts w:ascii="Arial" w:eastAsia="Times New Roman" w:hAnsi="Arial" w:cs="Arial"/>
              </w:rPr>
              <w:t>2. Vėžaičių seniūnijoje, Utrių kaime, Upio gatvės pavadinimą</w:t>
            </w:r>
            <w:r w:rsidRPr="00E541E1">
              <w:rPr>
                <w:rFonts w:ascii="Arial" w:eastAsia="Times New Roman" w:hAnsi="Arial" w:cs="Arial"/>
                <w:color w:val="548DD4"/>
              </w:rPr>
              <w:t>.</w:t>
            </w:r>
          </w:p>
        </w:tc>
      </w:tr>
      <w:tr w:rsidR="008543FE" w:rsidRPr="00FC51CE" w14:paraId="628D3ED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37CB68D" w14:textId="00636252"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2741A2F" w14:textId="1DFDDE8E"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gatvės geografinių charakteristikų keitimo. </w:t>
            </w:r>
          </w:p>
        </w:tc>
        <w:tc>
          <w:tcPr>
            <w:tcW w:w="5104" w:type="dxa"/>
            <w:tcBorders>
              <w:top w:val="single" w:sz="4" w:space="0" w:color="auto"/>
              <w:left w:val="single" w:sz="4" w:space="0" w:color="auto"/>
              <w:bottom w:val="single" w:sz="4" w:space="0" w:color="auto"/>
              <w:right w:val="single" w:sz="4" w:space="0" w:color="auto"/>
            </w:tcBorders>
          </w:tcPr>
          <w:p w14:paraId="6B1D6A8B" w14:textId="620DF2EF" w:rsidR="008543FE" w:rsidRPr="00E541E1" w:rsidRDefault="008543FE" w:rsidP="00E541E1">
            <w:pPr>
              <w:tabs>
                <w:tab w:val="left" w:pos="993"/>
              </w:tabs>
              <w:spacing w:after="0" w:line="276" w:lineRule="auto"/>
              <w:rPr>
                <w:rFonts w:ascii="Arial" w:hAnsi="Arial" w:cs="Arial"/>
              </w:rPr>
            </w:pPr>
            <w:r w:rsidRPr="00E541E1">
              <w:rPr>
                <w:rFonts w:ascii="Arial" w:hAnsi="Arial" w:cs="Arial"/>
              </w:rPr>
              <w:t>Pritarta pakeisti Dovilų seniūnijoje, Birbinčių kaime esančios Pirklių gatvės geografines charakteristikas.</w:t>
            </w:r>
          </w:p>
        </w:tc>
      </w:tr>
      <w:tr w:rsidR="008543FE" w:rsidRPr="00FC51CE" w14:paraId="698B267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46F4C8" w14:textId="74431B90" w:rsidR="008543FE" w:rsidRPr="00982F73" w:rsidRDefault="008543FE" w:rsidP="008543FE">
            <w:pPr>
              <w:spacing w:after="0" w:line="276" w:lineRule="auto"/>
              <w:rPr>
                <w:rFonts w:ascii="Arial" w:eastAsia="Times New Roman" w:hAnsi="Arial" w:cs="Arial"/>
                <w:lang w:eastAsia="lt-LT"/>
              </w:rPr>
            </w:pPr>
            <w:r w:rsidRPr="00982F73">
              <w:rPr>
                <w:rFonts w:ascii="Arial" w:eastAsia="Times New Roman" w:hAnsi="Arial" w:cs="Arial"/>
                <w:lang w:eastAsia="lt-LT"/>
              </w:rPr>
              <w:t>T11-</w:t>
            </w:r>
            <w:r w:rsidR="00D91D8F" w:rsidRPr="00982F73">
              <w:rPr>
                <w:rFonts w:ascii="Arial" w:eastAsia="Times New Roman" w:hAnsi="Arial" w:cs="Arial"/>
                <w:lang w:eastAsia="lt-LT"/>
              </w:rPr>
              <w:t>9</w:t>
            </w:r>
            <w:r w:rsidR="00D554DD">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6E29942A" w14:textId="3A4692DA" w:rsidR="008543FE" w:rsidRPr="00982F73" w:rsidRDefault="008543FE" w:rsidP="008543FE">
            <w:pPr>
              <w:tabs>
                <w:tab w:val="left" w:pos="730"/>
              </w:tabs>
              <w:spacing w:after="0" w:line="276" w:lineRule="auto"/>
              <w:rPr>
                <w:rFonts w:ascii="Arial" w:hAnsi="Arial" w:cs="Arial"/>
                <w:color w:val="000000"/>
                <w:shd w:val="clear" w:color="auto" w:fill="FFFFFF"/>
              </w:rPr>
            </w:pPr>
            <w:r w:rsidRPr="00982F73">
              <w:rPr>
                <w:rFonts w:ascii="Arial" w:hAnsi="Arial" w:cs="Arial"/>
                <w:color w:val="000000"/>
                <w:shd w:val="clear" w:color="auto" w:fill="FFFFFF"/>
              </w:rPr>
              <w:t xml:space="preserve">Dėl Klaipėdos rajono savivaldybės turto nuomos. </w:t>
            </w:r>
          </w:p>
        </w:tc>
        <w:tc>
          <w:tcPr>
            <w:tcW w:w="5104" w:type="dxa"/>
            <w:tcBorders>
              <w:top w:val="single" w:sz="4" w:space="0" w:color="auto"/>
              <w:left w:val="single" w:sz="4" w:space="0" w:color="auto"/>
              <w:bottom w:val="single" w:sz="4" w:space="0" w:color="auto"/>
              <w:right w:val="single" w:sz="4" w:space="0" w:color="auto"/>
            </w:tcBorders>
          </w:tcPr>
          <w:p w14:paraId="4C260498" w14:textId="57E7942A" w:rsidR="008543FE" w:rsidRPr="00E541E1" w:rsidRDefault="008543FE" w:rsidP="00E541E1">
            <w:pPr>
              <w:spacing w:after="0" w:line="276" w:lineRule="auto"/>
              <w:rPr>
                <w:rFonts w:ascii="Arial" w:hAnsi="Arial" w:cs="Arial"/>
              </w:rPr>
            </w:pPr>
            <w:r w:rsidRPr="00E541E1">
              <w:rPr>
                <w:rFonts w:ascii="Arial" w:hAnsi="Arial" w:cs="Arial"/>
              </w:rPr>
              <w:t xml:space="preserve">Pritarta išnuomoti be viešo nuomos konkurso UAB „Sip 3“, kurios adresas yra Krivių g. 48-31, Vilnius, juridinio asmens kodas 306154570, iki 1 metų laikotarpiui Klaipėdos rajono savivaldybei nuosavybės teise priklausantį nekilnojamąjį turtą: žemės sklypo unikalus numeris 5558-0005-0061, </w:t>
            </w:r>
            <w:r w:rsidRPr="00E541E1">
              <w:rPr>
                <w:rFonts w:ascii="Arial" w:hAnsi="Arial" w:cs="Arial"/>
                <w:lang w:eastAsia="lt-LT"/>
              </w:rPr>
              <w:t>0,5300 ha</w:t>
            </w:r>
            <w:r w:rsidRPr="00E541E1">
              <w:rPr>
                <w:rFonts w:ascii="Arial" w:hAnsi="Arial" w:cs="Arial"/>
              </w:rPr>
              <w:t xml:space="preserve"> dalį, adresu: Agilos g. 12A, Trušelių k., Sendvario sen., Klaipėdos r. sav., įgyvendinti 2022 m. spalio 21 d. pasirašytos partnerystės sutarties Nr. AS-2099 investicinėms veikloms. </w:t>
            </w:r>
          </w:p>
        </w:tc>
      </w:tr>
    </w:tbl>
    <w:p w14:paraId="01DBE948" w14:textId="35DB65B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 xml:space="preserve">Visi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even" r:id="rId10"/>
      <w:headerReference w:type="default" r:id="rId11"/>
      <w:footerReference w:type="even" r:id="rId12"/>
      <w:footerReference w:type="default" r:id="rId13"/>
      <w:headerReference w:type="first" r:id="rId14"/>
      <w:footerReference w:type="first" r:id="rId15"/>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F9DB" w14:textId="77777777" w:rsidR="00C606FD" w:rsidRDefault="00C606FD">
      <w:pPr>
        <w:spacing w:after="0" w:line="240" w:lineRule="auto"/>
      </w:pPr>
      <w:r>
        <w:separator/>
      </w:r>
    </w:p>
  </w:endnote>
  <w:endnote w:type="continuationSeparator" w:id="0">
    <w:p w14:paraId="56B2B16A" w14:textId="77777777" w:rsidR="00C606FD" w:rsidRDefault="00C6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94E9" w14:textId="77777777" w:rsidR="00C606FD" w:rsidRDefault="00C606FD">
      <w:pPr>
        <w:spacing w:after="0" w:line="240" w:lineRule="auto"/>
      </w:pPr>
      <w:r>
        <w:separator/>
      </w:r>
    </w:p>
  </w:footnote>
  <w:footnote w:type="continuationSeparator" w:id="0">
    <w:p w14:paraId="2691567B" w14:textId="77777777" w:rsidR="00C606FD" w:rsidRDefault="00C6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6"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9"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0"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5"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4"/>
  </w:num>
  <w:num w:numId="2" w16cid:durableId="514882860">
    <w:abstractNumId w:val="5"/>
  </w:num>
  <w:num w:numId="3" w16cid:durableId="84693647">
    <w:abstractNumId w:val="10"/>
  </w:num>
  <w:num w:numId="4" w16cid:durableId="656422223">
    <w:abstractNumId w:val="17"/>
  </w:num>
  <w:num w:numId="5" w16cid:durableId="1146052439">
    <w:abstractNumId w:val="13"/>
  </w:num>
  <w:num w:numId="6" w16cid:durableId="1208833133">
    <w:abstractNumId w:val="15"/>
  </w:num>
  <w:num w:numId="7" w16cid:durableId="1783187822">
    <w:abstractNumId w:val="6"/>
  </w:num>
  <w:num w:numId="8" w16cid:durableId="1747336915">
    <w:abstractNumId w:val="2"/>
  </w:num>
  <w:num w:numId="9" w16cid:durableId="306251541">
    <w:abstractNumId w:val="0"/>
  </w:num>
  <w:num w:numId="10" w16cid:durableId="1443574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7"/>
  </w:num>
  <w:num w:numId="13" w16cid:durableId="205220866">
    <w:abstractNumId w:val="8"/>
  </w:num>
  <w:num w:numId="14" w16cid:durableId="1858151366">
    <w:abstractNumId w:val="11"/>
  </w:num>
  <w:num w:numId="15" w16cid:durableId="765544496">
    <w:abstractNumId w:val="12"/>
  </w:num>
  <w:num w:numId="16" w16cid:durableId="1160078478">
    <w:abstractNumId w:val="18"/>
  </w:num>
  <w:num w:numId="17" w16cid:durableId="1911574209">
    <w:abstractNumId w:val="1"/>
  </w:num>
  <w:num w:numId="18" w16cid:durableId="933440509">
    <w:abstractNumId w:val="3"/>
  </w:num>
  <w:num w:numId="19" w16cid:durableId="117264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0D2A"/>
    <w:rsid w:val="00073D51"/>
    <w:rsid w:val="00074775"/>
    <w:rsid w:val="0007590D"/>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320B"/>
    <w:rsid w:val="000E385B"/>
    <w:rsid w:val="000E3F1F"/>
    <w:rsid w:val="000E615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4E6B"/>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3477"/>
    <w:rsid w:val="002C43E2"/>
    <w:rsid w:val="002C4892"/>
    <w:rsid w:val="002C4E97"/>
    <w:rsid w:val="002C56AC"/>
    <w:rsid w:val="002C698B"/>
    <w:rsid w:val="002D6291"/>
    <w:rsid w:val="002D7916"/>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2AC3"/>
    <w:rsid w:val="0033680B"/>
    <w:rsid w:val="0033699A"/>
    <w:rsid w:val="0034042A"/>
    <w:rsid w:val="003423B9"/>
    <w:rsid w:val="003427DD"/>
    <w:rsid w:val="00342A2F"/>
    <w:rsid w:val="00343E28"/>
    <w:rsid w:val="00344121"/>
    <w:rsid w:val="003444E6"/>
    <w:rsid w:val="00346D29"/>
    <w:rsid w:val="003473C0"/>
    <w:rsid w:val="00347BC0"/>
    <w:rsid w:val="00350BB7"/>
    <w:rsid w:val="0035173F"/>
    <w:rsid w:val="00352E7F"/>
    <w:rsid w:val="00354A79"/>
    <w:rsid w:val="00355191"/>
    <w:rsid w:val="00362045"/>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60D2"/>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C28"/>
    <w:rsid w:val="0050357C"/>
    <w:rsid w:val="00503703"/>
    <w:rsid w:val="00504358"/>
    <w:rsid w:val="005065CD"/>
    <w:rsid w:val="00507166"/>
    <w:rsid w:val="005105C1"/>
    <w:rsid w:val="00510C7A"/>
    <w:rsid w:val="00513403"/>
    <w:rsid w:val="0051369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07B33"/>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11E1"/>
    <w:rsid w:val="007E2085"/>
    <w:rsid w:val="007E230E"/>
    <w:rsid w:val="007E64EC"/>
    <w:rsid w:val="007E677A"/>
    <w:rsid w:val="007F17B4"/>
    <w:rsid w:val="007F1C5F"/>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C6B"/>
    <w:rsid w:val="008543FE"/>
    <w:rsid w:val="008550CA"/>
    <w:rsid w:val="00856265"/>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2EB9"/>
    <w:rsid w:val="008F44A6"/>
    <w:rsid w:val="008F4881"/>
    <w:rsid w:val="008F4CE0"/>
    <w:rsid w:val="008F50D3"/>
    <w:rsid w:val="008F56DB"/>
    <w:rsid w:val="008F67DC"/>
    <w:rsid w:val="008F6949"/>
    <w:rsid w:val="00900023"/>
    <w:rsid w:val="0090218B"/>
    <w:rsid w:val="00903500"/>
    <w:rsid w:val="00905D53"/>
    <w:rsid w:val="009104D5"/>
    <w:rsid w:val="009107CE"/>
    <w:rsid w:val="00911D8F"/>
    <w:rsid w:val="0091349C"/>
    <w:rsid w:val="009137DE"/>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616A"/>
    <w:rsid w:val="00970646"/>
    <w:rsid w:val="009732F1"/>
    <w:rsid w:val="0097364C"/>
    <w:rsid w:val="00974E48"/>
    <w:rsid w:val="00980232"/>
    <w:rsid w:val="00980251"/>
    <w:rsid w:val="00982F73"/>
    <w:rsid w:val="00983B15"/>
    <w:rsid w:val="00984285"/>
    <w:rsid w:val="00993C8A"/>
    <w:rsid w:val="00995980"/>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531"/>
    <w:rsid w:val="00A25ED2"/>
    <w:rsid w:val="00A26793"/>
    <w:rsid w:val="00A272EB"/>
    <w:rsid w:val="00A30F3C"/>
    <w:rsid w:val="00A32CC6"/>
    <w:rsid w:val="00A33EC9"/>
    <w:rsid w:val="00A34693"/>
    <w:rsid w:val="00A34FCE"/>
    <w:rsid w:val="00A353F2"/>
    <w:rsid w:val="00A357E5"/>
    <w:rsid w:val="00A363E6"/>
    <w:rsid w:val="00A3763C"/>
    <w:rsid w:val="00A37FD8"/>
    <w:rsid w:val="00A422C2"/>
    <w:rsid w:val="00A44E6E"/>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6224"/>
    <w:rsid w:val="00AF7682"/>
    <w:rsid w:val="00B00472"/>
    <w:rsid w:val="00B02C9C"/>
    <w:rsid w:val="00B0392E"/>
    <w:rsid w:val="00B03982"/>
    <w:rsid w:val="00B05B64"/>
    <w:rsid w:val="00B10BD9"/>
    <w:rsid w:val="00B1137A"/>
    <w:rsid w:val="00B12287"/>
    <w:rsid w:val="00B12D09"/>
    <w:rsid w:val="00B12D42"/>
    <w:rsid w:val="00B12D61"/>
    <w:rsid w:val="00B150E7"/>
    <w:rsid w:val="00B16B07"/>
    <w:rsid w:val="00B215AA"/>
    <w:rsid w:val="00B2311E"/>
    <w:rsid w:val="00B23828"/>
    <w:rsid w:val="00B23D9C"/>
    <w:rsid w:val="00B24D85"/>
    <w:rsid w:val="00B25494"/>
    <w:rsid w:val="00B26639"/>
    <w:rsid w:val="00B26A5E"/>
    <w:rsid w:val="00B308E2"/>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06FD"/>
    <w:rsid w:val="00C6569A"/>
    <w:rsid w:val="00C678A3"/>
    <w:rsid w:val="00C7057B"/>
    <w:rsid w:val="00C707D9"/>
    <w:rsid w:val="00C70AE4"/>
    <w:rsid w:val="00C738AB"/>
    <w:rsid w:val="00C74EDF"/>
    <w:rsid w:val="00C74F1E"/>
    <w:rsid w:val="00C75114"/>
    <w:rsid w:val="00C75B39"/>
    <w:rsid w:val="00C76673"/>
    <w:rsid w:val="00C7681C"/>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60A"/>
    <w:rsid w:val="00CC49D6"/>
    <w:rsid w:val="00CC63F0"/>
    <w:rsid w:val="00CC6A16"/>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421FF"/>
    <w:rsid w:val="00D430D0"/>
    <w:rsid w:val="00D44167"/>
    <w:rsid w:val="00D452DE"/>
    <w:rsid w:val="00D45896"/>
    <w:rsid w:val="00D46C84"/>
    <w:rsid w:val="00D475AE"/>
    <w:rsid w:val="00D4772A"/>
    <w:rsid w:val="00D51C3F"/>
    <w:rsid w:val="00D554DD"/>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33DF"/>
    <w:rsid w:val="00FC35A1"/>
    <w:rsid w:val="00FC35F5"/>
    <w:rsid w:val="00FC42AD"/>
    <w:rsid w:val="00FC4600"/>
    <w:rsid w:val="00FC51CE"/>
    <w:rsid w:val="00FC57FE"/>
    <w:rsid w:val="00FC5EC3"/>
    <w:rsid w:val="00FC674B"/>
    <w:rsid w:val="00FC6DD9"/>
    <w:rsid w:val="00FC7207"/>
    <w:rsid w:val="00FC745A"/>
    <w:rsid w:val="00FD3A70"/>
    <w:rsid w:val="00FD5346"/>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6968</TotalTime>
  <Pages>11</Pages>
  <Words>15961</Words>
  <Characters>9098</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40</cp:revision>
  <cp:lastPrinted>2025-02-26T11:30:00Z</cp:lastPrinted>
  <dcterms:created xsi:type="dcterms:W3CDTF">2023-05-29T07:28:00Z</dcterms:created>
  <dcterms:modified xsi:type="dcterms:W3CDTF">2025-03-05T07:00:00Z</dcterms:modified>
</cp:coreProperties>
</file>